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53" w:rsidRDefault="001E3F53" w:rsidP="001E3F53">
      <w:pPr>
        <w:spacing w:after="0" w:line="240" w:lineRule="auto"/>
        <w:jc w:val="both"/>
        <w:rPr>
          <w:rFonts w:ascii="Times New Roman" w:hAnsi="Times New Roman" w:cs="Times New Roman"/>
          <w:sz w:val="28"/>
          <w:szCs w:val="28"/>
          <w:lang w:val="kk-KZ"/>
        </w:rPr>
      </w:pPr>
      <w:r w:rsidRPr="00EF369B">
        <w:rPr>
          <w:rFonts w:ascii="Times New Roman" w:hAnsi="Times New Roman" w:cs="Times New Roman"/>
          <w:sz w:val="28"/>
          <w:szCs w:val="28"/>
          <w:lang w:val="kk-KZ"/>
        </w:rPr>
        <w:t>Шетелдік авторлар</w:t>
      </w:r>
      <w:r>
        <w:rPr>
          <w:rFonts w:ascii="Times New Roman" w:hAnsi="Times New Roman" w:cs="Times New Roman"/>
          <w:sz w:val="28"/>
          <w:szCs w:val="28"/>
          <w:lang w:val="kk-KZ"/>
        </w:rPr>
        <w:t xml:space="preserve">ды Қазақстан мен Орталық Азияда жаңа заманда орын алған тарихи, саяси және әлеуметтік жағдай қызықтырған. Олар </w:t>
      </w:r>
      <w:r w:rsidRPr="00EF36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қазақ-орыс қатынастарын, қазақ жүздерінің Ресей боданына айналуын, орыс шаруаларының Ұлы Далаға қоныс аударуын ерекше ықыласпен зерттеуге ұмтылды. Сырт көз болғандықтан орын алған үдерістің шынайы тұстарын аша білді. Зерттеушілер </w:t>
      </w:r>
      <w:r w:rsidRPr="00EF369B">
        <w:rPr>
          <w:rFonts w:ascii="Times New Roman" w:hAnsi="Times New Roman" w:cs="Times New Roman"/>
          <w:sz w:val="28"/>
          <w:szCs w:val="28"/>
          <w:lang w:val="kk-KZ"/>
        </w:rPr>
        <w:t xml:space="preserve">әрқашан </w:t>
      </w:r>
      <w:r>
        <w:rPr>
          <w:rFonts w:ascii="Times New Roman" w:hAnsi="Times New Roman" w:cs="Times New Roman"/>
          <w:sz w:val="28"/>
          <w:szCs w:val="28"/>
          <w:lang w:val="kk-KZ"/>
        </w:rPr>
        <w:t xml:space="preserve">қазақ жүздерінің </w:t>
      </w:r>
      <w:r w:rsidRPr="00EF369B">
        <w:rPr>
          <w:rFonts w:ascii="Times New Roman" w:hAnsi="Times New Roman" w:cs="Times New Roman"/>
          <w:sz w:val="28"/>
          <w:szCs w:val="28"/>
          <w:lang w:val="kk-KZ"/>
        </w:rPr>
        <w:t xml:space="preserve">патшалық империяға кірудің ерікті және прогрессивті сипатын жоққа шығарумен болды. </w:t>
      </w:r>
      <w:r>
        <w:rPr>
          <w:rFonts w:ascii="Times New Roman" w:hAnsi="Times New Roman" w:cs="Times New Roman"/>
          <w:sz w:val="28"/>
          <w:szCs w:val="28"/>
          <w:lang w:val="kk-KZ"/>
        </w:rPr>
        <w:t>«</w:t>
      </w:r>
      <w:r w:rsidRPr="00262BD8">
        <w:rPr>
          <w:rFonts w:ascii="Times New Roman" w:hAnsi="Times New Roman" w:cs="Times New Roman"/>
          <w:sz w:val="28"/>
          <w:szCs w:val="28"/>
        </w:rPr>
        <w:t>Русское завоевание Средней Азии</w:t>
      </w:r>
      <w:r>
        <w:rPr>
          <w:rFonts w:ascii="Times New Roman" w:hAnsi="Times New Roman" w:cs="Times New Roman"/>
          <w:sz w:val="28"/>
          <w:szCs w:val="28"/>
        </w:rPr>
        <w:t>: трансформация и аккультурация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sidRPr="00262BD8">
        <w:rPr>
          <w:rFonts w:ascii="Times New Roman" w:hAnsi="Times New Roman" w:cs="Times New Roman"/>
          <w:sz w:val="28"/>
          <w:szCs w:val="28"/>
        </w:rPr>
        <w:t>Интерпретация завоевания царско</w:t>
      </w:r>
      <w:r>
        <w:rPr>
          <w:rFonts w:ascii="Times New Roman" w:hAnsi="Times New Roman" w:cs="Times New Roman"/>
          <w:sz w:val="28"/>
          <w:szCs w:val="28"/>
        </w:rPr>
        <w:t>й Россией Средней Азии и Кавказ</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sidRPr="00262BD8">
        <w:rPr>
          <w:rFonts w:ascii="Times New Roman" w:hAnsi="Times New Roman" w:cs="Times New Roman"/>
          <w:sz w:val="28"/>
          <w:szCs w:val="28"/>
        </w:rPr>
        <w:t xml:space="preserve">Среднеазиатская экспансия России в свете новейшей </w:t>
      </w:r>
      <w:r>
        <w:rPr>
          <w:rFonts w:ascii="Times New Roman" w:hAnsi="Times New Roman" w:cs="Times New Roman"/>
          <w:sz w:val="28"/>
          <w:szCs w:val="28"/>
        </w:rPr>
        <w:t>советской интерпретации истории</w:t>
      </w:r>
      <w:r>
        <w:rPr>
          <w:rFonts w:ascii="Times New Roman" w:hAnsi="Times New Roman" w:cs="Times New Roman"/>
          <w:sz w:val="28"/>
          <w:szCs w:val="28"/>
          <w:lang w:val="kk-KZ"/>
        </w:rPr>
        <w:t>»</w:t>
      </w:r>
      <w:r w:rsidRPr="00262BD8">
        <w:rPr>
          <w:rFonts w:ascii="Times New Roman" w:hAnsi="Times New Roman" w:cs="Times New Roman"/>
          <w:sz w:val="28"/>
          <w:szCs w:val="28"/>
        </w:rPr>
        <w:t xml:space="preserve"> тағы </w:t>
      </w:r>
      <w:proofErr w:type="spellStart"/>
      <w:r w:rsidRPr="00262BD8">
        <w:rPr>
          <w:rFonts w:ascii="Times New Roman" w:hAnsi="Times New Roman" w:cs="Times New Roman"/>
          <w:sz w:val="28"/>
          <w:szCs w:val="28"/>
        </w:rPr>
        <w:t>сол</w:t>
      </w:r>
      <w:proofErr w:type="spellEnd"/>
      <w:r w:rsidRPr="00262BD8">
        <w:rPr>
          <w:rFonts w:ascii="Times New Roman" w:hAnsi="Times New Roman" w:cs="Times New Roman"/>
          <w:sz w:val="28"/>
          <w:szCs w:val="28"/>
        </w:rPr>
        <w:t xml:space="preserve"> сияқты еңбектерінің атауларынан-ақ көрініп тұрғандай </w:t>
      </w:r>
      <w:proofErr w:type="spellStart"/>
      <w:r w:rsidRPr="00262BD8">
        <w:rPr>
          <w:rFonts w:ascii="Times New Roman" w:hAnsi="Times New Roman" w:cs="Times New Roman"/>
          <w:sz w:val="28"/>
          <w:szCs w:val="28"/>
        </w:rPr>
        <w:t>шетелдік</w:t>
      </w:r>
      <w:proofErr w:type="spellEnd"/>
      <w:r w:rsidRPr="00262BD8">
        <w:rPr>
          <w:rFonts w:ascii="Times New Roman" w:hAnsi="Times New Roman" w:cs="Times New Roman"/>
          <w:sz w:val="28"/>
          <w:szCs w:val="28"/>
        </w:rPr>
        <w:t xml:space="preserve"> ғалымдардың көпшілігі Түркістанның </w:t>
      </w:r>
      <w:proofErr w:type="spellStart"/>
      <w:r w:rsidRPr="00262BD8">
        <w:rPr>
          <w:rFonts w:ascii="Times New Roman" w:hAnsi="Times New Roman" w:cs="Times New Roman"/>
          <w:sz w:val="28"/>
          <w:szCs w:val="28"/>
        </w:rPr>
        <w:t>Ресей</w:t>
      </w:r>
      <w:proofErr w:type="spellEnd"/>
      <w:r w:rsidRPr="00262BD8">
        <w:rPr>
          <w:rFonts w:ascii="Times New Roman" w:hAnsi="Times New Roman" w:cs="Times New Roman"/>
          <w:sz w:val="28"/>
          <w:szCs w:val="28"/>
        </w:rPr>
        <w:t xml:space="preserve"> </w:t>
      </w:r>
      <w:proofErr w:type="spellStart"/>
      <w:r w:rsidRPr="00262BD8">
        <w:rPr>
          <w:rFonts w:ascii="Times New Roman" w:hAnsi="Times New Roman" w:cs="Times New Roman"/>
          <w:sz w:val="28"/>
          <w:szCs w:val="28"/>
        </w:rPr>
        <w:t>империясына</w:t>
      </w:r>
      <w:proofErr w:type="spellEnd"/>
      <w:r w:rsidRPr="00262BD8">
        <w:rPr>
          <w:rFonts w:ascii="Times New Roman" w:hAnsi="Times New Roman" w:cs="Times New Roman"/>
          <w:sz w:val="28"/>
          <w:szCs w:val="28"/>
        </w:rPr>
        <w:t xml:space="preserve"> қосылуын</w:t>
      </w:r>
      <w:r>
        <w:rPr>
          <w:rFonts w:ascii="Times New Roman" w:hAnsi="Times New Roman" w:cs="Times New Roman"/>
          <w:sz w:val="28"/>
          <w:szCs w:val="28"/>
        </w:rPr>
        <w:t xml:space="preserve">ың әскери </w:t>
      </w:r>
      <w:proofErr w:type="spellStart"/>
      <w:r>
        <w:rPr>
          <w:rFonts w:ascii="Times New Roman" w:hAnsi="Times New Roman" w:cs="Times New Roman"/>
          <w:sz w:val="28"/>
          <w:szCs w:val="28"/>
        </w:rPr>
        <w:t>сипатын</w:t>
      </w:r>
      <w:proofErr w:type="spellEnd"/>
      <w:r>
        <w:rPr>
          <w:rFonts w:ascii="Times New Roman" w:hAnsi="Times New Roman" w:cs="Times New Roman"/>
          <w:sz w:val="28"/>
          <w:szCs w:val="28"/>
        </w:rPr>
        <w:t xml:space="preserve"> баса көрсетті</w:t>
      </w:r>
      <w:r>
        <w:rPr>
          <w:rFonts w:ascii="Times New Roman" w:hAnsi="Times New Roman" w:cs="Times New Roman"/>
          <w:sz w:val="28"/>
          <w:szCs w:val="28"/>
          <w:lang w:val="kk-KZ"/>
        </w:rPr>
        <w:t>.</w:t>
      </w:r>
      <w:r w:rsidRPr="00AC03DF">
        <w:rPr>
          <w:rFonts w:ascii="Times New Roman" w:hAnsi="Times New Roman" w:cs="Times New Roman"/>
          <w:sz w:val="28"/>
          <w:szCs w:val="28"/>
          <w:lang w:val="kk-KZ"/>
        </w:rPr>
        <w:t xml:space="preserve">   </w:t>
      </w:r>
    </w:p>
    <w:p w:rsidR="001E3F53" w:rsidRDefault="001E3F53" w:rsidP="001E3F53">
      <w:pPr>
        <w:tabs>
          <w:tab w:val="left" w:pos="1200"/>
        </w:tabs>
        <w:spacing w:after="0" w:line="240" w:lineRule="auto"/>
        <w:jc w:val="both"/>
        <w:rPr>
          <w:rFonts w:ascii="Times New Roman" w:eastAsia="??" w:hAnsi="Times New Roman" w:cs="Times New Roman"/>
          <w:bCs/>
          <w:sz w:val="28"/>
          <w:szCs w:val="28"/>
          <w:lang w:val="kk-KZ" w:eastAsia="ar-SA"/>
        </w:rPr>
      </w:pPr>
      <w:r>
        <w:rPr>
          <w:rFonts w:ascii="Times New Roman" w:eastAsia="Times New Roman" w:hAnsi="Times New Roman" w:cs="Times New Roman"/>
          <w:sz w:val="28"/>
          <w:szCs w:val="28"/>
          <w:lang w:val="kk-KZ"/>
        </w:rPr>
        <w:t xml:space="preserve">     Орыс шаруаларын Ұлы дала еліне қ</w:t>
      </w:r>
      <w:r w:rsidRPr="00E6023C">
        <w:rPr>
          <w:rFonts w:ascii="Times New Roman" w:eastAsia="Times New Roman" w:hAnsi="Times New Roman" w:cs="Times New Roman"/>
          <w:sz w:val="28"/>
          <w:szCs w:val="28"/>
          <w:lang w:val="kk-KZ"/>
        </w:rPr>
        <w:t xml:space="preserve">оныстандыру тарихы шет елдік тарихнамада да айтарлықтай орын алады. </w:t>
      </w:r>
      <w:r w:rsidRPr="00414293">
        <w:rPr>
          <w:rFonts w:ascii="Times New Roman" w:eastAsia="Times New Roman" w:hAnsi="Times New Roman" w:cs="Times New Roman"/>
          <w:sz w:val="28"/>
          <w:szCs w:val="28"/>
          <w:lang w:val="kk-KZ"/>
        </w:rPr>
        <w:t xml:space="preserve">Шет елдік, әсіресе батыстық зерттеуші-ғалымдар Орта Азия, Қазақстан тарихына ден қоя отырып, отарлау, қоныс аудару мәселелерін де қамтыған. Ол жайындағы деректерді тарихшы </w:t>
      </w:r>
      <w:r>
        <w:rPr>
          <w:rFonts w:ascii="Times New Roman" w:eastAsia="Times New Roman" w:hAnsi="Times New Roman" w:cs="Times New Roman"/>
          <w:sz w:val="28"/>
          <w:szCs w:val="28"/>
          <w:lang w:val="kk-KZ"/>
        </w:rPr>
        <w:t xml:space="preserve">К.Л.Есмағамбетовтың, </w:t>
      </w:r>
      <w:r w:rsidRPr="00414293">
        <w:rPr>
          <w:rFonts w:ascii="Times New Roman" w:eastAsia="Times New Roman" w:hAnsi="Times New Roman" w:cs="Times New Roman"/>
          <w:sz w:val="28"/>
          <w:szCs w:val="28"/>
          <w:lang w:val="kk-KZ"/>
        </w:rPr>
        <w:t>Қ.Р.Несіпбаеваның, М.Лаумулиннің еңбек</w:t>
      </w:r>
      <w:r w:rsidRPr="00414293">
        <w:rPr>
          <w:rFonts w:ascii="Times New Roman" w:hAnsi="Times New Roman" w:cs="Times New Roman"/>
          <w:sz w:val="28"/>
          <w:szCs w:val="28"/>
          <w:lang w:val="kk-KZ"/>
        </w:rPr>
        <w:t>терінен кездестіруге болады</w:t>
      </w:r>
      <w:r w:rsidRPr="00414293">
        <w:rPr>
          <w:rFonts w:ascii="Times New Roman" w:eastAsia="Times New Roman" w:hAnsi="Times New Roman" w:cs="Times New Roman"/>
          <w:sz w:val="28"/>
          <w:szCs w:val="28"/>
          <w:lang w:val="kk-KZ"/>
        </w:rPr>
        <w:t xml:space="preserve">. Мәселен </w:t>
      </w:r>
      <w:r w:rsidRPr="00146B75">
        <w:rPr>
          <w:rStyle w:val="post-b"/>
          <w:rFonts w:ascii="Times New Roman" w:hAnsi="Times New Roman" w:cs="Times New Roman"/>
          <w:sz w:val="28"/>
          <w:szCs w:val="28"/>
          <w:lang w:val="kk-KZ"/>
        </w:rPr>
        <w:t xml:space="preserve">К.Л. Есмағамбетов 1976 </w:t>
      </w:r>
      <w:r>
        <w:rPr>
          <w:rStyle w:val="post-b"/>
          <w:rFonts w:ascii="Times New Roman" w:hAnsi="Times New Roman" w:cs="Times New Roman"/>
          <w:sz w:val="28"/>
          <w:szCs w:val="28"/>
          <w:lang w:val="kk-KZ"/>
        </w:rPr>
        <w:t xml:space="preserve">жылы жарияланған </w:t>
      </w:r>
      <w:r w:rsidRPr="0099529A">
        <w:rPr>
          <w:rStyle w:val="post-b"/>
          <w:rFonts w:ascii="Times New Roman" w:hAnsi="Times New Roman" w:cs="Times New Roman"/>
          <w:sz w:val="28"/>
          <w:szCs w:val="28"/>
          <w:lang w:val="kk-KZ"/>
        </w:rPr>
        <w:t>«Действительность и фальсификация (англо-американская историография о Казахстане)»</w:t>
      </w:r>
      <w:r>
        <w:rPr>
          <w:rStyle w:val="post-b"/>
          <w:rFonts w:ascii="Times New Roman" w:hAnsi="Times New Roman" w:cs="Times New Roman"/>
          <w:sz w:val="28"/>
          <w:szCs w:val="28"/>
          <w:lang w:val="kk-KZ"/>
        </w:rPr>
        <w:t xml:space="preserve"> деген монографиясында ХУІІІ-ХХ ғасырдың бас кезіндегі Қазақстан тарихының түйінді мәселелерінің ағылшын-американ әдебиеттерінен көрініс табуын ашуға назар аударған. </w:t>
      </w:r>
      <w:r w:rsidRPr="006B5120">
        <w:rPr>
          <w:rFonts w:ascii="Times New Roman" w:hAnsi="Times New Roman" w:cs="Times New Roman"/>
          <w:sz w:val="28"/>
          <w:szCs w:val="28"/>
          <w:lang w:val="kk-KZ"/>
        </w:rPr>
        <w:t>Монографияда Орталық Азиядағы және Қазақстандағы ағылшын-орыс бәсекеталастығы, қазақ жерлерінің Ресейге қосылуы, қазақтардың ұлт-азатық қозғалыстары, қазақ қоғамындағы әлеуметтік-экономикалық қатынастар</w:t>
      </w:r>
      <w:r>
        <w:rPr>
          <w:rFonts w:ascii="Times New Roman" w:hAnsi="Times New Roman" w:cs="Times New Roman"/>
          <w:sz w:val="28"/>
          <w:szCs w:val="28"/>
          <w:lang w:val="kk-KZ"/>
        </w:rPr>
        <w:t>ға байланысты буржуазиялық концепциялар дәйекті сынға алынған. Бұл еңбек кеңестік идеология тұрғысында жазылғанына қарамастан онда шет елдік зерттеушілердің пайымдаулары анық көрсетілген. Тәуелсіздік жылдары шынайы көзқарас пен орын алған ақиқатты ашу үшін К.Л.Есмағамбетов</w:t>
      </w:r>
      <w:r w:rsidRPr="006B512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B5120">
        <w:rPr>
          <w:rFonts w:ascii="Times New Roman" w:hAnsi="Times New Roman" w:cs="Times New Roman"/>
          <w:sz w:val="28"/>
          <w:szCs w:val="28"/>
          <w:lang w:val="kk-KZ"/>
        </w:rPr>
        <w:t>Зарубежная историография истории Казахстана/с древнейших времен до начала 90-х годов 20 в.</w:t>
      </w:r>
      <w:r>
        <w:rPr>
          <w:rFonts w:ascii="Times New Roman" w:eastAsia="??" w:hAnsi="Times New Roman" w:cs="Times New Roman"/>
          <w:b/>
          <w:bCs/>
          <w:sz w:val="28"/>
          <w:szCs w:val="28"/>
          <w:lang w:val="kk-KZ" w:eastAsia="ar-SA"/>
        </w:rPr>
        <w:t>»</w:t>
      </w:r>
      <w:r>
        <w:rPr>
          <w:rFonts w:ascii="Times New Roman" w:eastAsia="??" w:hAnsi="Times New Roman" w:cs="Times New Roman"/>
          <w:bCs/>
          <w:sz w:val="28"/>
          <w:szCs w:val="28"/>
          <w:lang w:val="kk-KZ" w:eastAsia="ar-SA"/>
        </w:rPr>
        <w:t xml:space="preserve"> </w:t>
      </w:r>
      <w:r w:rsidRPr="006B5120">
        <w:rPr>
          <w:rFonts w:ascii="Times New Roman" w:eastAsia="??" w:hAnsi="Times New Roman" w:cs="Times New Roman"/>
          <w:bCs/>
          <w:sz w:val="28"/>
          <w:szCs w:val="28"/>
          <w:lang w:val="kk-KZ" w:eastAsia="ar-SA"/>
        </w:rPr>
        <w:t>деген</w:t>
      </w:r>
      <w:r>
        <w:rPr>
          <w:rFonts w:ascii="Times New Roman" w:eastAsia="??" w:hAnsi="Times New Roman" w:cs="Times New Roman"/>
          <w:b/>
          <w:bCs/>
          <w:sz w:val="28"/>
          <w:szCs w:val="28"/>
          <w:lang w:val="kk-KZ" w:eastAsia="ar-SA"/>
        </w:rPr>
        <w:t xml:space="preserve"> </w:t>
      </w:r>
      <w:r w:rsidRPr="006B5120">
        <w:rPr>
          <w:rFonts w:ascii="Times New Roman" w:eastAsia="??" w:hAnsi="Times New Roman" w:cs="Times New Roman"/>
          <w:bCs/>
          <w:sz w:val="28"/>
          <w:szCs w:val="28"/>
          <w:lang w:val="kk-KZ" w:eastAsia="ar-SA"/>
        </w:rPr>
        <w:t>тақырыпта докторлық диссертация қорға</w:t>
      </w:r>
      <w:r>
        <w:rPr>
          <w:rFonts w:ascii="Times New Roman" w:eastAsia="??" w:hAnsi="Times New Roman" w:cs="Times New Roman"/>
          <w:bCs/>
          <w:sz w:val="28"/>
          <w:szCs w:val="28"/>
          <w:lang w:val="kk-KZ" w:eastAsia="ar-SA"/>
        </w:rPr>
        <w:t xml:space="preserve">ды. </w:t>
      </w:r>
    </w:p>
    <w:p w:rsidR="00BC4BD8" w:rsidRPr="001E3F53" w:rsidRDefault="001E3F53" w:rsidP="001E3F53">
      <w:pPr>
        <w:spacing w:after="0" w:line="240" w:lineRule="auto"/>
        <w:jc w:val="both"/>
        <w:rPr>
          <w:lang w:val="kk-KZ"/>
        </w:rPr>
      </w:pPr>
      <w:r>
        <w:rPr>
          <w:rFonts w:ascii="Times New Roman" w:eastAsia="??" w:hAnsi="Times New Roman" w:cs="Times New Roman"/>
          <w:bCs/>
          <w:sz w:val="28"/>
          <w:szCs w:val="28"/>
          <w:lang w:val="kk-KZ" w:eastAsia="ar-SA"/>
        </w:rPr>
        <w:t xml:space="preserve">       </w:t>
      </w:r>
      <w:r w:rsidRPr="00414293">
        <w:rPr>
          <w:rFonts w:ascii="Times New Roman" w:eastAsia="Times New Roman" w:hAnsi="Times New Roman" w:cs="Times New Roman"/>
          <w:sz w:val="28"/>
          <w:szCs w:val="28"/>
          <w:lang w:val="kk-KZ"/>
        </w:rPr>
        <w:t>Қ.Р.Несіпбаева өзінің монографиялық зерттеуінде қоныстандыру, отырықшыландыру және егіншілік мәселелеріне байланысты қ</w:t>
      </w:r>
      <w:r w:rsidRPr="00414293">
        <w:rPr>
          <w:rFonts w:ascii="Times New Roman" w:hAnsi="Times New Roman" w:cs="Times New Roman"/>
          <w:sz w:val="28"/>
          <w:szCs w:val="28"/>
          <w:lang w:val="kk-KZ"/>
        </w:rPr>
        <w:t>азіргі ағылшын-американ тарихна</w:t>
      </w:r>
      <w:r w:rsidRPr="00414293">
        <w:rPr>
          <w:rFonts w:ascii="Times New Roman" w:eastAsia="Times New Roman" w:hAnsi="Times New Roman" w:cs="Times New Roman"/>
          <w:sz w:val="28"/>
          <w:szCs w:val="28"/>
          <w:lang w:val="kk-KZ"/>
        </w:rPr>
        <w:t>масын талдаса, М.Лаумулин қазақ даласына орыс мұжықтарының қоныстануы, патша өкіметінің саясаты, қазақтар шаруашылы-ғындағы өзгерістер жайында Дж.Демко, К.М.Макколей, С.Беккер, М.Рывкин, Д.Уильямс зерттеул</w:t>
      </w:r>
      <w:r w:rsidRPr="00414293">
        <w:rPr>
          <w:rFonts w:ascii="Times New Roman" w:hAnsi="Times New Roman" w:cs="Times New Roman"/>
          <w:sz w:val="28"/>
          <w:szCs w:val="28"/>
          <w:lang w:val="kk-KZ"/>
        </w:rPr>
        <w:t>ерінде көрініс тапқандығын айт</w:t>
      </w:r>
      <w:r w:rsidRPr="00AC03DF">
        <w:rPr>
          <w:rFonts w:ascii="Times New Roman" w:hAnsi="Times New Roman" w:cs="Times New Roman"/>
          <w:sz w:val="28"/>
          <w:szCs w:val="28"/>
          <w:lang w:val="kk-KZ"/>
        </w:rPr>
        <w:t>т</w:t>
      </w:r>
      <w:r w:rsidRPr="00414293">
        <w:rPr>
          <w:rFonts w:ascii="Times New Roman" w:eastAsia="Times New Roman" w:hAnsi="Times New Roman" w:cs="Times New Roman"/>
          <w:sz w:val="28"/>
          <w:szCs w:val="28"/>
          <w:lang w:val="kk-KZ"/>
        </w:rPr>
        <w:t>ы. Батыстық тарихнама М.Лаумулин пікірінше</w:t>
      </w:r>
      <w:r w:rsidRPr="00AC03DF">
        <w:rPr>
          <w:rFonts w:ascii="Times New Roman" w:hAnsi="Times New Roman" w:cs="Times New Roman"/>
          <w:sz w:val="28"/>
          <w:szCs w:val="28"/>
          <w:lang w:val="kk-KZ"/>
        </w:rPr>
        <w:t>,</w:t>
      </w:r>
      <w:r w:rsidRPr="00414293">
        <w:rPr>
          <w:rFonts w:ascii="Times New Roman" w:eastAsia="Times New Roman" w:hAnsi="Times New Roman" w:cs="Times New Roman"/>
          <w:sz w:val="28"/>
          <w:szCs w:val="28"/>
          <w:lang w:val="kk-KZ"/>
        </w:rPr>
        <w:t xml:space="preserve"> Қазақстандағы орыстың әскери және азаматтық қон</w:t>
      </w:r>
      <w:r w:rsidRPr="00414293">
        <w:rPr>
          <w:rFonts w:ascii="Times New Roman" w:hAnsi="Times New Roman" w:cs="Times New Roman"/>
          <w:sz w:val="28"/>
          <w:szCs w:val="28"/>
          <w:lang w:val="kk-KZ"/>
        </w:rPr>
        <w:t>ыстандыру тарихын үш этапқа бөл</w:t>
      </w:r>
      <w:r w:rsidRPr="00414293">
        <w:rPr>
          <w:rFonts w:ascii="Times New Roman" w:eastAsia="Times New Roman" w:hAnsi="Times New Roman" w:cs="Times New Roman"/>
          <w:sz w:val="28"/>
          <w:szCs w:val="28"/>
          <w:lang w:val="kk-KZ"/>
        </w:rPr>
        <w:t>ді 1) 1824-1869ж.ж. 2)1869-1906ж; 3) 1906-1917ж. Егер бірінші кезең негізінен кейін қалаларға айналған әскери бекіністердің салынуы</w:t>
      </w:r>
      <w:r w:rsidRPr="00414293">
        <w:rPr>
          <w:rFonts w:ascii="Times New Roman" w:hAnsi="Times New Roman" w:cs="Times New Roman"/>
          <w:sz w:val="28"/>
          <w:szCs w:val="28"/>
          <w:lang w:val="kk-KZ"/>
        </w:rPr>
        <w:t>мен сипатталса, екінші, үшінші -</w:t>
      </w:r>
      <w:r w:rsidRPr="00414293">
        <w:rPr>
          <w:rFonts w:ascii="Times New Roman" w:eastAsia="Times New Roman" w:hAnsi="Times New Roman" w:cs="Times New Roman"/>
          <w:sz w:val="28"/>
          <w:szCs w:val="28"/>
          <w:lang w:val="kk-KZ"/>
        </w:rPr>
        <w:t xml:space="preserve"> тежелген және қолдау тауып отырған отарла</w:t>
      </w:r>
      <w:r w:rsidRPr="00414293">
        <w:rPr>
          <w:rFonts w:ascii="Times New Roman" w:hAnsi="Times New Roman" w:cs="Times New Roman"/>
          <w:sz w:val="28"/>
          <w:szCs w:val="28"/>
          <w:lang w:val="kk-KZ"/>
        </w:rPr>
        <w:t>у кезеңдері болып табылады</w:t>
      </w:r>
      <w:r w:rsidRPr="00AC03DF">
        <w:rPr>
          <w:rFonts w:ascii="Times New Roman" w:hAnsi="Times New Roman" w:cs="Times New Roman"/>
          <w:sz w:val="28"/>
          <w:szCs w:val="28"/>
          <w:lang w:val="kk-KZ"/>
        </w:rPr>
        <w:t>.</w:t>
      </w:r>
      <w:r w:rsidRPr="00414293">
        <w:rPr>
          <w:rFonts w:ascii="Times New Roman" w:eastAsia="Times New Roman" w:hAnsi="Times New Roman" w:cs="Times New Roman"/>
          <w:sz w:val="28"/>
          <w:szCs w:val="28"/>
          <w:lang w:val="kk-KZ"/>
        </w:rPr>
        <w:t xml:space="preserve"> Қоныстандырудың мәні мен мазмұнын ашуда ағылшын-американ тарихнамасы мен тәуелсіз қазақстандық зерттеушілердің пікір үндестігіне </w:t>
      </w:r>
      <w:r w:rsidRPr="00414293">
        <w:rPr>
          <w:rFonts w:ascii="Times New Roman" w:eastAsia="Times New Roman" w:hAnsi="Times New Roman" w:cs="Times New Roman"/>
          <w:sz w:val="28"/>
          <w:szCs w:val="28"/>
          <w:lang w:val="kk-KZ"/>
        </w:rPr>
        <w:lastRenderedPageBreak/>
        <w:t>Қ.Несіпбаеваның тарихнамалық талдауы арқылы көз жеткізуге болады. Мәселен</w:t>
      </w:r>
      <w:r w:rsidRPr="00414293">
        <w:rPr>
          <w:rFonts w:ascii="Times New Roman" w:hAnsi="Times New Roman" w:cs="Times New Roman"/>
          <w:sz w:val="28"/>
          <w:szCs w:val="28"/>
          <w:lang w:val="kk-KZ"/>
        </w:rPr>
        <w:t xml:space="preserve"> автор былай деп жазады: </w:t>
      </w:r>
      <w:r w:rsidRPr="00AC03DF">
        <w:rPr>
          <w:rFonts w:ascii="Times New Roman" w:hAnsi="Times New Roman" w:cs="Times New Roman"/>
          <w:sz w:val="28"/>
          <w:szCs w:val="28"/>
          <w:lang w:val="kk-KZ"/>
        </w:rPr>
        <w:t>«</w:t>
      </w:r>
      <w:r w:rsidRPr="00414293">
        <w:rPr>
          <w:rFonts w:ascii="Times New Roman" w:eastAsia="Times New Roman" w:hAnsi="Times New Roman" w:cs="Times New Roman"/>
          <w:sz w:val="28"/>
          <w:szCs w:val="28"/>
          <w:lang w:val="kk-KZ"/>
        </w:rPr>
        <w:t>…зерттеушілер қоныстандыру арқылы патша өкіметінің Ресейдегі аграрлық шиеленісті, жер тапшылығын шешуге, біруақытта өзіне</w:t>
      </w:r>
      <w:r w:rsidRPr="00414293">
        <w:rPr>
          <w:rFonts w:ascii="Times New Roman" w:hAnsi="Times New Roman" w:cs="Times New Roman"/>
          <w:sz w:val="28"/>
          <w:szCs w:val="28"/>
          <w:lang w:val="kk-KZ"/>
        </w:rPr>
        <w:t xml:space="preserve"> тірек құруға ұмтылды</w:t>
      </w:r>
      <w:r w:rsidRPr="00AC03DF">
        <w:rPr>
          <w:rFonts w:ascii="Times New Roman" w:hAnsi="Times New Roman" w:cs="Times New Roman"/>
          <w:sz w:val="28"/>
          <w:szCs w:val="28"/>
          <w:lang w:val="kk-KZ"/>
        </w:rPr>
        <w:t>».</w:t>
      </w:r>
      <w:r w:rsidRPr="00414293">
        <w:rPr>
          <w:rFonts w:ascii="Times New Roman" w:eastAsia="Times New Roman" w:hAnsi="Times New Roman" w:cs="Times New Roman"/>
          <w:sz w:val="28"/>
          <w:szCs w:val="28"/>
          <w:lang w:val="kk-KZ"/>
        </w:rPr>
        <w:t xml:space="preserve"> Дәл осындай қөзқарастар қазақстандық зерттеушілердің еңбектерінен көрініс тапты. Біз ол жайында жоғарыда айттық. Ал М. Лаумулин пікірінше</w:t>
      </w:r>
      <w:r w:rsidRPr="00AC03DF">
        <w:rPr>
          <w:rFonts w:ascii="Times New Roman" w:hAnsi="Times New Roman" w:cs="Times New Roman"/>
          <w:sz w:val="28"/>
          <w:szCs w:val="28"/>
          <w:lang w:val="kk-KZ"/>
        </w:rPr>
        <w:t>,</w:t>
      </w:r>
      <w:r w:rsidRPr="00414293">
        <w:rPr>
          <w:rFonts w:ascii="Times New Roman" w:eastAsia="Times New Roman" w:hAnsi="Times New Roman" w:cs="Times New Roman"/>
          <w:sz w:val="28"/>
          <w:szCs w:val="28"/>
          <w:lang w:val="kk-KZ"/>
        </w:rPr>
        <w:t xml:space="preserve"> Батыс Европалық зерттеулерде келімсектер қозғалысы таза орыс және европалық түрде көрінбейді. Мұнда көбінесе Жетісуға дүнгендердің қоныс тебуіне айтарлықтай орын беріліп, осы мәселеге бірқатар мақалалар арналған.</w:t>
      </w:r>
    </w:p>
    <w:sectPr w:rsidR="00BC4BD8" w:rsidRPr="001E3F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3F53"/>
    <w:rsid w:val="001E3F53"/>
    <w:rsid w:val="00BC4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
    <w:name w:val="post-b"/>
    <w:basedOn w:val="a0"/>
    <w:rsid w:val="001E3F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2</cp:revision>
  <dcterms:created xsi:type="dcterms:W3CDTF">2017-05-03T16:17:00Z</dcterms:created>
  <dcterms:modified xsi:type="dcterms:W3CDTF">2017-05-03T16:17:00Z</dcterms:modified>
</cp:coreProperties>
</file>