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E" w:rsidRDefault="00764BAE" w:rsidP="00764BAE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100" w:lineRule="atLeast"/>
        <w:ind w:left="0"/>
        <w:contextualSpacing/>
        <w:jc w:val="both"/>
        <w:rPr>
          <w:spacing w:val="-8"/>
          <w:sz w:val="28"/>
          <w:szCs w:val="28"/>
        </w:rPr>
      </w:pPr>
      <w:r>
        <w:rPr>
          <w:spacing w:val="-14"/>
          <w:sz w:val="28"/>
          <w:szCs w:val="28"/>
        </w:rPr>
        <w:t>осуществлен анализ основных методологических и теоретических  подходов к развитию эмоционального интеллекта;</w:t>
      </w:r>
    </w:p>
    <w:p w:rsidR="00764BAE" w:rsidRDefault="00764BAE" w:rsidP="00764BAE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100" w:lineRule="atLeast"/>
        <w:ind w:left="0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исследованы и систематизированы основные направления психологических теорий развития эмоционального интеллекта;</w:t>
      </w:r>
    </w:p>
    <w:p w:rsidR="00764BAE" w:rsidRDefault="00764BAE" w:rsidP="00764BAE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100" w:lineRule="atLeast"/>
        <w:ind w:left="0"/>
        <w:contextualSpacing/>
        <w:jc w:val="both"/>
        <w:rPr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определены методы и направления арт-терапии как основа разработки креативного содержания баз данных компьютерной программы;</w:t>
      </w:r>
    </w:p>
    <w:p w:rsidR="00764BAE" w:rsidRDefault="00764BAE" w:rsidP="00764BAE">
      <w:pPr>
        <w:pStyle w:val="BodyText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обоснованы направления разработки компьютерной программы (баз данных и реш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ния проблем).</w:t>
      </w:r>
    </w:p>
    <w:p w:rsidR="00917281" w:rsidRDefault="00917281">
      <w:bookmarkStart w:id="0" w:name="_GoBack"/>
      <w:bookmarkEnd w:id="0"/>
    </w:p>
    <w:sectPr w:rsidR="00917281" w:rsidSect="009172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E"/>
    <w:rsid w:val="00764BAE"/>
    <w:rsid w:val="009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43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rsid w:val="00764BAE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3"/>
    <w:basedOn w:val="a"/>
    <w:rsid w:val="00764BAE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rsid w:val="00764BAE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3"/>
    <w:basedOn w:val="a"/>
    <w:rsid w:val="00764BAE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2016-12-20T07:03:00Z</dcterms:created>
  <dcterms:modified xsi:type="dcterms:W3CDTF">2016-12-20T07:04:00Z</dcterms:modified>
</cp:coreProperties>
</file>