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D2D" w:rsidRDefault="00247D2D" w:rsidP="00522FD9">
      <w:pPr>
        <w:pStyle w:val="a3"/>
        <w:shd w:val="clear" w:color="auto" w:fill="FFFFFF"/>
        <w:spacing w:before="0" w:beforeAutospacing="0" w:after="0" w:afterAutospacing="0" w:line="384" w:lineRule="atLeast"/>
        <w:jc w:val="both"/>
        <w:rPr>
          <w:rFonts w:ascii="Verdana" w:hAnsi="Verdana"/>
          <w:b/>
          <w:bCs/>
          <w:color w:val="171717"/>
          <w:sz w:val="18"/>
          <w:szCs w:val="18"/>
        </w:rPr>
      </w:pPr>
    </w:p>
    <w:p w:rsidR="00894996" w:rsidRDefault="00894996" w:rsidP="00894996">
      <w:pPr>
        <w:spacing w:after="0" w:line="240" w:lineRule="auto"/>
        <w:jc w:val="right"/>
        <w:rPr>
          <w:lang w:val="kk-KZ"/>
        </w:rPr>
      </w:pPr>
      <w:r>
        <w:rPr>
          <w:lang w:val="kk-KZ"/>
        </w:rPr>
        <w:t xml:space="preserve">т.ғ.к., доцент </w:t>
      </w:r>
      <w:r w:rsidRPr="00CE7917">
        <w:rPr>
          <w:lang w:val="kk-KZ"/>
        </w:rPr>
        <w:t xml:space="preserve">Нұрпейісова Б.Е. </w:t>
      </w:r>
    </w:p>
    <w:p w:rsidR="00894996" w:rsidRDefault="00894996" w:rsidP="00894996">
      <w:pPr>
        <w:spacing w:after="0" w:line="240" w:lineRule="auto"/>
        <w:jc w:val="right"/>
        <w:rPr>
          <w:lang w:val="kk-KZ"/>
        </w:rPr>
      </w:pPr>
      <w:r>
        <w:rPr>
          <w:lang w:val="kk-KZ"/>
        </w:rPr>
        <w:t xml:space="preserve">әл-Фараби атын. </w:t>
      </w:r>
      <w:r w:rsidRPr="00CE7917">
        <w:rPr>
          <w:lang w:val="kk-KZ"/>
        </w:rPr>
        <w:t>ҚазҰУ</w:t>
      </w:r>
      <w:r>
        <w:rPr>
          <w:lang w:val="kk-KZ"/>
        </w:rPr>
        <w:t xml:space="preserve"> </w:t>
      </w:r>
    </w:p>
    <w:p w:rsidR="00894996" w:rsidRDefault="00894996" w:rsidP="00894996">
      <w:pPr>
        <w:spacing w:after="0" w:line="240" w:lineRule="auto"/>
        <w:jc w:val="right"/>
        <w:rPr>
          <w:lang w:val="kk-KZ"/>
        </w:rPr>
      </w:pPr>
    </w:p>
    <w:p w:rsidR="00894996" w:rsidRDefault="00894996" w:rsidP="00894996">
      <w:pPr>
        <w:jc w:val="center"/>
        <w:rPr>
          <w:lang w:val="kk-KZ"/>
        </w:rPr>
      </w:pPr>
      <w:r w:rsidRPr="00CE7917">
        <w:rPr>
          <w:lang w:val="kk-KZ"/>
        </w:rPr>
        <w:t>Құжаткер маманы білім және қызмет кеңістігінде</w:t>
      </w:r>
    </w:p>
    <w:p w:rsidR="00894996" w:rsidRPr="00EA70A3" w:rsidRDefault="00894996" w:rsidP="00894996">
      <w:pPr>
        <w:jc w:val="both"/>
        <w:rPr>
          <w:i/>
          <w:lang w:val="kk-KZ"/>
        </w:rPr>
      </w:pPr>
      <w:r w:rsidRPr="00EA70A3">
        <w:rPr>
          <w:i/>
          <w:lang w:val="kk-KZ"/>
        </w:rPr>
        <w:t xml:space="preserve">Баяндама тезистері </w:t>
      </w:r>
    </w:p>
    <w:p w:rsidR="00894996" w:rsidRDefault="00894996" w:rsidP="00894996">
      <w:pPr>
        <w:ind w:firstLine="708"/>
        <w:jc w:val="both"/>
        <w:rPr>
          <w:lang w:val="kk-KZ"/>
        </w:rPr>
      </w:pPr>
      <w:r>
        <w:rPr>
          <w:lang w:val="kk-KZ"/>
        </w:rPr>
        <w:t>Бүгінігі семинар-конференцияда көптеген мәселелер айқындалды. Дегенменде, мен өзімнің баяндамамда, ХХ1 ғасырдың ағымды өзгерістеріне сәйкес, ақпараттың орны соншалықты маңызды екендігін ескере отыра, дәл бүгін, қоғамның еңбектегі сұранынсын қамтитын мамандықтың ерекшелігіне тоқталғым келеді.   Бұл құжаткер маманы. Құжаттанушы ғалым емес, құжаткер деп отырғаным, маман иесі, күнделікті қызмет атқаратын. Әлі де болса, мұрағаттанушымен салыстырғанда, осы мамандыққа қатысты, толық  пікір, біздің елде қалыптасқан жоқ.</w:t>
      </w:r>
    </w:p>
    <w:p w:rsidR="00894996" w:rsidRDefault="00894996" w:rsidP="00894996">
      <w:pPr>
        <w:ind w:firstLine="708"/>
        <w:jc w:val="both"/>
        <w:rPr>
          <w:lang w:val="kk-KZ"/>
        </w:rPr>
      </w:pPr>
      <w:r>
        <w:rPr>
          <w:lang w:val="kk-KZ"/>
        </w:rPr>
        <w:t>Осы бағытта маманды дайындау мәселесі қолға алынғаны, сонау 90-шы жылдардан басталды. Өзіндік тарихы бар. Алғаш рет, мамандандарылған жоғарғы білім  беру, 1998 жылы Абай атын. педагогикалық университеттің қаржы-экономика факультетінде басталды. Бірнеше жылдар бойы құжаткерлер диплом алып, еңбекке араласа бастады. Бірақ, оқу үдерісінде болып жатқан реформаға сәйкес, мамандықты жалғастыру бұл университетте 2007 жылы тоқтатылды. Сонымен қатар, Абылайхан  атын. халықаралық қатынастар және  Шет тілдер университетінде, шет тілдік құжаткерлерді оқыту жүргізіліп келді. Кейін, 2010 жылы әл-Фараби атын. Қазақ Ұлттық университетте қайтадан, еңбек квалификациясындағы өзіндік шифрімен, «Мұрағаттану, құжаттану және  құжатпен қамту» мамандығы болып,  қайта жанданды. Осы уақытта болған жетістіктер туралы толығымен, алдында сөз алған профессор баяндап берді. Менің айтарым, келесі өзекті мәселелерге мән беру керектігінде.</w:t>
      </w:r>
    </w:p>
    <w:p w:rsidR="00894996" w:rsidRDefault="00894996" w:rsidP="00894996">
      <w:pPr>
        <w:ind w:firstLine="708"/>
        <w:jc w:val="both"/>
        <w:rPr>
          <w:lang w:val="kk-KZ"/>
        </w:rPr>
      </w:pPr>
      <w:r>
        <w:rPr>
          <w:lang w:val="kk-KZ"/>
        </w:rPr>
        <w:t xml:space="preserve">Құжаткер мамандығының орны, басқа мамандықтармен бірге   квалификациялық анықтамада айқындалған. Онда, кұжаткер, маман ретінде айқындалған бағытта еңбек етуге қабілеттілігі, жауапкершілігі және міндеттері де көрсетілген. Мысалы, қызметтік міндеті бойынша, құжаттар және құжатталған ақпаратпен жаңа технологияны пайдалану  негізінде көптеген жұмыстарды атқара алады, мемлкеттік  құжаттау үдерісін басқарады, ұйымдастырады, жоспарлайды т.т. Ең бастысы, мемлекеттік мекемелерде әкімшілік-басқару жұмысты тиімді атқаруға қатысты мемекемлік ағымдағы ақпаратты реттеуші, біріздендіруші. Осы тұста, </w:t>
      </w:r>
      <w:r>
        <w:rPr>
          <w:lang w:val="kk-KZ"/>
        </w:rPr>
        <w:lastRenderedPageBreak/>
        <w:t xml:space="preserve">мұрағаттанушылар, құжаткерлер, жаһандық ақпараттық кеңістіктің үдерісінде қалыптасқан,  жаңа заманның талабына сәйкес,  мемлекеттің ұлттық ақпараттық қорын реттеуші маман, яғни, құжаттамаларға біріздендірілген жүйелерді дайындап іске қосу арқылы, құжаттық  ақпараттың мемлекеттік қабылдауға, сақтауға, пайдалануға т.т. шексіз еңбек етеді.  Тіпті олардың квалификациялық талаптарға сәйкес категорясы бойынша 1, 2,3  санаттағы  құжаткер мамандық деңгейі  бекітілген.  </w:t>
      </w:r>
    </w:p>
    <w:p w:rsidR="00894996" w:rsidRDefault="00894996" w:rsidP="00894996">
      <w:pPr>
        <w:ind w:firstLine="708"/>
        <w:jc w:val="both"/>
        <w:rPr>
          <w:lang w:val="kk-KZ"/>
        </w:rPr>
      </w:pPr>
      <w:r>
        <w:rPr>
          <w:lang w:val="kk-KZ"/>
        </w:rPr>
        <w:t xml:space="preserve">Осы уақытқа дейін біз байқағандай, құжаткер маманын осы санатта жұмысқа алу, аса мардымды емес көрінеді. Егерде алынса, тек қана, іс жүргізуші, не болмаса, архивариус, яғни, орта кәсіптік  біліми деңгейде қалып қойған. Мысалы, Ресей мемлекетінде, мемлекеттік билік органдары, жақсы дамыған кәсіпорындар, мекеменің ағымдық және стартегиялық мағынадағы  ақпаратын реттеуші ретінде, жоғарғы квалификациялы маманның кәсіби деңгейіне жүгінеді. Сондықтан, мамандарды білім алғаннан кейін шашыратып алмай, себебі, ол мемлекеттің қаржысынан, грант иегері ретінде білім алып отырғандықтан, жұмысқа осы кәсіби деңгейде, яғни, жоғарғы санаттағы құжаткер болып қабылданған жөн деп санаймыз. Ол үшін,  білім ордасымен келешек қызмет орнын алдын - ала айқындаған дұрыс. Әділін айту керек, құжаткер атқаратын міндетті, заңгер, егерде өз мамандығы бойынша жұмыс табылмаса, не болмаса тіл маманы атқарады. Ал, ол, кәсіптің өзіндік кәсіби  еркшелігі бар жағдайда, жұмыс сапасын әлсіретеді, тіпті сапасыз құжаттық ресурстың қалыптасуына әсер етеді.  </w:t>
      </w:r>
    </w:p>
    <w:p w:rsidR="00894996" w:rsidRDefault="00894996" w:rsidP="00894996">
      <w:pPr>
        <w:ind w:firstLine="708"/>
        <w:jc w:val="both"/>
        <w:rPr>
          <w:lang w:val="kk-KZ"/>
        </w:rPr>
      </w:pPr>
      <w:r>
        <w:rPr>
          <w:lang w:val="kk-KZ"/>
        </w:rPr>
        <w:t xml:space="preserve">Келесі мәселе, заңнамалық базаны, сонымен қатар басқа да нормативтерді реттеу керектігі, дәл бүгін, өзекті мәселе болып тұр. Мысалы, 2002 жылы қабылданған басқару-өкім құжаттамасының стандарты 2007 жылы қолданыстан алынып тасталған соң, қайта қалпына келтірілмеді. Мемлекеттің ақпараттық – құжаттық саласының барлық  мамандары осы мәселеге мән беруіміз керектігін атағым келеді.  Түйіндеп айтсам, мұрағаттарды және құжаттаманы басқарудағы халықаралық стандарттардың барлық үдерісінде болып жатқан жаңалықтарды, азғана топтар коммерциялық қажеттілікте пайдаланып қоймай, оқу процессінде пайдалану үшін, олар олжетімді және ұлттық стандарттар негізінде қолданысқа қайта қаралып кірігізлуі аса маңызды, егерде, мемлкеттік ақпараттық кеңстіктті сапалы деңгейде атқарамыз және ақпарат осы сапалық деңгейде қоғамға өолжетімді болса десек.  </w:t>
      </w:r>
    </w:p>
    <w:p w:rsidR="00894996" w:rsidRDefault="00894996" w:rsidP="00894996">
      <w:pPr>
        <w:ind w:firstLine="708"/>
        <w:jc w:val="both"/>
        <w:rPr>
          <w:lang w:val="kk-KZ"/>
        </w:rPr>
      </w:pPr>
      <w:r>
        <w:rPr>
          <w:lang w:val="kk-KZ"/>
        </w:rPr>
        <w:t xml:space="preserve">Сонымен қатар, алдағы уақытта, ақпараттық қорды пайдалану, сақтау мәселесінде, келешекте мекеме-аралық, ведомство аралық өз- ара ақпаратты </w:t>
      </w:r>
      <w:r>
        <w:rPr>
          <w:lang w:val="kk-KZ"/>
        </w:rPr>
        <w:lastRenderedPageBreak/>
        <w:t xml:space="preserve">пайдалану  құқығында  заңнамалық қыйындық, кедергіліктер  туғызбайтындай қылып,  осы бастан халыққа қызмет көрсету орталықтарымен мұрағаттар қарым-қатынасын айқындап алу керектігін ескертер едік. </w:t>
      </w:r>
    </w:p>
    <w:p w:rsidR="00894996" w:rsidRDefault="00894996" w:rsidP="00894996">
      <w:pPr>
        <w:ind w:firstLine="708"/>
        <w:jc w:val="both"/>
        <w:rPr>
          <w:lang w:val="kk-KZ"/>
        </w:rPr>
      </w:pPr>
      <w:r>
        <w:rPr>
          <w:lang w:val="kk-KZ"/>
        </w:rPr>
        <w:t>Көңіл бұрып тыңдағандарыңызға рахмет.</w:t>
      </w:r>
    </w:p>
    <w:p w:rsidR="00F936CB" w:rsidRPr="00F936CB" w:rsidRDefault="00F936CB" w:rsidP="00894996">
      <w:pPr>
        <w:jc w:val="both"/>
        <w:rPr>
          <w:lang w:val="kk-KZ"/>
        </w:rPr>
      </w:pPr>
    </w:p>
    <w:sectPr w:rsidR="00F936CB" w:rsidRPr="00F936CB" w:rsidSect="00C22E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660F1"/>
    <w:multiLevelType w:val="multilevel"/>
    <w:tmpl w:val="CB2CFA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75A03E87"/>
    <w:multiLevelType w:val="multilevel"/>
    <w:tmpl w:val="0786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36CB"/>
    <w:rsid w:val="00010EE8"/>
    <w:rsid w:val="00247D2D"/>
    <w:rsid w:val="00453BF9"/>
    <w:rsid w:val="00522FD9"/>
    <w:rsid w:val="005B608A"/>
    <w:rsid w:val="00683F15"/>
    <w:rsid w:val="006D36F1"/>
    <w:rsid w:val="00894996"/>
    <w:rsid w:val="00AA31A4"/>
    <w:rsid w:val="00C22E3B"/>
    <w:rsid w:val="00F93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936CB"/>
  </w:style>
  <w:style w:type="paragraph" w:styleId="a3">
    <w:name w:val="Normal (Web)"/>
    <w:basedOn w:val="a"/>
    <w:uiPriority w:val="99"/>
    <w:semiHidden/>
    <w:unhideWhenUsed/>
    <w:rsid w:val="005B608A"/>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43084117">
      <w:bodyDiv w:val="1"/>
      <w:marLeft w:val="0"/>
      <w:marRight w:val="0"/>
      <w:marTop w:val="0"/>
      <w:marBottom w:val="0"/>
      <w:divBdr>
        <w:top w:val="none" w:sz="0" w:space="0" w:color="auto"/>
        <w:left w:val="none" w:sz="0" w:space="0" w:color="auto"/>
        <w:bottom w:val="none" w:sz="0" w:space="0" w:color="auto"/>
        <w:right w:val="none" w:sz="0" w:space="0" w:color="auto"/>
      </w:divBdr>
      <w:divsChild>
        <w:div w:id="976300849">
          <w:marLeft w:val="0"/>
          <w:marRight w:val="150"/>
          <w:marTop w:val="0"/>
          <w:marBottom w:val="0"/>
          <w:divBdr>
            <w:top w:val="none" w:sz="0" w:space="0" w:color="auto"/>
            <w:left w:val="none" w:sz="0" w:space="0" w:color="auto"/>
            <w:bottom w:val="none" w:sz="0" w:space="0" w:color="auto"/>
            <w:right w:val="none" w:sz="0" w:space="0" w:color="auto"/>
          </w:divBdr>
        </w:div>
        <w:div w:id="68963879">
          <w:marLeft w:val="0"/>
          <w:marRight w:val="150"/>
          <w:marTop w:val="0"/>
          <w:marBottom w:val="0"/>
          <w:divBdr>
            <w:top w:val="none" w:sz="0" w:space="0" w:color="auto"/>
            <w:left w:val="none" w:sz="0" w:space="0" w:color="auto"/>
            <w:bottom w:val="none" w:sz="0" w:space="0" w:color="auto"/>
            <w:right w:val="none" w:sz="0" w:space="0" w:color="auto"/>
          </w:divBdr>
        </w:div>
        <w:div w:id="1522860971">
          <w:marLeft w:val="0"/>
          <w:marRight w:val="0"/>
          <w:marTop w:val="0"/>
          <w:marBottom w:val="0"/>
          <w:divBdr>
            <w:top w:val="none" w:sz="0" w:space="0" w:color="auto"/>
            <w:left w:val="none" w:sz="0" w:space="0" w:color="auto"/>
            <w:bottom w:val="none" w:sz="0" w:space="0" w:color="auto"/>
            <w:right w:val="none" w:sz="0" w:space="0" w:color="auto"/>
          </w:divBdr>
        </w:div>
      </w:divsChild>
    </w:div>
    <w:div w:id="1596589559">
      <w:bodyDiv w:val="1"/>
      <w:marLeft w:val="0"/>
      <w:marRight w:val="0"/>
      <w:marTop w:val="0"/>
      <w:marBottom w:val="0"/>
      <w:divBdr>
        <w:top w:val="none" w:sz="0" w:space="0" w:color="auto"/>
        <w:left w:val="none" w:sz="0" w:space="0" w:color="auto"/>
        <w:bottom w:val="none" w:sz="0" w:space="0" w:color="auto"/>
        <w:right w:val="none" w:sz="0" w:space="0" w:color="auto"/>
      </w:divBdr>
    </w:div>
    <w:div w:id="209927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725</Words>
  <Characters>4137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Бакыт</dc:creator>
  <cp:keywords/>
  <dc:description/>
  <cp:lastModifiedBy>Бакыт</cp:lastModifiedBy>
  <cp:revision>6</cp:revision>
  <dcterms:created xsi:type="dcterms:W3CDTF">2016-10-26T13:20:00Z</dcterms:created>
  <dcterms:modified xsi:type="dcterms:W3CDTF">2016-11-02T14:17:00Z</dcterms:modified>
</cp:coreProperties>
</file>