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2BF" w:rsidRPr="00B11BBA" w:rsidRDefault="000674F6" w:rsidP="004716D0">
      <w:pPr>
        <w:spacing w:after="0" w:line="240" w:lineRule="auto"/>
        <w:jc w:val="right"/>
        <w:rPr>
          <w:rFonts w:ascii="Times New Roman" w:hAnsi="Times New Roman" w:cs="Times New Roman"/>
          <w:b/>
          <w:i/>
          <w:sz w:val="28"/>
          <w:lang w:val="kk-KZ"/>
        </w:rPr>
      </w:pPr>
      <w:r w:rsidRPr="00D70429">
        <w:rPr>
          <w:rFonts w:ascii="Times New Roman" w:hAnsi="Times New Roman" w:cs="Times New Roman"/>
          <w:b/>
          <w:i/>
          <w:sz w:val="28"/>
          <w:lang w:val="kk-KZ"/>
        </w:rPr>
        <w:t>Мақсұт Мәди Сұлтанұлы</w:t>
      </w:r>
    </w:p>
    <w:p w:rsidR="004838D7" w:rsidRDefault="004838D7" w:rsidP="004716D0">
      <w:pPr>
        <w:spacing w:after="0" w:line="240" w:lineRule="auto"/>
        <w:jc w:val="right"/>
        <w:rPr>
          <w:rFonts w:ascii="Times New Roman" w:hAnsi="Times New Roman" w:cs="Times New Roman"/>
          <w:i/>
          <w:sz w:val="28"/>
          <w:lang w:val="kk-KZ"/>
        </w:rPr>
      </w:pPr>
      <w:r w:rsidRPr="004838D7">
        <w:rPr>
          <w:rFonts w:ascii="Times New Roman" w:hAnsi="Times New Roman" w:cs="Times New Roman"/>
          <w:i/>
          <w:sz w:val="28"/>
          <w:lang w:val="kk-KZ"/>
        </w:rPr>
        <w:t>Әл</w:t>
      </w:r>
      <w:r>
        <w:rPr>
          <w:rFonts w:ascii="Times New Roman" w:hAnsi="Times New Roman" w:cs="Times New Roman"/>
          <w:i/>
          <w:sz w:val="28"/>
          <w:lang w:val="kk-KZ"/>
        </w:rPr>
        <w:t>-Фараби атындағы Қазақ Ұлттық У</w:t>
      </w:r>
      <w:r w:rsidRPr="004838D7">
        <w:rPr>
          <w:rFonts w:ascii="Times New Roman" w:hAnsi="Times New Roman" w:cs="Times New Roman"/>
          <w:i/>
          <w:sz w:val="28"/>
          <w:lang w:val="kk-KZ"/>
        </w:rPr>
        <w:t>ниверситеті</w:t>
      </w:r>
    </w:p>
    <w:p w:rsidR="00966450" w:rsidRPr="00B11BBA" w:rsidRDefault="00DB1259" w:rsidP="004716D0">
      <w:pPr>
        <w:spacing w:after="0" w:line="240" w:lineRule="auto"/>
        <w:jc w:val="right"/>
        <w:rPr>
          <w:rFonts w:ascii="Times New Roman" w:hAnsi="Times New Roman" w:cs="Times New Roman"/>
          <w:i/>
          <w:sz w:val="28"/>
        </w:rPr>
      </w:pPr>
      <w:r>
        <w:rPr>
          <w:rFonts w:ascii="Times New Roman" w:hAnsi="Times New Roman" w:cs="Times New Roman"/>
          <w:i/>
          <w:sz w:val="28"/>
          <w:lang w:val="kk-KZ"/>
        </w:rPr>
        <w:t>Экономика және бизнес жоғары м</w:t>
      </w:r>
      <w:r w:rsidR="004838D7">
        <w:rPr>
          <w:rFonts w:ascii="Times New Roman" w:hAnsi="Times New Roman" w:cs="Times New Roman"/>
          <w:i/>
          <w:sz w:val="28"/>
          <w:lang w:val="kk-KZ"/>
        </w:rPr>
        <w:t>ектебі</w:t>
      </w:r>
    </w:p>
    <w:p w:rsidR="00B11BBA" w:rsidRDefault="004716D0" w:rsidP="004716D0">
      <w:pPr>
        <w:spacing w:after="0" w:line="240" w:lineRule="auto"/>
        <w:jc w:val="right"/>
        <w:rPr>
          <w:rFonts w:ascii="Times New Roman" w:hAnsi="Times New Roman" w:cs="Times New Roman"/>
          <w:b/>
          <w:i/>
          <w:sz w:val="28"/>
          <w:lang w:val="kk-KZ"/>
        </w:rPr>
      </w:pPr>
      <w:hyperlink r:id="rId7" w:history="1">
        <w:r w:rsidR="0058463E" w:rsidRPr="004838D7">
          <w:rPr>
            <w:rStyle w:val="a5"/>
            <w:rFonts w:ascii="Times New Roman" w:hAnsi="Times New Roman" w:cs="Times New Roman"/>
            <w:i/>
            <w:sz w:val="28"/>
            <w:lang w:val="kk-KZ"/>
          </w:rPr>
          <w:t>Madi.14.95@mail.ru</w:t>
        </w:r>
      </w:hyperlink>
      <w:r w:rsidR="00B11BBA" w:rsidRPr="00B11BBA">
        <w:rPr>
          <w:rFonts w:ascii="Times New Roman" w:hAnsi="Times New Roman" w:cs="Times New Roman"/>
          <w:b/>
          <w:i/>
          <w:sz w:val="28"/>
          <w:lang w:val="kk-KZ"/>
        </w:rPr>
        <w:t xml:space="preserve"> </w:t>
      </w:r>
    </w:p>
    <w:p w:rsidR="00B11BBA" w:rsidRPr="00B11BBA" w:rsidRDefault="002B312A" w:rsidP="004716D0">
      <w:pPr>
        <w:spacing w:after="0" w:line="240" w:lineRule="auto"/>
        <w:jc w:val="right"/>
        <w:rPr>
          <w:rFonts w:ascii="Times New Roman" w:hAnsi="Times New Roman" w:cs="Times New Roman"/>
          <w:b/>
          <w:i/>
          <w:sz w:val="28"/>
          <w:lang w:val="kk-KZ"/>
        </w:rPr>
      </w:pPr>
      <w:r>
        <w:rPr>
          <w:rFonts w:ascii="Times New Roman" w:hAnsi="Times New Roman" w:cs="Times New Roman"/>
          <w:i/>
          <w:sz w:val="28"/>
          <w:lang w:val="kk-KZ"/>
        </w:rPr>
        <w:t>Ғылыми жетекші</w:t>
      </w:r>
      <w:r w:rsidR="00B11BBA" w:rsidRPr="00B11BBA">
        <w:rPr>
          <w:rFonts w:ascii="Times New Roman" w:hAnsi="Times New Roman" w:cs="Times New Roman"/>
          <w:i/>
          <w:sz w:val="28"/>
          <w:lang w:val="kk-KZ"/>
        </w:rPr>
        <w:t>:</w:t>
      </w:r>
      <w:r w:rsidR="004716D0">
        <w:rPr>
          <w:rFonts w:ascii="Times New Roman" w:hAnsi="Times New Roman" w:cs="Times New Roman"/>
          <w:i/>
          <w:sz w:val="28"/>
          <w:lang w:val="kk-KZ"/>
        </w:rPr>
        <w:t xml:space="preserve">э.ғ.к., аға оқытушы </w:t>
      </w:r>
      <w:r w:rsidR="00B11BBA" w:rsidRPr="00B11BBA">
        <w:rPr>
          <w:rFonts w:ascii="Times New Roman" w:hAnsi="Times New Roman" w:cs="Times New Roman"/>
          <w:b/>
          <w:i/>
          <w:sz w:val="28"/>
          <w:lang w:val="kk-KZ"/>
        </w:rPr>
        <w:t xml:space="preserve"> </w:t>
      </w:r>
      <w:r w:rsidR="00B11BBA" w:rsidRPr="004716D0">
        <w:rPr>
          <w:rFonts w:ascii="Times New Roman" w:hAnsi="Times New Roman" w:cs="Times New Roman"/>
          <w:i/>
          <w:sz w:val="28"/>
          <w:lang w:val="kk-KZ"/>
        </w:rPr>
        <w:t>Жорабаева Ж.К.</w:t>
      </w:r>
    </w:p>
    <w:p w:rsidR="00D70429" w:rsidRDefault="00D70429" w:rsidP="00604A1D">
      <w:pPr>
        <w:jc w:val="right"/>
        <w:rPr>
          <w:rFonts w:ascii="Times New Roman" w:hAnsi="Times New Roman" w:cs="Times New Roman"/>
          <w:i/>
          <w:sz w:val="28"/>
          <w:lang w:val="kk-KZ"/>
        </w:rPr>
      </w:pPr>
    </w:p>
    <w:p w:rsidR="004716D0" w:rsidRPr="00D70429" w:rsidRDefault="004716D0" w:rsidP="004716D0">
      <w:pPr>
        <w:jc w:val="center"/>
        <w:rPr>
          <w:rFonts w:ascii="Times New Roman" w:hAnsi="Times New Roman" w:cs="Times New Roman"/>
          <w:b/>
          <w:sz w:val="28"/>
          <w:lang w:val="kk-KZ"/>
        </w:rPr>
      </w:pPr>
      <w:r w:rsidRPr="00D70429">
        <w:rPr>
          <w:rFonts w:ascii="Times New Roman" w:hAnsi="Times New Roman" w:cs="Times New Roman"/>
          <w:b/>
          <w:sz w:val="28"/>
          <w:lang w:val="kk-KZ"/>
        </w:rPr>
        <w:t>ИСЛАМ БАНКИНГІ: ҚАЗАҚСТАНДАҒЫ ДАҒДАРЫСТАН ШЫҒУДЫҢ ҚҰРАЛЫ РЕТІНДЕ</w:t>
      </w:r>
    </w:p>
    <w:p w:rsidR="0058463E" w:rsidRPr="004716D0" w:rsidRDefault="008F1EA6" w:rsidP="004716D0">
      <w:pPr>
        <w:spacing w:after="0" w:line="240" w:lineRule="auto"/>
        <w:jc w:val="center"/>
        <w:rPr>
          <w:rFonts w:ascii="Times New Roman" w:hAnsi="Times New Roman" w:cs="Times New Roman"/>
          <w:sz w:val="24"/>
          <w:szCs w:val="24"/>
          <w:lang w:val="kk-KZ"/>
        </w:rPr>
      </w:pPr>
      <w:r w:rsidRPr="004716D0">
        <w:rPr>
          <w:rFonts w:ascii="Times New Roman" w:hAnsi="Times New Roman" w:cs="Times New Roman"/>
          <w:sz w:val="24"/>
          <w:szCs w:val="24"/>
          <w:lang w:val="kk-KZ"/>
        </w:rPr>
        <w:t>АННОТАЦИЯ</w:t>
      </w:r>
    </w:p>
    <w:p w:rsidR="00062327" w:rsidRPr="004716D0" w:rsidRDefault="00062327" w:rsidP="004716D0">
      <w:pPr>
        <w:spacing w:after="0" w:line="240" w:lineRule="auto"/>
        <w:ind w:firstLine="708"/>
        <w:rPr>
          <w:rFonts w:ascii="Times New Roman" w:hAnsi="Times New Roman" w:cs="Times New Roman"/>
          <w:sz w:val="24"/>
          <w:szCs w:val="24"/>
          <w:lang w:val="kk-KZ"/>
        </w:rPr>
      </w:pPr>
      <w:r w:rsidRPr="004716D0">
        <w:rPr>
          <w:rFonts w:ascii="Times New Roman" w:hAnsi="Times New Roman" w:cs="Times New Roman"/>
          <w:sz w:val="24"/>
          <w:szCs w:val="24"/>
          <w:lang w:val="kk-KZ"/>
        </w:rPr>
        <w:t>Бұл мақалада</w:t>
      </w:r>
      <w:r w:rsidR="00296DFA" w:rsidRPr="004716D0">
        <w:rPr>
          <w:rFonts w:ascii="Times New Roman" w:hAnsi="Times New Roman" w:cs="Times New Roman"/>
          <w:sz w:val="24"/>
          <w:szCs w:val="24"/>
          <w:lang w:val="kk-KZ"/>
        </w:rPr>
        <w:t xml:space="preserve"> қызметі</w:t>
      </w:r>
      <w:r w:rsidRPr="004716D0">
        <w:rPr>
          <w:rFonts w:ascii="Times New Roman" w:hAnsi="Times New Roman" w:cs="Times New Roman"/>
          <w:sz w:val="24"/>
          <w:szCs w:val="24"/>
          <w:lang w:val="kk-KZ"/>
        </w:rPr>
        <w:t xml:space="preserve"> </w:t>
      </w:r>
      <w:r w:rsidR="00296DFA" w:rsidRPr="004716D0">
        <w:rPr>
          <w:rFonts w:ascii="Times New Roman" w:hAnsi="Times New Roman" w:cs="Times New Roman"/>
          <w:sz w:val="24"/>
          <w:szCs w:val="24"/>
          <w:lang w:val="kk-KZ"/>
        </w:rPr>
        <w:t>адалдыққа, шындыққа, шариғат заңдарына негізделген Ислам банкингінің Қазақстан экономикасын дағдарыстан алып шығу, тұрақтандырудағы маңыздылығы мен рөлі қарастырылған. Мақаланың өзектілігі</w:t>
      </w:r>
      <w:r w:rsidR="007266DE" w:rsidRPr="004716D0">
        <w:rPr>
          <w:rFonts w:ascii="Times New Roman" w:hAnsi="Times New Roman" w:cs="Times New Roman"/>
          <w:sz w:val="24"/>
          <w:szCs w:val="24"/>
          <w:lang w:val="kk-KZ"/>
        </w:rPr>
        <w:t>-</w:t>
      </w:r>
      <w:r w:rsidR="00296DFA" w:rsidRPr="004716D0">
        <w:rPr>
          <w:rFonts w:ascii="Times New Roman" w:hAnsi="Times New Roman" w:cs="Times New Roman"/>
          <w:sz w:val="24"/>
          <w:szCs w:val="24"/>
          <w:lang w:val="kk-KZ"/>
        </w:rPr>
        <w:t xml:space="preserve"> </w:t>
      </w:r>
      <w:r w:rsidR="007266DE" w:rsidRPr="004716D0">
        <w:rPr>
          <w:rFonts w:ascii="Times New Roman" w:hAnsi="Times New Roman" w:cs="Times New Roman"/>
          <w:sz w:val="24"/>
          <w:szCs w:val="24"/>
          <w:lang w:val="kk-KZ"/>
        </w:rPr>
        <w:t xml:space="preserve">Ислам банкингінің өсімсіз жұмыс істейтіндігімен және дәстүрлі банктер секілді тек пайданы </w:t>
      </w:r>
      <w:r w:rsidR="007569B1" w:rsidRPr="004716D0">
        <w:rPr>
          <w:rFonts w:ascii="Times New Roman" w:hAnsi="Times New Roman" w:cs="Times New Roman"/>
          <w:sz w:val="24"/>
          <w:szCs w:val="24"/>
          <w:lang w:val="kk-KZ"/>
        </w:rPr>
        <w:t xml:space="preserve">ғана </w:t>
      </w:r>
      <w:r w:rsidR="007266DE" w:rsidRPr="004716D0">
        <w:rPr>
          <w:rFonts w:ascii="Times New Roman" w:hAnsi="Times New Roman" w:cs="Times New Roman"/>
          <w:sz w:val="24"/>
          <w:szCs w:val="24"/>
          <w:lang w:val="kk-KZ"/>
        </w:rPr>
        <w:t>ойламай, бірінші кезекте халықтың жағдайын назарға алатындығымен түсіндіріледі.</w:t>
      </w:r>
    </w:p>
    <w:p w:rsidR="00807D1A" w:rsidRPr="004716D0" w:rsidRDefault="00807D1A" w:rsidP="004716D0">
      <w:pPr>
        <w:spacing w:after="0" w:line="240" w:lineRule="auto"/>
        <w:rPr>
          <w:rFonts w:ascii="Times New Roman" w:hAnsi="Times New Roman" w:cs="Times New Roman"/>
          <w:bCs/>
          <w:sz w:val="24"/>
          <w:szCs w:val="24"/>
          <w:lang w:val="kk-KZ"/>
        </w:rPr>
      </w:pPr>
      <w:r w:rsidRPr="004716D0">
        <w:rPr>
          <w:rFonts w:ascii="Times New Roman" w:hAnsi="Times New Roman" w:cs="Times New Roman"/>
          <w:b/>
          <w:bCs/>
          <w:sz w:val="24"/>
          <w:szCs w:val="24"/>
          <w:lang w:val="kk-KZ"/>
        </w:rPr>
        <w:t xml:space="preserve">Кілтті сөздер: </w:t>
      </w:r>
      <w:r w:rsidRPr="004716D0">
        <w:rPr>
          <w:rFonts w:ascii="Times New Roman" w:hAnsi="Times New Roman" w:cs="Times New Roman"/>
          <w:bCs/>
          <w:sz w:val="24"/>
          <w:szCs w:val="24"/>
          <w:lang w:val="kk-KZ"/>
        </w:rPr>
        <w:t>Исла</w:t>
      </w:r>
      <w:r w:rsidR="00A352E2" w:rsidRPr="004716D0">
        <w:rPr>
          <w:rFonts w:ascii="Times New Roman" w:hAnsi="Times New Roman" w:cs="Times New Roman"/>
          <w:bCs/>
          <w:sz w:val="24"/>
          <w:szCs w:val="24"/>
          <w:lang w:val="kk-KZ"/>
        </w:rPr>
        <w:t>м банкингі; дағдарыс; И</w:t>
      </w:r>
      <w:r w:rsidRPr="004716D0">
        <w:rPr>
          <w:rFonts w:ascii="Times New Roman" w:hAnsi="Times New Roman" w:cs="Times New Roman"/>
          <w:bCs/>
          <w:sz w:val="24"/>
          <w:szCs w:val="24"/>
          <w:lang w:val="kk-KZ"/>
        </w:rPr>
        <w:t>сламдық қаржыландыру.</w:t>
      </w:r>
    </w:p>
    <w:p w:rsidR="004716D0" w:rsidRDefault="004716D0" w:rsidP="007E50DE">
      <w:pPr>
        <w:spacing w:after="0" w:line="240" w:lineRule="auto"/>
        <w:ind w:firstLine="708"/>
        <w:jc w:val="both"/>
        <w:rPr>
          <w:rFonts w:ascii="Times New Roman" w:hAnsi="Times New Roman" w:cs="Times New Roman"/>
          <w:color w:val="333333"/>
          <w:sz w:val="28"/>
          <w:szCs w:val="18"/>
          <w:shd w:val="clear" w:color="auto" w:fill="FFFFFF"/>
          <w:lang w:val="kk-KZ"/>
        </w:rPr>
      </w:pPr>
    </w:p>
    <w:p w:rsidR="00DA5C72" w:rsidRPr="007E50DE" w:rsidRDefault="009E3358" w:rsidP="007E50DE">
      <w:pPr>
        <w:spacing w:after="0" w:line="240" w:lineRule="auto"/>
        <w:ind w:firstLine="708"/>
        <w:jc w:val="both"/>
        <w:rPr>
          <w:rFonts w:ascii="Times New Roman" w:hAnsi="Times New Roman" w:cs="Times New Roman"/>
          <w:color w:val="333333"/>
          <w:sz w:val="28"/>
          <w:szCs w:val="18"/>
          <w:shd w:val="clear" w:color="auto" w:fill="FFFFFF"/>
          <w:lang w:val="kk-KZ"/>
        </w:rPr>
      </w:pPr>
      <w:bookmarkStart w:id="0" w:name="_GoBack"/>
      <w:bookmarkEnd w:id="0"/>
      <w:r w:rsidRPr="007E50DE">
        <w:rPr>
          <w:rFonts w:ascii="Times New Roman" w:hAnsi="Times New Roman" w:cs="Times New Roman"/>
          <w:color w:val="333333"/>
          <w:sz w:val="28"/>
          <w:szCs w:val="18"/>
          <w:shd w:val="clear" w:color="auto" w:fill="FFFFFF"/>
          <w:lang w:val="kk-KZ"/>
        </w:rPr>
        <w:t xml:space="preserve">Еліміз көптеген қиын жағдайларды бастан кешіріп, түптін-түбінде аңсаған тәуелсіздігіне қол жеткізді. Бұл біз үшін өте қуантарлық жағдай болды. Ендігі кезде біздің алдымызда сол көптеген қиындықтың арқасында қол жеткізген тәуелсіздікті сақтап, </w:t>
      </w:r>
      <w:r w:rsidR="00DA5C72" w:rsidRPr="007E50DE">
        <w:rPr>
          <w:rFonts w:ascii="Times New Roman" w:hAnsi="Times New Roman" w:cs="Times New Roman"/>
          <w:color w:val="333333"/>
          <w:sz w:val="28"/>
          <w:szCs w:val="18"/>
          <w:shd w:val="clear" w:color="auto" w:fill="FFFFFF"/>
          <w:lang w:val="kk-KZ"/>
        </w:rPr>
        <w:t>бабалар аманатына қиянат жасамас үшін елімізді сақтап қана қоймай, оның экономикасын да дамыту міндеті тұрды. Осылайша тәуелсіз Қазақстанның экономикасы даму жолына түсті. Еліміз мүдделес мемлекеттердің сенімді серіктесіне айналды. Ел экономикасы шетелдік инвесторлар қаржы құйып, сан түрлі жобалар жүзеге асты. Сол жобалардың бірегейі ретінде елімізде Ислам қаржы жүйесінің жандана бастағанын айтып кетуіміз керек.</w:t>
      </w:r>
    </w:p>
    <w:p w:rsidR="00DA5C72" w:rsidRPr="004838D7" w:rsidRDefault="00DA5C72" w:rsidP="007E50DE">
      <w:pPr>
        <w:spacing w:after="0" w:line="240" w:lineRule="auto"/>
        <w:ind w:firstLine="708"/>
        <w:jc w:val="both"/>
        <w:rPr>
          <w:rFonts w:ascii="Times New Roman" w:hAnsi="Times New Roman" w:cs="Times New Roman"/>
          <w:color w:val="333333"/>
          <w:sz w:val="28"/>
          <w:szCs w:val="18"/>
          <w:shd w:val="clear" w:color="auto" w:fill="FFFFFF"/>
          <w:lang w:val="kk-KZ"/>
        </w:rPr>
      </w:pPr>
      <w:r w:rsidRPr="007E50DE">
        <w:rPr>
          <w:rFonts w:ascii="Times New Roman" w:hAnsi="Times New Roman" w:cs="Times New Roman"/>
          <w:color w:val="333333"/>
          <w:sz w:val="28"/>
          <w:szCs w:val="18"/>
          <w:shd w:val="clear" w:color="auto" w:fill="FFFFFF"/>
          <w:lang w:val="kk-KZ"/>
        </w:rPr>
        <w:t>Ислам банкі- шариғатқа негіздел</w:t>
      </w:r>
      <w:r w:rsidR="00B62EA5" w:rsidRPr="007E50DE">
        <w:rPr>
          <w:rFonts w:ascii="Times New Roman" w:hAnsi="Times New Roman" w:cs="Times New Roman"/>
          <w:color w:val="333333"/>
          <w:sz w:val="28"/>
          <w:szCs w:val="18"/>
          <w:shd w:val="clear" w:color="auto" w:fill="FFFFFF"/>
          <w:lang w:val="kk-KZ"/>
        </w:rPr>
        <w:t>ген банк жүйесі. Негізін 1960-1970 жылдары қалаған. Ол банк саласында тұрақтандырушы ықпалға ие, өйткені мұнда салымшылар салымның қайтпай қалу тәуекелін бөліседі. Сонымен қатар бұл банктік жүйе тек адалға негізделеді, бастауын Құраннан алады. Бұл банк жүйесінің осы уақытқа дейін бірде-бір рет дефолтқа ұшырамауы осымен түсіндіріледі.</w:t>
      </w:r>
      <w:r w:rsidR="00D038CC">
        <w:rPr>
          <w:rFonts w:ascii="Times New Roman" w:hAnsi="Times New Roman" w:cs="Times New Roman"/>
          <w:color w:val="333333"/>
          <w:sz w:val="28"/>
          <w:szCs w:val="18"/>
          <w:shd w:val="clear" w:color="auto" w:fill="FFFFFF"/>
          <w:lang w:val="kk-KZ"/>
        </w:rPr>
        <w:t xml:space="preserve"> </w:t>
      </w:r>
      <w:r w:rsidR="00D038CC" w:rsidRPr="00D038CC">
        <w:rPr>
          <w:rFonts w:ascii="Times New Roman" w:hAnsi="Times New Roman" w:cs="Times New Roman"/>
          <w:color w:val="333333"/>
          <w:sz w:val="28"/>
          <w:szCs w:val="18"/>
          <w:shd w:val="clear" w:color="auto" w:fill="FFFFFF"/>
          <w:lang w:val="kk-KZ"/>
        </w:rPr>
        <w:t>[</w:t>
      </w:r>
      <w:r w:rsidR="00D038CC" w:rsidRPr="004838D7">
        <w:rPr>
          <w:rFonts w:ascii="Times New Roman" w:hAnsi="Times New Roman" w:cs="Times New Roman"/>
          <w:color w:val="333333"/>
          <w:sz w:val="28"/>
          <w:szCs w:val="18"/>
          <w:shd w:val="clear" w:color="auto" w:fill="FFFFFF"/>
          <w:lang w:val="kk-KZ"/>
        </w:rPr>
        <w:t>1]</w:t>
      </w:r>
    </w:p>
    <w:p w:rsidR="00B62EA5" w:rsidRPr="007E50DE" w:rsidRDefault="00B62EA5" w:rsidP="007E50DE">
      <w:pPr>
        <w:spacing w:after="0" w:line="240" w:lineRule="auto"/>
        <w:ind w:firstLine="708"/>
        <w:jc w:val="both"/>
        <w:rPr>
          <w:rFonts w:ascii="Times New Roman" w:hAnsi="Times New Roman" w:cs="Times New Roman"/>
          <w:color w:val="333333"/>
          <w:sz w:val="28"/>
          <w:szCs w:val="18"/>
          <w:shd w:val="clear" w:color="auto" w:fill="FFFFFF"/>
          <w:lang w:val="kk-KZ"/>
        </w:rPr>
      </w:pPr>
      <w:r w:rsidRPr="007E50DE">
        <w:rPr>
          <w:rFonts w:ascii="Times New Roman" w:hAnsi="Times New Roman" w:cs="Times New Roman"/>
          <w:color w:val="333333"/>
          <w:sz w:val="28"/>
          <w:szCs w:val="18"/>
          <w:shd w:val="clear" w:color="auto" w:fill="FFFFFF"/>
          <w:lang w:val="kk-KZ"/>
        </w:rPr>
        <w:t>Әлемдік қаржы дағдарысы көптеген  дерлік ірі банктердің басына қауіп туғызды, ал Ислам қаржы жүйесі болса бұл дағдарысқа оңай төтеп бере алды.</w:t>
      </w:r>
      <w:r w:rsidR="006A575E" w:rsidRPr="007E50DE">
        <w:rPr>
          <w:rFonts w:ascii="Times New Roman" w:hAnsi="Times New Roman" w:cs="Times New Roman"/>
          <w:color w:val="333333"/>
          <w:sz w:val="28"/>
          <w:szCs w:val="18"/>
          <w:shd w:val="clear" w:color="auto" w:fill="FFFFFF"/>
          <w:lang w:val="kk-KZ"/>
        </w:rPr>
        <w:t xml:space="preserve"> Мұның дәлелі әлем назарының ислам банктеріне түсе бастағанынанда болып табылады. Ислам қаржы жүйесінің басты қағидасы- пайыздың болмауы , яғни шариғат бойынша пайыз қатерлі дерт секілді, уақыт өткен сайын асқынады, ақыр аяғында қаржы жүйесінің ағзасын шірітеді. Бұл діндеп бара жатырған дертті тек Ислам банкі арқылы ғана емдеуге болады.</w:t>
      </w:r>
    </w:p>
    <w:p w:rsidR="00DA5C72" w:rsidRPr="004838D7" w:rsidRDefault="006A575E" w:rsidP="007E50DE">
      <w:pPr>
        <w:spacing w:after="0" w:line="240" w:lineRule="auto"/>
        <w:ind w:firstLine="708"/>
        <w:jc w:val="both"/>
        <w:rPr>
          <w:rFonts w:ascii="Times New Roman" w:hAnsi="Times New Roman" w:cs="Times New Roman"/>
          <w:color w:val="333333"/>
          <w:sz w:val="28"/>
          <w:szCs w:val="18"/>
          <w:shd w:val="clear" w:color="auto" w:fill="FFFFFF"/>
          <w:lang w:val="kk-KZ"/>
        </w:rPr>
      </w:pPr>
      <w:r w:rsidRPr="007E50DE">
        <w:rPr>
          <w:rFonts w:ascii="Times New Roman" w:hAnsi="Times New Roman" w:cs="Times New Roman"/>
          <w:color w:val="333333"/>
          <w:sz w:val="28"/>
          <w:szCs w:val="18"/>
          <w:shd w:val="clear" w:color="auto" w:fill="FFFFFF"/>
          <w:lang w:val="kk-KZ"/>
        </w:rPr>
        <w:t xml:space="preserve">Шариғатқа негізделген Ислам қаржы жүйесі темекі, ішімдік, есірткі, қару-жарақ және т.б адмзатқа зиян келтіретін өнімдерді қаржыландыруға үзілді-кесілді қарсылық білдіреді. Себебі Ислам діні ең алдымен адам өмірінің құндылықтарын жоғары қояды. </w:t>
      </w:r>
      <w:r w:rsidR="00E0339C" w:rsidRPr="007E50DE">
        <w:rPr>
          <w:rFonts w:ascii="Times New Roman" w:hAnsi="Times New Roman" w:cs="Times New Roman"/>
          <w:color w:val="333333"/>
          <w:sz w:val="28"/>
          <w:szCs w:val="18"/>
          <w:shd w:val="clear" w:color="auto" w:fill="FFFFFF"/>
          <w:lang w:val="kk-KZ"/>
        </w:rPr>
        <w:t>Арам пайда табуға, айлакерлікке, монополияға, өсімқорлыққа, әділетсіздікке, жемқорлыққа тыйым салады.</w:t>
      </w:r>
      <w:r w:rsidR="00D038CC" w:rsidRPr="00D038CC">
        <w:rPr>
          <w:rFonts w:ascii="Times New Roman" w:hAnsi="Times New Roman" w:cs="Times New Roman"/>
          <w:color w:val="333333"/>
          <w:sz w:val="28"/>
          <w:szCs w:val="18"/>
          <w:shd w:val="clear" w:color="auto" w:fill="FFFFFF"/>
          <w:lang w:val="kk-KZ"/>
        </w:rPr>
        <w:t xml:space="preserve"> [</w:t>
      </w:r>
      <w:r w:rsidR="00D038CC" w:rsidRPr="004838D7">
        <w:rPr>
          <w:rFonts w:ascii="Times New Roman" w:hAnsi="Times New Roman" w:cs="Times New Roman"/>
          <w:color w:val="333333"/>
          <w:sz w:val="28"/>
          <w:szCs w:val="18"/>
          <w:shd w:val="clear" w:color="auto" w:fill="FFFFFF"/>
          <w:lang w:val="kk-KZ"/>
        </w:rPr>
        <w:t>2]</w:t>
      </w:r>
    </w:p>
    <w:p w:rsidR="00E0339C" w:rsidRPr="007E50DE" w:rsidRDefault="00E0339C" w:rsidP="007E50DE">
      <w:pPr>
        <w:spacing w:after="0" w:line="240" w:lineRule="auto"/>
        <w:ind w:firstLine="708"/>
        <w:jc w:val="both"/>
        <w:rPr>
          <w:rFonts w:ascii="Times New Roman" w:hAnsi="Times New Roman" w:cs="Times New Roman"/>
          <w:color w:val="333333"/>
          <w:sz w:val="28"/>
          <w:szCs w:val="18"/>
          <w:shd w:val="clear" w:color="auto" w:fill="FFFFFF"/>
          <w:lang w:val="kk-KZ"/>
        </w:rPr>
      </w:pPr>
      <w:r w:rsidRPr="007E50DE">
        <w:rPr>
          <w:rFonts w:ascii="Times New Roman" w:hAnsi="Times New Roman" w:cs="Times New Roman"/>
          <w:color w:val="333333"/>
          <w:sz w:val="28"/>
          <w:szCs w:val="18"/>
          <w:shd w:val="clear" w:color="auto" w:fill="FFFFFF"/>
          <w:lang w:val="kk-KZ"/>
        </w:rPr>
        <w:lastRenderedPageBreak/>
        <w:t>Исламдық қаржы жүйесі бойынша банк кәсіпкерлермен өндірістік және коммерциялық мақсаттарды орындау үшін олармен пайданы бірге бөліседі, шығындарын да бірге көтереді. Бұл қатынасқа қатысушылардың барлығы бір-бірімен әріптес болып табылады. Кемедегінің жаны бір деген ұранды басшылыққа алады. Сонымен қатар кәсіпкерлермен қызмет мерзімі мен шартын келісіп отырады. Сонымен қатар банк клиенттеріне қарыз береді, ол</w:t>
      </w:r>
      <w:r w:rsidR="004F5E46" w:rsidRPr="007E50DE">
        <w:rPr>
          <w:rFonts w:ascii="Times New Roman" w:hAnsi="Times New Roman" w:cs="Times New Roman"/>
          <w:color w:val="333333"/>
          <w:sz w:val="28"/>
          <w:szCs w:val="18"/>
          <w:shd w:val="clear" w:color="auto" w:fill="FFFFFF"/>
          <w:lang w:val="kk-KZ"/>
        </w:rPr>
        <w:t xml:space="preserve"> пайызсыз түрде болады және</w:t>
      </w:r>
      <w:r w:rsidRPr="007E50DE">
        <w:rPr>
          <w:rFonts w:ascii="Times New Roman" w:hAnsi="Times New Roman" w:cs="Times New Roman"/>
          <w:color w:val="333333"/>
          <w:sz w:val="28"/>
          <w:szCs w:val="18"/>
          <w:shd w:val="clear" w:color="auto" w:fill="FFFFFF"/>
          <w:lang w:val="kk-KZ"/>
        </w:rPr>
        <w:t xml:space="preserve"> міндетті түрде қайтарылады. Егер де ол қарыз бастапқы кезден қайтарылмайтындағы белгілі болса, онда </w:t>
      </w:r>
      <w:r w:rsidR="004F5E46" w:rsidRPr="007E50DE">
        <w:rPr>
          <w:rFonts w:ascii="Times New Roman" w:hAnsi="Times New Roman" w:cs="Times New Roman"/>
          <w:color w:val="333333"/>
          <w:sz w:val="28"/>
          <w:szCs w:val="18"/>
          <w:shd w:val="clear" w:color="auto" w:fill="FFFFFF"/>
          <w:lang w:val="kk-KZ"/>
        </w:rPr>
        <w:t>қарыз ерікті қайтарымдылық түрінде беріледі.</w:t>
      </w:r>
    </w:p>
    <w:p w:rsidR="00E0339C" w:rsidRPr="004838D7" w:rsidRDefault="005D69CE" w:rsidP="007E50DE">
      <w:pPr>
        <w:spacing w:after="0" w:line="240" w:lineRule="auto"/>
        <w:ind w:firstLine="708"/>
        <w:jc w:val="both"/>
        <w:rPr>
          <w:rFonts w:ascii="Times New Roman" w:hAnsi="Times New Roman" w:cs="Times New Roman"/>
          <w:color w:val="333333"/>
          <w:sz w:val="28"/>
          <w:szCs w:val="18"/>
          <w:shd w:val="clear" w:color="auto" w:fill="FFFFFF"/>
          <w:lang w:val="kk-KZ"/>
        </w:rPr>
      </w:pPr>
      <w:r w:rsidRPr="007E50DE">
        <w:rPr>
          <w:rFonts w:ascii="Times New Roman" w:hAnsi="Times New Roman" w:cs="Times New Roman"/>
          <w:color w:val="333333"/>
          <w:sz w:val="28"/>
          <w:szCs w:val="18"/>
          <w:shd w:val="clear" w:color="auto" w:fill="FFFFFF"/>
          <w:lang w:val="kk-KZ"/>
        </w:rPr>
        <w:t>Қаржыгер маман Мұрат Байсыновтың</w:t>
      </w:r>
      <w:r w:rsidR="00AD3723" w:rsidRPr="007E50DE">
        <w:rPr>
          <w:rFonts w:ascii="Times New Roman" w:hAnsi="Times New Roman" w:cs="Times New Roman"/>
          <w:color w:val="333333"/>
          <w:sz w:val="28"/>
          <w:szCs w:val="18"/>
          <w:shd w:val="clear" w:color="auto" w:fill="FFFFFF"/>
          <w:lang w:val="kk-KZ"/>
        </w:rPr>
        <w:t xml:space="preserve"> айтуы бойынша, </w:t>
      </w:r>
      <w:r w:rsidRPr="007E50DE">
        <w:rPr>
          <w:rFonts w:ascii="Times New Roman" w:hAnsi="Times New Roman" w:cs="Times New Roman"/>
          <w:color w:val="333333"/>
          <w:sz w:val="28"/>
          <w:szCs w:val="18"/>
          <w:shd w:val="clear" w:color="auto" w:fill="FFFFFF"/>
          <w:lang w:val="kk-KZ"/>
        </w:rPr>
        <w:t>исламдық қаржыландыру ұстанымы негізінде жұмыс істейтін қаржылық ұйымдар әлемдік дағдарыстың әсерін қатты сезіне қойған жоқ, банктер несиені үстеме ақысыз береді, берақ кәсіпорын пайдасына ортақтасады.Истамдық қаржы жүйесінің негізгі пайда көзі жалға беру мен дивиденттерінде болып табылады.</w:t>
      </w:r>
      <w:r w:rsidR="00D038CC" w:rsidRPr="00D038CC">
        <w:rPr>
          <w:rFonts w:ascii="Times New Roman" w:hAnsi="Times New Roman" w:cs="Times New Roman"/>
          <w:color w:val="333333"/>
          <w:sz w:val="28"/>
          <w:szCs w:val="18"/>
          <w:shd w:val="clear" w:color="auto" w:fill="FFFFFF"/>
          <w:lang w:val="kk-KZ"/>
        </w:rPr>
        <w:t xml:space="preserve"> [</w:t>
      </w:r>
      <w:r w:rsidR="00D038CC" w:rsidRPr="004838D7">
        <w:rPr>
          <w:rFonts w:ascii="Times New Roman" w:hAnsi="Times New Roman" w:cs="Times New Roman"/>
          <w:color w:val="333333"/>
          <w:sz w:val="28"/>
          <w:szCs w:val="18"/>
          <w:shd w:val="clear" w:color="auto" w:fill="FFFFFF"/>
          <w:lang w:val="kk-KZ"/>
        </w:rPr>
        <w:t>9]</w:t>
      </w:r>
    </w:p>
    <w:p w:rsidR="005D69CE" w:rsidRPr="004838D7" w:rsidRDefault="005D69CE" w:rsidP="007E50DE">
      <w:pPr>
        <w:spacing w:after="0" w:line="240" w:lineRule="auto"/>
        <w:ind w:firstLine="708"/>
        <w:jc w:val="both"/>
        <w:rPr>
          <w:rFonts w:ascii="Times New Roman" w:hAnsi="Times New Roman" w:cs="Times New Roman"/>
          <w:color w:val="333333"/>
          <w:sz w:val="28"/>
          <w:szCs w:val="18"/>
          <w:shd w:val="clear" w:color="auto" w:fill="FFFFFF"/>
          <w:lang w:val="kk-KZ"/>
        </w:rPr>
      </w:pPr>
      <w:r w:rsidRPr="007E50DE">
        <w:rPr>
          <w:rFonts w:ascii="Times New Roman" w:hAnsi="Times New Roman" w:cs="Times New Roman"/>
          <w:color w:val="333333"/>
          <w:sz w:val="28"/>
          <w:szCs w:val="18"/>
          <w:shd w:val="clear" w:color="auto" w:fill="FFFFFF"/>
          <w:lang w:val="kk-KZ"/>
        </w:rPr>
        <w:t>Қазі</w:t>
      </w:r>
      <w:r w:rsidR="00366157" w:rsidRPr="007E50DE">
        <w:rPr>
          <w:rFonts w:ascii="Times New Roman" w:hAnsi="Times New Roman" w:cs="Times New Roman"/>
          <w:color w:val="333333"/>
          <w:sz w:val="28"/>
          <w:szCs w:val="18"/>
          <w:shd w:val="clear" w:color="auto" w:fill="FFFFFF"/>
          <w:lang w:val="kk-KZ"/>
        </w:rPr>
        <w:t xml:space="preserve">ргі таңда Батыстық ғалымдар Ислам банктері жұмысының тиімділігін талқылап, өз ойларын ортаға салуда. </w:t>
      </w:r>
      <w:r w:rsidR="00F82A9B" w:rsidRPr="007E50DE">
        <w:rPr>
          <w:rFonts w:ascii="Times New Roman" w:hAnsi="Times New Roman" w:cs="Times New Roman"/>
          <w:color w:val="333333"/>
          <w:sz w:val="28"/>
          <w:szCs w:val="18"/>
          <w:shd w:val="clear" w:color="auto" w:fill="FFFFFF"/>
          <w:lang w:val="kk-KZ"/>
        </w:rPr>
        <w:t>АҚШ Федералдық резерві де Сауд Арбиясы мен Малайзияның исламдық қаржы жүйесін зерттеуді қолға алғандығы белгілі болды. Пайызсыз жұмыс істейтін Ислам банктеріне деген сұраныс күн санап арта түсуде.Оның дәлелі, әлемдегі ең ірі қаржы орталығы Ұлыбританияда бүгінде 25 исламдық қаржы ұйымдары жұмыс істейді. Щвейцарияда- 5, Францияда- 4 банк жұмыс істейді. Сонымен, қазіргі таңда әлемнің 50-ге жуық елінде Ислам банктері жұмыс істеуде. Біздің көршіміз Қырғызстанның өзінде Экобанк Ислам банкін қолданысқа енгізді.</w:t>
      </w:r>
      <w:r w:rsidR="00272C40" w:rsidRPr="004838D7">
        <w:rPr>
          <w:rFonts w:ascii="Times New Roman" w:hAnsi="Times New Roman" w:cs="Times New Roman"/>
          <w:color w:val="333333"/>
          <w:sz w:val="28"/>
          <w:szCs w:val="18"/>
          <w:shd w:val="clear" w:color="auto" w:fill="FFFFFF"/>
          <w:lang w:val="kk-KZ"/>
        </w:rPr>
        <w:t xml:space="preserve"> [6]</w:t>
      </w:r>
    </w:p>
    <w:p w:rsidR="00820F59" w:rsidRPr="007E50DE" w:rsidRDefault="00820F59" w:rsidP="007E50DE">
      <w:pPr>
        <w:spacing w:after="0" w:line="240" w:lineRule="auto"/>
        <w:ind w:firstLine="708"/>
        <w:jc w:val="both"/>
        <w:rPr>
          <w:rFonts w:ascii="Times New Roman" w:hAnsi="Times New Roman" w:cs="Times New Roman"/>
          <w:color w:val="333333"/>
          <w:sz w:val="28"/>
          <w:szCs w:val="18"/>
          <w:shd w:val="clear" w:color="auto" w:fill="FFFFFF"/>
          <w:lang w:val="kk-KZ"/>
        </w:rPr>
      </w:pPr>
      <w:r w:rsidRPr="007E50DE">
        <w:rPr>
          <w:rFonts w:ascii="Times New Roman" w:hAnsi="Times New Roman" w:cs="Times New Roman"/>
          <w:color w:val="333333"/>
          <w:sz w:val="28"/>
          <w:szCs w:val="18"/>
          <w:shd w:val="clear" w:color="auto" w:fill="FFFFFF"/>
          <w:lang w:val="kk-KZ"/>
        </w:rPr>
        <w:t xml:space="preserve">Қазақстан Республикасы ТМД мен Орта Азияда </w:t>
      </w:r>
      <w:r w:rsidR="00FC55D0" w:rsidRPr="007E50DE">
        <w:rPr>
          <w:rFonts w:ascii="Times New Roman" w:hAnsi="Times New Roman" w:cs="Times New Roman"/>
          <w:color w:val="333333"/>
          <w:sz w:val="28"/>
          <w:szCs w:val="18"/>
          <w:shd w:val="clear" w:color="auto" w:fill="FFFFFF"/>
          <w:lang w:val="kk-KZ"/>
        </w:rPr>
        <w:t>Ислам қаржы жүйесін дамытуды бірінші болып қолға алған мемлекет болып табылады. 2009 жылдың 12 ақпанында ҚР ның Ислам банктерінің қызметі мен Ислам банк жүйесінің қызметі туралы заңына өзгертулер мен толықтырулар енгізілді. Елімізде Ислам қаржы жүйесін дамытудың басты тетігі ретінде ҚР «Банктер мен банк қызметі» және  «Құнды қағаздар туралы» заңдардың қабылдануын айта аламыз. ҚРда осы адал ақшаға негізделген Ислам банк жүйесін дамытудағы алға қойған басты мақсаттар:</w:t>
      </w:r>
    </w:p>
    <w:p w:rsidR="00F0031F" w:rsidRPr="007E50DE" w:rsidRDefault="00F0031F" w:rsidP="007E50DE">
      <w:pPr>
        <w:spacing w:after="0" w:line="240" w:lineRule="auto"/>
        <w:jc w:val="both"/>
        <w:rPr>
          <w:rFonts w:ascii="Times New Roman" w:hAnsi="Times New Roman" w:cs="Times New Roman"/>
          <w:color w:val="333333"/>
          <w:sz w:val="28"/>
          <w:szCs w:val="18"/>
          <w:shd w:val="clear" w:color="auto" w:fill="FFFFFF"/>
          <w:lang w:val="kk-KZ"/>
        </w:rPr>
      </w:pPr>
      <w:r w:rsidRPr="007E50DE">
        <w:rPr>
          <w:rFonts w:ascii="Times New Roman" w:hAnsi="Times New Roman" w:cs="Times New Roman"/>
          <w:color w:val="333333"/>
          <w:sz w:val="28"/>
          <w:szCs w:val="18"/>
          <w:shd w:val="clear" w:color="auto" w:fill="FFFFFF"/>
          <w:lang w:val="kk-KZ"/>
        </w:rPr>
        <w:t xml:space="preserve"> - </w:t>
      </w:r>
      <w:r w:rsidR="00FC55D0" w:rsidRPr="007E50DE">
        <w:rPr>
          <w:rFonts w:ascii="Times New Roman" w:hAnsi="Times New Roman" w:cs="Times New Roman"/>
          <w:color w:val="333333"/>
          <w:sz w:val="28"/>
          <w:szCs w:val="18"/>
          <w:shd w:val="clear" w:color="auto" w:fill="FFFFFF"/>
          <w:lang w:val="kk-KZ"/>
        </w:rPr>
        <w:t>Индустриалды даму жоспарын жүзеге асыру мақсатында сырттан ұзақ мерзімді тұрақты инвестиция көзін табу;</w:t>
      </w:r>
    </w:p>
    <w:p w:rsidR="00FC55D0" w:rsidRPr="007E50DE" w:rsidRDefault="00F0031F" w:rsidP="007E50DE">
      <w:pPr>
        <w:spacing w:after="0" w:line="240" w:lineRule="auto"/>
        <w:jc w:val="both"/>
        <w:rPr>
          <w:rFonts w:ascii="Times New Roman" w:hAnsi="Times New Roman" w:cs="Times New Roman"/>
          <w:color w:val="333333"/>
          <w:sz w:val="28"/>
          <w:szCs w:val="18"/>
          <w:shd w:val="clear" w:color="auto" w:fill="FFFFFF"/>
          <w:lang w:val="kk-KZ"/>
        </w:rPr>
      </w:pPr>
      <w:r w:rsidRPr="007E50DE">
        <w:rPr>
          <w:rFonts w:ascii="Times New Roman" w:hAnsi="Times New Roman" w:cs="Times New Roman"/>
          <w:color w:val="333333"/>
          <w:sz w:val="28"/>
          <w:szCs w:val="18"/>
          <w:shd w:val="clear" w:color="auto" w:fill="FFFFFF"/>
          <w:lang w:val="kk-KZ"/>
        </w:rPr>
        <w:t xml:space="preserve"> - Қаржы көздерін көбейту, әртараптандыру, бір көзге тәуелді болмау;</w:t>
      </w:r>
    </w:p>
    <w:p w:rsidR="00F0031F" w:rsidRPr="007E50DE" w:rsidRDefault="00F0031F" w:rsidP="007E50DE">
      <w:pPr>
        <w:spacing w:after="0" w:line="240" w:lineRule="auto"/>
        <w:jc w:val="both"/>
        <w:rPr>
          <w:rFonts w:ascii="Times New Roman" w:hAnsi="Times New Roman" w:cs="Times New Roman"/>
          <w:color w:val="333333"/>
          <w:sz w:val="28"/>
          <w:szCs w:val="18"/>
          <w:shd w:val="clear" w:color="auto" w:fill="FFFFFF"/>
          <w:lang w:val="kk-KZ"/>
        </w:rPr>
      </w:pPr>
      <w:r w:rsidRPr="007E50DE">
        <w:rPr>
          <w:rFonts w:ascii="Times New Roman" w:hAnsi="Times New Roman" w:cs="Times New Roman"/>
          <w:color w:val="333333"/>
          <w:sz w:val="28"/>
          <w:szCs w:val="18"/>
          <w:shd w:val="clear" w:color="auto" w:fill="FFFFFF"/>
          <w:lang w:val="kk-KZ"/>
        </w:rPr>
        <w:t xml:space="preserve"> - Ислам қаржы жүйесінің реттеу қызметінің көмегін пайдаланып, экономикалық тұрақтылыққа қол жеткізу.</w:t>
      </w:r>
    </w:p>
    <w:p w:rsidR="00F0031F" w:rsidRPr="004838D7" w:rsidRDefault="00C72163" w:rsidP="007E50DE">
      <w:pPr>
        <w:spacing w:after="0" w:line="240" w:lineRule="auto"/>
        <w:jc w:val="both"/>
        <w:rPr>
          <w:rFonts w:ascii="Times New Roman" w:hAnsi="Times New Roman" w:cs="Times New Roman"/>
          <w:color w:val="333333"/>
          <w:sz w:val="28"/>
          <w:szCs w:val="18"/>
          <w:shd w:val="clear" w:color="auto" w:fill="FFFFFF"/>
          <w:lang w:val="kk-KZ"/>
        </w:rPr>
      </w:pPr>
      <w:r w:rsidRPr="007E50DE">
        <w:rPr>
          <w:rFonts w:ascii="Times New Roman" w:hAnsi="Times New Roman" w:cs="Times New Roman"/>
          <w:color w:val="333333"/>
          <w:sz w:val="28"/>
          <w:szCs w:val="18"/>
          <w:shd w:val="clear" w:color="auto" w:fill="FFFFFF"/>
          <w:lang w:val="kk-KZ"/>
        </w:rPr>
        <w:tab/>
        <w:t>Әлемдік экономикалық сарапшылар Қазақстандағы Ислам қаржы жүйесінің дамуына өздерінің оң бағаларын беріп отыр. Соңғы бірнеше жылдың ішінде елімізде Ислам қаржылық өнімдерін ұсынатын көптеген компаниялар пайда болды. Мысалы «AL Hilal» банкі, «Fattah Finance» брокерлік компаниясы, «Такафуп» сақтандыру қоғамы, «Қазақстан қаржылық қоры» акционерлік инвестициялық қоры, т.б. бірнеше консалтингтік компаниялар.</w:t>
      </w:r>
      <w:r w:rsidR="00272C40" w:rsidRPr="00272C40">
        <w:rPr>
          <w:rFonts w:ascii="Times New Roman" w:hAnsi="Times New Roman" w:cs="Times New Roman"/>
          <w:color w:val="333333"/>
          <w:sz w:val="28"/>
          <w:szCs w:val="18"/>
          <w:shd w:val="clear" w:color="auto" w:fill="FFFFFF"/>
          <w:lang w:val="kk-KZ"/>
        </w:rPr>
        <w:t xml:space="preserve"> [</w:t>
      </w:r>
      <w:r w:rsidR="00272C40" w:rsidRPr="004838D7">
        <w:rPr>
          <w:rFonts w:ascii="Times New Roman" w:hAnsi="Times New Roman" w:cs="Times New Roman"/>
          <w:color w:val="333333"/>
          <w:sz w:val="28"/>
          <w:szCs w:val="18"/>
          <w:shd w:val="clear" w:color="auto" w:fill="FFFFFF"/>
          <w:lang w:val="kk-KZ"/>
        </w:rPr>
        <w:t>3]</w:t>
      </w:r>
    </w:p>
    <w:p w:rsidR="00F0031F" w:rsidRPr="007E50DE" w:rsidRDefault="00D95BA1" w:rsidP="007E50DE">
      <w:pPr>
        <w:spacing w:after="0" w:line="240" w:lineRule="auto"/>
        <w:ind w:firstLine="708"/>
        <w:jc w:val="both"/>
        <w:rPr>
          <w:rFonts w:ascii="Times New Roman" w:hAnsi="Times New Roman" w:cs="Times New Roman"/>
          <w:color w:val="333333"/>
          <w:sz w:val="28"/>
          <w:szCs w:val="18"/>
          <w:shd w:val="clear" w:color="auto" w:fill="FFFFFF"/>
          <w:lang w:val="kk-KZ"/>
        </w:rPr>
      </w:pPr>
      <w:r w:rsidRPr="007E50DE">
        <w:rPr>
          <w:rFonts w:ascii="Times New Roman" w:hAnsi="Times New Roman" w:cs="Times New Roman"/>
          <w:color w:val="333333"/>
          <w:sz w:val="28"/>
          <w:szCs w:val="18"/>
          <w:shd w:val="clear" w:color="auto" w:fill="FFFFFF"/>
          <w:lang w:val="kk-KZ"/>
        </w:rPr>
        <w:lastRenderedPageBreak/>
        <w:t>Атап өтетін жайт, елімізде Ис</w:t>
      </w:r>
      <w:r w:rsidRPr="007E50DE">
        <w:rPr>
          <w:rFonts w:ascii="Times New Roman" w:hAnsi="Times New Roman" w:cs="Times New Roman"/>
          <w:color w:val="333333"/>
          <w:sz w:val="28"/>
          <w:szCs w:val="18"/>
          <w:shd w:val="clear" w:color="auto" w:fill="FFFFFF"/>
          <w:lang w:val="kk-KZ"/>
        </w:rPr>
        <w:softHyphen/>
        <w:t>лам қаржы жүйесін да</w:t>
      </w:r>
      <w:r w:rsidRPr="007E50DE">
        <w:rPr>
          <w:rFonts w:ascii="Times New Roman" w:hAnsi="Times New Roman" w:cs="Times New Roman"/>
          <w:color w:val="333333"/>
          <w:sz w:val="28"/>
          <w:szCs w:val="18"/>
          <w:shd w:val="clear" w:color="auto" w:fill="FFFFFF"/>
          <w:lang w:val="kk-KZ"/>
        </w:rPr>
        <w:softHyphen/>
        <w:t>мы</w:t>
      </w:r>
      <w:r w:rsidRPr="007E50DE">
        <w:rPr>
          <w:rFonts w:ascii="Times New Roman" w:hAnsi="Times New Roman" w:cs="Times New Roman"/>
          <w:color w:val="333333"/>
          <w:sz w:val="28"/>
          <w:szCs w:val="18"/>
          <w:shd w:val="clear" w:color="auto" w:fill="FFFFFF"/>
          <w:lang w:val="kk-KZ"/>
        </w:rPr>
        <w:softHyphen/>
        <w:t>ту бойынша 2010-2012 жылдарға арналған «Жол кар</w:t>
      </w:r>
      <w:r w:rsidRPr="007E50DE">
        <w:rPr>
          <w:rFonts w:ascii="Times New Roman" w:hAnsi="Times New Roman" w:cs="Times New Roman"/>
          <w:color w:val="333333"/>
          <w:sz w:val="28"/>
          <w:szCs w:val="18"/>
          <w:shd w:val="clear" w:color="auto" w:fill="FFFFFF"/>
          <w:lang w:val="kk-KZ"/>
        </w:rPr>
        <w:softHyphen/>
        <w:t>та</w:t>
      </w:r>
      <w:r w:rsidRPr="007E50DE">
        <w:rPr>
          <w:rFonts w:ascii="Times New Roman" w:hAnsi="Times New Roman" w:cs="Times New Roman"/>
          <w:color w:val="333333"/>
          <w:sz w:val="28"/>
          <w:szCs w:val="18"/>
          <w:shd w:val="clear" w:color="auto" w:fill="FFFFFF"/>
          <w:lang w:val="kk-KZ"/>
        </w:rPr>
        <w:softHyphen/>
        <w:t>сы» қабылданды. Алдағы уақытта елімізде екінші Ис</w:t>
      </w:r>
      <w:r w:rsidRPr="007E50DE">
        <w:rPr>
          <w:rFonts w:ascii="Times New Roman" w:hAnsi="Times New Roman" w:cs="Times New Roman"/>
          <w:color w:val="333333"/>
          <w:sz w:val="28"/>
          <w:szCs w:val="18"/>
          <w:shd w:val="clear" w:color="auto" w:fill="FFFFFF"/>
          <w:lang w:val="kk-KZ"/>
        </w:rPr>
        <w:softHyphen/>
        <w:t>лам банкін құру мәселесі тұр. Ол банктің 55 пай</w:t>
      </w:r>
      <w:r w:rsidRPr="007E50DE">
        <w:rPr>
          <w:rFonts w:ascii="Times New Roman" w:hAnsi="Times New Roman" w:cs="Times New Roman"/>
          <w:color w:val="333333"/>
          <w:sz w:val="28"/>
          <w:szCs w:val="18"/>
          <w:shd w:val="clear" w:color="auto" w:fill="FFFFFF"/>
          <w:lang w:val="kk-KZ"/>
        </w:rPr>
        <w:softHyphen/>
        <w:t>ыз үлесін Amanah Raya Berhard, 40 пай</w:t>
      </w:r>
      <w:r w:rsidRPr="007E50DE">
        <w:rPr>
          <w:rFonts w:ascii="Times New Roman" w:hAnsi="Times New Roman" w:cs="Times New Roman"/>
          <w:color w:val="333333"/>
          <w:sz w:val="28"/>
          <w:szCs w:val="18"/>
          <w:shd w:val="clear" w:color="auto" w:fill="FFFFFF"/>
          <w:lang w:val="kk-KZ"/>
        </w:rPr>
        <w:softHyphen/>
        <w:t>ы</w:t>
      </w:r>
      <w:r w:rsidRPr="007E50DE">
        <w:rPr>
          <w:rFonts w:ascii="Times New Roman" w:hAnsi="Times New Roman" w:cs="Times New Roman"/>
          <w:color w:val="333333"/>
          <w:sz w:val="28"/>
          <w:szCs w:val="18"/>
          <w:shd w:val="clear" w:color="auto" w:fill="FFFFFF"/>
          <w:lang w:val="kk-KZ"/>
        </w:rPr>
        <w:softHyphen/>
        <w:t>зын «Қазақстан да</w:t>
      </w:r>
      <w:r w:rsidRPr="007E50DE">
        <w:rPr>
          <w:rFonts w:ascii="Times New Roman" w:hAnsi="Times New Roman" w:cs="Times New Roman"/>
          <w:color w:val="333333"/>
          <w:sz w:val="28"/>
          <w:szCs w:val="18"/>
          <w:shd w:val="clear" w:color="auto" w:fill="FFFFFF"/>
          <w:lang w:val="kk-KZ"/>
        </w:rPr>
        <w:softHyphen/>
        <w:t>му банкі» АҚ, қалған 5 пай</w:t>
      </w:r>
      <w:r w:rsidRPr="007E50DE">
        <w:rPr>
          <w:rFonts w:ascii="Times New Roman" w:hAnsi="Times New Roman" w:cs="Times New Roman"/>
          <w:color w:val="333333"/>
          <w:sz w:val="28"/>
          <w:szCs w:val="18"/>
          <w:shd w:val="clear" w:color="auto" w:fill="FFFFFF"/>
          <w:lang w:val="kk-KZ"/>
        </w:rPr>
        <w:softHyphen/>
        <w:t>ыз ак</w:t>
      </w:r>
      <w:r w:rsidRPr="007E50DE">
        <w:rPr>
          <w:rFonts w:ascii="Times New Roman" w:hAnsi="Times New Roman" w:cs="Times New Roman"/>
          <w:color w:val="333333"/>
          <w:sz w:val="28"/>
          <w:szCs w:val="18"/>
          <w:shd w:val="clear" w:color="auto" w:fill="FFFFFF"/>
          <w:lang w:val="kk-KZ"/>
        </w:rPr>
        <w:softHyphen/>
        <w:t>ци</w:t>
      </w:r>
      <w:r w:rsidRPr="007E50DE">
        <w:rPr>
          <w:rFonts w:ascii="Times New Roman" w:hAnsi="Times New Roman" w:cs="Times New Roman"/>
          <w:color w:val="333333"/>
          <w:sz w:val="28"/>
          <w:szCs w:val="18"/>
          <w:shd w:val="clear" w:color="auto" w:fill="FFFFFF"/>
          <w:lang w:val="kk-KZ"/>
        </w:rPr>
        <w:softHyphen/>
        <w:t>я</w:t>
      </w:r>
      <w:r w:rsidRPr="007E50DE">
        <w:rPr>
          <w:rFonts w:ascii="Times New Roman" w:hAnsi="Times New Roman" w:cs="Times New Roman"/>
          <w:color w:val="333333"/>
          <w:sz w:val="28"/>
          <w:szCs w:val="18"/>
          <w:shd w:val="clear" w:color="auto" w:fill="FFFFFF"/>
          <w:lang w:val="kk-KZ"/>
        </w:rPr>
        <w:softHyphen/>
        <w:t>сын қазақстандық брокерлік ком</w:t>
      </w:r>
      <w:r w:rsidRPr="007E50DE">
        <w:rPr>
          <w:rFonts w:ascii="Times New Roman" w:hAnsi="Times New Roman" w:cs="Times New Roman"/>
          <w:color w:val="333333"/>
          <w:sz w:val="28"/>
          <w:szCs w:val="18"/>
          <w:shd w:val="clear" w:color="auto" w:fill="FFFFFF"/>
          <w:lang w:val="kk-KZ"/>
        </w:rPr>
        <w:softHyphen/>
        <w:t>па</w:t>
      </w:r>
      <w:r w:rsidRPr="007E50DE">
        <w:rPr>
          <w:rFonts w:ascii="Times New Roman" w:hAnsi="Times New Roman" w:cs="Times New Roman"/>
          <w:color w:val="333333"/>
          <w:sz w:val="28"/>
          <w:szCs w:val="18"/>
          <w:shd w:val="clear" w:color="auto" w:fill="FFFFFF"/>
          <w:lang w:val="kk-KZ"/>
        </w:rPr>
        <w:softHyphen/>
        <w:t>ния – Fattah Finance иеленеді де</w:t>
      </w:r>
      <w:r w:rsidRPr="007E50DE">
        <w:rPr>
          <w:rFonts w:ascii="Times New Roman" w:hAnsi="Times New Roman" w:cs="Times New Roman"/>
          <w:color w:val="333333"/>
          <w:sz w:val="28"/>
          <w:szCs w:val="18"/>
          <w:shd w:val="clear" w:color="auto" w:fill="FFFFFF"/>
          <w:lang w:val="kk-KZ"/>
        </w:rPr>
        <w:softHyphen/>
        <w:t>ген жос</w:t>
      </w:r>
      <w:r w:rsidRPr="007E50DE">
        <w:rPr>
          <w:rFonts w:ascii="Times New Roman" w:hAnsi="Times New Roman" w:cs="Times New Roman"/>
          <w:color w:val="333333"/>
          <w:sz w:val="28"/>
          <w:szCs w:val="18"/>
          <w:shd w:val="clear" w:color="auto" w:fill="FFFFFF"/>
          <w:lang w:val="kk-KZ"/>
        </w:rPr>
        <w:softHyphen/>
        <w:t>пар бар. Атал</w:t>
      </w:r>
      <w:r w:rsidRPr="007E50DE">
        <w:rPr>
          <w:rFonts w:ascii="Times New Roman" w:hAnsi="Times New Roman" w:cs="Times New Roman"/>
          <w:color w:val="333333"/>
          <w:sz w:val="28"/>
          <w:szCs w:val="18"/>
          <w:shd w:val="clear" w:color="auto" w:fill="FFFFFF"/>
          <w:lang w:val="kk-KZ"/>
        </w:rPr>
        <w:softHyphen/>
        <w:t>мыш банктың жұмысы же</w:t>
      </w:r>
      <w:r w:rsidRPr="007E50DE">
        <w:rPr>
          <w:rFonts w:ascii="Times New Roman" w:hAnsi="Times New Roman" w:cs="Times New Roman"/>
          <w:color w:val="333333"/>
          <w:sz w:val="28"/>
          <w:szCs w:val="18"/>
          <w:shd w:val="clear" w:color="auto" w:fill="FFFFFF"/>
          <w:lang w:val="kk-KZ"/>
        </w:rPr>
        <w:softHyphen/>
        <w:t>ке тұлғаларға қызмет көрсету мен бизнесті қаржыландыруғ</w:t>
      </w:r>
      <w:r w:rsidR="006D6AC4" w:rsidRPr="007E50DE">
        <w:rPr>
          <w:rFonts w:ascii="Times New Roman" w:hAnsi="Times New Roman" w:cs="Times New Roman"/>
          <w:color w:val="333333"/>
          <w:sz w:val="28"/>
          <w:szCs w:val="18"/>
          <w:shd w:val="clear" w:color="auto" w:fill="FFFFFF"/>
          <w:lang w:val="kk-KZ"/>
        </w:rPr>
        <w:t>а бағытталады. Осы жағдайлардың барлығын ескеретін болсақ, онда еліміздегі Исламдық қаржы жүйесінің болашағы сенімді болмақ.</w:t>
      </w:r>
    </w:p>
    <w:p w:rsidR="007A4DAC" w:rsidRPr="007E50DE" w:rsidRDefault="006D6AC4" w:rsidP="007E50DE">
      <w:pPr>
        <w:spacing w:after="0" w:line="240" w:lineRule="auto"/>
        <w:ind w:firstLine="708"/>
        <w:jc w:val="both"/>
        <w:rPr>
          <w:rFonts w:ascii="Times New Roman" w:hAnsi="Times New Roman" w:cs="Times New Roman"/>
          <w:color w:val="333333"/>
          <w:sz w:val="28"/>
          <w:szCs w:val="18"/>
          <w:shd w:val="clear" w:color="auto" w:fill="FFFFFF"/>
          <w:lang w:val="kk-KZ"/>
        </w:rPr>
      </w:pPr>
      <w:r w:rsidRPr="007E50DE">
        <w:rPr>
          <w:rFonts w:ascii="Times New Roman" w:hAnsi="Times New Roman" w:cs="Times New Roman"/>
          <w:color w:val="333333"/>
          <w:sz w:val="28"/>
          <w:szCs w:val="18"/>
          <w:shd w:val="clear" w:color="auto" w:fill="FFFFFF"/>
          <w:lang w:val="kk-KZ"/>
        </w:rPr>
        <w:t xml:space="preserve">Жуырда ғана елімізде дүниенің төрт бұрысшындағы мұсылмандардың қатысуымен Дүниежүзілік исламдық экономикалық форум өтті. ҚР Президенті Нұрсұлтан Назарбаевтың айтуы бойынша </w:t>
      </w:r>
      <w:r w:rsidR="007A4DAC" w:rsidRPr="007E50DE">
        <w:rPr>
          <w:rFonts w:ascii="Times New Roman" w:hAnsi="Times New Roman" w:cs="Times New Roman"/>
          <w:color w:val="333333"/>
          <w:sz w:val="28"/>
          <w:szCs w:val="18"/>
          <w:shd w:val="clear" w:color="auto" w:fill="FFFFFF"/>
          <w:lang w:val="kk-KZ"/>
        </w:rPr>
        <w:t>бұл форумда көптеген мәселелер талқыланды, біз алдағы уақытта исламдық банкингті өз мүддеміз үшін дамытатын боламыз деп қарастырып кетті. Форумның нәтижесінде көптеген мемлекеттер экономикасын дамыту үшін ондаған миллиард қаржы соммасын алды. Қазақстанның болашағы үшін біз де осы саланы дамытуда көптеген заңдарға өзгертулер мен толықтырулар енгіздік. Бұл заң жобалары мемлекеттік бюджеттің тапшылығын жабу үшін ақша қаражаттарын тартуды көздейді.</w:t>
      </w:r>
    </w:p>
    <w:p w:rsidR="00F316FF" w:rsidRPr="007E50DE" w:rsidRDefault="00F316FF" w:rsidP="007E50DE">
      <w:pPr>
        <w:spacing w:after="0" w:line="240" w:lineRule="auto"/>
        <w:ind w:firstLine="708"/>
        <w:jc w:val="both"/>
        <w:rPr>
          <w:rFonts w:ascii="Times New Roman" w:hAnsi="Times New Roman" w:cs="Times New Roman"/>
          <w:color w:val="333333"/>
          <w:sz w:val="28"/>
          <w:szCs w:val="18"/>
          <w:shd w:val="clear" w:color="auto" w:fill="FFFFFF"/>
          <w:lang w:val="kk-KZ"/>
        </w:rPr>
      </w:pPr>
      <w:r w:rsidRPr="007E50DE">
        <w:rPr>
          <w:rFonts w:ascii="Times New Roman" w:hAnsi="Times New Roman" w:cs="Times New Roman"/>
          <w:color w:val="333333"/>
          <w:sz w:val="28"/>
          <w:szCs w:val="18"/>
          <w:shd w:val="clear" w:color="auto" w:fill="FFFFFF"/>
          <w:lang w:val="kk-KZ"/>
        </w:rPr>
        <w:t>Жалпы Исламдық банкинг Қазақстанға 2008-2009 жылдардағы қаржы дағдарысы кезеңінде келген болатын. Сол кездегі әлемдік нарықта дәстүрлі батыс жүйесіне қарағанда, ислам қаржы жүйесі әлдеқайда тұрақты болып шықты. Шариғат бойынша банкинг жүйесінің белсенді енгізілуі ресми түрде 2009 жылдан басталады. Онда, ислам банктері мен ислам қаржыландыру ұйымдарының жұмысы жөнінде заң қабылданған болатын.  2011 жылы мемлекеттік ислам құнды қағаздарын шығаруға рұқсат беретін және ұжымдық ислам құнды қағаздарының эмитент тізімін кеңейтетін нормативтік-құқықтық акт қабылданды. Кейін, үкімет тарапынан ислам қаржыландырылуын дамыту бойынша жол картасы бекітілді. Біздің еліміздегі ислам қаржыландырылуын дамытудың негізгі мақсаты – инвестициялық ағымдардың диверсификациясы, инвестициялардың өзге түрлеріне бағынышты болмау қажеттілігі. Бұл еліміздің индустриалды даму жоспарын жүзеге асыруға қажетті ұзақмерзімді сыртқы инвестицияларды тартуға мүмкіндік береді.</w:t>
      </w:r>
    </w:p>
    <w:p w:rsidR="00F316FF" w:rsidRPr="007E50DE" w:rsidRDefault="00F316FF" w:rsidP="007E50DE">
      <w:pPr>
        <w:spacing w:after="0" w:line="240" w:lineRule="auto"/>
        <w:ind w:firstLine="708"/>
        <w:jc w:val="both"/>
        <w:rPr>
          <w:rFonts w:ascii="Times New Roman" w:hAnsi="Times New Roman" w:cs="Times New Roman"/>
          <w:color w:val="333333"/>
          <w:sz w:val="28"/>
          <w:szCs w:val="18"/>
          <w:shd w:val="clear" w:color="auto" w:fill="FFFFFF"/>
          <w:lang w:val="kk-KZ"/>
        </w:rPr>
      </w:pPr>
      <w:r w:rsidRPr="007E50DE">
        <w:rPr>
          <w:rFonts w:ascii="Times New Roman" w:hAnsi="Times New Roman" w:cs="Times New Roman"/>
          <w:color w:val="333333"/>
          <w:sz w:val="28"/>
          <w:szCs w:val="18"/>
          <w:shd w:val="clear" w:color="auto" w:fill="FFFFFF"/>
          <w:lang w:val="kk-KZ"/>
        </w:rPr>
        <w:t>Исламдық қаржыландыру саласы мен арнайы заңнама базасын құрған</w:t>
      </w:r>
      <w:r w:rsidR="000672F9">
        <w:rPr>
          <w:rFonts w:ascii="Times New Roman" w:hAnsi="Times New Roman" w:cs="Times New Roman"/>
          <w:color w:val="333333"/>
          <w:sz w:val="28"/>
          <w:szCs w:val="18"/>
          <w:shd w:val="clear" w:color="auto" w:fill="FFFFFF"/>
          <w:lang w:val="kk-KZ"/>
        </w:rPr>
        <w:t>ы</w:t>
      </w:r>
      <w:r w:rsidRPr="007E50DE">
        <w:rPr>
          <w:rFonts w:ascii="Times New Roman" w:hAnsi="Times New Roman" w:cs="Times New Roman"/>
          <w:color w:val="333333"/>
          <w:sz w:val="28"/>
          <w:szCs w:val="18"/>
          <w:shd w:val="clear" w:color="auto" w:fill="FFFFFF"/>
          <w:lang w:val="kk-KZ"/>
        </w:rPr>
        <w:t>мен, қоғамымыз ислам қаржысы жөнінде әлі</w:t>
      </w:r>
      <w:r w:rsidR="000672F9">
        <w:rPr>
          <w:rFonts w:ascii="Times New Roman" w:hAnsi="Times New Roman" w:cs="Times New Roman"/>
          <w:color w:val="333333"/>
          <w:sz w:val="28"/>
          <w:szCs w:val="18"/>
          <w:shd w:val="clear" w:color="auto" w:fill="FFFFFF"/>
          <w:lang w:val="kk-KZ"/>
        </w:rPr>
        <w:t xml:space="preserve"> де</w:t>
      </w:r>
      <w:r w:rsidRPr="007E50DE">
        <w:rPr>
          <w:rFonts w:ascii="Times New Roman" w:hAnsi="Times New Roman" w:cs="Times New Roman"/>
          <w:color w:val="333333"/>
          <w:sz w:val="28"/>
          <w:szCs w:val="18"/>
          <w:shd w:val="clear" w:color="auto" w:fill="FFFFFF"/>
          <w:lang w:val="kk-KZ"/>
        </w:rPr>
        <w:t xml:space="preserve"> барлығын түсініп, біле бермейді.</w:t>
      </w:r>
    </w:p>
    <w:p w:rsidR="00F316FF" w:rsidRPr="007E50DE" w:rsidRDefault="00F316FF" w:rsidP="007E50DE">
      <w:pPr>
        <w:spacing w:after="0" w:line="240" w:lineRule="auto"/>
        <w:ind w:firstLine="708"/>
        <w:jc w:val="both"/>
        <w:rPr>
          <w:rFonts w:ascii="Times New Roman" w:hAnsi="Times New Roman" w:cs="Times New Roman"/>
          <w:color w:val="333333"/>
          <w:sz w:val="28"/>
          <w:szCs w:val="18"/>
          <w:shd w:val="clear" w:color="auto" w:fill="FFFFFF"/>
          <w:lang w:val="kk-KZ"/>
        </w:rPr>
      </w:pPr>
      <w:r w:rsidRPr="007E50DE">
        <w:rPr>
          <w:rFonts w:ascii="Times New Roman" w:hAnsi="Times New Roman" w:cs="Times New Roman"/>
          <w:color w:val="333333"/>
          <w:sz w:val="28"/>
          <w:szCs w:val="18"/>
          <w:shd w:val="clear" w:color="auto" w:fill="FFFFFF"/>
          <w:lang w:val="kk-KZ"/>
        </w:rPr>
        <w:t>Қаржыландырудың бастапқы кезеңінде, оның шариғат қағидаларына негізделуі парламентарий мен мемлекеттік билік тарапынан түсініспеушілік туындаған болатын. Ол түсінікті де, өйткені ислам қағидалары үйреншікті батыс банктерінің жұмыс үлгісіне қарағанда әлдеқайда ерекшеленеді.</w:t>
      </w:r>
      <w:r w:rsidR="006F20EC" w:rsidRPr="007E50DE">
        <w:rPr>
          <w:rFonts w:ascii="Times New Roman" w:hAnsi="Times New Roman" w:cs="Times New Roman"/>
          <w:color w:val="333333"/>
          <w:sz w:val="28"/>
          <w:szCs w:val="18"/>
          <w:shd w:val="clear" w:color="auto" w:fill="FFFFFF"/>
          <w:lang w:val="kk-KZ"/>
        </w:rPr>
        <w:t xml:space="preserve"> Бірақ қазіргі </w:t>
      </w:r>
      <w:r w:rsidR="000672F9">
        <w:rPr>
          <w:rFonts w:ascii="Times New Roman" w:hAnsi="Times New Roman" w:cs="Times New Roman"/>
          <w:color w:val="333333"/>
          <w:sz w:val="28"/>
          <w:szCs w:val="18"/>
          <w:shd w:val="clear" w:color="auto" w:fill="FFFFFF"/>
          <w:lang w:val="kk-KZ"/>
        </w:rPr>
        <w:t>таңда елімізде халықтың Ислам ба</w:t>
      </w:r>
      <w:r w:rsidR="006F20EC" w:rsidRPr="007E50DE">
        <w:rPr>
          <w:rFonts w:ascii="Times New Roman" w:hAnsi="Times New Roman" w:cs="Times New Roman"/>
          <w:color w:val="333333"/>
          <w:sz w:val="28"/>
          <w:szCs w:val="18"/>
          <w:shd w:val="clear" w:color="auto" w:fill="FFFFFF"/>
          <w:lang w:val="kk-KZ"/>
        </w:rPr>
        <w:t xml:space="preserve">нкингі жайындағы сауатын ашу мәселелері қойылуда, мысалы </w:t>
      </w:r>
      <w:r w:rsidRPr="007E50DE">
        <w:rPr>
          <w:rFonts w:ascii="Times New Roman" w:hAnsi="Times New Roman" w:cs="Times New Roman"/>
          <w:color w:val="333333"/>
          <w:sz w:val="28"/>
          <w:szCs w:val="18"/>
          <w:shd w:val="clear" w:color="auto" w:fill="FFFFFF"/>
          <w:lang w:val="kk-KZ"/>
        </w:rPr>
        <w:t xml:space="preserve">Әл-Фараби атындағы Қазақ ұлттық университеті Малайзия Университетінің  Тун Абдол Разак (УНИРАЗАК) </w:t>
      </w:r>
      <w:r w:rsidR="006F20EC" w:rsidRPr="007E50DE">
        <w:rPr>
          <w:rFonts w:ascii="Times New Roman" w:hAnsi="Times New Roman" w:cs="Times New Roman"/>
          <w:color w:val="333333"/>
          <w:sz w:val="28"/>
          <w:szCs w:val="18"/>
          <w:shd w:val="clear" w:color="auto" w:fill="FFFFFF"/>
          <w:lang w:val="kk-KZ"/>
        </w:rPr>
        <w:t>Университетімен бір</w:t>
      </w:r>
      <w:r w:rsidR="000672F9">
        <w:rPr>
          <w:rFonts w:ascii="Times New Roman" w:hAnsi="Times New Roman" w:cs="Times New Roman"/>
          <w:color w:val="333333"/>
          <w:sz w:val="28"/>
          <w:szCs w:val="18"/>
          <w:shd w:val="clear" w:color="auto" w:fill="FFFFFF"/>
          <w:lang w:val="kk-KZ"/>
        </w:rPr>
        <w:t xml:space="preserve">ге 2015 жылдан бастап қосдипломдық бағдарламаны </w:t>
      </w:r>
      <w:r w:rsidR="000672F9">
        <w:rPr>
          <w:rFonts w:ascii="Times New Roman" w:hAnsi="Times New Roman" w:cs="Times New Roman"/>
          <w:color w:val="333333"/>
          <w:sz w:val="28"/>
          <w:szCs w:val="18"/>
          <w:shd w:val="clear" w:color="auto" w:fill="FFFFFF"/>
          <w:lang w:val="kk-KZ"/>
        </w:rPr>
        <w:lastRenderedPageBreak/>
        <w:t>жүзеге асыруға тырысуда.</w:t>
      </w:r>
      <w:r w:rsidR="006F20EC" w:rsidRPr="007E50DE">
        <w:rPr>
          <w:rFonts w:ascii="Times New Roman" w:hAnsi="Times New Roman" w:cs="Times New Roman"/>
          <w:color w:val="333333"/>
          <w:sz w:val="28"/>
          <w:szCs w:val="18"/>
          <w:shd w:val="clear" w:color="auto" w:fill="FFFFFF"/>
          <w:lang w:val="kk-KZ"/>
        </w:rPr>
        <w:t> Бұған б</w:t>
      </w:r>
      <w:r w:rsidRPr="007E50DE">
        <w:rPr>
          <w:rFonts w:ascii="Times New Roman" w:hAnsi="Times New Roman" w:cs="Times New Roman"/>
          <w:color w:val="333333"/>
          <w:sz w:val="28"/>
          <w:szCs w:val="18"/>
          <w:shd w:val="clear" w:color="auto" w:fill="FFFFFF"/>
          <w:lang w:val="kk-KZ"/>
        </w:rPr>
        <w:t>асты талап - әлемдік экономикалық үрдістерді жан-жақты сараптап, экономикамызға, индустриямызға септігін тигізетін жаңа қаржыландыру көзін халыққа жеткізу, исламдық банкинг және қаржыландыру саласындағы жоғары білікті мамандарды даярлау</w:t>
      </w:r>
      <w:r w:rsidR="006F20EC" w:rsidRPr="007E50DE">
        <w:rPr>
          <w:rFonts w:ascii="Times New Roman" w:hAnsi="Times New Roman" w:cs="Times New Roman"/>
          <w:color w:val="333333"/>
          <w:sz w:val="28"/>
          <w:szCs w:val="18"/>
          <w:shd w:val="clear" w:color="auto" w:fill="FFFFFF"/>
          <w:lang w:val="kk-KZ"/>
        </w:rPr>
        <w:t xml:space="preserve"> болып табылады. </w:t>
      </w:r>
      <w:r w:rsidRPr="007E50DE">
        <w:rPr>
          <w:rFonts w:ascii="Times New Roman" w:hAnsi="Times New Roman" w:cs="Times New Roman"/>
          <w:color w:val="333333"/>
          <w:sz w:val="28"/>
          <w:szCs w:val="18"/>
          <w:shd w:val="clear" w:color="auto" w:fill="FFFFFF"/>
          <w:lang w:val="kk-KZ"/>
        </w:rPr>
        <w:t>Мемлекет тарапынан бұл оқу жүйесіне гранттық оры</w:t>
      </w:r>
      <w:r w:rsidR="006F20EC" w:rsidRPr="007E50DE">
        <w:rPr>
          <w:rFonts w:ascii="Times New Roman" w:hAnsi="Times New Roman" w:cs="Times New Roman"/>
          <w:color w:val="333333"/>
          <w:sz w:val="28"/>
          <w:szCs w:val="18"/>
          <w:shd w:val="clear" w:color="auto" w:fill="FFFFFF"/>
          <w:lang w:val="kk-KZ"/>
        </w:rPr>
        <w:t>ндар әлі берілген жоқ. Бірақ  Дархан Ахметзакидің айтуы бойынша</w:t>
      </w:r>
      <w:r w:rsidRPr="007E50DE">
        <w:rPr>
          <w:rFonts w:ascii="Times New Roman" w:hAnsi="Times New Roman" w:cs="Times New Roman"/>
          <w:color w:val="333333"/>
          <w:sz w:val="28"/>
          <w:szCs w:val="18"/>
          <w:shd w:val="clear" w:color="auto" w:fill="FFFFFF"/>
          <w:lang w:val="kk-KZ"/>
        </w:rPr>
        <w:t xml:space="preserve">, </w:t>
      </w:r>
      <w:r w:rsidR="006F20EC" w:rsidRPr="007E50DE">
        <w:rPr>
          <w:rFonts w:ascii="Times New Roman" w:hAnsi="Times New Roman" w:cs="Times New Roman"/>
          <w:color w:val="333333"/>
          <w:sz w:val="28"/>
          <w:szCs w:val="18"/>
          <w:shd w:val="clear" w:color="auto" w:fill="FFFFFF"/>
          <w:lang w:val="kk-KZ"/>
        </w:rPr>
        <w:t xml:space="preserve">қазір </w:t>
      </w:r>
      <w:r w:rsidRPr="007E50DE">
        <w:rPr>
          <w:rFonts w:ascii="Times New Roman" w:hAnsi="Times New Roman" w:cs="Times New Roman"/>
          <w:color w:val="333333"/>
          <w:sz w:val="28"/>
          <w:szCs w:val="18"/>
          <w:shd w:val="clear" w:color="auto" w:fill="FFFFFF"/>
          <w:lang w:val="kk-KZ"/>
        </w:rPr>
        <w:t>министрлік деңгей</w:t>
      </w:r>
      <w:r w:rsidR="006F20EC" w:rsidRPr="007E50DE">
        <w:rPr>
          <w:rFonts w:ascii="Times New Roman" w:hAnsi="Times New Roman" w:cs="Times New Roman"/>
          <w:color w:val="333333"/>
          <w:sz w:val="28"/>
          <w:szCs w:val="18"/>
          <w:shd w:val="clear" w:color="auto" w:fill="FFFFFF"/>
          <w:lang w:val="kk-KZ"/>
        </w:rPr>
        <w:t xml:space="preserve">інде осыған байланысты </w:t>
      </w:r>
      <w:r w:rsidRPr="007E50DE">
        <w:rPr>
          <w:rFonts w:ascii="Times New Roman" w:hAnsi="Times New Roman" w:cs="Times New Roman"/>
          <w:color w:val="333333"/>
          <w:sz w:val="28"/>
          <w:szCs w:val="18"/>
          <w:shd w:val="clear" w:color="auto" w:fill="FFFFFF"/>
          <w:lang w:val="kk-KZ"/>
        </w:rPr>
        <w:t>келіссө</w:t>
      </w:r>
      <w:r w:rsidR="006F20EC" w:rsidRPr="007E50DE">
        <w:rPr>
          <w:rFonts w:ascii="Times New Roman" w:hAnsi="Times New Roman" w:cs="Times New Roman"/>
          <w:color w:val="333333"/>
          <w:sz w:val="28"/>
          <w:szCs w:val="18"/>
          <w:shd w:val="clear" w:color="auto" w:fill="FFFFFF"/>
          <w:lang w:val="kk-KZ"/>
        </w:rPr>
        <w:t>здер жүріп жатыр. Ал оқу ақысы О</w:t>
      </w:r>
      <w:r w:rsidRPr="007E50DE">
        <w:rPr>
          <w:rFonts w:ascii="Times New Roman" w:hAnsi="Times New Roman" w:cs="Times New Roman"/>
          <w:color w:val="333333"/>
          <w:sz w:val="28"/>
          <w:szCs w:val="18"/>
          <w:shd w:val="clear" w:color="auto" w:fill="FFFFFF"/>
          <w:lang w:val="kk-KZ"/>
        </w:rPr>
        <w:t xml:space="preserve">тандық жоғары оқу орындарындағы курстарға төленетін </w:t>
      </w:r>
      <w:r w:rsidR="000672F9">
        <w:rPr>
          <w:rFonts w:ascii="Times New Roman" w:hAnsi="Times New Roman" w:cs="Times New Roman"/>
          <w:color w:val="333333"/>
          <w:sz w:val="28"/>
          <w:szCs w:val="18"/>
          <w:shd w:val="clear" w:color="auto" w:fill="FFFFFF"/>
          <w:lang w:val="kk-KZ"/>
        </w:rPr>
        <w:t>ақыдан көп болмайтындығын ескертіп кетті</w:t>
      </w:r>
      <w:r w:rsidR="006F20EC" w:rsidRPr="007E50DE">
        <w:rPr>
          <w:rFonts w:ascii="Times New Roman" w:hAnsi="Times New Roman" w:cs="Times New Roman"/>
          <w:color w:val="333333"/>
          <w:sz w:val="28"/>
          <w:szCs w:val="18"/>
          <w:shd w:val="clear" w:color="auto" w:fill="FFFFFF"/>
          <w:lang w:val="kk-KZ"/>
        </w:rPr>
        <w:t>.</w:t>
      </w:r>
    </w:p>
    <w:p w:rsidR="00A94145" w:rsidRPr="00272C40" w:rsidRDefault="00576FD5" w:rsidP="007E50DE">
      <w:pPr>
        <w:spacing w:after="0" w:line="240" w:lineRule="auto"/>
        <w:ind w:firstLine="708"/>
        <w:jc w:val="both"/>
        <w:rPr>
          <w:rFonts w:ascii="Times New Roman" w:hAnsi="Times New Roman" w:cs="Times New Roman"/>
          <w:color w:val="333333"/>
          <w:sz w:val="28"/>
          <w:szCs w:val="18"/>
          <w:shd w:val="clear" w:color="auto" w:fill="FFFFFF"/>
          <w:lang w:val="kk-KZ"/>
        </w:rPr>
      </w:pPr>
      <w:r w:rsidRPr="007E50DE">
        <w:rPr>
          <w:rFonts w:ascii="Times New Roman" w:hAnsi="Times New Roman" w:cs="Times New Roman"/>
          <w:color w:val="333333"/>
          <w:sz w:val="28"/>
          <w:szCs w:val="18"/>
          <w:shd w:val="clear" w:color="auto" w:fill="FFFFFF"/>
          <w:lang w:val="kk-KZ"/>
        </w:rPr>
        <w:t xml:space="preserve">Енді Ислам банкингінің басты артықшылықтарына тоқталып кететін болсақ, бұл қаржыландыру көзі араб елдеріндегі игерілмеген қаржыны дағдарыс кезеңінде елімізге тартуға  мүмкіндік береді. Ал бұл жағдай қазіргі таңда біздің ел үшін </w:t>
      </w:r>
      <w:r w:rsidR="00A94145" w:rsidRPr="007E50DE">
        <w:rPr>
          <w:rFonts w:ascii="Times New Roman" w:hAnsi="Times New Roman" w:cs="Times New Roman"/>
          <w:color w:val="333333"/>
          <w:sz w:val="28"/>
          <w:szCs w:val="18"/>
          <w:shd w:val="clear" w:color="auto" w:fill="FFFFFF"/>
          <w:lang w:val="kk-KZ"/>
        </w:rPr>
        <w:t>дағдарыстан шығудың ең оптималды жолы болып табылады. Олай дейтін себебіміз бұл әрекеттердің тәуекелі өте төмен, себебі барлық операциялар адал жолмен, шариғатқа негізделініп жасалады. Ал елімізге Ислам банктері арқылы қаржыны тарту- бұл өте бір қиын шаруа емес, өйткені еліміз біріншіден ислам дінін ұстанады, көзқарасымыз бір. Сол себепті қазіргі таңдағы дағдарыстан шығу үшін уақыт кетірмей</w:t>
      </w:r>
      <w:r w:rsidR="000672F9">
        <w:rPr>
          <w:rFonts w:ascii="Times New Roman" w:hAnsi="Times New Roman" w:cs="Times New Roman"/>
          <w:color w:val="333333"/>
          <w:sz w:val="28"/>
          <w:szCs w:val="18"/>
          <w:shd w:val="clear" w:color="auto" w:fill="FFFFFF"/>
          <w:lang w:val="kk-KZ"/>
        </w:rPr>
        <w:t xml:space="preserve"> </w:t>
      </w:r>
      <w:r w:rsidR="00A94145" w:rsidRPr="007E50DE">
        <w:rPr>
          <w:rFonts w:ascii="Times New Roman" w:hAnsi="Times New Roman" w:cs="Times New Roman"/>
          <w:color w:val="333333"/>
          <w:sz w:val="28"/>
          <w:szCs w:val="18"/>
          <w:shd w:val="clear" w:color="auto" w:fill="FFFFFF"/>
          <w:lang w:val="kk-KZ"/>
        </w:rPr>
        <w:t>Ислам банктерімен байланысты нығайтқанымыз жөн.</w:t>
      </w:r>
    </w:p>
    <w:p w:rsidR="00A94145" w:rsidRPr="007E50DE" w:rsidRDefault="00A94145" w:rsidP="007E50DE">
      <w:pPr>
        <w:spacing w:after="0" w:line="240" w:lineRule="auto"/>
        <w:ind w:firstLine="708"/>
        <w:jc w:val="both"/>
        <w:rPr>
          <w:rFonts w:ascii="Times New Roman" w:hAnsi="Times New Roman" w:cs="Times New Roman"/>
          <w:color w:val="333333"/>
          <w:sz w:val="28"/>
          <w:szCs w:val="18"/>
          <w:shd w:val="clear" w:color="auto" w:fill="FFFFFF"/>
          <w:lang w:val="kk-KZ"/>
        </w:rPr>
      </w:pPr>
      <w:r w:rsidRPr="007E50DE">
        <w:rPr>
          <w:rFonts w:ascii="Times New Roman" w:hAnsi="Times New Roman" w:cs="Times New Roman"/>
          <w:color w:val="333333"/>
          <w:sz w:val="28"/>
          <w:szCs w:val="18"/>
          <w:shd w:val="clear" w:color="auto" w:fill="FFFFFF"/>
          <w:lang w:val="kk-KZ"/>
        </w:rPr>
        <w:t xml:space="preserve">Біздің елімізде инфрақұрылым, жол, өндіріс секілді қаржы салатын салалар жеткілікті. Сол себепті осы салаларға Ислам банктерінен қаржы тартуға тырысуымыз кажет, тек тырысып қана отыра бермей, әр түрлі шараларды жүзеге асырған жөн. Ең бастысы осы салаларға ислам банктерін қызықтыра алуымыз қажет. Себебі бұл салаларға Ислам банктерін </w:t>
      </w:r>
      <w:r w:rsidR="0045082A" w:rsidRPr="007E50DE">
        <w:rPr>
          <w:rFonts w:ascii="Times New Roman" w:hAnsi="Times New Roman" w:cs="Times New Roman"/>
          <w:color w:val="333333"/>
          <w:sz w:val="28"/>
          <w:szCs w:val="18"/>
          <w:shd w:val="clear" w:color="auto" w:fill="FFFFFF"/>
          <w:lang w:val="kk-KZ"/>
        </w:rPr>
        <w:t>араластыру арқылы біздің пайдаға кеңелетініміз сөзсіз. Олай дейтінім, шариғат бойынша әрбір істен екі жақ</w:t>
      </w:r>
      <w:r w:rsidR="000672F9">
        <w:rPr>
          <w:rFonts w:ascii="Times New Roman" w:hAnsi="Times New Roman" w:cs="Times New Roman"/>
          <w:color w:val="333333"/>
          <w:sz w:val="28"/>
          <w:szCs w:val="18"/>
          <w:shd w:val="clear" w:color="auto" w:fill="FFFFFF"/>
          <w:lang w:val="kk-KZ"/>
        </w:rPr>
        <w:t xml:space="preserve"> </w:t>
      </w:r>
      <w:r w:rsidR="0045082A" w:rsidRPr="007E50DE">
        <w:rPr>
          <w:rFonts w:ascii="Times New Roman" w:hAnsi="Times New Roman" w:cs="Times New Roman"/>
          <w:color w:val="333333"/>
          <w:sz w:val="28"/>
          <w:szCs w:val="18"/>
          <w:shd w:val="clear" w:color="auto" w:fill="FFFFFF"/>
          <w:lang w:val="kk-KZ"/>
        </w:rPr>
        <w:t>та теңдей пайда көрулері тиіс.</w:t>
      </w:r>
    </w:p>
    <w:p w:rsidR="00C11E4F" w:rsidRPr="007E50DE" w:rsidRDefault="00C11E4F" w:rsidP="007E50DE">
      <w:pPr>
        <w:spacing w:after="0" w:line="240" w:lineRule="auto"/>
        <w:ind w:firstLine="708"/>
        <w:jc w:val="both"/>
        <w:rPr>
          <w:rFonts w:ascii="Times New Roman" w:hAnsi="Times New Roman" w:cs="Times New Roman"/>
          <w:color w:val="333333"/>
          <w:sz w:val="28"/>
          <w:szCs w:val="18"/>
          <w:shd w:val="clear" w:color="auto" w:fill="FFFFFF"/>
          <w:lang w:val="kk-KZ"/>
        </w:rPr>
      </w:pPr>
      <w:r w:rsidRPr="007E50DE">
        <w:rPr>
          <w:rFonts w:ascii="Times New Roman" w:hAnsi="Times New Roman" w:cs="Times New Roman"/>
          <w:color w:val="333333"/>
          <w:sz w:val="28"/>
          <w:szCs w:val="18"/>
          <w:shd w:val="clear" w:color="auto" w:fill="FFFFFF"/>
          <w:lang w:val="kk-KZ"/>
        </w:rPr>
        <w:t>Исламдық банкингтің еліміз үшін пайдалы тұстары:</w:t>
      </w:r>
    </w:p>
    <w:p w:rsidR="00C11E4F" w:rsidRPr="007E50DE" w:rsidRDefault="00C11E4F" w:rsidP="007E50DE">
      <w:pPr>
        <w:pStyle w:val="a6"/>
        <w:numPr>
          <w:ilvl w:val="0"/>
          <w:numId w:val="2"/>
        </w:numPr>
        <w:spacing w:after="0" w:line="240" w:lineRule="auto"/>
        <w:jc w:val="both"/>
        <w:rPr>
          <w:rFonts w:ascii="Times New Roman" w:hAnsi="Times New Roman" w:cs="Times New Roman"/>
          <w:color w:val="333333"/>
          <w:sz w:val="28"/>
          <w:szCs w:val="18"/>
          <w:shd w:val="clear" w:color="auto" w:fill="FFFFFF"/>
          <w:lang w:val="kk-KZ"/>
        </w:rPr>
      </w:pPr>
      <w:r w:rsidRPr="007E50DE">
        <w:rPr>
          <w:rFonts w:ascii="Times New Roman" w:hAnsi="Times New Roman" w:cs="Times New Roman"/>
          <w:color w:val="333333"/>
          <w:sz w:val="28"/>
          <w:szCs w:val="18"/>
          <w:shd w:val="clear" w:color="auto" w:fill="FFFFFF"/>
          <w:lang w:val="kk-KZ"/>
        </w:rPr>
        <w:t>Ең жылдам өсуші сала, активтері жылына 15%- бен өседі;</w:t>
      </w:r>
    </w:p>
    <w:p w:rsidR="00C11E4F" w:rsidRPr="007E50DE" w:rsidRDefault="00C11E4F" w:rsidP="007E50DE">
      <w:pPr>
        <w:pStyle w:val="a6"/>
        <w:numPr>
          <w:ilvl w:val="0"/>
          <w:numId w:val="2"/>
        </w:numPr>
        <w:spacing w:after="0" w:line="240" w:lineRule="auto"/>
        <w:jc w:val="both"/>
        <w:rPr>
          <w:rFonts w:ascii="Times New Roman" w:hAnsi="Times New Roman" w:cs="Times New Roman"/>
          <w:color w:val="333333"/>
          <w:sz w:val="28"/>
          <w:szCs w:val="18"/>
          <w:shd w:val="clear" w:color="auto" w:fill="FFFFFF"/>
          <w:lang w:val="kk-KZ"/>
        </w:rPr>
      </w:pPr>
      <w:r w:rsidRPr="007E50DE">
        <w:rPr>
          <w:rFonts w:ascii="Times New Roman" w:hAnsi="Times New Roman" w:cs="Times New Roman"/>
          <w:color w:val="333333"/>
          <w:sz w:val="28"/>
          <w:szCs w:val="18"/>
          <w:shd w:val="clear" w:color="auto" w:fill="FFFFFF"/>
          <w:lang w:val="kk-KZ"/>
        </w:rPr>
        <w:t>Бұл жүйені енгізген елдердің басым бөлігі- Таяу Шығыс елдері, демек төлемпаздық аса жоғары деңгейде;</w:t>
      </w:r>
    </w:p>
    <w:p w:rsidR="00C11E4F" w:rsidRPr="007E50DE" w:rsidRDefault="00C11E4F" w:rsidP="007E50DE">
      <w:pPr>
        <w:pStyle w:val="a6"/>
        <w:numPr>
          <w:ilvl w:val="0"/>
          <w:numId w:val="2"/>
        </w:numPr>
        <w:spacing w:after="0" w:line="240" w:lineRule="auto"/>
        <w:jc w:val="both"/>
        <w:rPr>
          <w:rFonts w:ascii="Times New Roman" w:hAnsi="Times New Roman" w:cs="Times New Roman"/>
          <w:color w:val="333333"/>
          <w:sz w:val="28"/>
          <w:szCs w:val="18"/>
          <w:shd w:val="clear" w:color="auto" w:fill="FFFFFF"/>
          <w:lang w:val="kk-KZ"/>
        </w:rPr>
      </w:pPr>
      <w:r w:rsidRPr="007E50DE">
        <w:rPr>
          <w:rFonts w:ascii="Times New Roman" w:hAnsi="Times New Roman" w:cs="Times New Roman"/>
          <w:color w:val="333333"/>
          <w:sz w:val="28"/>
          <w:szCs w:val="18"/>
          <w:shd w:val="clear" w:color="auto" w:fill="FFFFFF"/>
          <w:lang w:val="kk-KZ"/>
        </w:rPr>
        <w:t>Еліміздің қаржы жүйесінде Ислам банкингінің пайда болуы, банк саласында мүлдем жаңа өнімдердің пайда болуына септігін тигізеді, қаржы нарығын әртараптандырады;</w:t>
      </w:r>
    </w:p>
    <w:p w:rsidR="00C11E4F" w:rsidRPr="007E50DE" w:rsidRDefault="00C11E4F" w:rsidP="007E50DE">
      <w:pPr>
        <w:pStyle w:val="a6"/>
        <w:numPr>
          <w:ilvl w:val="0"/>
          <w:numId w:val="2"/>
        </w:numPr>
        <w:spacing w:after="0" w:line="240" w:lineRule="auto"/>
        <w:jc w:val="both"/>
        <w:rPr>
          <w:rFonts w:ascii="Times New Roman" w:hAnsi="Times New Roman" w:cs="Times New Roman"/>
          <w:color w:val="333333"/>
          <w:sz w:val="28"/>
          <w:szCs w:val="18"/>
          <w:shd w:val="clear" w:color="auto" w:fill="FFFFFF"/>
          <w:lang w:val="kk-KZ"/>
        </w:rPr>
      </w:pPr>
      <w:r w:rsidRPr="007E50DE">
        <w:rPr>
          <w:rFonts w:ascii="Times New Roman" w:hAnsi="Times New Roman" w:cs="Times New Roman"/>
          <w:color w:val="333333"/>
          <w:sz w:val="28"/>
          <w:szCs w:val="18"/>
          <w:shd w:val="clear" w:color="auto" w:fill="FFFFFF"/>
          <w:lang w:val="kk-KZ"/>
        </w:rPr>
        <w:t>Банк саласын тұрақтандырушы жүй</w:t>
      </w:r>
      <w:r w:rsidR="00253474" w:rsidRPr="007E50DE">
        <w:rPr>
          <w:rFonts w:ascii="Times New Roman" w:hAnsi="Times New Roman" w:cs="Times New Roman"/>
          <w:color w:val="333333"/>
          <w:sz w:val="28"/>
          <w:szCs w:val="18"/>
          <w:shd w:val="clear" w:color="auto" w:fill="FFFFFF"/>
          <w:lang w:val="kk-KZ"/>
        </w:rPr>
        <w:t>е.</w:t>
      </w:r>
    </w:p>
    <w:p w:rsidR="00253474" w:rsidRPr="007E50DE" w:rsidRDefault="00253474" w:rsidP="007E50DE">
      <w:pPr>
        <w:spacing w:after="0" w:line="240" w:lineRule="auto"/>
        <w:ind w:left="360"/>
        <w:jc w:val="both"/>
        <w:rPr>
          <w:rFonts w:ascii="Times New Roman" w:hAnsi="Times New Roman" w:cs="Times New Roman"/>
          <w:color w:val="333333"/>
          <w:sz w:val="28"/>
          <w:szCs w:val="18"/>
          <w:shd w:val="clear" w:color="auto" w:fill="FFFFFF"/>
          <w:lang w:val="kk-KZ"/>
        </w:rPr>
      </w:pPr>
      <w:r w:rsidRPr="007E50DE">
        <w:rPr>
          <w:rFonts w:ascii="Times New Roman" w:hAnsi="Times New Roman" w:cs="Times New Roman"/>
          <w:color w:val="333333"/>
          <w:sz w:val="28"/>
          <w:szCs w:val="18"/>
          <w:shd w:val="clear" w:color="auto" w:fill="FFFFFF"/>
          <w:lang w:val="kk-KZ"/>
        </w:rPr>
        <w:t>Ал енді дамып келе жатырған ҚР үшін Исламдық банкингтің кемшіліктері, мәселелері де жоқ емес. Олар:</w:t>
      </w:r>
    </w:p>
    <w:p w:rsidR="00253474" w:rsidRPr="007E50DE" w:rsidRDefault="00253474" w:rsidP="007E50DE">
      <w:pPr>
        <w:pStyle w:val="a6"/>
        <w:numPr>
          <w:ilvl w:val="0"/>
          <w:numId w:val="2"/>
        </w:numPr>
        <w:spacing w:after="0" w:line="240" w:lineRule="auto"/>
        <w:jc w:val="both"/>
        <w:rPr>
          <w:rFonts w:ascii="Times New Roman" w:hAnsi="Times New Roman" w:cs="Times New Roman"/>
          <w:color w:val="333333"/>
          <w:sz w:val="28"/>
          <w:szCs w:val="18"/>
          <w:shd w:val="clear" w:color="auto" w:fill="FFFFFF"/>
          <w:lang w:val="kk-KZ"/>
        </w:rPr>
      </w:pPr>
      <w:r w:rsidRPr="007E50DE">
        <w:rPr>
          <w:rFonts w:ascii="Times New Roman" w:hAnsi="Times New Roman" w:cs="Times New Roman"/>
          <w:color w:val="333333"/>
          <w:sz w:val="28"/>
          <w:szCs w:val="18"/>
          <w:shd w:val="clear" w:color="auto" w:fill="FFFFFF"/>
          <w:lang w:val="kk-KZ"/>
        </w:rPr>
        <w:t>Кейбір салаларды қаржыландырмайды;</w:t>
      </w:r>
    </w:p>
    <w:p w:rsidR="00253474" w:rsidRPr="007E50DE" w:rsidRDefault="00253474" w:rsidP="007E50DE">
      <w:pPr>
        <w:pStyle w:val="a6"/>
        <w:numPr>
          <w:ilvl w:val="0"/>
          <w:numId w:val="2"/>
        </w:numPr>
        <w:spacing w:after="0" w:line="240" w:lineRule="auto"/>
        <w:jc w:val="both"/>
        <w:rPr>
          <w:rFonts w:ascii="Times New Roman" w:hAnsi="Times New Roman" w:cs="Times New Roman"/>
          <w:color w:val="333333"/>
          <w:sz w:val="28"/>
          <w:szCs w:val="18"/>
          <w:shd w:val="clear" w:color="auto" w:fill="FFFFFF"/>
          <w:lang w:val="kk-KZ"/>
        </w:rPr>
      </w:pPr>
      <w:r w:rsidRPr="007E50DE">
        <w:rPr>
          <w:rFonts w:ascii="Times New Roman" w:hAnsi="Times New Roman" w:cs="Times New Roman"/>
          <w:color w:val="333333"/>
          <w:sz w:val="28"/>
          <w:szCs w:val="18"/>
          <w:shd w:val="clear" w:color="auto" w:fill="FFFFFF"/>
          <w:lang w:val="kk-KZ"/>
        </w:rPr>
        <w:t>Фью</w:t>
      </w:r>
      <w:r w:rsidRPr="007E50DE">
        <w:rPr>
          <w:rFonts w:ascii="Times New Roman" w:hAnsi="Times New Roman" w:cs="Times New Roman"/>
          <w:color w:val="333333"/>
          <w:sz w:val="28"/>
          <w:szCs w:val="18"/>
          <w:shd w:val="clear" w:color="auto" w:fill="FFFFFF"/>
          <w:lang w:val="kk-KZ"/>
        </w:rPr>
        <w:softHyphen/>
        <w:t>черс, де</w:t>
      </w:r>
      <w:r w:rsidRPr="007E50DE">
        <w:rPr>
          <w:rFonts w:ascii="Times New Roman" w:hAnsi="Times New Roman" w:cs="Times New Roman"/>
          <w:color w:val="333333"/>
          <w:sz w:val="28"/>
          <w:szCs w:val="18"/>
          <w:shd w:val="clear" w:color="auto" w:fill="FFFFFF"/>
          <w:lang w:val="kk-KZ"/>
        </w:rPr>
        <w:softHyphen/>
        <w:t>ри</w:t>
      </w:r>
      <w:r w:rsidRPr="007E50DE">
        <w:rPr>
          <w:rFonts w:ascii="Times New Roman" w:hAnsi="Times New Roman" w:cs="Times New Roman"/>
          <w:color w:val="333333"/>
          <w:sz w:val="28"/>
          <w:szCs w:val="18"/>
          <w:shd w:val="clear" w:color="auto" w:fill="FFFFFF"/>
          <w:lang w:val="kk-KZ"/>
        </w:rPr>
        <w:softHyphen/>
        <w:t>ва</w:t>
      </w:r>
      <w:r w:rsidRPr="007E50DE">
        <w:rPr>
          <w:rFonts w:ascii="Times New Roman" w:hAnsi="Times New Roman" w:cs="Times New Roman"/>
          <w:color w:val="333333"/>
          <w:sz w:val="28"/>
          <w:szCs w:val="18"/>
          <w:shd w:val="clear" w:color="auto" w:fill="FFFFFF"/>
          <w:lang w:val="kk-KZ"/>
        </w:rPr>
        <w:softHyphen/>
        <w:t>тив секілді кейбір қаржылық құралдарға тыйым салынған;</w:t>
      </w:r>
    </w:p>
    <w:p w:rsidR="00253474" w:rsidRPr="007E50DE" w:rsidRDefault="00253474" w:rsidP="007E50DE">
      <w:pPr>
        <w:pStyle w:val="a6"/>
        <w:numPr>
          <w:ilvl w:val="0"/>
          <w:numId w:val="2"/>
        </w:numPr>
        <w:spacing w:after="0" w:line="240" w:lineRule="auto"/>
        <w:jc w:val="both"/>
        <w:rPr>
          <w:rFonts w:ascii="Times New Roman" w:hAnsi="Times New Roman" w:cs="Times New Roman"/>
          <w:color w:val="333333"/>
          <w:sz w:val="28"/>
          <w:szCs w:val="18"/>
          <w:shd w:val="clear" w:color="auto" w:fill="FFFFFF"/>
          <w:lang w:val="kk-KZ"/>
        </w:rPr>
      </w:pPr>
      <w:r w:rsidRPr="007E50DE">
        <w:rPr>
          <w:rFonts w:ascii="Times New Roman" w:hAnsi="Times New Roman" w:cs="Times New Roman"/>
          <w:color w:val="333333"/>
          <w:sz w:val="28"/>
          <w:szCs w:val="18"/>
          <w:shd w:val="clear" w:color="auto" w:fill="FFFFFF"/>
          <w:lang w:val="kk-KZ"/>
        </w:rPr>
        <w:t>Әлемдік банк жүйесінің кейбір талаптарына қарама-қарсы, яғни банк саласының көптеген теориялары теріске шығарылады.</w:t>
      </w:r>
    </w:p>
    <w:p w:rsidR="00253474" w:rsidRPr="007E50DE" w:rsidRDefault="00253474" w:rsidP="007E50DE">
      <w:pPr>
        <w:spacing w:after="0" w:line="240" w:lineRule="auto"/>
        <w:ind w:left="360"/>
        <w:jc w:val="both"/>
        <w:rPr>
          <w:rFonts w:ascii="Times New Roman" w:hAnsi="Times New Roman" w:cs="Times New Roman"/>
          <w:color w:val="333333"/>
          <w:sz w:val="28"/>
          <w:szCs w:val="18"/>
          <w:shd w:val="clear" w:color="auto" w:fill="FFFFFF"/>
          <w:lang w:val="kk-KZ"/>
        </w:rPr>
      </w:pPr>
      <w:r w:rsidRPr="007E50DE">
        <w:rPr>
          <w:rFonts w:ascii="Times New Roman" w:hAnsi="Times New Roman" w:cs="Times New Roman"/>
          <w:color w:val="333333"/>
          <w:sz w:val="28"/>
          <w:szCs w:val="18"/>
          <w:shd w:val="clear" w:color="auto" w:fill="FFFFFF"/>
          <w:lang w:val="kk-KZ"/>
        </w:rPr>
        <w:t xml:space="preserve">Бірақ, осы жағдайларға қарамастан, классикалық жүйеге жақын саналып келген </w:t>
      </w:r>
      <w:r w:rsidR="00127C75" w:rsidRPr="007E50DE">
        <w:rPr>
          <w:rFonts w:ascii="Times New Roman" w:hAnsi="Times New Roman" w:cs="Times New Roman"/>
          <w:color w:val="333333"/>
          <w:sz w:val="28"/>
          <w:szCs w:val="18"/>
          <w:shd w:val="clear" w:color="auto" w:fill="FFFFFF"/>
          <w:lang w:val="kk-KZ"/>
        </w:rPr>
        <w:t>бүкіл</w:t>
      </w:r>
      <w:r w:rsidRPr="007E50DE">
        <w:rPr>
          <w:rFonts w:ascii="Times New Roman" w:hAnsi="Times New Roman" w:cs="Times New Roman"/>
          <w:color w:val="333333"/>
          <w:sz w:val="28"/>
          <w:szCs w:val="18"/>
          <w:shd w:val="clear" w:color="auto" w:fill="FFFFFF"/>
          <w:lang w:val="kk-KZ"/>
        </w:rPr>
        <w:t xml:space="preserve">әлемдік банк өзінің бір зерттеуінде исламдық банкингтің стандартты классикалық жүйеге қарағанда тиімді әрі адал жұмыс </w:t>
      </w:r>
      <w:r w:rsidRPr="007E50DE">
        <w:rPr>
          <w:rFonts w:ascii="Times New Roman" w:hAnsi="Times New Roman" w:cs="Times New Roman"/>
          <w:color w:val="333333"/>
          <w:sz w:val="28"/>
          <w:szCs w:val="18"/>
          <w:shd w:val="clear" w:color="auto" w:fill="FFFFFF"/>
          <w:lang w:val="kk-KZ"/>
        </w:rPr>
        <w:lastRenderedPageBreak/>
        <w:t xml:space="preserve">істейтіндігін мойындаған. </w:t>
      </w:r>
      <w:r w:rsidR="00127C75" w:rsidRPr="007E50DE">
        <w:rPr>
          <w:rFonts w:ascii="Times New Roman" w:hAnsi="Times New Roman" w:cs="Times New Roman"/>
          <w:color w:val="333333"/>
          <w:sz w:val="28"/>
          <w:szCs w:val="18"/>
          <w:shd w:val="clear" w:color="auto" w:fill="FFFFFF"/>
          <w:lang w:val="kk-KZ"/>
        </w:rPr>
        <w:t>Бұл ислам банктерінің өсімсіз жұмыс істеуімен түсіндіріледі.</w:t>
      </w:r>
    </w:p>
    <w:p w:rsidR="004A1E5F" w:rsidRPr="007E50DE" w:rsidRDefault="004A1E5F" w:rsidP="007E50DE">
      <w:pPr>
        <w:spacing w:after="0" w:line="240" w:lineRule="auto"/>
        <w:ind w:left="360"/>
        <w:jc w:val="both"/>
        <w:rPr>
          <w:rFonts w:ascii="Times New Roman" w:hAnsi="Times New Roman" w:cs="Times New Roman"/>
          <w:color w:val="333333"/>
          <w:sz w:val="28"/>
          <w:szCs w:val="18"/>
          <w:shd w:val="clear" w:color="auto" w:fill="FFFFFF"/>
          <w:lang w:val="kk-KZ"/>
        </w:rPr>
      </w:pPr>
      <w:r w:rsidRPr="007E50DE">
        <w:rPr>
          <w:rFonts w:ascii="Times New Roman" w:hAnsi="Times New Roman" w:cs="Times New Roman"/>
          <w:color w:val="333333"/>
          <w:sz w:val="28"/>
          <w:szCs w:val="18"/>
          <w:shd w:val="clear" w:color="auto" w:fill="FFFFFF"/>
          <w:lang w:val="kk-KZ"/>
        </w:rPr>
        <w:tab/>
        <w:t>АҚ «Фаттах финанс»</w:t>
      </w:r>
      <w:r w:rsidR="000672F9">
        <w:rPr>
          <w:rFonts w:ascii="Times New Roman" w:hAnsi="Times New Roman" w:cs="Times New Roman"/>
          <w:color w:val="333333"/>
          <w:sz w:val="28"/>
          <w:szCs w:val="18"/>
          <w:shd w:val="clear" w:color="auto" w:fill="FFFFFF"/>
          <w:lang w:val="kk-KZ"/>
        </w:rPr>
        <w:t>-</w:t>
      </w:r>
      <w:r w:rsidRPr="007E50DE">
        <w:rPr>
          <w:rFonts w:ascii="Times New Roman" w:hAnsi="Times New Roman" w:cs="Times New Roman"/>
          <w:color w:val="333333"/>
          <w:sz w:val="28"/>
          <w:szCs w:val="18"/>
          <w:shd w:val="clear" w:color="auto" w:fill="FFFFFF"/>
          <w:lang w:val="kk-KZ"/>
        </w:rPr>
        <w:t>тың басқарма төрағасы Асқар Айтқожаның айтуы бойынша исламдық банк салымдарының 2 түрі бар:</w:t>
      </w:r>
    </w:p>
    <w:p w:rsidR="004A1E5F" w:rsidRPr="007E50DE" w:rsidRDefault="004A1E5F" w:rsidP="007E50DE">
      <w:pPr>
        <w:pStyle w:val="a6"/>
        <w:numPr>
          <w:ilvl w:val="0"/>
          <w:numId w:val="3"/>
        </w:numPr>
        <w:spacing w:after="0" w:line="240" w:lineRule="auto"/>
        <w:jc w:val="both"/>
        <w:rPr>
          <w:rFonts w:ascii="Times New Roman" w:hAnsi="Times New Roman" w:cs="Times New Roman"/>
          <w:color w:val="333333"/>
          <w:sz w:val="28"/>
          <w:szCs w:val="18"/>
          <w:shd w:val="clear" w:color="auto" w:fill="FFFFFF"/>
          <w:lang w:val="kk-KZ"/>
        </w:rPr>
      </w:pPr>
      <w:r w:rsidRPr="007E50DE">
        <w:rPr>
          <w:rFonts w:ascii="Times New Roman" w:hAnsi="Times New Roman" w:cs="Times New Roman"/>
          <w:color w:val="333333"/>
          <w:sz w:val="28"/>
          <w:szCs w:val="18"/>
          <w:shd w:val="clear" w:color="auto" w:fill="FFFFFF"/>
          <w:lang w:val="kk-KZ"/>
        </w:rPr>
        <w:t>Өсімсіз салымдар. Аты айтып тұрғандай бұл салымға өсім төленбейді.</w:t>
      </w:r>
    </w:p>
    <w:p w:rsidR="004A1E5F" w:rsidRPr="007E50DE" w:rsidRDefault="004A1E5F" w:rsidP="007E50DE">
      <w:pPr>
        <w:pStyle w:val="a6"/>
        <w:numPr>
          <w:ilvl w:val="0"/>
          <w:numId w:val="3"/>
        </w:numPr>
        <w:spacing w:after="0" w:line="240" w:lineRule="auto"/>
        <w:jc w:val="both"/>
        <w:rPr>
          <w:rFonts w:ascii="Times New Roman" w:hAnsi="Times New Roman" w:cs="Times New Roman"/>
          <w:color w:val="333333"/>
          <w:sz w:val="28"/>
          <w:szCs w:val="18"/>
          <w:shd w:val="clear" w:color="auto" w:fill="FFFFFF"/>
          <w:lang w:val="kk-KZ"/>
        </w:rPr>
      </w:pPr>
      <w:r w:rsidRPr="007E50DE">
        <w:rPr>
          <w:rFonts w:ascii="Times New Roman" w:hAnsi="Times New Roman" w:cs="Times New Roman"/>
          <w:color w:val="333333"/>
          <w:sz w:val="28"/>
          <w:szCs w:val="18"/>
          <w:shd w:val="clear" w:color="auto" w:fill="FFFFFF"/>
          <w:lang w:val="kk-KZ"/>
        </w:rPr>
        <w:t>Инвестициялық салым. Экономика тілімен айтқанда- депозит.</w:t>
      </w:r>
    </w:p>
    <w:p w:rsidR="004A1E5F" w:rsidRPr="004838D7" w:rsidRDefault="004A1E5F" w:rsidP="007E50DE">
      <w:pPr>
        <w:spacing w:after="0" w:line="240" w:lineRule="auto"/>
        <w:ind w:left="360"/>
        <w:jc w:val="both"/>
        <w:rPr>
          <w:rFonts w:ascii="Times New Roman" w:hAnsi="Times New Roman" w:cs="Times New Roman"/>
          <w:color w:val="333333"/>
          <w:sz w:val="28"/>
          <w:szCs w:val="18"/>
          <w:shd w:val="clear" w:color="auto" w:fill="FFFFFF"/>
          <w:lang w:val="kk-KZ"/>
        </w:rPr>
      </w:pPr>
      <w:r w:rsidRPr="007E50DE">
        <w:rPr>
          <w:rFonts w:ascii="Times New Roman" w:hAnsi="Times New Roman" w:cs="Times New Roman"/>
          <w:color w:val="333333"/>
          <w:sz w:val="28"/>
          <w:szCs w:val="18"/>
          <w:shd w:val="clear" w:color="auto" w:fill="FFFFFF"/>
          <w:lang w:val="kk-KZ"/>
        </w:rPr>
        <w:t xml:space="preserve">Депозит бойынша банк клиенттің қаражатын белгілі-бір мерзімге сенімді басқаруына алады да, оны инвестициялық жобаларға немесе активтерге салады. Сол жобалардан түскен пайданы клиентпен бөлісіп отырады. Бірақ банк клиенттің салған қаражатының номиналдық көлемінің қайтарылытындығына кепілдік бермейді, </w:t>
      </w:r>
      <w:r w:rsidR="00577A95" w:rsidRPr="007E50DE">
        <w:rPr>
          <w:rFonts w:ascii="Times New Roman" w:hAnsi="Times New Roman" w:cs="Times New Roman"/>
          <w:color w:val="333333"/>
          <w:sz w:val="28"/>
          <w:szCs w:val="18"/>
          <w:shd w:val="clear" w:color="auto" w:fill="FFFFFF"/>
          <w:lang w:val="kk-KZ"/>
        </w:rPr>
        <w:t>егер инвестиция табыссыз болса, клиент шығынға ұшырайды. Ал банк сол жобадан сыйақы алу құқығынан айырылады. Ал егер жоба банктің жіберген қателігінен шығынға ұшыраса, онда оған банк жауап береді. Осылайша қаржы нарығындағы тәуекелді теңдей бөлудін үлгісі көрініс береді.</w:t>
      </w:r>
      <w:r w:rsidRPr="007E50DE">
        <w:rPr>
          <w:rFonts w:ascii="Times New Roman" w:hAnsi="Times New Roman" w:cs="Times New Roman"/>
          <w:color w:val="333333"/>
          <w:sz w:val="28"/>
          <w:szCs w:val="18"/>
          <w:shd w:val="clear" w:color="auto" w:fill="FFFFFF"/>
          <w:lang w:val="kk-KZ"/>
        </w:rPr>
        <w:t xml:space="preserve"> </w:t>
      </w:r>
      <w:r w:rsidR="00272C40" w:rsidRPr="004838D7">
        <w:rPr>
          <w:rFonts w:ascii="Times New Roman" w:hAnsi="Times New Roman" w:cs="Times New Roman"/>
          <w:color w:val="333333"/>
          <w:sz w:val="28"/>
          <w:szCs w:val="18"/>
          <w:shd w:val="clear" w:color="auto" w:fill="FFFFFF"/>
          <w:lang w:val="kk-KZ"/>
        </w:rPr>
        <w:t>[9]</w:t>
      </w:r>
    </w:p>
    <w:p w:rsidR="00577A95" w:rsidRPr="007E50DE" w:rsidRDefault="00577A95" w:rsidP="007E50DE">
      <w:pPr>
        <w:spacing w:after="0" w:line="240" w:lineRule="auto"/>
        <w:ind w:left="360"/>
        <w:jc w:val="both"/>
        <w:rPr>
          <w:rFonts w:ascii="Times New Roman" w:hAnsi="Times New Roman" w:cs="Times New Roman"/>
          <w:color w:val="333333"/>
          <w:sz w:val="28"/>
          <w:szCs w:val="18"/>
          <w:shd w:val="clear" w:color="auto" w:fill="FFFFFF"/>
          <w:lang w:val="kk-KZ"/>
        </w:rPr>
      </w:pPr>
      <w:r w:rsidRPr="007E50DE">
        <w:rPr>
          <w:rFonts w:ascii="Times New Roman" w:hAnsi="Times New Roman" w:cs="Times New Roman"/>
          <w:color w:val="333333"/>
          <w:sz w:val="28"/>
          <w:szCs w:val="18"/>
          <w:shd w:val="clear" w:color="auto" w:fill="FFFFFF"/>
          <w:lang w:val="kk-KZ"/>
        </w:rPr>
        <w:tab/>
        <w:t xml:space="preserve">Ислам банктері ҚР-ның азаматтарына, яғни жеке тұлғаларға да қызмет көрсетеді. Біздің еліміздегі инвестициялық қордың басты мақсаты- мұсылмандардың қажылық жасайтын ақшасын жинауға көмектесу болып отыр. </w:t>
      </w:r>
      <w:r w:rsidR="00F5539D" w:rsidRPr="007E50DE">
        <w:rPr>
          <w:rFonts w:ascii="Times New Roman" w:hAnsi="Times New Roman" w:cs="Times New Roman"/>
          <w:color w:val="333333"/>
          <w:sz w:val="28"/>
          <w:szCs w:val="18"/>
          <w:shd w:val="clear" w:color="auto" w:fill="FFFFFF"/>
          <w:lang w:val="kk-KZ"/>
        </w:rPr>
        <w:t>Егер мен өз туысымды қажылыққа алып баратын болсам, яғни сол үшін ақша жинасам, алдымен инвестициялық қордың тіркеу бөліміне тіркеліп, келісімшартқа отырамын. Содан соң мен салған ақша акция сатып алуға жұмсалады, осыдан кейін менің қолыма қанша акцияға ие болғандығым жөніндегі қағаз беріледі. Мен салған ақшаны қор үлкен инвестицияларға жұмсайды. Қор аталған инвестициядан түскен табысты менімен бөлісіп отырады. Сонымен қатар қажылық сапар барысында қонақ</w:t>
      </w:r>
      <w:r w:rsidR="00863AFB">
        <w:rPr>
          <w:rFonts w:ascii="Times New Roman" w:hAnsi="Times New Roman" w:cs="Times New Roman"/>
          <w:color w:val="333333"/>
          <w:sz w:val="28"/>
          <w:szCs w:val="18"/>
          <w:shd w:val="clear" w:color="auto" w:fill="FFFFFF"/>
          <w:lang w:val="kk-KZ"/>
        </w:rPr>
        <w:t xml:space="preserve"> </w:t>
      </w:r>
      <w:r w:rsidR="00F5539D" w:rsidRPr="007E50DE">
        <w:rPr>
          <w:rFonts w:ascii="Times New Roman" w:hAnsi="Times New Roman" w:cs="Times New Roman"/>
          <w:color w:val="333333"/>
          <w:sz w:val="28"/>
          <w:szCs w:val="18"/>
          <w:shd w:val="clear" w:color="auto" w:fill="FFFFFF"/>
          <w:lang w:val="kk-KZ"/>
        </w:rPr>
        <w:t xml:space="preserve">үй, әуе көлігінің бағасы төмендетіледі. Бұл да Исламдық банкингтің біз үшін жасаған үлкен сыйы деп қарастырсақ болады. </w:t>
      </w:r>
    </w:p>
    <w:p w:rsidR="00F5539D" w:rsidRPr="004838D7" w:rsidRDefault="00F5539D" w:rsidP="007E50DE">
      <w:pPr>
        <w:spacing w:after="0" w:line="240" w:lineRule="auto"/>
        <w:ind w:left="360"/>
        <w:jc w:val="both"/>
        <w:rPr>
          <w:rFonts w:ascii="Times New Roman" w:hAnsi="Times New Roman" w:cs="Times New Roman"/>
          <w:color w:val="333333"/>
          <w:sz w:val="28"/>
          <w:szCs w:val="18"/>
          <w:shd w:val="clear" w:color="auto" w:fill="FFFFFF"/>
          <w:lang w:val="kk-KZ"/>
        </w:rPr>
      </w:pPr>
      <w:r w:rsidRPr="007E50DE">
        <w:rPr>
          <w:rFonts w:ascii="Times New Roman" w:hAnsi="Times New Roman" w:cs="Times New Roman"/>
          <w:color w:val="333333"/>
          <w:sz w:val="28"/>
          <w:szCs w:val="18"/>
          <w:shd w:val="clear" w:color="auto" w:fill="FFFFFF"/>
          <w:lang w:val="kk-KZ"/>
        </w:rPr>
        <w:tab/>
        <w:t xml:space="preserve">Исламдық банктердің классикалық банктерден біз біле бермейтін тағы бір айырмашылығы, ислам банктері өз қызметін жүргізгенде тек пайда табуды көздемейді, басты мақсаттарының бірі ретінде шариғат жолымен халыққа көмек көрсетуді көздейді. </w:t>
      </w:r>
      <w:r w:rsidR="006165A6" w:rsidRPr="007E50DE">
        <w:rPr>
          <w:rFonts w:ascii="Times New Roman" w:hAnsi="Times New Roman" w:cs="Times New Roman"/>
          <w:color w:val="333333"/>
          <w:sz w:val="28"/>
          <w:szCs w:val="18"/>
          <w:shd w:val="clear" w:color="auto" w:fill="FFFFFF"/>
          <w:lang w:val="kk-KZ"/>
        </w:rPr>
        <w:t>Демек Ислам банктері тұтынушыға барынша көмектеседі. Егер клиент ақшаны уақытында қайтара алмай қалған жағдайда басқа банктер айыппұл салады. Ислам банктерінде ондай жоқ. Яғни шариғат заңдары бойынша келісімшартта көрсетілген соммадан 1 теңге де артық алмайды. Себебі біреуді қинап тартып алған ақша ешқашан сіңімді болмайды. Ал бір кісілер шамасы келіп тұрса да алған несиесін қайтарғысы келмейді, ондай жағдайда оған айыппұл салынады. Сосын ол айыппұлдан түскен ақшаны қайырымдылық істерге жұмсайды. Бұл ережелердің барлығы банктің кітабында жазылады. Есебі халыққа жарияланады.</w:t>
      </w:r>
      <w:r w:rsidR="00272C40" w:rsidRPr="004838D7">
        <w:rPr>
          <w:rFonts w:ascii="Times New Roman" w:hAnsi="Times New Roman" w:cs="Times New Roman"/>
          <w:color w:val="333333"/>
          <w:sz w:val="28"/>
          <w:szCs w:val="18"/>
          <w:shd w:val="clear" w:color="auto" w:fill="FFFFFF"/>
          <w:lang w:val="kk-KZ"/>
        </w:rPr>
        <w:t xml:space="preserve"> [4]</w:t>
      </w:r>
    </w:p>
    <w:p w:rsidR="00D6423C" w:rsidRPr="007E50DE" w:rsidRDefault="00D6423C" w:rsidP="007E50DE">
      <w:pPr>
        <w:spacing w:after="0" w:line="240" w:lineRule="auto"/>
        <w:ind w:left="360"/>
        <w:jc w:val="both"/>
        <w:rPr>
          <w:rFonts w:ascii="Times New Roman" w:hAnsi="Times New Roman" w:cs="Times New Roman"/>
          <w:color w:val="333333"/>
          <w:sz w:val="28"/>
          <w:szCs w:val="18"/>
          <w:shd w:val="clear" w:color="auto" w:fill="FFFFFF"/>
          <w:lang w:val="kk-KZ"/>
        </w:rPr>
      </w:pPr>
      <w:r w:rsidRPr="007E50DE">
        <w:rPr>
          <w:rFonts w:ascii="Times New Roman" w:hAnsi="Times New Roman" w:cs="Times New Roman"/>
          <w:color w:val="333333"/>
          <w:sz w:val="28"/>
          <w:szCs w:val="18"/>
          <w:shd w:val="clear" w:color="auto" w:fill="FFFFFF"/>
          <w:lang w:val="kk-KZ"/>
        </w:rPr>
        <w:tab/>
        <w:t>Сонымен, қорытындылай келе, ислам банкингі- адал жолға негізделген, өте се</w:t>
      </w:r>
      <w:r w:rsidR="00863AFB">
        <w:rPr>
          <w:rFonts w:ascii="Times New Roman" w:hAnsi="Times New Roman" w:cs="Times New Roman"/>
          <w:color w:val="333333"/>
          <w:sz w:val="28"/>
          <w:szCs w:val="18"/>
          <w:shd w:val="clear" w:color="auto" w:fill="FFFFFF"/>
          <w:lang w:val="kk-KZ"/>
        </w:rPr>
        <w:t>німді және алаяқтыққа жол берілмей</w:t>
      </w:r>
      <w:r w:rsidRPr="007E50DE">
        <w:rPr>
          <w:rFonts w:ascii="Times New Roman" w:hAnsi="Times New Roman" w:cs="Times New Roman"/>
          <w:color w:val="333333"/>
          <w:sz w:val="28"/>
          <w:szCs w:val="18"/>
          <w:shd w:val="clear" w:color="auto" w:fill="FFFFFF"/>
          <w:lang w:val="kk-KZ"/>
        </w:rPr>
        <w:t>тін банктік жү</w:t>
      </w:r>
      <w:r w:rsidR="00863AFB">
        <w:rPr>
          <w:rFonts w:ascii="Times New Roman" w:hAnsi="Times New Roman" w:cs="Times New Roman"/>
          <w:color w:val="333333"/>
          <w:sz w:val="28"/>
          <w:szCs w:val="18"/>
          <w:shd w:val="clear" w:color="auto" w:fill="FFFFFF"/>
          <w:lang w:val="kk-KZ"/>
        </w:rPr>
        <w:t>йе болып табылады. Осы мақаланың ішінде айтып кеткеніміздей</w:t>
      </w:r>
      <w:r w:rsidRPr="007E50DE">
        <w:rPr>
          <w:rFonts w:ascii="Times New Roman" w:hAnsi="Times New Roman" w:cs="Times New Roman"/>
          <w:color w:val="333333"/>
          <w:sz w:val="28"/>
          <w:szCs w:val="18"/>
          <w:shd w:val="clear" w:color="auto" w:fill="FFFFFF"/>
          <w:lang w:val="kk-KZ"/>
        </w:rPr>
        <w:t xml:space="preserve"> ислам банктері өсімқорлыққа жол бермейді, сонымен қатар пай</w:t>
      </w:r>
      <w:r w:rsidR="00863AFB">
        <w:rPr>
          <w:rFonts w:ascii="Times New Roman" w:hAnsi="Times New Roman" w:cs="Times New Roman"/>
          <w:color w:val="333333"/>
          <w:sz w:val="28"/>
          <w:szCs w:val="18"/>
          <w:shd w:val="clear" w:color="auto" w:fill="FFFFFF"/>
          <w:lang w:val="kk-KZ"/>
        </w:rPr>
        <w:t>даны да тәуекелді де әрқашан тең</w:t>
      </w:r>
      <w:r w:rsidRPr="007E50DE">
        <w:rPr>
          <w:rFonts w:ascii="Times New Roman" w:hAnsi="Times New Roman" w:cs="Times New Roman"/>
          <w:color w:val="333333"/>
          <w:sz w:val="28"/>
          <w:szCs w:val="18"/>
          <w:shd w:val="clear" w:color="auto" w:fill="FFFFFF"/>
          <w:lang w:val="kk-KZ"/>
        </w:rPr>
        <w:t xml:space="preserve">дей бөліседі. Осы жерде «Байлыққа қосар үлесің болмаса, </w:t>
      </w:r>
      <w:r w:rsidRPr="007E50DE">
        <w:rPr>
          <w:rFonts w:ascii="Times New Roman" w:hAnsi="Times New Roman" w:cs="Times New Roman"/>
          <w:color w:val="333333"/>
          <w:sz w:val="28"/>
          <w:szCs w:val="18"/>
          <w:shd w:val="clear" w:color="auto" w:fill="FFFFFF"/>
          <w:lang w:val="kk-KZ"/>
        </w:rPr>
        <w:lastRenderedPageBreak/>
        <w:t>байлықтан алар үлесің де жоқ» деген дана сөз еске түседі. Пайданы да, шығынды да бірге бөлісетін Ислам банкингінің жұмысын, адалдығын қазіргі таңда бүкіл әлем елдері, сонымен қатар өзіміздің ҚР да мойындап, Үкімет мүшелері, экономика сарапшылары да қолдауда. Сонымен қатар Ислам банкингі біздің елімізде қаржы дағдарысынан шығудың бірден-бір оптималды жолы ретінде қарастырылуда.</w:t>
      </w:r>
    </w:p>
    <w:p w:rsidR="00257F03" w:rsidRPr="007E50DE" w:rsidRDefault="00257F03" w:rsidP="007E50DE">
      <w:pPr>
        <w:spacing w:after="0" w:line="240" w:lineRule="auto"/>
        <w:ind w:left="360"/>
        <w:jc w:val="both"/>
        <w:rPr>
          <w:rFonts w:ascii="Times New Roman" w:hAnsi="Times New Roman" w:cs="Times New Roman"/>
          <w:color w:val="333333"/>
          <w:sz w:val="28"/>
          <w:szCs w:val="18"/>
          <w:shd w:val="clear" w:color="auto" w:fill="FFFFFF"/>
          <w:lang w:val="kk-KZ"/>
        </w:rPr>
      </w:pPr>
      <w:r w:rsidRPr="007E50DE">
        <w:rPr>
          <w:rFonts w:ascii="Times New Roman" w:hAnsi="Times New Roman" w:cs="Times New Roman"/>
          <w:color w:val="333333"/>
          <w:sz w:val="28"/>
          <w:szCs w:val="18"/>
          <w:shd w:val="clear" w:color="auto" w:fill="FFFFFF"/>
          <w:lang w:val="kk-KZ"/>
        </w:rPr>
        <w:tab/>
        <w:t xml:space="preserve">Осы айтылған жағдайлардың барлығы Ислам банкингін </w:t>
      </w:r>
      <w:r w:rsidR="0016435C" w:rsidRPr="007E50DE">
        <w:rPr>
          <w:rFonts w:ascii="Times New Roman" w:hAnsi="Times New Roman" w:cs="Times New Roman"/>
          <w:color w:val="333333"/>
          <w:sz w:val="28"/>
          <w:szCs w:val="18"/>
          <w:shd w:val="clear" w:color="auto" w:fill="FFFFFF"/>
          <w:lang w:val="kk-KZ"/>
        </w:rPr>
        <w:t xml:space="preserve">дәстүрлі банктерге үлкен бәсекелес етеді. Осындай бәсекелестікке қарсы тұру мақсатымен тек өз пайдасын көздейтін дәстүрлі  банктерге пайыздық мөлшерлемелерін төмендетулеріне тура келеді. Бұл бәсекелестік банктік қызметтердің сапасын да арттыратындығы сөзсіз. </w:t>
      </w:r>
    </w:p>
    <w:p w:rsidR="00F53C26" w:rsidRPr="004838D7" w:rsidRDefault="007E50DE" w:rsidP="00272C40">
      <w:pPr>
        <w:tabs>
          <w:tab w:val="left" w:pos="7820"/>
        </w:tabs>
        <w:spacing w:after="0" w:line="240" w:lineRule="auto"/>
        <w:ind w:left="360"/>
        <w:jc w:val="both"/>
        <w:rPr>
          <w:rFonts w:ascii="Times New Roman" w:hAnsi="Times New Roman" w:cs="Times New Roman"/>
          <w:color w:val="333333"/>
          <w:sz w:val="28"/>
          <w:szCs w:val="18"/>
          <w:shd w:val="clear" w:color="auto" w:fill="FFFFFF"/>
          <w:lang w:val="kk-KZ"/>
        </w:rPr>
      </w:pPr>
      <w:r w:rsidRPr="00B565EC">
        <w:rPr>
          <w:rFonts w:ascii="Times New Roman" w:hAnsi="Times New Roman" w:cs="Times New Roman"/>
          <w:color w:val="333333"/>
          <w:sz w:val="28"/>
          <w:szCs w:val="18"/>
          <w:shd w:val="clear" w:color="auto" w:fill="FFFFFF"/>
          <w:lang w:val="kk-KZ"/>
        </w:rPr>
        <w:tab/>
      </w:r>
    </w:p>
    <w:p w:rsidR="00B565EC" w:rsidRPr="005B03CA" w:rsidRDefault="00B565EC" w:rsidP="005B03CA">
      <w:pPr>
        <w:tabs>
          <w:tab w:val="left" w:pos="7820"/>
        </w:tabs>
        <w:spacing w:after="0" w:line="240" w:lineRule="auto"/>
        <w:ind w:left="360"/>
        <w:jc w:val="center"/>
        <w:rPr>
          <w:rFonts w:ascii="Times New Roman" w:hAnsi="Times New Roman" w:cs="Times New Roman"/>
          <w:b/>
          <w:color w:val="333333"/>
          <w:sz w:val="28"/>
          <w:szCs w:val="18"/>
          <w:shd w:val="clear" w:color="auto" w:fill="FFFFFF"/>
          <w:lang w:val="kk-KZ"/>
        </w:rPr>
      </w:pPr>
      <w:r w:rsidRPr="005B03CA">
        <w:rPr>
          <w:rFonts w:ascii="Times New Roman" w:hAnsi="Times New Roman" w:cs="Times New Roman"/>
          <w:b/>
          <w:color w:val="333333"/>
          <w:sz w:val="28"/>
          <w:szCs w:val="18"/>
          <w:shd w:val="clear" w:color="auto" w:fill="FFFFFF"/>
          <w:lang w:val="kk-KZ"/>
        </w:rPr>
        <w:t>Қолданылған</w:t>
      </w:r>
      <w:r w:rsidR="000B10D2" w:rsidRPr="005B03CA">
        <w:rPr>
          <w:rFonts w:ascii="Times New Roman" w:hAnsi="Times New Roman" w:cs="Times New Roman"/>
          <w:b/>
          <w:color w:val="333333"/>
          <w:sz w:val="28"/>
          <w:szCs w:val="18"/>
          <w:shd w:val="clear" w:color="auto" w:fill="FFFFFF"/>
          <w:lang w:val="kk-KZ"/>
        </w:rPr>
        <w:t xml:space="preserve"> әдебиеттер</w:t>
      </w:r>
      <w:r w:rsidR="00E65DFD" w:rsidRPr="005B03CA">
        <w:rPr>
          <w:rFonts w:ascii="Times New Roman" w:hAnsi="Times New Roman" w:cs="Times New Roman"/>
          <w:b/>
          <w:color w:val="333333"/>
          <w:sz w:val="28"/>
          <w:szCs w:val="18"/>
          <w:shd w:val="clear" w:color="auto" w:fill="FFFFFF"/>
          <w:lang w:val="kk-KZ"/>
        </w:rPr>
        <w:t xml:space="preserve"> тізімі</w:t>
      </w:r>
      <w:r w:rsidRPr="005B03CA">
        <w:rPr>
          <w:rFonts w:ascii="Times New Roman" w:hAnsi="Times New Roman" w:cs="Times New Roman"/>
          <w:b/>
          <w:color w:val="333333"/>
          <w:sz w:val="28"/>
          <w:szCs w:val="18"/>
          <w:shd w:val="clear" w:color="auto" w:fill="FFFFFF"/>
          <w:lang w:val="kk-KZ"/>
        </w:rPr>
        <w:t>:</w:t>
      </w:r>
    </w:p>
    <w:p w:rsidR="00B565EC" w:rsidRDefault="00212906" w:rsidP="00212906">
      <w:pPr>
        <w:pStyle w:val="a6"/>
        <w:numPr>
          <w:ilvl w:val="0"/>
          <w:numId w:val="5"/>
        </w:numPr>
        <w:tabs>
          <w:tab w:val="left" w:pos="7820"/>
        </w:tabs>
        <w:spacing w:after="0" w:line="240" w:lineRule="auto"/>
        <w:rPr>
          <w:rFonts w:ascii="Times New Roman" w:hAnsi="Times New Roman" w:cs="Times New Roman"/>
          <w:color w:val="333333"/>
          <w:sz w:val="28"/>
          <w:szCs w:val="18"/>
          <w:shd w:val="clear" w:color="auto" w:fill="FFFFFF"/>
          <w:lang w:val="kk-KZ"/>
        </w:rPr>
      </w:pPr>
      <w:r w:rsidRPr="00212906">
        <w:rPr>
          <w:rFonts w:ascii="Times New Roman" w:hAnsi="Times New Roman" w:cs="Times New Roman"/>
          <w:color w:val="333333"/>
          <w:sz w:val="28"/>
          <w:szCs w:val="18"/>
          <w:shd w:val="clear" w:color="auto" w:fill="FFFFFF"/>
          <w:lang w:val="kk-KZ"/>
        </w:rPr>
        <w:t>Мэрвин К. Льюис, М. Кабир Хасан. Настольная книга по исламским фин</w:t>
      </w:r>
      <w:r>
        <w:rPr>
          <w:rFonts w:ascii="Times New Roman" w:hAnsi="Times New Roman" w:cs="Times New Roman"/>
          <w:color w:val="333333"/>
          <w:sz w:val="28"/>
          <w:szCs w:val="18"/>
          <w:shd w:val="clear" w:color="auto" w:fill="FFFFFF"/>
          <w:lang w:val="kk-KZ"/>
        </w:rPr>
        <w:t xml:space="preserve">ансам – Астана, 2010. </w:t>
      </w:r>
      <w:r w:rsidR="00E65DFD">
        <w:rPr>
          <w:rFonts w:ascii="Times New Roman" w:hAnsi="Times New Roman" w:cs="Times New Roman"/>
          <w:color w:val="333333"/>
          <w:sz w:val="28"/>
          <w:szCs w:val="18"/>
          <w:shd w:val="clear" w:color="auto" w:fill="FFFFFF"/>
          <w:lang w:val="kk-KZ"/>
        </w:rPr>
        <w:t>;</w:t>
      </w:r>
    </w:p>
    <w:p w:rsidR="00E65DFD" w:rsidRDefault="00212906" w:rsidP="00212906">
      <w:pPr>
        <w:pStyle w:val="a6"/>
        <w:numPr>
          <w:ilvl w:val="0"/>
          <w:numId w:val="5"/>
        </w:numPr>
        <w:tabs>
          <w:tab w:val="left" w:pos="7820"/>
        </w:tabs>
        <w:spacing w:after="0" w:line="240" w:lineRule="auto"/>
        <w:rPr>
          <w:rFonts w:ascii="Times New Roman" w:hAnsi="Times New Roman" w:cs="Times New Roman"/>
          <w:color w:val="333333"/>
          <w:sz w:val="28"/>
          <w:szCs w:val="18"/>
          <w:shd w:val="clear" w:color="auto" w:fill="FFFFFF"/>
          <w:lang w:val="kk-KZ"/>
        </w:rPr>
      </w:pPr>
      <w:r w:rsidRPr="00212906">
        <w:rPr>
          <w:rFonts w:ascii="Times New Roman" w:hAnsi="Times New Roman" w:cs="Times New Roman"/>
          <w:color w:val="333333"/>
          <w:sz w:val="28"/>
          <w:szCs w:val="18"/>
          <w:shd w:val="clear" w:color="auto" w:fill="FFFFFF"/>
          <w:lang w:val="kk-KZ"/>
        </w:rPr>
        <w:t>Региональный Финансовый  Центр г. Алматы. Введение в исламские финансы, Алматы, 2009</w:t>
      </w:r>
      <w:r w:rsidR="00E65DFD">
        <w:rPr>
          <w:rFonts w:ascii="Times New Roman" w:hAnsi="Times New Roman" w:cs="Times New Roman"/>
          <w:color w:val="333333"/>
          <w:sz w:val="28"/>
          <w:szCs w:val="18"/>
          <w:shd w:val="clear" w:color="auto" w:fill="FFFFFF"/>
          <w:lang w:val="kk-KZ"/>
        </w:rPr>
        <w:t>;</w:t>
      </w:r>
    </w:p>
    <w:p w:rsidR="00E65DFD" w:rsidRDefault="00E65DFD" w:rsidP="00E65DFD">
      <w:pPr>
        <w:pStyle w:val="a6"/>
        <w:numPr>
          <w:ilvl w:val="0"/>
          <w:numId w:val="5"/>
        </w:numPr>
        <w:tabs>
          <w:tab w:val="left" w:pos="7820"/>
        </w:tabs>
        <w:spacing w:after="0" w:line="240" w:lineRule="auto"/>
        <w:rPr>
          <w:rFonts w:ascii="Times New Roman" w:hAnsi="Times New Roman" w:cs="Times New Roman"/>
          <w:color w:val="333333"/>
          <w:sz w:val="28"/>
          <w:szCs w:val="18"/>
          <w:shd w:val="clear" w:color="auto" w:fill="FFFFFF"/>
          <w:lang w:val="kk-KZ"/>
        </w:rPr>
      </w:pPr>
      <w:r w:rsidRPr="00E65DFD">
        <w:rPr>
          <w:rFonts w:ascii="Times New Roman" w:hAnsi="Times New Roman" w:cs="Times New Roman"/>
          <w:color w:val="333333"/>
          <w:sz w:val="28"/>
          <w:szCs w:val="18"/>
          <w:shd w:val="clear" w:color="auto" w:fill="FFFFFF"/>
          <w:lang w:val="kk-KZ"/>
        </w:rPr>
        <w:t>Родни Уилсон. Исламский банкинг – шанс на будущее</w:t>
      </w:r>
      <w:r>
        <w:rPr>
          <w:rFonts w:ascii="Times New Roman" w:hAnsi="Times New Roman" w:cs="Times New Roman"/>
          <w:color w:val="333333"/>
          <w:sz w:val="28"/>
          <w:szCs w:val="18"/>
          <w:shd w:val="clear" w:color="auto" w:fill="FFFFFF"/>
          <w:lang w:val="kk-KZ"/>
        </w:rPr>
        <w:t>;</w:t>
      </w:r>
    </w:p>
    <w:p w:rsidR="00CD239C" w:rsidRDefault="00AE448E" w:rsidP="00E65DFD">
      <w:pPr>
        <w:pStyle w:val="a6"/>
        <w:numPr>
          <w:ilvl w:val="0"/>
          <w:numId w:val="5"/>
        </w:numPr>
        <w:tabs>
          <w:tab w:val="left" w:pos="7820"/>
        </w:tabs>
        <w:spacing w:after="0" w:line="240" w:lineRule="auto"/>
        <w:rPr>
          <w:rFonts w:ascii="Times New Roman" w:hAnsi="Times New Roman" w:cs="Times New Roman"/>
          <w:color w:val="333333"/>
          <w:sz w:val="28"/>
          <w:szCs w:val="18"/>
          <w:shd w:val="clear" w:color="auto" w:fill="FFFFFF"/>
          <w:lang w:val="kk-KZ"/>
        </w:rPr>
      </w:pPr>
      <w:r>
        <w:rPr>
          <w:rFonts w:ascii="Times New Roman" w:hAnsi="Times New Roman" w:cs="Times New Roman"/>
          <w:color w:val="333333"/>
          <w:sz w:val="28"/>
          <w:szCs w:val="18"/>
          <w:shd w:val="clear" w:color="auto" w:fill="FFFFFF"/>
          <w:lang w:val="kk-KZ"/>
        </w:rPr>
        <w:t xml:space="preserve">ҚР </w:t>
      </w:r>
      <w:r w:rsidRPr="00AE448E">
        <w:rPr>
          <w:rFonts w:ascii="Times New Roman" w:hAnsi="Times New Roman" w:cs="Times New Roman"/>
          <w:color w:val="333333"/>
          <w:sz w:val="28"/>
          <w:szCs w:val="18"/>
          <w:shd w:val="clear" w:color="auto" w:fill="FFFFFF"/>
          <w:lang w:val="kk-KZ"/>
        </w:rPr>
        <w:t>«</w:t>
      </w:r>
      <w:r>
        <w:rPr>
          <w:rFonts w:ascii="Times New Roman" w:hAnsi="Times New Roman" w:cs="Times New Roman"/>
          <w:color w:val="333333"/>
          <w:sz w:val="28"/>
          <w:szCs w:val="18"/>
          <w:shd w:val="clear" w:color="auto" w:fill="FFFFFF"/>
          <w:lang w:val="kk-KZ"/>
        </w:rPr>
        <w:t>Банк және банк қызметі</w:t>
      </w:r>
      <w:r w:rsidRPr="00AE448E">
        <w:rPr>
          <w:rFonts w:ascii="Times New Roman" w:hAnsi="Times New Roman" w:cs="Times New Roman"/>
          <w:color w:val="333333"/>
          <w:sz w:val="28"/>
          <w:szCs w:val="18"/>
          <w:shd w:val="clear" w:color="auto" w:fill="FFFFFF"/>
          <w:lang w:val="kk-KZ"/>
        </w:rPr>
        <w:t>»</w:t>
      </w:r>
      <w:r>
        <w:rPr>
          <w:rFonts w:ascii="Times New Roman" w:hAnsi="Times New Roman" w:cs="Times New Roman"/>
          <w:color w:val="333333"/>
          <w:sz w:val="28"/>
          <w:szCs w:val="18"/>
          <w:shd w:val="clear" w:color="auto" w:fill="FFFFFF"/>
          <w:lang w:val="kk-KZ"/>
        </w:rPr>
        <w:t>, «Инвестициялық қызмет</w:t>
      </w:r>
      <w:r w:rsidRPr="00AE448E">
        <w:rPr>
          <w:rFonts w:ascii="Times New Roman" w:hAnsi="Times New Roman" w:cs="Times New Roman"/>
          <w:color w:val="333333"/>
          <w:sz w:val="28"/>
          <w:szCs w:val="18"/>
          <w:shd w:val="clear" w:color="auto" w:fill="FFFFFF"/>
          <w:lang w:val="kk-KZ"/>
        </w:rPr>
        <w:t xml:space="preserve">» </w:t>
      </w:r>
      <w:r w:rsidR="00CD239C">
        <w:rPr>
          <w:rFonts w:ascii="Times New Roman" w:hAnsi="Times New Roman" w:cs="Times New Roman"/>
          <w:color w:val="333333"/>
          <w:sz w:val="28"/>
          <w:szCs w:val="18"/>
          <w:shd w:val="clear" w:color="auto" w:fill="FFFFFF"/>
          <w:lang w:val="kk-KZ"/>
        </w:rPr>
        <w:t>туралы заңдары;</w:t>
      </w:r>
    </w:p>
    <w:p w:rsidR="00AE448E" w:rsidRDefault="00CD239C" w:rsidP="00E65DFD">
      <w:pPr>
        <w:pStyle w:val="a6"/>
        <w:numPr>
          <w:ilvl w:val="0"/>
          <w:numId w:val="5"/>
        </w:numPr>
        <w:tabs>
          <w:tab w:val="left" w:pos="7820"/>
        </w:tabs>
        <w:spacing w:after="0" w:line="240" w:lineRule="auto"/>
        <w:rPr>
          <w:rFonts w:ascii="Times New Roman" w:hAnsi="Times New Roman" w:cs="Times New Roman"/>
          <w:color w:val="333333"/>
          <w:sz w:val="28"/>
          <w:szCs w:val="18"/>
          <w:shd w:val="clear" w:color="auto" w:fill="FFFFFF"/>
          <w:lang w:val="kk-KZ"/>
        </w:rPr>
      </w:pPr>
      <w:r>
        <w:rPr>
          <w:rFonts w:ascii="Times New Roman" w:hAnsi="Times New Roman" w:cs="Times New Roman"/>
          <w:color w:val="333333"/>
          <w:sz w:val="28"/>
          <w:szCs w:val="18"/>
          <w:shd w:val="clear" w:color="auto" w:fill="FFFFFF"/>
          <w:lang w:val="kk-KZ"/>
        </w:rPr>
        <w:t xml:space="preserve"> БАҚ мәліметтері;</w:t>
      </w:r>
    </w:p>
    <w:p w:rsidR="00CD239C" w:rsidRDefault="00CD239C" w:rsidP="00E65DFD">
      <w:pPr>
        <w:pStyle w:val="a6"/>
        <w:numPr>
          <w:ilvl w:val="0"/>
          <w:numId w:val="5"/>
        </w:numPr>
        <w:tabs>
          <w:tab w:val="left" w:pos="7820"/>
        </w:tabs>
        <w:spacing w:after="0" w:line="240" w:lineRule="auto"/>
        <w:rPr>
          <w:rFonts w:ascii="Times New Roman" w:hAnsi="Times New Roman" w:cs="Times New Roman"/>
          <w:color w:val="333333"/>
          <w:sz w:val="28"/>
          <w:szCs w:val="18"/>
          <w:shd w:val="clear" w:color="auto" w:fill="FFFFFF"/>
          <w:lang w:val="kk-KZ"/>
        </w:rPr>
      </w:pPr>
      <w:r>
        <w:rPr>
          <w:rFonts w:ascii="Times New Roman" w:hAnsi="Times New Roman" w:cs="Times New Roman"/>
          <w:color w:val="333333"/>
          <w:sz w:val="28"/>
          <w:szCs w:val="18"/>
          <w:shd w:val="clear" w:color="auto" w:fill="FFFFFF"/>
          <w:lang w:val="kk-KZ"/>
        </w:rPr>
        <w:t>Интернет сайттары:</w:t>
      </w:r>
    </w:p>
    <w:p w:rsidR="00CD239C" w:rsidRDefault="004716D0" w:rsidP="00CD239C">
      <w:pPr>
        <w:pStyle w:val="a6"/>
        <w:numPr>
          <w:ilvl w:val="0"/>
          <w:numId w:val="6"/>
        </w:numPr>
        <w:tabs>
          <w:tab w:val="left" w:pos="7820"/>
        </w:tabs>
        <w:spacing w:after="0" w:line="240" w:lineRule="auto"/>
        <w:rPr>
          <w:rFonts w:ascii="Times New Roman" w:hAnsi="Times New Roman" w:cs="Times New Roman"/>
          <w:color w:val="333333"/>
          <w:sz w:val="28"/>
          <w:szCs w:val="18"/>
          <w:shd w:val="clear" w:color="auto" w:fill="FFFFFF"/>
          <w:lang w:val="kk-KZ"/>
        </w:rPr>
      </w:pPr>
      <w:hyperlink r:id="rId8" w:history="1">
        <w:r w:rsidR="00CD239C" w:rsidRPr="00B75A1F">
          <w:rPr>
            <w:rStyle w:val="a5"/>
            <w:rFonts w:ascii="Times New Roman" w:hAnsi="Times New Roman" w:cs="Times New Roman"/>
            <w:sz w:val="28"/>
            <w:szCs w:val="18"/>
            <w:shd w:val="clear" w:color="auto" w:fill="FFFFFF"/>
            <w:lang w:val="kk-KZ"/>
          </w:rPr>
          <w:t>http://www.fattah-finance.kz/ru/contact/letter/?m_ok=1</w:t>
        </w:r>
      </w:hyperlink>
    </w:p>
    <w:p w:rsidR="00CD239C" w:rsidRDefault="004716D0" w:rsidP="00CD239C">
      <w:pPr>
        <w:pStyle w:val="a6"/>
        <w:numPr>
          <w:ilvl w:val="0"/>
          <w:numId w:val="6"/>
        </w:numPr>
        <w:tabs>
          <w:tab w:val="left" w:pos="7820"/>
        </w:tabs>
        <w:spacing w:after="0" w:line="240" w:lineRule="auto"/>
        <w:rPr>
          <w:rFonts w:ascii="Times New Roman" w:hAnsi="Times New Roman" w:cs="Times New Roman"/>
          <w:color w:val="333333"/>
          <w:sz w:val="28"/>
          <w:szCs w:val="18"/>
          <w:shd w:val="clear" w:color="auto" w:fill="FFFFFF"/>
          <w:lang w:val="kk-KZ"/>
        </w:rPr>
      </w:pPr>
      <w:hyperlink r:id="rId9" w:history="1">
        <w:r w:rsidR="00CD239C" w:rsidRPr="00B75A1F">
          <w:rPr>
            <w:rStyle w:val="a5"/>
            <w:rFonts w:ascii="Times New Roman" w:hAnsi="Times New Roman" w:cs="Times New Roman"/>
            <w:sz w:val="28"/>
            <w:szCs w:val="18"/>
            <w:shd w:val="clear" w:color="auto" w:fill="FFFFFF"/>
            <w:lang w:val="kk-KZ"/>
          </w:rPr>
          <w:t>http://www.islam-banking.ru</w:t>
        </w:r>
      </w:hyperlink>
    </w:p>
    <w:p w:rsidR="00CD239C" w:rsidRDefault="004716D0" w:rsidP="00CD239C">
      <w:pPr>
        <w:pStyle w:val="a6"/>
        <w:numPr>
          <w:ilvl w:val="0"/>
          <w:numId w:val="6"/>
        </w:numPr>
        <w:tabs>
          <w:tab w:val="left" w:pos="7820"/>
        </w:tabs>
        <w:spacing w:after="0" w:line="240" w:lineRule="auto"/>
        <w:rPr>
          <w:rFonts w:ascii="Times New Roman" w:hAnsi="Times New Roman" w:cs="Times New Roman"/>
          <w:color w:val="333333"/>
          <w:sz w:val="28"/>
          <w:szCs w:val="18"/>
          <w:shd w:val="clear" w:color="auto" w:fill="FFFFFF"/>
          <w:lang w:val="kk-KZ"/>
        </w:rPr>
      </w:pPr>
      <w:hyperlink r:id="rId10" w:history="1">
        <w:r w:rsidR="00CD239C" w:rsidRPr="00B75A1F">
          <w:rPr>
            <w:rStyle w:val="a5"/>
            <w:rFonts w:ascii="Times New Roman" w:hAnsi="Times New Roman" w:cs="Times New Roman"/>
            <w:sz w:val="28"/>
            <w:szCs w:val="18"/>
            <w:shd w:val="clear" w:color="auto" w:fill="FFFFFF"/>
            <w:lang w:val="kk-KZ"/>
          </w:rPr>
          <w:t>http://www.zakon.kz/183944-kazakhstan-v-2011-godu-stanet.html</w:t>
        </w:r>
      </w:hyperlink>
    </w:p>
    <w:p w:rsidR="00CD239C" w:rsidRPr="00CD239C" w:rsidRDefault="00CD239C" w:rsidP="00CD239C">
      <w:pPr>
        <w:tabs>
          <w:tab w:val="left" w:pos="7820"/>
        </w:tabs>
        <w:spacing w:after="0" w:line="240" w:lineRule="auto"/>
        <w:ind w:left="720"/>
        <w:rPr>
          <w:rFonts w:ascii="Times New Roman" w:hAnsi="Times New Roman" w:cs="Times New Roman"/>
          <w:color w:val="333333"/>
          <w:sz w:val="28"/>
          <w:szCs w:val="18"/>
          <w:shd w:val="clear" w:color="auto" w:fill="FFFFFF"/>
          <w:lang w:val="kk-KZ"/>
        </w:rPr>
      </w:pPr>
    </w:p>
    <w:sectPr w:rsidR="00CD239C" w:rsidRPr="00CD239C" w:rsidSect="007E50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F1A68"/>
    <w:multiLevelType w:val="hybridMultilevel"/>
    <w:tmpl w:val="774AC4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FE05E9"/>
    <w:multiLevelType w:val="hybridMultilevel"/>
    <w:tmpl w:val="75FA6E16"/>
    <w:lvl w:ilvl="0" w:tplc="4E86F7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6E17BE7"/>
    <w:multiLevelType w:val="hybridMultilevel"/>
    <w:tmpl w:val="2A5EC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3574E5F"/>
    <w:multiLevelType w:val="multilevel"/>
    <w:tmpl w:val="AF3A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834685A"/>
    <w:multiLevelType w:val="hybridMultilevel"/>
    <w:tmpl w:val="C172D320"/>
    <w:lvl w:ilvl="0" w:tplc="F38AA85E">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F23C8B"/>
    <w:multiLevelType w:val="hybridMultilevel"/>
    <w:tmpl w:val="DB98E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455"/>
    <w:rsid w:val="00062327"/>
    <w:rsid w:val="000672F9"/>
    <w:rsid w:val="000674F6"/>
    <w:rsid w:val="00096590"/>
    <w:rsid w:val="000B10D2"/>
    <w:rsid w:val="000B4BC3"/>
    <w:rsid w:val="000E732A"/>
    <w:rsid w:val="00127C75"/>
    <w:rsid w:val="0016435C"/>
    <w:rsid w:val="001944BE"/>
    <w:rsid w:val="001D0113"/>
    <w:rsid w:val="00212906"/>
    <w:rsid w:val="00253474"/>
    <w:rsid w:val="00257F03"/>
    <w:rsid w:val="00272C40"/>
    <w:rsid w:val="00296DFA"/>
    <w:rsid w:val="002B312A"/>
    <w:rsid w:val="002C04C6"/>
    <w:rsid w:val="00366157"/>
    <w:rsid w:val="00401EA2"/>
    <w:rsid w:val="004132BF"/>
    <w:rsid w:val="0045082A"/>
    <w:rsid w:val="004716D0"/>
    <w:rsid w:val="004838D7"/>
    <w:rsid w:val="004A1E5F"/>
    <w:rsid w:val="004F5E46"/>
    <w:rsid w:val="00576FD5"/>
    <w:rsid w:val="00577A95"/>
    <w:rsid w:val="0058463E"/>
    <w:rsid w:val="005A7455"/>
    <w:rsid w:val="005B03CA"/>
    <w:rsid w:val="005D69CE"/>
    <w:rsid w:val="00604A1D"/>
    <w:rsid w:val="006165A6"/>
    <w:rsid w:val="00651D61"/>
    <w:rsid w:val="006917B7"/>
    <w:rsid w:val="006A575E"/>
    <w:rsid w:val="006D3962"/>
    <w:rsid w:val="006D6AC4"/>
    <w:rsid w:val="006F20EC"/>
    <w:rsid w:val="007266DE"/>
    <w:rsid w:val="007569B1"/>
    <w:rsid w:val="007A4DAC"/>
    <w:rsid w:val="007E50DE"/>
    <w:rsid w:val="00807D1A"/>
    <w:rsid w:val="00820F59"/>
    <w:rsid w:val="00863AFB"/>
    <w:rsid w:val="008F1EA6"/>
    <w:rsid w:val="0096636D"/>
    <w:rsid w:val="00966450"/>
    <w:rsid w:val="009E3358"/>
    <w:rsid w:val="00A352E2"/>
    <w:rsid w:val="00A9338C"/>
    <w:rsid w:val="00A94145"/>
    <w:rsid w:val="00AD3723"/>
    <w:rsid w:val="00AE448E"/>
    <w:rsid w:val="00AE74C2"/>
    <w:rsid w:val="00AF5AA2"/>
    <w:rsid w:val="00B11BBA"/>
    <w:rsid w:val="00B565EC"/>
    <w:rsid w:val="00B62EA5"/>
    <w:rsid w:val="00BC5056"/>
    <w:rsid w:val="00C11E4F"/>
    <w:rsid w:val="00C72163"/>
    <w:rsid w:val="00CD239C"/>
    <w:rsid w:val="00D038CC"/>
    <w:rsid w:val="00D6423C"/>
    <w:rsid w:val="00D70429"/>
    <w:rsid w:val="00D95BA1"/>
    <w:rsid w:val="00DA5C72"/>
    <w:rsid w:val="00DA71E8"/>
    <w:rsid w:val="00DB1259"/>
    <w:rsid w:val="00DB6A80"/>
    <w:rsid w:val="00E0339C"/>
    <w:rsid w:val="00E65DFD"/>
    <w:rsid w:val="00EA30EB"/>
    <w:rsid w:val="00F0031F"/>
    <w:rsid w:val="00F316FF"/>
    <w:rsid w:val="00F53C26"/>
    <w:rsid w:val="00F5539D"/>
    <w:rsid w:val="00F82A9B"/>
    <w:rsid w:val="00FC55D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A5C72"/>
  </w:style>
  <w:style w:type="character" w:styleId="a3">
    <w:name w:val="Emphasis"/>
    <w:basedOn w:val="a0"/>
    <w:uiPriority w:val="20"/>
    <w:qFormat/>
    <w:rsid w:val="00DA5C72"/>
    <w:rPr>
      <w:i/>
      <w:iCs/>
    </w:rPr>
  </w:style>
  <w:style w:type="paragraph" w:styleId="a4">
    <w:name w:val="Normal (Web)"/>
    <w:basedOn w:val="a"/>
    <w:uiPriority w:val="99"/>
    <w:semiHidden/>
    <w:unhideWhenUsed/>
    <w:rsid w:val="00DA5C72"/>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DA5C72"/>
    <w:rPr>
      <w:color w:val="0000FF"/>
      <w:u w:val="single"/>
    </w:rPr>
  </w:style>
  <w:style w:type="paragraph" w:styleId="a6">
    <w:name w:val="List Paragraph"/>
    <w:basedOn w:val="a"/>
    <w:uiPriority w:val="34"/>
    <w:qFormat/>
    <w:rsid w:val="00C11E4F"/>
    <w:pPr>
      <w:ind w:left="720"/>
      <w:contextualSpacing/>
    </w:pPr>
  </w:style>
  <w:style w:type="paragraph" w:styleId="a7">
    <w:name w:val="Balloon Text"/>
    <w:basedOn w:val="a"/>
    <w:link w:val="a8"/>
    <w:uiPriority w:val="99"/>
    <w:semiHidden/>
    <w:unhideWhenUsed/>
    <w:rsid w:val="000E732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E732A"/>
    <w:rPr>
      <w:rFonts w:ascii="Tahoma" w:hAnsi="Tahoma" w:cs="Tahoma"/>
      <w:sz w:val="16"/>
      <w:szCs w:val="16"/>
    </w:rPr>
  </w:style>
  <w:style w:type="paragraph" w:styleId="a9">
    <w:name w:val="Title"/>
    <w:basedOn w:val="a"/>
    <w:next w:val="a"/>
    <w:link w:val="aa"/>
    <w:uiPriority w:val="10"/>
    <w:qFormat/>
    <w:rsid w:val="000E73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0E732A"/>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A5C72"/>
  </w:style>
  <w:style w:type="character" w:styleId="a3">
    <w:name w:val="Emphasis"/>
    <w:basedOn w:val="a0"/>
    <w:uiPriority w:val="20"/>
    <w:qFormat/>
    <w:rsid w:val="00DA5C72"/>
    <w:rPr>
      <w:i/>
      <w:iCs/>
    </w:rPr>
  </w:style>
  <w:style w:type="paragraph" w:styleId="a4">
    <w:name w:val="Normal (Web)"/>
    <w:basedOn w:val="a"/>
    <w:uiPriority w:val="99"/>
    <w:semiHidden/>
    <w:unhideWhenUsed/>
    <w:rsid w:val="00DA5C72"/>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DA5C72"/>
    <w:rPr>
      <w:color w:val="0000FF"/>
      <w:u w:val="single"/>
    </w:rPr>
  </w:style>
  <w:style w:type="paragraph" w:styleId="a6">
    <w:name w:val="List Paragraph"/>
    <w:basedOn w:val="a"/>
    <w:uiPriority w:val="34"/>
    <w:qFormat/>
    <w:rsid w:val="00C11E4F"/>
    <w:pPr>
      <w:ind w:left="720"/>
      <w:contextualSpacing/>
    </w:pPr>
  </w:style>
  <w:style w:type="paragraph" w:styleId="a7">
    <w:name w:val="Balloon Text"/>
    <w:basedOn w:val="a"/>
    <w:link w:val="a8"/>
    <w:uiPriority w:val="99"/>
    <w:semiHidden/>
    <w:unhideWhenUsed/>
    <w:rsid w:val="000E732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E732A"/>
    <w:rPr>
      <w:rFonts w:ascii="Tahoma" w:hAnsi="Tahoma" w:cs="Tahoma"/>
      <w:sz w:val="16"/>
      <w:szCs w:val="16"/>
    </w:rPr>
  </w:style>
  <w:style w:type="paragraph" w:styleId="a9">
    <w:name w:val="Title"/>
    <w:basedOn w:val="a"/>
    <w:next w:val="a"/>
    <w:link w:val="aa"/>
    <w:uiPriority w:val="10"/>
    <w:qFormat/>
    <w:rsid w:val="000E73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0E732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595186">
      <w:bodyDiv w:val="1"/>
      <w:marLeft w:val="0"/>
      <w:marRight w:val="0"/>
      <w:marTop w:val="0"/>
      <w:marBottom w:val="0"/>
      <w:divBdr>
        <w:top w:val="none" w:sz="0" w:space="0" w:color="auto"/>
        <w:left w:val="none" w:sz="0" w:space="0" w:color="auto"/>
        <w:bottom w:val="none" w:sz="0" w:space="0" w:color="auto"/>
        <w:right w:val="none" w:sz="0" w:space="0" w:color="auto"/>
      </w:divBdr>
    </w:div>
    <w:div w:id="176318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ttah-finance.kz/ru/contact/letter/?m_ok=1" TargetMode="External"/><Relationship Id="rId3" Type="http://schemas.openxmlformats.org/officeDocument/2006/relationships/styles" Target="styles.xml"/><Relationship Id="rId7" Type="http://schemas.openxmlformats.org/officeDocument/2006/relationships/hyperlink" Target="mailto:Madi.14.95@mail.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zakon.kz/183944-kazakhstan-v-2011-godu-stanet.html" TargetMode="External"/><Relationship Id="rId4" Type="http://schemas.microsoft.com/office/2007/relationships/stylesWithEffects" Target="stylesWithEffects.xml"/><Relationship Id="rId9" Type="http://schemas.openxmlformats.org/officeDocument/2006/relationships/hyperlink" Target="http://www.islam-bankin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43795-83BA-41F3-9DD1-55A208923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Pages>
  <Words>2249</Words>
  <Characters>12821</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user</cp:lastModifiedBy>
  <cp:revision>22</cp:revision>
  <dcterms:created xsi:type="dcterms:W3CDTF">2015-10-22T08:50:00Z</dcterms:created>
  <dcterms:modified xsi:type="dcterms:W3CDTF">2016-02-20T17:33:00Z</dcterms:modified>
</cp:coreProperties>
</file>