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F6" w:rsidRDefault="004F5CF6" w:rsidP="004F5CF6">
      <w:pPr>
        <w:rPr>
          <w:b/>
          <w:sz w:val="24"/>
          <w:szCs w:val="24"/>
        </w:rPr>
      </w:pPr>
      <w:r w:rsidRPr="0032290B">
        <w:rPr>
          <w:b/>
          <w:sz w:val="24"/>
          <w:szCs w:val="24"/>
        </w:rPr>
        <w:t xml:space="preserve">4. </w:t>
      </w:r>
      <w:proofErr w:type="spellStart"/>
      <w:r w:rsidRPr="0032290B">
        <w:rPr>
          <w:b/>
          <w:sz w:val="24"/>
          <w:szCs w:val="24"/>
        </w:rPr>
        <w:t>Шаметов</w:t>
      </w:r>
      <w:proofErr w:type="spellEnd"/>
      <w:r w:rsidRPr="0032290B">
        <w:rPr>
          <w:b/>
          <w:sz w:val="24"/>
          <w:szCs w:val="24"/>
        </w:rPr>
        <w:t xml:space="preserve"> А.К., </w:t>
      </w:r>
      <w:proofErr w:type="spellStart"/>
      <w:r w:rsidRPr="0032290B">
        <w:rPr>
          <w:b/>
          <w:sz w:val="24"/>
          <w:szCs w:val="24"/>
        </w:rPr>
        <w:t>Кожахметова</w:t>
      </w:r>
      <w:proofErr w:type="spellEnd"/>
      <w:r w:rsidRPr="0032290B">
        <w:rPr>
          <w:b/>
          <w:sz w:val="24"/>
          <w:szCs w:val="24"/>
        </w:rPr>
        <w:t xml:space="preserve"> А.Н., </w:t>
      </w:r>
      <w:proofErr w:type="spellStart"/>
      <w:r w:rsidRPr="0032290B">
        <w:rPr>
          <w:b/>
          <w:sz w:val="24"/>
          <w:szCs w:val="24"/>
        </w:rPr>
        <w:t>Бигалиев</w:t>
      </w:r>
      <w:proofErr w:type="spellEnd"/>
      <w:r w:rsidRPr="0032290B">
        <w:rPr>
          <w:b/>
          <w:sz w:val="24"/>
          <w:szCs w:val="24"/>
        </w:rPr>
        <w:t xml:space="preserve"> А.Б., </w:t>
      </w:r>
      <w:proofErr w:type="spellStart"/>
      <w:r w:rsidRPr="0032290B">
        <w:rPr>
          <w:b/>
          <w:sz w:val="24"/>
          <w:szCs w:val="24"/>
        </w:rPr>
        <w:t>Бигалиева</w:t>
      </w:r>
      <w:proofErr w:type="spellEnd"/>
      <w:r w:rsidRPr="0032290B">
        <w:rPr>
          <w:b/>
          <w:sz w:val="24"/>
          <w:szCs w:val="24"/>
        </w:rPr>
        <w:t xml:space="preserve"> Р.К., </w:t>
      </w:r>
      <w:proofErr w:type="spellStart"/>
      <w:r w:rsidRPr="0032290B">
        <w:rPr>
          <w:b/>
          <w:sz w:val="24"/>
          <w:szCs w:val="24"/>
        </w:rPr>
        <w:t>Кулумбетов</w:t>
      </w:r>
      <w:proofErr w:type="spellEnd"/>
      <w:r w:rsidRPr="0032290B">
        <w:rPr>
          <w:b/>
          <w:sz w:val="24"/>
          <w:szCs w:val="24"/>
        </w:rPr>
        <w:t xml:space="preserve"> А.А., </w:t>
      </w:r>
      <w:proofErr w:type="spellStart"/>
      <w:r w:rsidRPr="0032290B">
        <w:rPr>
          <w:b/>
          <w:sz w:val="24"/>
          <w:szCs w:val="24"/>
        </w:rPr>
        <w:t>Жанбуршин</w:t>
      </w:r>
      <w:proofErr w:type="spellEnd"/>
      <w:r w:rsidRPr="0032290B">
        <w:rPr>
          <w:b/>
          <w:sz w:val="24"/>
          <w:szCs w:val="24"/>
        </w:rPr>
        <w:t xml:space="preserve"> Е.Т. Экологические проблемы Каспия как энергетического и жизненного источника: </w:t>
      </w:r>
      <w:proofErr w:type="gramStart"/>
      <w:r w:rsidRPr="0032290B">
        <w:rPr>
          <w:b/>
          <w:sz w:val="24"/>
          <w:szCs w:val="24"/>
        </w:rPr>
        <w:t>рациональный</w:t>
      </w:r>
      <w:proofErr w:type="gramEnd"/>
      <w:r w:rsidRPr="0032290B">
        <w:rPr>
          <w:b/>
          <w:sz w:val="24"/>
          <w:szCs w:val="24"/>
        </w:rPr>
        <w:t xml:space="preserve"> </w:t>
      </w:r>
      <w:proofErr w:type="spellStart"/>
      <w:r w:rsidRPr="0032290B">
        <w:rPr>
          <w:b/>
          <w:sz w:val="24"/>
          <w:szCs w:val="24"/>
        </w:rPr>
        <w:t>менеджемент</w:t>
      </w:r>
      <w:proofErr w:type="spellEnd"/>
      <w:r w:rsidRPr="0032290B">
        <w:rPr>
          <w:b/>
          <w:sz w:val="24"/>
          <w:szCs w:val="24"/>
        </w:rPr>
        <w:t xml:space="preserve"> и сохранение устойчивости экосистем региона // «Проблемы и перспективы индустриально-инновационного развития в евразийском экономическом союзе (ЕАЭС)»: материалы международной научно-практической конференции. – Караганды, 2014. – С. 32 – 36.</w:t>
      </w:r>
    </w:p>
    <w:p w:rsidR="008337B9" w:rsidRDefault="008337B9"/>
    <w:sectPr w:rsidR="0083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5CF6"/>
    <w:rsid w:val="004F5CF6"/>
    <w:rsid w:val="0083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2</cp:revision>
  <dcterms:created xsi:type="dcterms:W3CDTF">2016-04-09T11:10:00Z</dcterms:created>
  <dcterms:modified xsi:type="dcterms:W3CDTF">2016-04-09T11:10:00Z</dcterms:modified>
</cp:coreProperties>
</file>