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FE" w:rsidRDefault="00AC72FE" w:rsidP="00AC72FE">
      <w:pPr>
        <w:jc w:val="center"/>
        <w:rPr>
          <w:i/>
        </w:rPr>
      </w:pPr>
    </w:p>
    <w:p w:rsidR="00AC72FE" w:rsidRDefault="00AC72FE" w:rsidP="00AC72FE">
      <w:pPr>
        <w:pStyle w:val="a3"/>
        <w:spacing w:line="240" w:lineRule="auto"/>
        <w:rPr>
          <w:caps/>
        </w:rPr>
      </w:pPr>
      <w:r>
        <w:rPr>
          <w:caps/>
        </w:rPr>
        <w:t>РАЗРАБОТК</w:t>
      </w:r>
      <w:r w:rsidR="00460D60">
        <w:rPr>
          <w:caps/>
        </w:rPr>
        <w:t xml:space="preserve">А </w:t>
      </w:r>
      <w:r>
        <w:rPr>
          <w:caps/>
        </w:rPr>
        <w:t xml:space="preserve"> ВАКУУМН</w:t>
      </w:r>
      <w:r w:rsidR="00460D60">
        <w:rPr>
          <w:caps/>
        </w:rPr>
        <w:t>ОЙ</w:t>
      </w:r>
      <w:r>
        <w:rPr>
          <w:caps/>
        </w:rPr>
        <w:t xml:space="preserve"> СИСТЕМ</w:t>
      </w:r>
      <w:r w:rsidR="00460D60">
        <w:rPr>
          <w:caps/>
        </w:rPr>
        <w:t>Ы</w:t>
      </w:r>
      <w:r>
        <w:rPr>
          <w:caps/>
        </w:rPr>
        <w:t xml:space="preserve"> ДЛЯ </w:t>
      </w:r>
      <w:r w:rsidR="00460D60">
        <w:rPr>
          <w:caps/>
        </w:rPr>
        <w:t>иМПУЛЬСНОГО ДУГОВОГО УСКОРИТЕЛЯ</w:t>
      </w:r>
    </w:p>
    <w:p w:rsidR="00AC72FE" w:rsidRPr="005A28A2" w:rsidRDefault="00AC72FE" w:rsidP="00AC72FE">
      <w:pPr>
        <w:pStyle w:val="a3"/>
        <w:spacing w:line="240" w:lineRule="auto"/>
        <w:rPr>
          <w:caps/>
        </w:rPr>
      </w:pPr>
    </w:p>
    <w:p w:rsidR="00AC72FE" w:rsidRPr="003058FA" w:rsidRDefault="00AC72FE" w:rsidP="00AC72FE">
      <w:pPr>
        <w:jc w:val="center"/>
        <w:rPr>
          <w:color w:val="000000"/>
          <w:sz w:val="24"/>
          <w:szCs w:val="24"/>
        </w:rPr>
      </w:pPr>
      <w:proofErr w:type="spellStart"/>
      <w:r w:rsidRPr="003058FA">
        <w:rPr>
          <w:sz w:val="24"/>
          <w:szCs w:val="24"/>
        </w:rPr>
        <w:t>Кайбар</w:t>
      </w:r>
      <w:proofErr w:type="spellEnd"/>
      <w:r w:rsidRPr="003058FA">
        <w:rPr>
          <w:sz w:val="24"/>
          <w:szCs w:val="24"/>
        </w:rPr>
        <w:t xml:space="preserve"> А.</w:t>
      </w:r>
      <w:r w:rsidRPr="003058FA">
        <w:rPr>
          <w:color w:val="000000"/>
          <w:sz w:val="24"/>
          <w:szCs w:val="24"/>
        </w:rPr>
        <w:t xml:space="preserve"> </w:t>
      </w:r>
      <w:r w:rsidR="00460D60" w:rsidRPr="003058FA">
        <w:rPr>
          <w:color w:val="000000"/>
          <w:sz w:val="24"/>
          <w:szCs w:val="24"/>
        </w:rPr>
        <w:t xml:space="preserve">, НИИЭТФ </w:t>
      </w:r>
      <w:proofErr w:type="spellStart"/>
      <w:r w:rsidR="00460D60" w:rsidRPr="003058FA">
        <w:rPr>
          <w:color w:val="000000"/>
          <w:sz w:val="24"/>
          <w:szCs w:val="24"/>
        </w:rPr>
        <w:t>КазНу</w:t>
      </w:r>
      <w:proofErr w:type="spellEnd"/>
      <w:r w:rsidR="00460D60" w:rsidRPr="003058FA">
        <w:rPr>
          <w:color w:val="000000"/>
          <w:sz w:val="24"/>
          <w:szCs w:val="24"/>
        </w:rPr>
        <w:t xml:space="preserve"> им. </w:t>
      </w:r>
      <w:proofErr w:type="spellStart"/>
      <w:r w:rsidR="00460D60" w:rsidRPr="003058FA">
        <w:rPr>
          <w:color w:val="000000"/>
          <w:sz w:val="24"/>
          <w:szCs w:val="24"/>
        </w:rPr>
        <w:t>аль-Фараби</w:t>
      </w:r>
      <w:proofErr w:type="spellEnd"/>
    </w:p>
    <w:p w:rsidR="00AC72FE" w:rsidRPr="003058FA" w:rsidRDefault="00460D60" w:rsidP="00AC72FE">
      <w:pPr>
        <w:jc w:val="center"/>
        <w:rPr>
          <w:sz w:val="24"/>
          <w:szCs w:val="24"/>
        </w:rPr>
      </w:pPr>
      <w:r w:rsidRPr="003058FA">
        <w:rPr>
          <w:color w:val="000000"/>
          <w:sz w:val="24"/>
          <w:szCs w:val="24"/>
        </w:rPr>
        <w:t xml:space="preserve">Научный руководитель </w:t>
      </w:r>
      <w:r w:rsidR="00AC72FE" w:rsidRPr="003058FA">
        <w:rPr>
          <w:sz w:val="24"/>
        </w:rPr>
        <w:t xml:space="preserve"> </w:t>
      </w:r>
      <w:proofErr w:type="spellStart"/>
      <w:r w:rsidRPr="003058FA">
        <w:rPr>
          <w:sz w:val="24"/>
        </w:rPr>
        <w:t>Жукешов</w:t>
      </w:r>
      <w:proofErr w:type="spellEnd"/>
      <w:r w:rsidRPr="003058FA">
        <w:rPr>
          <w:sz w:val="24"/>
        </w:rPr>
        <w:t xml:space="preserve"> А.М.</w:t>
      </w:r>
    </w:p>
    <w:p w:rsidR="00AC72FE" w:rsidRPr="003058FA" w:rsidRDefault="00AC72FE" w:rsidP="00AC72FE">
      <w:pPr>
        <w:jc w:val="center"/>
        <w:rPr>
          <w:sz w:val="24"/>
        </w:rPr>
      </w:pPr>
    </w:p>
    <w:p w:rsidR="00AC72FE" w:rsidRDefault="00AC72FE" w:rsidP="00AC72FE">
      <w:pPr>
        <w:ind w:firstLine="567"/>
        <w:jc w:val="both"/>
        <w:rPr>
          <w:b/>
          <w:bCs/>
          <w:sz w:val="24"/>
          <w:szCs w:val="24"/>
        </w:rPr>
      </w:pPr>
      <w:r w:rsidRPr="00537C78">
        <w:rPr>
          <w:sz w:val="24"/>
          <w:szCs w:val="24"/>
        </w:rPr>
        <w:t>В развитых странах уделяется большое внимание исследованиям в области вакуумных</w:t>
      </w:r>
      <w:r>
        <w:rPr>
          <w:sz w:val="24"/>
          <w:szCs w:val="24"/>
        </w:rPr>
        <w:t xml:space="preserve"> и плазменных </w:t>
      </w:r>
      <w:r w:rsidRPr="00537C78">
        <w:rPr>
          <w:sz w:val="24"/>
          <w:szCs w:val="24"/>
        </w:rPr>
        <w:t xml:space="preserve"> технологий. Особенностью этих технологий является низкая стоимость сырья и высокая стоимость технологии в конечном продукте. </w:t>
      </w:r>
      <w:r>
        <w:rPr>
          <w:sz w:val="24"/>
          <w:szCs w:val="24"/>
        </w:rPr>
        <w:t xml:space="preserve">В </w:t>
      </w:r>
      <w:r w:rsidR="0040017F">
        <w:rPr>
          <w:sz w:val="24"/>
          <w:szCs w:val="24"/>
        </w:rPr>
        <w:t xml:space="preserve">НИИЭТФ </w:t>
      </w:r>
      <w:proofErr w:type="spellStart"/>
      <w:r>
        <w:rPr>
          <w:sz w:val="24"/>
          <w:szCs w:val="24"/>
        </w:rPr>
        <w:t>КазНУ</w:t>
      </w:r>
      <w:proofErr w:type="spellEnd"/>
      <w:r>
        <w:rPr>
          <w:sz w:val="24"/>
          <w:szCs w:val="24"/>
        </w:rPr>
        <w:t xml:space="preserve"> им. </w:t>
      </w:r>
      <w:proofErr w:type="spellStart"/>
      <w:r>
        <w:rPr>
          <w:sz w:val="24"/>
          <w:szCs w:val="24"/>
        </w:rPr>
        <w:t>аль-Фараби</w:t>
      </w:r>
      <w:proofErr w:type="spellEnd"/>
      <w:r>
        <w:rPr>
          <w:sz w:val="24"/>
          <w:szCs w:val="24"/>
        </w:rPr>
        <w:t xml:space="preserve"> </w:t>
      </w:r>
      <w:r w:rsidRPr="00537C78">
        <w:rPr>
          <w:sz w:val="24"/>
          <w:szCs w:val="24"/>
        </w:rPr>
        <w:t xml:space="preserve"> </w:t>
      </w:r>
      <w:r>
        <w:rPr>
          <w:sz w:val="24"/>
          <w:szCs w:val="24"/>
        </w:rPr>
        <w:t>проводятся исследования</w:t>
      </w:r>
      <w:r w:rsidRPr="00537C78">
        <w:rPr>
          <w:sz w:val="24"/>
          <w:szCs w:val="24"/>
        </w:rPr>
        <w:t xml:space="preserve"> в области </w:t>
      </w:r>
      <w:r>
        <w:rPr>
          <w:sz w:val="24"/>
          <w:szCs w:val="24"/>
        </w:rPr>
        <w:t>диагностики плазмы и импульсных плазменных</w:t>
      </w:r>
      <w:r w:rsidRPr="00537C78">
        <w:rPr>
          <w:sz w:val="24"/>
          <w:szCs w:val="24"/>
        </w:rPr>
        <w:t xml:space="preserve"> технологий. </w:t>
      </w:r>
      <w:r>
        <w:rPr>
          <w:sz w:val="24"/>
          <w:szCs w:val="24"/>
        </w:rPr>
        <w:t xml:space="preserve">Вакуумное </w:t>
      </w:r>
      <w:r w:rsidRPr="00537C78">
        <w:rPr>
          <w:sz w:val="24"/>
          <w:szCs w:val="24"/>
        </w:rPr>
        <w:t xml:space="preserve"> оборудование, основанное на </w:t>
      </w:r>
      <w:r>
        <w:rPr>
          <w:sz w:val="24"/>
          <w:szCs w:val="24"/>
        </w:rPr>
        <w:t>процессе импульсного плазменного воздействия плазмы</w:t>
      </w:r>
      <w:r w:rsidRPr="00537C78">
        <w:rPr>
          <w:sz w:val="24"/>
          <w:szCs w:val="24"/>
        </w:rPr>
        <w:t>, открывает принципиально новые возможности для высокоэнергетического воздействия на  материалы. Все технологические возможности применения такого оборудования в настоящее время далеко не исчерпаны.</w:t>
      </w:r>
      <w:r w:rsidRPr="00537C78">
        <w:rPr>
          <w:b/>
          <w:bCs/>
          <w:sz w:val="24"/>
          <w:szCs w:val="24"/>
        </w:rPr>
        <w:t xml:space="preserve"> </w:t>
      </w:r>
      <w:r w:rsidRPr="0048791C">
        <w:rPr>
          <w:bCs/>
          <w:sz w:val="24"/>
          <w:szCs w:val="24"/>
        </w:rPr>
        <w:t>Поэтому необходимо</w:t>
      </w:r>
      <w:r w:rsidRPr="00537C78">
        <w:rPr>
          <w:sz w:val="24"/>
          <w:szCs w:val="24"/>
        </w:rPr>
        <w:t xml:space="preserve"> создание </w:t>
      </w:r>
      <w:r>
        <w:rPr>
          <w:sz w:val="24"/>
          <w:szCs w:val="24"/>
        </w:rPr>
        <w:t xml:space="preserve">вакуумного </w:t>
      </w:r>
      <w:r w:rsidRPr="00537C78">
        <w:rPr>
          <w:sz w:val="24"/>
          <w:szCs w:val="24"/>
        </w:rPr>
        <w:t xml:space="preserve">оборудования нового поколения, </w:t>
      </w:r>
      <w:r w:rsidR="0040017F">
        <w:rPr>
          <w:sz w:val="24"/>
          <w:szCs w:val="24"/>
        </w:rPr>
        <w:t>для</w:t>
      </w:r>
      <w:r w:rsidRPr="00537C78">
        <w:rPr>
          <w:sz w:val="24"/>
          <w:szCs w:val="24"/>
        </w:rPr>
        <w:t xml:space="preserve"> обработки и </w:t>
      </w:r>
      <w:r w:rsidR="0040017F">
        <w:rPr>
          <w:sz w:val="24"/>
          <w:szCs w:val="24"/>
        </w:rPr>
        <w:t xml:space="preserve">создания </w:t>
      </w:r>
      <w:r w:rsidRPr="00537C78">
        <w:rPr>
          <w:sz w:val="24"/>
          <w:szCs w:val="24"/>
        </w:rPr>
        <w:t xml:space="preserve"> поверхностных слоев материалов с высокими механическими, физико-химическими и эксплуатационными свойствами.</w:t>
      </w:r>
      <w:r w:rsidRPr="00537C78">
        <w:rPr>
          <w:b/>
          <w:bCs/>
          <w:sz w:val="24"/>
          <w:szCs w:val="24"/>
        </w:rPr>
        <w:t xml:space="preserve"> </w:t>
      </w:r>
    </w:p>
    <w:p w:rsidR="00150FC6" w:rsidRDefault="00150FC6" w:rsidP="00AC72FE">
      <w:pPr>
        <w:ind w:firstLine="567"/>
        <w:jc w:val="both"/>
        <w:rPr>
          <w:b/>
          <w:bCs/>
          <w:sz w:val="24"/>
          <w:szCs w:val="24"/>
        </w:rPr>
      </w:pPr>
      <w:r w:rsidRPr="00537C78">
        <w:rPr>
          <w:sz w:val="24"/>
          <w:szCs w:val="24"/>
        </w:rPr>
        <w:t xml:space="preserve">Технологии </w:t>
      </w:r>
      <w:r>
        <w:rPr>
          <w:sz w:val="24"/>
          <w:szCs w:val="24"/>
        </w:rPr>
        <w:t xml:space="preserve">импульсной </w:t>
      </w:r>
      <w:r w:rsidRPr="00537C78">
        <w:rPr>
          <w:sz w:val="24"/>
          <w:szCs w:val="24"/>
        </w:rPr>
        <w:t>модификации и упрочнения инструмента, деталей машин и механизмов уникальны и позволяют добиться в разы более высоких прочностных свойств и ресурса работы изделий по сравнению с традиционными технологиями химико-термической обработки и нанесения покрытий, являясь при этом экологически чистыми.</w:t>
      </w:r>
    </w:p>
    <w:p w:rsidR="005D3C5B" w:rsidRDefault="005D3C5B" w:rsidP="00AC72FE">
      <w:pPr>
        <w:ind w:firstLine="567"/>
        <w:jc w:val="both"/>
        <w:rPr>
          <w:bCs/>
          <w:sz w:val="24"/>
          <w:szCs w:val="24"/>
        </w:rPr>
      </w:pPr>
      <w:r w:rsidRPr="005D3C5B">
        <w:rPr>
          <w:bCs/>
          <w:sz w:val="24"/>
          <w:szCs w:val="24"/>
        </w:rPr>
        <w:t xml:space="preserve"> Вакуумная </w:t>
      </w:r>
      <w:r>
        <w:rPr>
          <w:bCs/>
          <w:sz w:val="24"/>
          <w:szCs w:val="24"/>
        </w:rPr>
        <w:t>система собрана по стандартной схеме высоковакуумной установки. Рабочая камера изготовлена на базе высоковакуумного агрегата ВА-64. В низковакуумной части использовали насос АВЗ-20 с ловушкой охлаждаемой водой</w:t>
      </w:r>
      <w:proofErr w:type="gramStart"/>
      <w:r>
        <w:rPr>
          <w:bCs/>
          <w:sz w:val="24"/>
          <w:szCs w:val="24"/>
        </w:rPr>
        <w:t>.</w:t>
      </w:r>
      <w:proofErr w:type="gramEnd"/>
      <w:r>
        <w:rPr>
          <w:bCs/>
          <w:sz w:val="24"/>
          <w:szCs w:val="24"/>
        </w:rPr>
        <w:t xml:space="preserve"> </w:t>
      </w:r>
      <w:r w:rsidR="00150FC6">
        <w:rPr>
          <w:sz w:val="24"/>
          <w:szCs w:val="24"/>
        </w:rPr>
        <w:t>Наличие высокого вакуума не менее 10</w:t>
      </w:r>
      <w:r w:rsidR="00150FC6">
        <w:rPr>
          <w:sz w:val="24"/>
          <w:szCs w:val="24"/>
          <w:vertAlign w:val="superscript"/>
        </w:rPr>
        <w:t>-7</w:t>
      </w:r>
      <w:r w:rsidR="00150FC6">
        <w:rPr>
          <w:sz w:val="24"/>
          <w:szCs w:val="24"/>
        </w:rPr>
        <w:t xml:space="preserve"> </w:t>
      </w:r>
      <w:proofErr w:type="spellStart"/>
      <w:r w:rsidR="00150FC6">
        <w:rPr>
          <w:sz w:val="24"/>
          <w:szCs w:val="24"/>
        </w:rPr>
        <w:t>Торр</w:t>
      </w:r>
      <w:proofErr w:type="spellEnd"/>
      <w:r w:rsidR="00150FC6">
        <w:rPr>
          <w:sz w:val="24"/>
          <w:szCs w:val="24"/>
        </w:rPr>
        <w:t xml:space="preserve"> для импульсных дуговых установок является обязательным условием, поэтому в вакуумной системе должны быть высоковакуумные насосы. Что касается выбора высоковакуумных насосов, то для обеспечения требуемой производительности в условиях загрязнения вакуума продуктами эрозии и эмиссии материалов электродов при больших разрядных токах,  характерных для импульсных установок, подходят турбомолекулярный и диффузионный типы насосов. </w:t>
      </w:r>
      <w:r>
        <w:rPr>
          <w:bCs/>
          <w:sz w:val="24"/>
          <w:szCs w:val="24"/>
        </w:rPr>
        <w:t xml:space="preserve">В </w:t>
      </w:r>
      <w:r w:rsidR="00150FC6">
        <w:rPr>
          <w:bCs/>
          <w:sz w:val="24"/>
          <w:szCs w:val="24"/>
        </w:rPr>
        <w:t xml:space="preserve">данной системе в </w:t>
      </w:r>
      <w:r>
        <w:rPr>
          <w:bCs/>
          <w:sz w:val="24"/>
          <w:szCs w:val="24"/>
        </w:rPr>
        <w:t xml:space="preserve">высоковакуумной части использован агрегат АВДМ с условным диаметром 160 см. Коммутирующая аппаратура выполнена на базе </w:t>
      </w:r>
      <w:proofErr w:type="spellStart"/>
      <w:r>
        <w:rPr>
          <w:bCs/>
          <w:sz w:val="24"/>
          <w:szCs w:val="24"/>
        </w:rPr>
        <w:t>элетромеханического</w:t>
      </w:r>
      <w:proofErr w:type="spellEnd"/>
      <w:r>
        <w:rPr>
          <w:bCs/>
          <w:sz w:val="24"/>
          <w:szCs w:val="24"/>
        </w:rPr>
        <w:t xml:space="preserve"> затвора 23ВЭ и электромагнитных клапанов. В высоковакуумной части использованы металлические и </w:t>
      </w:r>
      <w:proofErr w:type="spellStart"/>
      <w:r>
        <w:rPr>
          <w:bCs/>
          <w:sz w:val="24"/>
          <w:szCs w:val="24"/>
        </w:rPr>
        <w:t>сильфонные</w:t>
      </w:r>
      <w:proofErr w:type="spellEnd"/>
      <w:r>
        <w:rPr>
          <w:bCs/>
          <w:sz w:val="24"/>
          <w:szCs w:val="24"/>
        </w:rPr>
        <w:t xml:space="preserve"> соединения из нержавеющей стали. </w:t>
      </w:r>
      <w:proofErr w:type="gramStart"/>
      <w:r>
        <w:rPr>
          <w:bCs/>
          <w:sz w:val="24"/>
          <w:szCs w:val="24"/>
        </w:rPr>
        <w:t xml:space="preserve">Система измерения </w:t>
      </w:r>
      <w:r w:rsidR="00150FC6">
        <w:rPr>
          <w:bCs/>
          <w:sz w:val="24"/>
          <w:szCs w:val="24"/>
        </w:rPr>
        <w:t xml:space="preserve">на основана стандартных датчиках </w:t>
      </w:r>
      <w:proofErr w:type="spellStart"/>
      <w:r w:rsidR="00150FC6">
        <w:rPr>
          <w:bCs/>
          <w:sz w:val="24"/>
          <w:szCs w:val="24"/>
        </w:rPr>
        <w:t>термопарного</w:t>
      </w:r>
      <w:proofErr w:type="spellEnd"/>
      <w:r w:rsidR="00150FC6">
        <w:rPr>
          <w:bCs/>
          <w:sz w:val="24"/>
          <w:szCs w:val="24"/>
        </w:rPr>
        <w:t xml:space="preserve"> и ионизационного типов. </w:t>
      </w:r>
      <w:proofErr w:type="gramEnd"/>
    </w:p>
    <w:p w:rsidR="005D3C5B" w:rsidRDefault="005D3C5B" w:rsidP="00AC72FE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Разработан пульт управления вакуумной  системой на основе электромагнитных контакторов</w:t>
      </w:r>
      <w:proofErr w:type="gramStart"/>
      <w:r>
        <w:rPr>
          <w:bCs/>
          <w:sz w:val="24"/>
          <w:szCs w:val="24"/>
        </w:rPr>
        <w:t>.</w:t>
      </w:r>
      <w:proofErr w:type="gramEnd"/>
      <w:r>
        <w:rPr>
          <w:bCs/>
          <w:sz w:val="24"/>
          <w:szCs w:val="24"/>
        </w:rPr>
        <w:t xml:space="preserve"> </w:t>
      </w:r>
      <w:r w:rsidR="00150FC6">
        <w:rPr>
          <w:bCs/>
          <w:sz w:val="24"/>
          <w:szCs w:val="24"/>
        </w:rPr>
        <w:t>Дополнительно система включает устройства для напуска атмосферы в рабочую камеру и форвакуумный насос.</w:t>
      </w:r>
    </w:p>
    <w:p w:rsidR="00150FC6" w:rsidRPr="00150FC6" w:rsidRDefault="00150FC6" w:rsidP="00AC72FE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Испытания показали надежную работу форвакуумной части системы и </w:t>
      </w:r>
      <w:proofErr w:type="gramStart"/>
      <w:r>
        <w:rPr>
          <w:bCs/>
          <w:sz w:val="24"/>
          <w:szCs w:val="24"/>
        </w:rPr>
        <w:t>предельное</w:t>
      </w:r>
      <w:proofErr w:type="gramEnd"/>
      <w:r>
        <w:rPr>
          <w:bCs/>
          <w:sz w:val="24"/>
          <w:szCs w:val="24"/>
        </w:rPr>
        <w:t xml:space="preserve"> давления составило 2 10</w:t>
      </w:r>
      <w:r>
        <w:rPr>
          <w:bCs/>
          <w:sz w:val="24"/>
          <w:szCs w:val="24"/>
          <w:vertAlign w:val="superscript"/>
        </w:rPr>
        <w:t>-2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Торр</w:t>
      </w:r>
      <w:proofErr w:type="spellEnd"/>
      <w:r>
        <w:rPr>
          <w:bCs/>
          <w:sz w:val="24"/>
          <w:szCs w:val="24"/>
        </w:rPr>
        <w:t>. Проводятся работы по наладке высоковакуумной части установки.</w:t>
      </w:r>
    </w:p>
    <w:p w:rsidR="00E3458F" w:rsidRDefault="00E3458F"/>
    <w:sectPr w:rsidR="00E3458F" w:rsidSect="00E3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C72FE"/>
    <w:rsid w:val="00150FC6"/>
    <w:rsid w:val="003058FA"/>
    <w:rsid w:val="0040017F"/>
    <w:rsid w:val="00460D60"/>
    <w:rsid w:val="005D3C5B"/>
    <w:rsid w:val="00AC72FE"/>
    <w:rsid w:val="00E3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72FE"/>
    <w:pPr>
      <w:spacing w:line="240" w:lineRule="atLeast"/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rsid w:val="00AC72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AC72FE"/>
    <w:pPr>
      <w:spacing w:after="180" w:line="200" w:lineRule="atLeast"/>
      <w:ind w:left="567" w:firstLine="454"/>
      <w:jc w:val="both"/>
    </w:pPr>
  </w:style>
  <w:style w:type="character" w:customStyle="1" w:styleId="a6">
    <w:name w:val="Основной текст с отступом Знак"/>
    <w:basedOn w:val="a0"/>
    <w:link w:val="a5"/>
    <w:rsid w:val="00AC72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2012-04-12T12:32:00Z</cp:lastPrinted>
  <dcterms:created xsi:type="dcterms:W3CDTF">2012-04-12T11:41:00Z</dcterms:created>
  <dcterms:modified xsi:type="dcterms:W3CDTF">2012-04-12T12:32:00Z</dcterms:modified>
</cp:coreProperties>
</file>