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2C2" w:rsidRDefault="00F532C2" w:rsidP="00F532C2">
      <w:pPr>
        <w:pStyle w:val="a3"/>
        <w:tabs>
          <w:tab w:val="left" w:pos="6420"/>
        </w:tabs>
        <w:spacing w:line="360" w:lineRule="auto"/>
        <w:jc w:val="right"/>
        <w:rPr>
          <w:spacing w:val="0"/>
          <w:sz w:val="32"/>
          <w:szCs w:val="32"/>
        </w:rPr>
      </w:pPr>
      <w:proofErr w:type="spellStart"/>
      <w:r>
        <w:rPr>
          <w:spacing w:val="0"/>
          <w:sz w:val="32"/>
          <w:szCs w:val="32"/>
        </w:rPr>
        <w:t>Абдилдабекова</w:t>
      </w:r>
      <w:proofErr w:type="spellEnd"/>
      <w:r>
        <w:rPr>
          <w:spacing w:val="0"/>
          <w:sz w:val="32"/>
          <w:szCs w:val="32"/>
        </w:rPr>
        <w:t xml:space="preserve"> А.М. к и </w:t>
      </w:r>
      <w:proofErr w:type="spellStart"/>
      <w:r>
        <w:rPr>
          <w:spacing w:val="0"/>
          <w:sz w:val="32"/>
          <w:szCs w:val="32"/>
        </w:rPr>
        <w:t>н</w:t>
      </w:r>
      <w:proofErr w:type="spellEnd"/>
      <w:r>
        <w:rPr>
          <w:spacing w:val="0"/>
          <w:sz w:val="32"/>
          <w:szCs w:val="32"/>
        </w:rPr>
        <w:t>,</w:t>
      </w:r>
    </w:p>
    <w:p w:rsidR="00F532C2" w:rsidRDefault="00F532C2" w:rsidP="00F532C2">
      <w:pPr>
        <w:pStyle w:val="a3"/>
        <w:tabs>
          <w:tab w:val="left" w:pos="6420"/>
        </w:tabs>
        <w:spacing w:line="360" w:lineRule="auto"/>
        <w:jc w:val="right"/>
        <w:rPr>
          <w:spacing w:val="0"/>
          <w:sz w:val="32"/>
          <w:szCs w:val="32"/>
        </w:rPr>
      </w:pPr>
      <w:r>
        <w:rPr>
          <w:spacing w:val="0"/>
          <w:sz w:val="32"/>
          <w:szCs w:val="32"/>
        </w:rPr>
        <w:t xml:space="preserve"> доцент </w:t>
      </w:r>
      <w:proofErr w:type="spellStart"/>
      <w:r>
        <w:rPr>
          <w:spacing w:val="0"/>
          <w:sz w:val="32"/>
          <w:szCs w:val="32"/>
        </w:rPr>
        <w:t>КазНУ</w:t>
      </w:r>
      <w:proofErr w:type="spellEnd"/>
      <w:r>
        <w:rPr>
          <w:spacing w:val="0"/>
          <w:sz w:val="32"/>
          <w:szCs w:val="32"/>
        </w:rPr>
        <w:t xml:space="preserve"> имени </w:t>
      </w:r>
      <w:proofErr w:type="spellStart"/>
      <w:r>
        <w:rPr>
          <w:spacing w:val="0"/>
          <w:sz w:val="32"/>
          <w:szCs w:val="32"/>
        </w:rPr>
        <w:t>аль-Фараби</w:t>
      </w:r>
      <w:proofErr w:type="spellEnd"/>
    </w:p>
    <w:p w:rsidR="00F532C2" w:rsidRPr="00F532C2" w:rsidRDefault="00F532C2" w:rsidP="00F532C2">
      <w:pPr>
        <w:pStyle w:val="a3"/>
        <w:tabs>
          <w:tab w:val="left" w:pos="6420"/>
        </w:tabs>
        <w:spacing w:line="360" w:lineRule="auto"/>
        <w:jc w:val="center"/>
        <w:rPr>
          <w:spacing w:val="0"/>
          <w:sz w:val="32"/>
          <w:szCs w:val="32"/>
        </w:rPr>
      </w:pPr>
      <w:r w:rsidRPr="00F532C2">
        <w:rPr>
          <w:spacing w:val="0"/>
          <w:sz w:val="32"/>
          <w:szCs w:val="32"/>
        </w:rPr>
        <w:t xml:space="preserve">Обоснование поступательного движения России в Среднюю Азию в </w:t>
      </w:r>
      <w:r>
        <w:rPr>
          <w:spacing w:val="0"/>
          <w:sz w:val="32"/>
          <w:szCs w:val="32"/>
        </w:rPr>
        <w:t>трудах</w:t>
      </w:r>
      <w:r w:rsidRPr="00F532C2">
        <w:rPr>
          <w:spacing w:val="0"/>
          <w:sz w:val="32"/>
          <w:szCs w:val="32"/>
        </w:rPr>
        <w:t xml:space="preserve"> исследователей </w:t>
      </w:r>
      <w:r w:rsidRPr="00F532C2">
        <w:rPr>
          <w:spacing w:val="0"/>
          <w:sz w:val="32"/>
          <w:szCs w:val="32"/>
          <w:lang w:val="en-US"/>
        </w:rPr>
        <w:t>XIX</w:t>
      </w:r>
      <w:r w:rsidRPr="00F532C2">
        <w:rPr>
          <w:spacing w:val="0"/>
          <w:sz w:val="32"/>
          <w:szCs w:val="32"/>
        </w:rPr>
        <w:t xml:space="preserve"> – начала ХХ века </w:t>
      </w:r>
    </w:p>
    <w:p w:rsidR="00F532C2" w:rsidRDefault="00F532C2" w:rsidP="00F532C2">
      <w:pPr>
        <w:pStyle w:val="a3"/>
        <w:spacing w:line="360" w:lineRule="auto"/>
        <w:rPr>
          <w:spacing w:val="0"/>
        </w:rPr>
      </w:pPr>
      <w:r w:rsidRPr="00E94B9D">
        <w:rPr>
          <w:spacing w:val="0"/>
        </w:rPr>
        <w:t xml:space="preserve">    Классифицировать</w:t>
      </w:r>
      <w:r>
        <w:rPr>
          <w:spacing w:val="0"/>
        </w:rPr>
        <w:t xml:space="preserve"> данные </w:t>
      </w:r>
      <w:r w:rsidRPr="00E94B9D">
        <w:rPr>
          <w:spacing w:val="0"/>
        </w:rPr>
        <w:t xml:space="preserve">работы </w:t>
      </w:r>
      <w:r>
        <w:rPr>
          <w:spacing w:val="0"/>
        </w:rPr>
        <w:t xml:space="preserve">мы предполагаем по следующим  </w:t>
      </w:r>
      <w:r w:rsidRPr="00E94B9D">
        <w:rPr>
          <w:spacing w:val="0"/>
        </w:rPr>
        <w:t>направлениям и теориям</w:t>
      </w:r>
      <w:r>
        <w:rPr>
          <w:spacing w:val="0"/>
        </w:rPr>
        <w:t xml:space="preserve">. </w:t>
      </w:r>
      <w:r w:rsidRPr="00E94B9D">
        <w:rPr>
          <w:spacing w:val="0"/>
        </w:rPr>
        <w:t xml:space="preserve"> </w:t>
      </w:r>
      <w:r>
        <w:rPr>
          <w:spacing w:val="0"/>
        </w:rPr>
        <w:t xml:space="preserve">Так, в </w:t>
      </w:r>
      <w:r w:rsidRPr="00E94B9D">
        <w:rPr>
          <w:spacing w:val="0"/>
        </w:rPr>
        <w:t xml:space="preserve">работах М.И.Венюкова  обосновывается теория “естественных границ”, элементами которой являются – оборонительная  политика России, защита кочевников от набегов, приобщение к европейской культуре, и т.д. </w:t>
      </w:r>
      <w:proofErr w:type="gramStart"/>
      <w:r w:rsidRPr="00E94B9D">
        <w:rPr>
          <w:spacing w:val="0"/>
        </w:rPr>
        <w:t xml:space="preserve">Придавая большое значение поступательному движению России в Среднюю Азию, автор рассматривает его с разных точек зрения: в экономическом </w:t>
      </w:r>
      <w:r>
        <w:rPr>
          <w:spacing w:val="0"/>
        </w:rPr>
        <w:t xml:space="preserve">плане </w:t>
      </w:r>
      <w:r w:rsidRPr="00E94B9D">
        <w:rPr>
          <w:spacing w:val="0"/>
        </w:rPr>
        <w:t>– последовательное водворение общечеловеческих (европейских) бытовых потребностей; в нравственном</w:t>
      </w:r>
      <w:r>
        <w:rPr>
          <w:spacing w:val="0"/>
        </w:rPr>
        <w:t xml:space="preserve"> плане </w:t>
      </w:r>
      <w:r w:rsidRPr="00E94B9D">
        <w:rPr>
          <w:spacing w:val="0"/>
        </w:rPr>
        <w:t xml:space="preserve">– расширение христианства; в </w:t>
      </w:r>
      <w:r>
        <w:rPr>
          <w:spacing w:val="0"/>
        </w:rPr>
        <w:t xml:space="preserve">плане </w:t>
      </w:r>
      <w:r w:rsidRPr="00E94B9D">
        <w:rPr>
          <w:spacing w:val="0"/>
        </w:rPr>
        <w:t xml:space="preserve">образования и науки – развитие общечеловеческих знаний и исследование края; в </w:t>
      </w:r>
      <w:r>
        <w:rPr>
          <w:spacing w:val="0"/>
        </w:rPr>
        <w:t xml:space="preserve">плане </w:t>
      </w:r>
      <w:r w:rsidRPr="00E94B9D">
        <w:rPr>
          <w:spacing w:val="0"/>
        </w:rPr>
        <w:t>гражданственности – сближение с передовыми нациями: русской и английской.</w:t>
      </w:r>
      <w:proofErr w:type="gramEnd"/>
      <w:r w:rsidRPr="00E94B9D">
        <w:rPr>
          <w:spacing w:val="0"/>
        </w:rPr>
        <w:t xml:space="preserve"> </w:t>
      </w:r>
      <w:proofErr w:type="spellStart"/>
      <w:r>
        <w:rPr>
          <w:spacing w:val="0"/>
        </w:rPr>
        <w:t>М.И.Венюков</w:t>
      </w:r>
      <w:proofErr w:type="spellEnd"/>
      <w:r>
        <w:rPr>
          <w:spacing w:val="0"/>
        </w:rPr>
        <w:t xml:space="preserve"> считал </w:t>
      </w:r>
      <w:r w:rsidRPr="00E94B9D">
        <w:rPr>
          <w:spacing w:val="0"/>
        </w:rPr>
        <w:t>неизбежн</w:t>
      </w:r>
      <w:r>
        <w:rPr>
          <w:spacing w:val="0"/>
        </w:rPr>
        <w:t>ым</w:t>
      </w:r>
      <w:r w:rsidRPr="00E94B9D">
        <w:rPr>
          <w:spacing w:val="0"/>
        </w:rPr>
        <w:t xml:space="preserve"> завоевани</w:t>
      </w:r>
      <w:r>
        <w:rPr>
          <w:spacing w:val="0"/>
        </w:rPr>
        <w:t>е</w:t>
      </w:r>
      <w:r w:rsidRPr="00E94B9D">
        <w:rPr>
          <w:spacing w:val="0"/>
        </w:rPr>
        <w:t xml:space="preserve"> Средней Азии Россией. Близко  к теории “естественных границ” подходит направление, которое обосновывает завоевания России этнографическими и географическими факторами. Эта теория получает развитие в работах </w:t>
      </w:r>
      <w:proofErr w:type="spellStart"/>
      <w:r w:rsidRPr="00E94B9D">
        <w:rPr>
          <w:spacing w:val="0"/>
        </w:rPr>
        <w:t>А.И.Макшеева</w:t>
      </w:r>
      <w:proofErr w:type="spellEnd"/>
      <w:r w:rsidRPr="00E94B9D">
        <w:rPr>
          <w:spacing w:val="0"/>
        </w:rPr>
        <w:t xml:space="preserve">, </w:t>
      </w:r>
      <w:r>
        <w:rPr>
          <w:spacing w:val="0"/>
        </w:rPr>
        <w:t xml:space="preserve">а </w:t>
      </w:r>
      <w:r w:rsidRPr="00E94B9D">
        <w:rPr>
          <w:spacing w:val="0"/>
        </w:rPr>
        <w:t xml:space="preserve">основные положения заключены в следующем: движение России на юг, через казахские степи в Среднюю Азию прямо вытекает из тех географических и этнографических условий, в которых находилось русское государство. Каждый народ, прежде всего, зависит от заселяемой им территории: так, народы, поселившиеся в горах, из-за трудности сообщений, образуют небольшие государства, а </w:t>
      </w:r>
      <w:proofErr w:type="gramStart"/>
      <w:r w:rsidRPr="00E94B9D">
        <w:rPr>
          <w:spacing w:val="0"/>
        </w:rPr>
        <w:t>население</w:t>
      </w:r>
      <w:r>
        <w:rPr>
          <w:spacing w:val="0"/>
        </w:rPr>
        <w:t xml:space="preserve">, </w:t>
      </w:r>
      <w:r w:rsidRPr="00E94B9D">
        <w:rPr>
          <w:spacing w:val="0"/>
        </w:rPr>
        <w:t>живущее на равнине стремится</w:t>
      </w:r>
      <w:proofErr w:type="gramEnd"/>
      <w:r>
        <w:rPr>
          <w:spacing w:val="0"/>
        </w:rPr>
        <w:t>,</w:t>
      </w:r>
      <w:r w:rsidRPr="00E94B9D">
        <w:rPr>
          <w:spacing w:val="0"/>
        </w:rPr>
        <w:t xml:space="preserve"> к образованию обширных государств, с более или менее определенными границами. Этому стремлению русских, по мнению автора, способствовали и этнографические условия. Обосновывая, что роль исторического народа на востоке Европы досталась русским, </w:t>
      </w:r>
      <w:proofErr w:type="spellStart"/>
      <w:r w:rsidRPr="00E94B9D">
        <w:rPr>
          <w:spacing w:val="0"/>
        </w:rPr>
        <w:t>А.И.Макшеев</w:t>
      </w:r>
      <w:proofErr w:type="spellEnd"/>
      <w:r w:rsidRPr="00E94B9D">
        <w:rPr>
          <w:spacing w:val="0"/>
        </w:rPr>
        <w:t xml:space="preserve"> </w:t>
      </w:r>
      <w:r w:rsidRPr="00E94B9D">
        <w:rPr>
          <w:spacing w:val="0"/>
        </w:rPr>
        <w:lastRenderedPageBreak/>
        <w:t xml:space="preserve">отмечает, что одно время она  оспаривалась у них татарами и это была борьба двух цивилизаций: христианской и мусульманской, но с </w:t>
      </w:r>
      <w:r>
        <w:rPr>
          <w:spacing w:val="0"/>
          <w:lang w:val="en-US"/>
        </w:rPr>
        <w:t>XVI</w:t>
      </w:r>
      <w:r w:rsidRPr="00E94B9D">
        <w:rPr>
          <w:spacing w:val="0"/>
        </w:rPr>
        <w:t xml:space="preserve"> века одержав победу в этой борьбе, русские продолжили свое движение. Итак, по мнению </w:t>
      </w:r>
      <w:proofErr w:type="spellStart"/>
      <w:r w:rsidRPr="00E94B9D">
        <w:rPr>
          <w:spacing w:val="0"/>
        </w:rPr>
        <w:t>А.И.Макшеева</w:t>
      </w:r>
      <w:proofErr w:type="spellEnd"/>
      <w:r w:rsidRPr="00E94B9D">
        <w:rPr>
          <w:spacing w:val="0"/>
        </w:rPr>
        <w:t xml:space="preserve">, главными причинами  русских завоеваний были географические и этнографические факторы, при этом неверно подчеркивалось слабое значение экономических и политических расчетов – факта, который был довлеющим в  завоеваниях европейских государств. Авторы отмечали, что движение в основе, которой лежали географические и этнографические условия, привело к чисто политическим и экономическим результата, в целом  статья  отразила этногеографическое направление и теорию “естественных границ”. Мы считаем, что такое утверждение вызывает острую критику и никак не соответствует исторической правде, и не только с позиции сегодняшнего дня.   </w:t>
      </w:r>
    </w:p>
    <w:p w:rsidR="00F532C2" w:rsidRPr="00E94B9D" w:rsidRDefault="00F532C2" w:rsidP="00F532C2">
      <w:pPr>
        <w:pStyle w:val="a3"/>
        <w:spacing w:line="360" w:lineRule="auto"/>
        <w:rPr>
          <w:spacing w:val="0"/>
        </w:rPr>
      </w:pPr>
      <w:r>
        <w:rPr>
          <w:spacing w:val="0"/>
        </w:rPr>
        <w:t xml:space="preserve">    </w:t>
      </w:r>
      <w:r w:rsidRPr="00E94B9D">
        <w:rPr>
          <w:spacing w:val="0"/>
        </w:rPr>
        <w:t xml:space="preserve">  В русских исследованиях </w:t>
      </w:r>
      <w:r w:rsidRPr="00E94B9D">
        <w:rPr>
          <w:spacing w:val="0"/>
          <w:lang w:val="en-US"/>
        </w:rPr>
        <w:t>XIX</w:t>
      </w:r>
      <w:r w:rsidRPr="00E94B9D">
        <w:rPr>
          <w:spacing w:val="0"/>
        </w:rPr>
        <w:t xml:space="preserve"> - начала ХХ века нашло отражение направление, проповедующее шовинистические взгляды, хотя элементы шовинизма встречаются и в указанных выше направлениях, но представители последнего, распространяли идеи исключительности русской нац</w:t>
      </w:r>
      <w:proofErr w:type="gramStart"/>
      <w:r w:rsidRPr="00E94B9D">
        <w:rPr>
          <w:spacing w:val="0"/>
        </w:rPr>
        <w:t>ии и ее</w:t>
      </w:r>
      <w:proofErr w:type="gramEnd"/>
      <w:r w:rsidRPr="00E94B9D">
        <w:rPr>
          <w:spacing w:val="0"/>
        </w:rPr>
        <w:t xml:space="preserve"> движения на Восток с применением силы и агрессии. </w:t>
      </w:r>
      <w:proofErr w:type="gramStart"/>
      <w:r w:rsidRPr="00E94B9D">
        <w:rPr>
          <w:spacing w:val="0"/>
        </w:rPr>
        <w:t>М.А.Терентьев пишет, что история дальнейшего движения России на Восток характеризуется, тем, что  соседство с дикими, не признающими ни международных и никаких прав, кроме права силы, вынуждала русских укреплять границы линией крепостей.</w:t>
      </w:r>
      <w:proofErr w:type="gramEnd"/>
      <w:r w:rsidRPr="00E94B9D">
        <w:rPr>
          <w:spacing w:val="0"/>
        </w:rPr>
        <w:t xml:space="preserve"> Именно, с применением силы, связывает  автор, успехи России  в Азии. Другой автор </w:t>
      </w:r>
      <w:proofErr w:type="spellStart"/>
      <w:r w:rsidRPr="00E94B9D">
        <w:rPr>
          <w:spacing w:val="0"/>
        </w:rPr>
        <w:t>А.Шемонский</w:t>
      </w:r>
      <w:proofErr w:type="spellEnd"/>
      <w:r w:rsidRPr="00E94B9D">
        <w:rPr>
          <w:spacing w:val="0"/>
        </w:rPr>
        <w:t xml:space="preserve"> </w:t>
      </w:r>
      <w:proofErr w:type="gramStart"/>
      <w:r w:rsidRPr="00E94B9D">
        <w:rPr>
          <w:spacing w:val="0"/>
        </w:rPr>
        <w:t>утверждал</w:t>
      </w:r>
      <w:proofErr w:type="gramEnd"/>
      <w:r w:rsidRPr="00E94B9D">
        <w:rPr>
          <w:spacing w:val="0"/>
        </w:rPr>
        <w:t xml:space="preserve"> что с жителями степи добрососедских отношений можно добиться только с помощью оружия  и вооруженным занятием их территорий. Таких же рассуждений  придерживается И.Казанцев и оценивает  положение России в центральной Азии, подобно положению всех просвещенных государств, находящихся в соприкосновении “с полудикими, кочующими племенами”. </w:t>
      </w:r>
    </w:p>
    <w:p w:rsidR="00F532C2" w:rsidRPr="00E94B9D" w:rsidRDefault="00F532C2" w:rsidP="00F532C2">
      <w:pPr>
        <w:pStyle w:val="a3"/>
        <w:spacing w:line="360" w:lineRule="auto"/>
        <w:rPr>
          <w:spacing w:val="0"/>
        </w:rPr>
      </w:pPr>
      <w:r w:rsidRPr="00E94B9D">
        <w:rPr>
          <w:spacing w:val="0"/>
        </w:rPr>
        <w:t xml:space="preserve">     Следующее направление дореволюционной историографии считает, что завоевания России связаны с выполнением цивилизаторской миссии. В </w:t>
      </w:r>
      <w:r w:rsidRPr="00E94B9D">
        <w:rPr>
          <w:spacing w:val="0"/>
        </w:rPr>
        <w:lastRenderedPageBreak/>
        <w:t>основе данного направления, лежит ложное мнение о невысокой ступени цивилизации у казахского народа или его полном отсутствии. Ярким представителем направления был Л.Ф.Костенко, который писал</w:t>
      </w:r>
      <w:r>
        <w:rPr>
          <w:spacing w:val="0"/>
        </w:rPr>
        <w:t xml:space="preserve">, что </w:t>
      </w:r>
      <w:r w:rsidRPr="00E94B9D">
        <w:rPr>
          <w:spacing w:val="0"/>
        </w:rPr>
        <w:t xml:space="preserve">из хороших качеств киргизов </w:t>
      </w:r>
      <w:r>
        <w:rPr>
          <w:spacing w:val="0"/>
        </w:rPr>
        <w:t xml:space="preserve"> можно отметить </w:t>
      </w:r>
      <w:r w:rsidRPr="00E94B9D">
        <w:rPr>
          <w:spacing w:val="0"/>
        </w:rPr>
        <w:t>их переимчивость и способност</w:t>
      </w:r>
      <w:r>
        <w:rPr>
          <w:spacing w:val="0"/>
        </w:rPr>
        <w:t xml:space="preserve">ь к усвоению высшей цивилизации. По его мнению, азиатские народы  </w:t>
      </w:r>
      <w:r w:rsidRPr="00E94B9D">
        <w:rPr>
          <w:spacing w:val="0"/>
        </w:rPr>
        <w:t>осознают превосходство ру</w:t>
      </w:r>
      <w:r>
        <w:rPr>
          <w:spacing w:val="0"/>
        </w:rPr>
        <w:t>сских и не прочь от образования</w:t>
      </w:r>
      <w:r w:rsidRPr="00E94B9D">
        <w:rPr>
          <w:spacing w:val="0"/>
        </w:rPr>
        <w:t>. Другой автор, обозначенный  инициалами А.В.Л., пишет, что распространение европейской цивилизации в Азии – великая историческая задача, которая выпала на долю двух великих держав: России и Англии. Он отмечает, что путем завоевания распространилась со своими цивилизаторскими началами арийская раса в лице русских и англичан в азиатском пространстве. Надо отметить, что своими работами авторы подчеркивают значимость европейской цивилизации и ставят ее выше цивилизации Востока, такая теория прочно вошла в сознание многих русских исследователей на протяжении уже неско</w:t>
      </w:r>
      <w:r>
        <w:rPr>
          <w:spacing w:val="0"/>
        </w:rPr>
        <w:t>льких веков</w:t>
      </w:r>
      <w:r w:rsidRPr="00E94B9D">
        <w:rPr>
          <w:spacing w:val="0"/>
        </w:rPr>
        <w:t xml:space="preserve">. Мы считаем, </w:t>
      </w:r>
      <w:r w:rsidRPr="00002B47">
        <w:rPr>
          <w:spacing w:val="0"/>
        </w:rPr>
        <w:t xml:space="preserve"> </w:t>
      </w:r>
      <w:r>
        <w:rPr>
          <w:spacing w:val="0"/>
        </w:rPr>
        <w:t>что на современном этапе развития исторической мысли, необходимо о</w:t>
      </w:r>
      <w:r w:rsidRPr="00E94B9D">
        <w:rPr>
          <w:spacing w:val="0"/>
        </w:rPr>
        <w:t>смыслени</w:t>
      </w:r>
      <w:r>
        <w:rPr>
          <w:spacing w:val="0"/>
        </w:rPr>
        <w:t>е</w:t>
      </w:r>
      <w:r w:rsidRPr="00E94B9D">
        <w:rPr>
          <w:spacing w:val="0"/>
        </w:rPr>
        <w:t xml:space="preserve"> истории народов, как некоего целого, как всеобщей единой системы, где нет </w:t>
      </w:r>
      <w:r>
        <w:rPr>
          <w:spacing w:val="0"/>
        </w:rPr>
        <w:t>места п</w:t>
      </w:r>
      <w:r w:rsidRPr="00E94B9D">
        <w:rPr>
          <w:spacing w:val="0"/>
        </w:rPr>
        <w:t>ротивопо</w:t>
      </w:r>
      <w:r>
        <w:rPr>
          <w:spacing w:val="0"/>
        </w:rPr>
        <w:t>ставлению</w:t>
      </w:r>
      <w:r w:rsidRPr="00E94B9D">
        <w:rPr>
          <w:spacing w:val="0"/>
        </w:rPr>
        <w:t xml:space="preserve"> “примитивных” и “цивилизованных” людей.</w:t>
      </w:r>
    </w:p>
    <w:p w:rsidR="00F532C2" w:rsidRPr="00E94B9D" w:rsidRDefault="00F532C2" w:rsidP="00F532C2">
      <w:pPr>
        <w:spacing w:line="360" w:lineRule="auto"/>
      </w:pPr>
    </w:p>
    <w:p w:rsidR="00F532C2" w:rsidRPr="00E94B9D" w:rsidRDefault="00F532C2" w:rsidP="00F532C2"/>
    <w:p w:rsidR="00C1396B" w:rsidRDefault="00C1396B"/>
    <w:sectPr w:rsidR="00C13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characterSpacingControl w:val="doNotCompress"/>
  <w:compat/>
  <w:rsids>
    <w:rsidRoot w:val="00F532C2"/>
    <w:rsid w:val="00C1396B"/>
    <w:rsid w:val="00F53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532C2"/>
    <w:pPr>
      <w:autoSpaceDE w:val="0"/>
      <w:autoSpaceDN w:val="0"/>
      <w:jc w:val="both"/>
    </w:pPr>
    <w:rPr>
      <w:spacing w:val="2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F532C2"/>
    <w:rPr>
      <w:rFonts w:ascii="Times New Roman" w:eastAsia="Times New Roman" w:hAnsi="Times New Roman" w:cs="Times New Roman"/>
      <w:spacing w:val="2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752</Words>
  <Characters>4288</Characters>
  <Application>Microsoft Office Word</Application>
  <DocSecurity>0</DocSecurity>
  <Lines>35</Lines>
  <Paragraphs>10</Paragraphs>
  <ScaleCrop>false</ScaleCrop>
  <Company>Grizli777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Aigul</cp:lastModifiedBy>
  <cp:revision>1</cp:revision>
  <dcterms:created xsi:type="dcterms:W3CDTF">2012-02-22T18:33:00Z</dcterms:created>
  <dcterms:modified xsi:type="dcterms:W3CDTF">2012-02-22T18:37:00Z</dcterms:modified>
</cp:coreProperties>
</file>