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85A" w:rsidRPr="006506EE" w:rsidRDefault="0080485A" w:rsidP="006506EE">
      <w:pPr>
        <w:ind w:firstLine="709"/>
        <w:rPr>
          <w:sz w:val="24"/>
          <w:szCs w:val="24"/>
        </w:rPr>
      </w:pPr>
      <w:r w:rsidRPr="006506EE">
        <w:rPr>
          <w:sz w:val="24"/>
          <w:szCs w:val="24"/>
        </w:rPr>
        <w:t xml:space="preserve">УДК </w:t>
      </w:r>
      <w:r w:rsidRPr="006506EE">
        <w:rPr>
          <w:sz w:val="24"/>
          <w:szCs w:val="24"/>
          <w:lang w:val="kk-KZ"/>
        </w:rPr>
        <w:t>37</w:t>
      </w:r>
      <w:r w:rsidRPr="006506EE">
        <w:rPr>
          <w:sz w:val="24"/>
          <w:szCs w:val="24"/>
          <w:lang w:val="kk-KZ"/>
        </w:rPr>
        <w:t>9</w:t>
      </w:r>
      <w:r w:rsidRPr="006506EE">
        <w:rPr>
          <w:sz w:val="24"/>
          <w:szCs w:val="24"/>
          <w:lang w:val="kk-KZ"/>
        </w:rPr>
        <w:t xml:space="preserve">  0</w:t>
      </w:r>
      <w:r w:rsidRPr="006506EE">
        <w:rPr>
          <w:sz w:val="24"/>
          <w:szCs w:val="24"/>
          <w:lang w:val="kk-KZ"/>
        </w:rPr>
        <w:t>47</w:t>
      </w:r>
      <w:r w:rsidRPr="006506EE">
        <w:rPr>
          <w:sz w:val="24"/>
          <w:szCs w:val="24"/>
          <w:lang w:val="kk-KZ"/>
        </w:rPr>
        <w:t xml:space="preserve">                                                  </w:t>
      </w:r>
    </w:p>
    <w:p w:rsidR="006506EE" w:rsidRDefault="006506EE" w:rsidP="006506EE">
      <w:pPr>
        <w:ind w:firstLine="709"/>
        <w:jc w:val="center"/>
        <w:rPr>
          <w:b/>
          <w:sz w:val="24"/>
          <w:szCs w:val="24"/>
          <w:shd w:val="clear" w:color="auto" w:fill="FFFFFF"/>
          <w:lang w:val="kk-KZ"/>
        </w:rPr>
      </w:pPr>
    </w:p>
    <w:p w:rsidR="006506EE" w:rsidRPr="006506EE" w:rsidRDefault="006506EE" w:rsidP="006506EE">
      <w:pPr>
        <w:ind w:firstLine="709"/>
        <w:jc w:val="center"/>
        <w:rPr>
          <w:b/>
          <w:sz w:val="24"/>
          <w:szCs w:val="24"/>
          <w:shd w:val="clear" w:color="auto" w:fill="FFFFFF"/>
          <w:lang w:val="kk-KZ"/>
        </w:rPr>
      </w:pPr>
      <w:bookmarkStart w:id="0" w:name="_GoBack"/>
      <w:bookmarkEnd w:id="0"/>
      <w:r w:rsidRPr="006506EE">
        <w:rPr>
          <w:b/>
          <w:sz w:val="24"/>
          <w:szCs w:val="24"/>
          <w:shd w:val="clear" w:color="auto" w:fill="FFFFFF"/>
          <w:lang w:val="kk-KZ"/>
        </w:rPr>
        <w:t xml:space="preserve">Современная методика преподавания экономических дисциплин в ВУЗе с применением </w:t>
      </w:r>
      <w:r w:rsidRPr="00DE6B66">
        <w:rPr>
          <w:rFonts w:eastAsia="Times New Roman"/>
          <w:b/>
          <w:sz w:val="24"/>
          <w:szCs w:val="24"/>
          <w:lang w:eastAsia="ru-RU"/>
        </w:rPr>
        <w:t>ин</w:t>
      </w:r>
      <w:r w:rsidRPr="006506EE">
        <w:rPr>
          <w:rFonts w:eastAsia="Times New Roman"/>
          <w:b/>
          <w:sz w:val="24"/>
          <w:szCs w:val="24"/>
          <w:lang w:val="kk-KZ" w:eastAsia="ru-RU"/>
        </w:rPr>
        <w:t>новационных</w:t>
      </w:r>
      <w:r w:rsidRPr="00DE6B66">
        <w:rPr>
          <w:rFonts w:eastAsia="Times New Roman"/>
          <w:b/>
          <w:sz w:val="24"/>
          <w:szCs w:val="24"/>
          <w:lang w:eastAsia="ru-RU"/>
        </w:rPr>
        <w:t xml:space="preserve"> технологий</w:t>
      </w:r>
      <w:r w:rsidRPr="006506EE">
        <w:rPr>
          <w:b/>
          <w:sz w:val="24"/>
          <w:szCs w:val="24"/>
          <w:shd w:val="clear" w:color="auto" w:fill="FFFFFF"/>
          <w:lang w:val="kk-KZ"/>
        </w:rPr>
        <w:t xml:space="preserve"> обучения</w:t>
      </w:r>
    </w:p>
    <w:p w:rsidR="006506EE" w:rsidRPr="006506EE" w:rsidRDefault="006506EE" w:rsidP="006506EE">
      <w:pPr>
        <w:ind w:firstLine="709"/>
        <w:jc w:val="center"/>
        <w:rPr>
          <w:sz w:val="24"/>
          <w:szCs w:val="24"/>
          <w:lang w:val="kk-KZ"/>
        </w:rPr>
      </w:pPr>
    </w:p>
    <w:p w:rsidR="0080485A" w:rsidRPr="006506EE" w:rsidRDefault="0080485A" w:rsidP="006506EE">
      <w:pPr>
        <w:ind w:firstLine="709"/>
        <w:jc w:val="center"/>
        <w:rPr>
          <w:sz w:val="24"/>
          <w:szCs w:val="24"/>
          <w:lang w:val="kk-KZ"/>
        </w:rPr>
      </w:pPr>
      <w:r w:rsidRPr="006506EE">
        <w:rPr>
          <w:sz w:val="24"/>
          <w:szCs w:val="24"/>
          <w:lang w:val="kk-KZ"/>
        </w:rPr>
        <w:t xml:space="preserve">Акимбаева </w:t>
      </w:r>
      <w:r w:rsidR="006506EE" w:rsidRPr="006506EE">
        <w:rPr>
          <w:sz w:val="24"/>
          <w:szCs w:val="24"/>
          <w:lang w:val="kk-KZ"/>
        </w:rPr>
        <w:t>К.Т.</w:t>
      </w:r>
    </w:p>
    <w:p w:rsidR="0080485A" w:rsidRPr="006506EE" w:rsidRDefault="0080485A" w:rsidP="006506EE">
      <w:pPr>
        <w:ind w:firstLine="709"/>
        <w:jc w:val="center"/>
        <w:rPr>
          <w:sz w:val="24"/>
          <w:szCs w:val="24"/>
          <w:lang w:val="kk-KZ"/>
        </w:rPr>
      </w:pPr>
      <w:r w:rsidRPr="006506EE">
        <w:rPr>
          <w:sz w:val="24"/>
          <w:szCs w:val="24"/>
          <w:lang w:val="kk-KZ"/>
        </w:rPr>
        <w:t xml:space="preserve">КазНУ им. </w:t>
      </w:r>
      <w:r w:rsidR="006506EE">
        <w:rPr>
          <w:sz w:val="24"/>
          <w:szCs w:val="24"/>
          <w:lang w:val="kk-KZ"/>
        </w:rPr>
        <w:t>аль</w:t>
      </w:r>
      <w:r w:rsidRPr="006506EE">
        <w:rPr>
          <w:sz w:val="24"/>
          <w:szCs w:val="24"/>
          <w:lang w:val="kk-KZ"/>
        </w:rPr>
        <w:t xml:space="preserve">-Фараби,  г.Алматы </w:t>
      </w:r>
    </w:p>
    <w:p w:rsidR="00956AB2" w:rsidRPr="006506EE" w:rsidRDefault="00956AB2" w:rsidP="006506EE">
      <w:pPr>
        <w:ind w:firstLine="709"/>
        <w:rPr>
          <w:sz w:val="24"/>
          <w:szCs w:val="24"/>
          <w:shd w:val="clear" w:color="auto" w:fill="FFFFFF"/>
          <w:lang w:val="kk-KZ"/>
        </w:rPr>
      </w:pPr>
    </w:p>
    <w:p w:rsidR="007745C1" w:rsidRPr="007745C1" w:rsidRDefault="007745C1" w:rsidP="006506EE">
      <w:pPr>
        <w:shd w:val="clear" w:color="auto" w:fill="FFFFFF"/>
        <w:ind w:firstLine="709"/>
        <w:jc w:val="center"/>
        <w:rPr>
          <w:rFonts w:eastAsia="Times New Roman"/>
          <w:sz w:val="24"/>
          <w:szCs w:val="24"/>
          <w:lang w:eastAsia="ru-RU"/>
        </w:rPr>
      </w:pPr>
      <w:r w:rsidRPr="006506EE">
        <w:rPr>
          <w:rFonts w:eastAsia="Times New Roman"/>
          <w:b/>
          <w:bCs/>
          <w:sz w:val="24"/>
          <w:szCs w:val="24"/>
          <w:lang w:eastAsia="ru-RU"/>
        </w:rPr>
        <w:t>АННОТАЦИЯ</w:t>
      </w:r>
    </w:p>
    <w:p w:rsidR="007745C1" w:rsidRPr="007745C1" w:rsidRDefault="007745C1" w:rsidP="006506EE">
      <w:pPr>
        <w:shd w:val="clear" w:color="auto" w:fill="FFFFFF"/>
        <w:ind w:firstLine="709"/>
        <w:rPr>
          <w:rFonts w:eastAsia="Times New Roman"/>
          <w:sz w:val="24"/>
          <w:szCs w:val="24"/>
          <w:lang w:eastAsia="ru-RU"/>
        </w:rPr>
      </w:pPr>
      <w:r w:rsidRPr="007745C1">
        <w:rPr>
          <w:rFonts w:eastAsia="Times New Roman"/>
          <w:sz w:val="24"/>
          <w:szCs w:val="24"/>
          <w:lang w:eastAsia="ru-RU"/>
        </w:rPr>
        <w:t>В статье раскрыты актуальные проблемы внедрения, развития и использования инновационных приемов и методов в процессе обучения студентов. Проведен анализ передового и современного инновационного инструментария, который используется преподавателями вузов. Обоснованы преимущества инновационного подхода по сравнению с традиционными формами подготовки студентов.</w:t>
      </w:r>
    </w:p>
    <w:p w:rsidR="007745C1" w:rsidRPr="007745C1" w:rsidRDefault="007745C1" w:rsidP="006506EE">
      <w:pPr>
        <w:shd w:val="clear" w:color="auto" w:fill="FFFFFF"/>
        <w:ind w:firstLine="709"/>
        <w:jc w:val="center"/>
        <w:rPr>
          <w:rFonts w:eastAsia="Times New Roman"/>
          <w:sz w:val="24"/>
          <w:szCs w:val="24"/>
          <w:lang w:val="en-US" w:eastAsia="ru-RU"/>
        </w:rPr>
      </w:pPr>
      <w:r w:rsidRPr="006506EE">
        <w:rPr>
          <w:rFonts w:eastAsia="Times New Roman"/>
          <w:b/>
          <w:bCs/>
          <w:sz w:val="24"/>
          <w:szCs w:val="24"/>
          <w:lang w:val="en-US" w:eastAsia="ru-RU"/>
        </w:rPr>
        <w:t>ABSTRACT</w:t>
      </w:r>
    </w:p>
    <w:p w:rsidR="007745C1" w:rsidRPr="007745C1" w:rsidRDefault="007745C1" w:rsidP="006506EE">
      <w:pPr>
        <w:shd w:val="clear" w:color="auto" w:fill="FFFFFF"/>
        <w:ind w:firstLine="709"/>
        <w:rPr>
          <w:rFonts w:eastAsia="Times New Roman"/>
          <w:sz w:val="24"/>
          <w:szCs w:val="24"/>
          <w:lang w:val="en-US" w:eastAsia="ru-RU"/>
        </w:rPr>
      </w:pPr>
      <w:r w:rsidRPr="007745C1">
        <w:rPr>
          <w:rFonts w:eastAsia="Times New Roman"/>
          <w:sz w:val="24"/>
          <w:szCs w:val="24"/>
          <w:lang w:val="en-US" w:eastAsia="ru-RU"/>
        </w:rPr>
        <w:t>The issues of the day of introduction, development and use of innovative receptions and methods in the process of educating of students are exposed in the article. The analysis of front-rank and modern innovative tool that is used by the teachers of Institutions of higher education is conducted. Advantages of innovative approach are reasonable as compared to the traditional forms of preparation of students.</w:t>
      </w:r>
    </w:p>
    <w:p w:rsidR="007745C1" w:rsidRPr="007745C1" w:rsidRDefault="007745C1" w:rsidP="006506EE">
      <w:pPr>
        <w:shd w:val="clear" w:color="auto" w:fill="FFFFFF"/>
        <w:ind w:firstLine="709"/>
        <w:rPr>
          <w:rFonts w:eastAsia="Times New Roman"/>
          <w:sz w:val="24"/>
          <w:szCs w:val="24"/>
          <w:lang w:val="en-US" w:eastAsia="ru-RU"/>
        </w:rPr>
      </w:pPr>
      <w:r w:rsidRPr="007745C1">
        <w:rPr>
          <w:rFonts w:eastAsia="Times New Roman"/>
          <w:sz w:val="24"/>
          <w:szCs w:val="24"/>
          <w:lang w:val="en-US" w:eastAsia="ru-RU"/>
        </w:rPr>
        <w:t> </w:t>
      </w:r>
    </w:p>
    <w:p w:rsidR="007745C1" w:rsidRPr="007745C1" w:rsidRDefault="007745C1" w:rsidP="006506EE">
      <w:pPr>
        <w:shd w:val="clear" w:color="auto" w:fill="FFFFFF"/>
        <w:ind w:firstLine="709"/>
        <w:rPr>
          <w:rFonts w:eastAsia="Times New Roman"/>
          <w:sz w:val="24"/>
          <w:szCs w:val="24"/>
          <w:lang w:eastAsia="ru-RU"/>
        </w:rPr>
      </w:pPr>
      <w:r w:rsidRPr="006506EE">
        <w:rPr>
          <w:rFonts w:eastAsia="Times New Roman"/>
          <w:b/>
          <w:bCs/>
          <w:sz w:val="24"/>
          <w:szCs w:val="24"/>
          <w:lang w:eastAsia="ru-RU"/>
        </w:rPr>
        <w:t>Ключевые слова:</w:t>
      </w:r>
      <w:r w:rsidR="0080485A" w:rsidRPr="006506EE">
        <w:rPr>
          <w:rFonts w:eastAsia="Times New Roman"/>
          <w:b/>
          <w:bCs/>
          <w:sz w:val="24"/>
          <w:szCs w:val="24"/>
          <w:lang w:val="kk-KZ" w:eastAsia="ru-RU"/>
        </w:rPr>
        <w:t xml:space="preserve"> </w:t>
      </w:r>
      <w:r w:rsidRPr="006506EE">
        <w:rPr>
          <w:rFonts w:eastAsia="Times New Roman"/>
          <w:sz w:val="24"/>
          <w:szCs w:val="24"/>
          <w:lang w:eastAsia="ru-RU"/>
        </w:rPr>
        <w:t>инноваци</w:t>
      </w:r>
      <w:r w:rsidRPr="007745C1">
        <w:rPr>
          <w:rFonts w:eastAsia="Times New Roman"/>
          <w:sz w:val="24"/>
          <w:szCs w:val="24"/>
          <w:lang w:eastAsia="ru-RU"/>
        </w:rPr>
        <w:t>онные технологии</w:t>
      </w:r>
      <w:r w:rsidRPr="006506EE">
        <w:rPr>
          <w:rFonts w:eastAsia="Times New Roman"/>
          <w:sz w:val="24"/>
          <w:szCs w:val="24"/>
          <w:lang w:val="kk-KZ" w:eastAsia="ru-RU"/>
        </w:rPr>
        <w:t>,</w:t>
      </w:r>
      <w:r w:rsidRPr="006506EE">
        <w:rPr>
          <w:rFonts w:eastAsia="Times New Roman"/>
          <w:bCs/>
          <w:sz w:val="24"/>
          <w:szCs w:val="24"/>
          <w:lang w:val="kk-KZ" w:eastAsia="ru-RU"/>
        </w:rPr>
        <w:t xml:space="preserve"> </w:t>
      </w:r>
      <w:r w:rsidR="0080485A" w:rsidRPr="006506EE">
        <w:rPr>
          <w:rFonts w:eastAsia="Times New Roman"/>
          <w:sz w:val="24"/>
          <w:szCs w:val="24"/>
          <w:lang w:val="kk-KZ" w:eastAsia="ru-RU"/>
        </w:rPr>
        <w:t>электронные лекции,</w:t>
      </w:r>
      <w:r w:rsidR="0080485A" w:rsidRPr="006506EE">
        <w:rPr>
          <w:rFonts w:eastAsia="Times New Roman"/>
          <w:sz w:val="24"/>
          <w:szCs w:val="24"/>
          <w:lang w:val="kk-KZ" w:eastAsia="ru-RU"/>
        </w:rPr>
        <w:t xml:space="preserve"> </w:t>
      </w:r>
      <w:r w:rsidRPr="006506EE">
        <w:rPr>
          <w:rFonts w:eastAsia="Times New Roman"/>
          <w:bCs/>
          <w:sz w:val="24"/>
          <w:szCs w:val="24"/>
          <w:lang w:val="kk-KZ" w:eastAsia="ru-RU"/>
        </w:rPr>
        <w:t>методы</w:t>
      </w:r>
      <w:r w:rsidRPr="006506EE">
        <w:rPr>
          <w:rFonts w:eastAsia="Times New Roman"/>
          <w:b/>
          <w:bCs/>
          <w:sz w:val="24"/>
          <w:szCs w:val="24"/>
          <w:lang w:val="kk-KZ" w:eastAsia="ru-RU"/>
        </w:rPr>
        <w:t xml:space="preserve"> </w:t>
      </w:r>
      <w:proofErr w:type="spellStart"/>
      <w:r w:rsidRPr="007745C1">
        <w:rPr>
          <w:rFonts w:eastAsia="Times New Roman"/>
          <w:sz w:val="24"/>
          <w:szCs w:val="24"/>
          <w:lang w:eastAsia="ru-RU"/>
        </w:rPr>
        <w:t>обучени</w:t>
      </w:r>
      <w:proofErr w:type="spellEnd"/>
      <w:r w:rsidRPr="006506EE">
        <w:rPr>
          <w:rFonts w:eastAsia="Times New Roman"/>
          <w:sz w:val="24"/>
          <w:szCs w:val="24"/>
          <w:lang w:val="kk-KZ" w:eastAsia="ru-RU"/>
        </w:rPr>
        <w:t xml:space="preserve">я, </w:t>
      </w:r>
      <w:r w:rsidRPr="006506EE">
        <w:rPr>
          <w:rFonts w:eastAsia="Times New Roman"/>
          <w:bCs/>
          <w:iCs/>
          <w:sz w:val="24"/>
          <w:szCs w:val="24"/>
          <w:lang w:val="kk-KZ" w:eastAsia="ru-RU"/>
        </w:rPr>
        <w:t>к</w:t>
      </w:r>
      <w:proofErr w:type="spellStart"/>
      <w:r w:rsidRPr="006506EE">
        <w:rPr>
          <w:rFonts w:eastAsia="Times New Roman"/>
          <w:bCs/>
          <w:iCs/>
          <w:sz w:val="24"/>
          <w:szCs w:val="24"/>
          <w:lang w:eastAsia="ru-RU"/>
        </w:rPr>
        <w:t>реативное</w:t>
      </w:r>
      <w:proofErr w:type="spellEnd"/>
      <w:r w:rsidRPr="006506EE">
        <w:rPr>
          <w:rFonts w:eastAsia="Times New Roman"/>
          <w:bCs/>
          <w:iCs/>
          <w:sz w:val="24"/>
          <w:szCs w:val="24"/>
          <w:lang w:eastAsia="ru-RU"/>
        </w:rPr>
        <w:t> обучение</w:t>
      </w:r>
      <w:r w:rsidRPr="006506EE">
        <w:rPr>
          <w:rFonts w:eastAsia="Times New Roman"/>
          <w:bCs/>
          <w:iCs/>
          <w:sz w:val="24"/>
          <w:szCs w:val="24"/>
          <w:lang w:val="kk-KZ" w:eastAsia="ru-RU"/>
        </w:rPr>
        <w:t>,</w:t>
      </w:r>
      <w:r w:rsidRPr="006506EE">
        <w:rPr>
          <w:rFonts w:eastAsia="Times New Roman"/>
          <w:b/>
          <w:bCs/>
          <w:i/>
          <w:iCs/>
          <w:sz w:val="24"/>
          <w:szCs w:val="24"/>
          <w:lang w:eastAsia="ru-RU"/>
        </w:rPr>
        <w:t> </w:t>
      </w:r>
      <w:r w:rsidR="0080485A" w:rsidRPr="006506EE">
        <w:rPr>
          <w:rFonts w:eastAsia="Times New Roman"/>
          <w:bCs/>
          <w:iCs/>
          <w:sz w:val="24"/>
          <w:szCs w:val="24"/>
          <w:lang w:val="kk-KZ" w:eastAsia="ru-RU"/>
        </w:rPr>
        <w:t>м</w:t>
      </w:r>
      <w:proofErr w:type="spellStart"/>
      <w:r w:rsidR="0080485A" w:rsidRPr="006506EE">
        <w:rPr>
          <w:rFonts w:eastAsia="Times New Roman"/>
          <w:bCs/>
          <w:iCs/>
          <w:sz w:val="24"/>
          <w:szCs w:val="24"/>
          <w:lang w:eastAsia="ru-RU"/>
        </w:rPr>
        <w:t>етод</w:t>
      </w:r>
      <w:proofErr w:type="spellEnd"/>
      <w:r w:rsidR="0080485A" w:rsidRPr="006506EE">
        <w:rPr>
          <w:rFonts w:eastAsia="Times New Roman"/>
          <w:bCs/>
          <w:iCs/>
          <w:sz w:val="24"/>
          <w:szCs w:val="24"/>
          <w:lang w:eastAsia="ru-RU"/>
        </w:rPr>
        <w:t> проектов</w:t>
      </w:r>
      <w:r w:rsidRPr="007745C1">
        <w:rPr>
          <w:rFonts w:eastAsia="Times New Roman"/>
          <w:sz w:val="24"/>
          <w:szCs w:val="24"/>
          <w:lang w:eastAsia="ru-RU"/>
        </w:rPr>
        <w:t>.</w:t>
      </w:r>
    </w:p>
    <w:p w:rsidR="007745C1" w:rsidRPr="007745C1" w:rsidRDefault="007745C1" w:rsidP="006506EE">
      <w:pPr>
        <w:shd w:val="clear" w:color="auto" w:fill="FFFFFF"/>
        <w:ind w:firstLine="709"/>
        <w:rPr>
          <w:rFonts w:eastAsia="Times New Roman"/>
          <w:sz w:val="24"/>
          <w:szCs w:val="24"/>
          <w:lang w:val="en-US" w:eastAsia="ru-RU"/>
        </w:rPr>
      </w:pPr>
      <w:r w:rsidRPr="006506EE">
        <w:rPr>
          <w:rFonts w:eastAsia="Times New Roman"/>
          <w:b/>
          <w:bCs/>
          <w:sz w:val="24"/>
          <w:szCs w:val="24"/>
          <w:lang w:val="en-US" w:eastAsia="ru-RU"/>
        </w:rPr>
        <w:t>Keywords:</w:t>
      </w:r>
      <w:r w:rsidRPr="006506EE">
        <w:rPr>
          <w:rFonts w:eastAsia="Times New Roman"/>
          <w:sz w:val="24"/>
          <w:szCs w:val="24"/>
          <w:lang w:val="en-US" w:eastAsia="ru-RU"/>
        </w:rPr>
        <w:t> </w:t>
      </w:r>
      <w:r w:rsidR="0080485A" w:rsidRPr="006506EE">
        <w:rPr>
          <w:rFonts w:eastAsia="Times New Roman"/>
          <w:sz w:val="24"/>
          <w:szCs w:val="24"/>
          <w:lang w:val="en-US" w:eastAsia="ru-RU"/>
        </w:rPr>
        <w:t>innovative technologies, electronic lectures, methods of educating, creative educating, method of projects.</w:t>
      </w:r>
    </w:p>
    <w:p w:rsidR="007745C1" w:rsidRPr="006506EE" w:rsidRDefault="007745C1" w:rsidP="006506EE">
      <w:pPr>
        <w:ind w:firstLine="709"/>
        <w:rPr>
          <w:sz w:val="24"/>
          <w:szCs w:val="24"/>
          <w:shd w:val="clear" w:color="auto" w:fill="FFFFFF"/>
          <w:lang w:val="en-US"/>
        </w:rPr>
      </w:pPr>
    </w:p>
    <w:p w:rsidR="00956AB2" w:rsidRPr="006506EE" w:rsidRDefault="00956AB2" w:rsidP="006506EE">
      <w:pPr>
        <w:ind w:firstLine="709"/>
        <w:rPr>
          <w:sz w:val="24"/>
          <w:szCs w:val="24"/>
          <w:shd w:val="clear" w:color="auto" w:fill="FFFFFF"/>
          <w:lang w:val="kk-KZ"/>
        </w:rPr>
      </w:pPr>
      <w:r w:rsidRPr="006506EE">
        <w:rPr>
          <w:sz w:val="24"/>
          <w:szCs w:val="24"/>
          <w:shd w:val="clear" w:color="auto" w:fill="FFFFFF"/>
          <w:lang w:val="kk-KZ"/>
        </w:rPr>
        <w:t>Методика преподавания эконо</w:t>
      </w:r>
      <w:r w:rsidRPr="006506EE">
        <w:rPr>
          <w:sz w:val="24"/>
          <w:szCs w:val="24"/>
          <w:shd w:val="clear" w:color="auto" w:fill="FFFFFF"/>
          <w:lang w:val="kk-KZ"/>
        </w:rPr>
        <w:t>мических дисциплин исследует со</w:t>
      </w:r>
      <w:r w:rsidRPr="006506EE">
        <w:rPr>
          <w:sz w:val="24"/>
          <w:szCs w:val="24"/>
          <w:shd w:val="clear" w:color="auto" w:fill="FFFFFF"/>
          <w:lang w:val="kk-KZ"/>
        </w:rPr>
        <w:t>вокупность взаимосвязанных сред</w:t>
      </w:r>
      <w:r w:rsidRPr="006506EE">
        <w:rPr>
          <w:sz w:val="24"/>
          <w:szCs w:val="24"/>
          <w:shd w:val="clear" w:color="auto" w:fill="FFFFFF"/>
          <w:lang w:val="kk-KZ"/>
        </w:rPr>
        <w:t>ств, методов, форм обучения эко</w:t>
      </w:r>
      <w:r w:rsidRPr="006506EE">
        <w:rPr>
          <w:sz w:val="24"/>
          <w:szCs w:val="24"/>
          <w:shd w:val="clear" w:color="auto" w:fill="FFFFFF"/>
          <w:lang w:val="kk-KZ"/>
        </w:rPr>
        <w:t>номическим предметам.</w:t>
      </w:r>
    </w:p>
    <w:p w:rsidR="00956AB2" w:rsidRPr="006506EE" w:rsidRDefault="00956AB2" w:rsidP="006506EE">
      <w:pPr>
        <w:ind w:firstLine="709"/>
        <w:rPr>
          <w:sz w:val="24"/>
          <w:szCs w:val="24"/>
          <w:shd w:val="clear" w:color="auto" w:fill="FFFFFF"/>
          <w:lang w:val="kk-KZ"/>
        </w:rPr>
      </w:pPr>
      <w:r w:rsidRPr="006506EE">
        <w:rPr>
          <w:sz w:val="24"/>
          <w:szCs w:val="24"/>
          <w:shd w:val="clear" w:color="auto" w:fill="FFFFFF"/>
          <w:lang w:val="kk-KZ"/>
        </w:rPr>
        <w:t>Что отличает данную методику?</w:t>
      </w:r>
      <w:r w:rsidRPr="006506EE">
        <w:rPr>
          <w:sz w:val="24"/>
          <w:szCs w:val="24"/>
          <w:shd w:val="clear" w:color="auto" w:fill="FFFFFF"/>
          <w:lang w:val="kk-KZ"/>
        </w:rPr>
        <w:t xml:space="preserve"> Это то, что обучение тесно свя</w:t>
      </w:r>
      <w:r w:rsidRPr="006506EE">
        <w:rPr>
          <w:sz w:val="24"/>
          <w:szCs w:val="24"/>
          <w:shd w:val="clear" w:color="auto" w:fill="FFFFFF"/>
          <w:lang w:val="kk-KZ"/>
        </w:rPr>
        <w:t xml:space="preserve">зано с экономической жизнью </w:t>
      </w:r>
      <w:r w:rsidRPr="006506EE">
        <w:rPr>
          <w:sz w:val="24"/>
          <w:szCs w:val="24"/>
          <w:shd w:val="clear" w:color="auto" w:fill="FFFFFF"/>
          <w:lang w:val="kk-KZ"/>
        </w:rPr>
        <w:t>общества. Настоящие знания пред</w:t>
      </w:r>
      <w:r w:rsidRPr="006506EE">
        <w:rPr>
          <w:sz w:val="24"/>
          <w:szCs w:val="24"/>
          <w:shd w:val="clear" w:color="auto" w:fill="FFFFFF"/>
          <w:lang w:val="kk-KZ"/>
        </w:rPr>
        <w:t>ставляют собой знание экономических законов. Прикладной аспект</w:t>
      </w:r>
      <w:r w:rsidRPr="006506EE">
        <w:rPr>
          <w:sz w:val="24"/>
          <w:szCs w:val="24"/>
          <w:shd w:val="clear" w:color="auto" w:fill="FFFFFF"/>
          <w:lang w:val="kk-KZ"/>
        </w:rPr>
        <w:t xml:space="preserve"> </w:t>
      </w:r>
      <w:r w:rsidRPr="006506EE">
        <w:rPr>
          <w:sz w:val="24"/>
          <w:szCs w:val="24"/>
          <w:shd w:val="clear" w:color="auto" w:fill="FFFFFF"/>
          <w:lang w:val="kk-KZ"/>
        </w:rPr>
        <w:t>позволяет наращивать теорию, р</w:t>
      </w:r>
      <w:r w:rsidRPr="006506EE">
        <w:rPr>
          <w:sz w:val="24"/>
          <w:szCs w:val="24"/>
          <w:shd w:val="clear" w:color="auto" w:fill="FFFFFF"/>
          <w:lang w:val="kk-KZ"/>
        </w:rPr>
        <w:t>асширять понятийный аппарат, вы</w:t>
      </w:r>
      <w:r w:rsidRPr="006506EE">
        <w:rPr>
          <w:sz w:val="24"/>
          <w:szCs w:val="24"/>
          <w:shd w:val="clear" w:color="auto" w:fill="FFFFFF"/>
          <w:lang w:val="kk-KZ"/>
        </w:rPr>
        <w:t>являть новые принципы и законы. Однако чрезмерное увлечение</w:t>
      </w:r>
      <w:r w:rsidRPr="006506EE">
        <w:rPr>
          <w:sz w:val="24"/>
          <w:szCs w:val="24"/>
          <w:shd w:val="clear" w:color="auto" w:fill="FFFFFF"/>
          <w:lang w:val="kk-KZ"/>
        </w:rPr>
        <w:t xml:space="preserve"> </w:t>
      </w:r>
      <w:r w:rsidRPr="006506EE">
        <w:rPr>
          <w:sz w:val="24"/>
          <w:szCs w:val="24"/>
          <w:shd w:val="clear" w:color="auto" w:fill="FFFFFF"/>
          <w:lang w:val="kk-KZ"/>
        </w:rPr>
        <w:t xml:space="preserve">конкретикой может привести к </w:t>
      </w:r>
      <w:r w:rsidRPr="006506EE">
        <w:rPr>
          <w:sz w:val="24"/>
          <w:szCs w:val="24"/>
          <w:shd w:val="clear" w:color="auto" w:fill="FFFFFF"/>
          <w:lang w:val="kk-KZ"/>
        </w:rPr>
        <w:t>поверхностным, упрощенным знани</w:t>
      </w:r>
      <w:r w:rsidRPr="006506EE">
        <w:rPr>
          <w:sz w:val="24"/>
          <w:szCs w:val="24"/>
          <w:shd w:val="clear" w:color="auto" w:fill="FFFFFF"/>
          <w:lang w:val="kk-KZ"/>
        </w:rPr>
        <w:t>ям и выводам. Здесь важна «золотая середина», сочетание теории и</w:t>
      </w:r>
      <w:r w:rsidRPr="006506EE">
        <w:rPr>
          <w:sz w:val="24"/>
          <w:szCs w:val="24"/>
          <w:shd w:val="clear" w:color="auto" w:fill="FFFFFF"/>
          <w:lang w:val="kk-KZ"/>
        </w:rPr>
        <w:t xml:space="preserve"> </w:t>
      </w:r>
      <w:r w:rsidRPr="006506EE">
        <w:rPr>
          <w:sz w:val="24"/>
          <w:szCs w:val="24"/>
          <w:shd w:val="clear" w:color="auto" w:fill="FFFFFF"/>
          <w:lang w:val="kk-KZ"/>
        </w:rPr>
        <w:t>практики экономического развития.</w:t>
      </w:r>
    </w:p>
    <w:p w:rsidR="00956AB2" w:rsidRPr="006506EE" w:rsidRDefault="00956AB2" w:rsidP="006506EE">
      <w:pPr>
        <w:ind w:firstLine="709"/>
        <w:rPr>
          <w:sz w:val="24"/>
          <w:szCs w:val="24"/>
          <w:shd w:val="clear" w:color="auto" w:fill="FFFFFF"/>
          <w:lang w:val="kk-KZ"/>
        </w:rPr>
      </w:pPr>
      <w:r w:rsidRPr="006506EE">
        <w:rPr>
          <w:sz w:val="24"/>
          <w:szCs w:val="24"/>
          <w:shd w:val="clear" w:color="auto" w:fill="FFFFFF"/>
          <w:lang w:val="kk-KZ"/>
        </w:rPr>
        <w:t>Важнейшей характеристикой</w:t>
      </w:r>
      <w:r w:rsidRPr="006506EE">
        <w:rPr>
          <w:sz w:val="24"/>
          <w:szCs w:val="24"/>
          <w:shd w:val="clear" w:color="auto" w:fill="FFFFFF"/>
          <w:lang w:val="kk-KZ"/>
        </w:rPr>
        <w:t xml:space="preserve"> методики выступает широкое при</w:t>
      </w:r>
      <w:r w:rsidRPr="006506EE">
        <w:rPr>
          <w:sz w:val="24"/>
          <w:szCs w:val="24"/>
          <w:shd w:val="clear" w:color="auto" w:fill="FFFFFF"/>
          <w:lang w:val="kk-KZ"/>
        </w:rPr>
        <w:t>влечение данных статистики. Факты и цифры позволяют раскрыть не</w:t>
      </w:r>
      <w:r w:rsidRPr="006506EE">
        <w:rPr>
          <w:sz w:val="24"/>
          <w:szCs w:val="24"/>
          <w:shd w:val="clear" w:color="auto" w:fill="FFFFFF"/>
          <w:lang w:val="kk-KZ"/>
        </w:rPr>
        <w:t xml:space="preserve"> </w:t>
      </w:r>
      <w:r w:rsidRPr="006506EE">
        <w:rPr>
          <w:sz w:val="24"/>
          <w:szCs w:val="24"/>
          <w:shd w:val="clear" w:color="auto" w:fill="FFFFFF"/>
          <w:lang w:val="kk-KZ"/>
        </w:rPr>
        <w:t>только отдельные стороны экономических процессов и явлений, но и</w:t>
      </w:r>
      <w:r w:rsidRPr="006506EE">
        <w:rPr>
          <w:sz w:val="24"/>
          <w:szCs w:val="24"/>
          <w:shd w:val="clear" w:color="auto" w:fill="FFFFFF"/>
          <w:lang w:val="kk-KZ"/>
        </w:rPr>
        <w:t xml:space="preserve"> </w:t>
      </w:r>
      <w:r w:rsidRPr="006506EE">
        <w:rPr>
          <w:sz w:val="24"/>
          <w:szCs w:val="24"/>
          <w:shd w:val="clear" w:color="auto" w:fill="FFFFFF"/>
          <w:lang w:val="kk-KZ"/>
        </w:rPr>
        <w:t>показать в целом общественное хозяйство. Однако следует помнить,</w:t>
      </w:r>
      <w:r w:rsidRPr="006506EE">
        <w:rPr>
          <w:sz w:val="24"/>
          <w:szCs w:val="24"/>
          <w:shd w:val="clear" w:color="auto" w:fill="FFFFFF"/>
          <w:lang w:val="kk-KZ"/>
        </w:rPr>
        <w:t xml:space="preserve"> </w:t>
      </w:r>
      <w:r w:rsidRPr="006506EE">
        <w:rPr>
          <w:sz w:val="24"/>
          <w:szCs w:val="24"/>
          <w:shd w:val="clear" w:color="auto" w:fill="FFFFFF"/>
          <w:lang w:val="kk-KZ"/>
        </w:rPr>
        <w:t xml:space="preserve">что факты не должны «вырываться» </w:t>
      </w:r>
      <w:r w:rsidRPr="006506EE">
        <w:rPr>
          <w:sz w:val="24"/>
          <w:szCs w:val="24"/>
          <w:shd w:val="clear" w:color="auto" w:fill="FFFFFF"/>
          <w:lang w:val="kk-KZ"/>
        </w:rPr>
        <w:t>из контакта, представляться изо</w:t>
      </w:r>
      <w:r w:rsidRPr="006506EE">
        <w:rPr>
          <w:sz w:val="24"/>
          <w:szCs w:val="24"/>
          <w:shd w:val="clear" w:color="auto" w:fill="FFFFFF"/>
          <w:lang w:val="kk-KZ"/>
        </w:rPr>
        <w:t>лированно от всей совокупности явлений хозяйственной жизни, не</w:t>
      </w:r>
      <w:r w:rsidRPr="006506EE">
        <w:rPr>
          <w:sz w:val="24"/>
          <w:szCs w:val="24"/>
          <w:shd w:val="clear" w:color="auto" w:fill="FFFFFF"/>
          <w:lang w:val="kk-KZ"/>
        </w:rPr>
        <w:t xml:space="preserve"> </w:t>
      </w:r>
      <w:r w:rsidRPr="006506EE">
        <w:rPr>
          <w:sz w:val="24"/>
          <w:szCs w:val="24"/>
          <w:shd w:val="clear" w:color="auto" w:fill="FFFFFF"/>
          <w:lang w:val="kk-KZ"/>
        </w:rPr>
        <w:t>должны быть случайными. Иначе он</w:t>
      </w:r>
      <w:r w:rsidRPr="006506EE">
        <w:rPr>
          <w:sz w:val="24"/>
          <w:szCs w:val="24"/>
          <w:shd w:val="clear" w:color="auto" w:fill="FFFFFF"/>
          <w:lang w:val="kk-KZ"/>
        </w:rPr>
        <w:t>и могут дезинформировать обу</w:t>
      </w:r>
      <w:r w:rsidRPr="006506EE">
        <w:rPr>
          <w:sz w:val="24"/>
          <w:szCs w:val="24"/>
          <w:shd w:val="clear" w:color="auto" w:fill="FFFFFF"/>
          <w:lang w:val="kk-KZ"/>
        </w:rPr>
        <w:t>чающихся, вызвать сомнение в их</w:t>
      </w:r>
      <w:r w:rsidRPr="006506EE">
        <w:rPr>
          <w:sz w:val="24"/>
          <w:szCs w:val="24"/>
          <w:shd w:val="clear" w:color="auto" w:fill="FFFFFF"/>
          <w:lang w:val="kk-KZ"/>
        </w:rPr>
        <w:t xml:space="preserve"> объективности. Данные статисти</w:t>
      </w:r>
      <w:r w:rsidRPr="006506EE">
        <w:rPr>
          <w:sz w:val="24"/>
          <w:szCs w:val="24"/>
          <w:shd w:val="clear" w:color="auto" w:fill="FFFFFF"/>
          <w:lang w:val="kk-KZ"/>
        </w:rPr>
        <w:t>ки должны использоваться системно. Особого внимания и отношения</w:t>
      </w:r>
      <w:r w:rsidRPr="006506EE">
        <w:rPr>
          <w:sz w:val="24"/>
          <w:szCs w:val="24"/>
          <w:shd w:val="clear" w:color="auto" w:fill="FFFFFF"/>
          <w:lang w:val="kk-KZ"/>
        </w:rPr>
        <w:t xml:space="preserve"> </w:t>
      </w:r>
      <w:r w:rsidRPr="006506EE">
        <w:rPr>
          <w:sz w:val="24"/>
          <w:szCs w:val="24"/>
          <w:shd w:val="clear" w:color="auto" w:fill="FFFFFF"/>
          <w:lang w:val="kk-KZ"/>
        </w:rPr>
        <w:t>требуют негативные факты.</w:t>
      </w:r>
    </w:p>
    <w:p w:rsidR="00956AB2" w:rsidRPr="006506EE" w:rsidRDefault="00956AB2" w:rsidP="006506EE">
      <w:pPr>
        <w:ind w:firstLine="709"/>
        <w:rPr>
          <w:sz w:val="24"/>
          <w:szCs w:val="24"/>
          <w:shd w:val="clear" w:color="auto" w:fill="FFFFFF"/>
          <w:lang w:val="kk-KZ"/>
        </w:rPr>
      </w:pPr>
      <w:r w:rsidRPr="006506EE">
        <w:rPr>
          <w:sz w:val="24"/>
          <w:szCs w:val="24"/>
          <w:shd w:val="clear" w:color="auto" w:fill="FFFFFF"/>
          <w:lang w:val="kk-KZ"/>
        </w:rPr>
        <w:t>Все вышеназванные особенности взаимосвязаны, так как для этой</w:t>
      </w:r>
      <w:r w:rsidRPr="006506EE">
        <w:rPr>
          <w:sz w:val="24"/>
          <w:szCs w:val="24"/>
          <w:shd w:val="clear" w:color="auto" w:fill="FFFFFF"/>
          <w:lang w:val="kk-KZ"/>
        </w:rPr>
        <w:t xml:space="preserve"> </w:t>
      </w:r>
      <w:r w:rsidRPr="006506EE">
        <w:rPr>
          <w:sz w:val="24"/>
          <w:szCs w:val="24"/>
          <w:shd w:val="clear" w:color="auto" w:fill="FFFFFF"/>
          <w:lang w:val="kk-KZ"/>
        </w:rPr>
        <w:t>методики характерна особая ро</w:t>
      </w:r>
      <w:r w:rsidRPr="006506EE">
        <w:rPr>
          <w:sz w:val="24"/>
          <w:szCs w:val="24"/>
          <w:shd w:val="clear" w:color="auto" w:fill="FFFFFF"/>
          <w:lang w:val="kk-KZ"/>
        </w:rPr>
        <w:t>ль аргументированности и доказа</w:t>
      </w:r>
      <w:r w:rsidRPr="006506EE">
        <w:rPr>
          <w:sz w:val="24"/>
          <w:szCs w:val="24"/>
          <w:shd w:val="clear" w:color="auto" w:fill="FFFFFF"/>
          <w:lang w:val="kk-KZ"/>
        </w:rPr>
        <w:t>тельности. Экономика как сфера ч</w:t>
      </w:r>
      <w:r w:rsidRPr="006506EE">
        <w:rPr>
          <w:sz w:val="24"/>
          <w:szCs w:val="24"/>
          <w:shd w:val="clear" w:color="auto" w:fill="FFFFFF"/>
          <w:lang w:val="kk-KZ"/>
        </w:rPr>
        <w:t>еловеческой деятельности предна</w:t>
      </w:r>
      <w:r w:rsidRPr="006506EE">
        <w:rPr>
          <w:sz w:val="24"/>
          <w:szCs w:val="24"/>
          <w:shd w:val="clear" w:color="auto" w:fill="FFFFFF"/>
          <w:lang w:val="kk-KZ"/>
        </w:rPr>
        <w:t xml:space="preserve">значена обеспечить людей всем </w:t>
      </w:r>
      <w:r w:rsidRPr="006506EE">
        <w:rPr>
          <w:sz w:val="24"/>
          <w:szCs w:val="24"/>
          <w:shd w:val="clear" w:color="auto" w:fill="FFFFFF"/>
          <w:lang w:val="kk-KZ"/>
        </w:rPr>
        <w:t>необходимым для поддержания жиз</w:t>
      </w:r>
      <w:r w:rsidRPr="006506EE">
        <w:rPr>
          <w:sz w:val="24"/>
          <w:szCs w:val="24"/>
          <w:shd w:val="clear" w:color="auto" w:fill="FFFFFF"/>
          <w:lang w:val="kk-KZ"/>
        </w:rPr>
        <w:t>ни. Здесь сталкиваются интересы</w:t>
      </w:r>
      <w:r w:rsidRPr="006506EE">
        <w:rPr>
          <w:sz w:val="24"/>
          <w:szCs w:val="24"/>
          <w:shd w:val="clear" w:color="auto" w:fill="FFFFFF"/>
          <w:lang w:val="kk-KZ"/>
        </w:rPr>
        <w:t xml:space="preserve"> различных слоев и групп населе</w:t>
      </w:r>
      <w:r w:rsidRPr="006506EE">
        <w:rPr>
          <w:sz w:val="24"/>
          <w:szCs w:val="24"/>
          <w:shd w:val="clear" w:color="auto" w:fill="FFFFFF"/>
          <w:lang w:val="kk-KZ"/>
        </w:rPr>
        <w:t>ния. Они ищут средства, аргументы для обоснования своих идей,</w:t>
      </w:r>
      <w:r w:rsidRPr="006506EE">
        <w:rPr>
          <w:sz w:val="24"/>
          <w:szCs w:val="24"/>
          <w:shd w:val="clear" w:color="auto" w:fill="FFFFFF"/>
          <w:lang w:val="kk-KZ"/>
        </w:rPr>
        <w:t xml:space="preserve"> </w:t>
      </w:r>
      <w:r w:rsidRPr="006506EE">
        <w:rPr>
          <w:sz w:val="24"/>
          <w:szCs w:val="24"/>
          <w:shd w:val="clear" w:color="auto" w:fill="FFFFFF"/>
          <w:lang w:val="kk-KZ"/>
        </w:rPr>
        <w:t>концепций с целью влияния на со</w:t>
      </w:r>
      <w:r w:rsidRPr="006506EE">
        <w:rPr>
          <w:sz w:val="24"/>
          <w:szCs w:val="24"/>
          <w:shd w:val="clear" w:color="auto" w:fill="FFFFFF"/>
          <w:lang w:val="kk-KZ"/>
        </w:rPr>
        <w:t>циальную активность. Это воздей</w:t>
      </w:r>
      <w:r w:rsidRPr="006506EE">
        <w:rPr>
          <w:sz w:val="24"/>
          <w:szCs w:val="24"/>
          <w:shd w:val="clear" w:color="auto" w:fill="FFFFFF"/>
          <w:lang w:val="kk-KZ"/>
        </w:rPr>
        <w:t>ствует на выбор того или иного в</w:t>
      </w:r>
      <w:r w:rsidRPr="006506EE">
        <w:rPr>
          <w:sz w:val="24"/>
          <w:szCs w:val="24"/>
          <w:shd w:val="clear" w:color="auto" w:fill="FFFFFF"/>
          <w:lang w:val="kk-KZ"/>
        </w:rPr>
        <w:t>арианта и модели будущего разви</w:t>
      </w:r>
      <w:r w:rsidRPr="006506EE">
        <w:rPr>
          <w:sz w:val="24"/>
          <w:szCs w:val="24"/>
          <w:shd w:val="clear" w:color="auto" w:fill="FFFFFF"/>
          <w:lang w:val="kk-KZ"/>
        </w:rPr>
        <w:t>тия общества.</w:t>
      </w:r>
    </w:p>
    <w:p w:rsidR="00956AB2" w:rsidRPr="006506EE" w:rsidRDefault="00956AB2" w:rsidP="006506EE">
      <w:pPr>
        <w:ind w:firstLine="709"/>
        <w:rPr>
          <w:sz w:val="24"/>
          <w:szCs w:val="24"/>
          <w:shd w:val="clear" w:color="auto" w:fill="FFFFFF"/>
          <w:lang w:val="kk-KZ"/>
        </w:rPr>
      </w:pPr>
      <w:r w:rsidRPr="006506EE">
        <w:rPr>
          <w:sz w:val="24"/>
          <w:szCs w:val="24"/>
          <w:shd w:val="clear" w:color="auto" w:fill="FFFFFF"/>
          <w:lang w:val="kk-KZ"/>
        </w:rPr>
        <w:t xml:space="preserve">Важнейшая черта методики – </w:t>
      </w:r>
      <w:r w:rsidRPr="006506EE">
        <w:rPr>
          <w:sz w:val="24"/>
          <w:szCs w:val="24"/>
          <w:shd w:val="clear" w:color="auto" w:fill="FFFFFF"/>
          <w:lang w:val="kk-KZ"/>
        </w:rPr>
        <w:t>взаимосвязь образовательных тех</w:t>
      </w:r>
      <w:r w:rsidRPr="006506EE">
        <w:rPr>
          <w:sz w:val="24"/>
          <w:szCs w:val="24"/>
          <w:shd w:val="clear" w:color="auto" w:fill="FFFFFF"/>
          <w:lang w:val="kk-KZ"/>
        </w:rPr>
        <w:t>нологий с ролью знаний в экономическом развитии. Под технологией</w:t>
      </w:r>
      <w:r w:rsidRPr="006506EE">
        <w:rPr>
          <w:sz w:val="24"/>
          <w:szCs w:val="24"/>
          <w:shd w:val="clear" w:color="auto" w:fill="FFFFFF"/>
          <w:lang w:val="kk-KZ"/>
        </w:rPr>
        <w:t xml:space="preserve"> </w:t>
      </w:r>
      <w:r w:rsidRPr="006506EE">
        <w:rPr>
          <w:sz w:val="24"/>
          <w:szCs w:val="24"/>
          <w:shd w:val="clear" w:color="auto" w:fill="FFFFFF"/>
          <w:lang w:val="kk-KZ"/>
        </w:rPr>
        <w:t>обучения понимаются методы, средства, с помощью которых педагог</w:t>
      </w:r>
      <w:r w:rsidRPr="006506EE">
        <w:rPr>
          <w:sz w:val="24"/>
          <w:szCs w:val="24"/>
          <w:shd w:val="clear" w:color="auto" w:fill="FFFFFF"/>
          <w:lang w:val="kk-KZ"/>
        </w:rPr>
        <w:t xml:space="preserve"> </w:t>
      </w:r>
      <w:r w:rsidRPr="006506EE">
        <w:rPr>
          <w:sz w:val="24"/>
          <w:szCs w:val="24"/>
          <w:shd w:val="clear" w:color="auto" w:fill="FFFFFF"/>
          <w:lang w:val="kk-KZ"/>
        </w:rPr>
        <w:t xml:space="preserve">воздействует на обучаемых. Образовательные технологии </w:t>
      </w:r>
      <w:r w:rsidRPr="006506EE">
        <w:rPr>
          <w:sz w:val="24"/>
          <w:szCs w:val="24"/>
          <w:shd w:val="clear" w:color="auto" w:fill="FFFFFF"/>
          <w:lang w:val="kk-KZ"/>
        </w:rPr>
        <w:lastRenderedPageBreak/>
        <w:t>возникли</w:t>
      </w:r>
      <w:r w:rsidRPr="006506EE">
        <w:rPr>
          <w:sz w:val="24"/>
          <w:szCs w:val="24"/>
          <w:shd w:val="clear" w:color="auto" w:fill="FFFFFF"/>
          <w:lang w:val="kk-KZ"/>
        </w:rPr>
        <w:t xml:space="preserve"> </w:t>
      </w:r>
      <w:r w:rsidRPr="006506EE">
        <w:rPr>
          <w:sz w:val="24"/>
          <w:szCs w:val="24"/>
          <w:shd w:val="clear" w:color="auto" w:fill="FFFFFF"/>
          <w:lang w:val="kk-KZ"/>
        </w:rPr>
        <w:t>на определенном этапе экономиче</w:t>
      </w:r>
      <w:r w:rsidRPr="006506EE">
        <w:rPr>
          <w:sz w:val="24"/>
          <w:szCs w:val="24"/>
          <w:shd w:val="clear" w:color="auto" w:fill="FFFFFF"/>
          <w:lang w:val="kk-KZ"/>
        </w:rPr>
        <w:t>ского развития общества и эволю</w:t>
      </w:r>
      <w:r w:rsidRPr="006506EE">
        <w:rPr>
          <w:sz w:val="24"/>
          <w:szCs w:val="24"/>
          <w:shd w:val="clear" w:color="auto" w:fill="FFFFFF"/>
          <w:lang w:val="kk-KZ"/>
        </w:rPr>
        <w:t>ционировали вместе с ним</w:t>
      </w:r>
      <w:r w:rsidR="00A2311D" w:rsidRPr="006506EE">
        <w:rPr>
          <w:sz w:val="24"/>
          <w:szCs w:val="24"/>
          <w:shd w:val="clear" w:color="auto" w:fill="FFFFFF"/>
          <w:lang w:val="kk-KZ"/>
        </w:rPr>
        <w:t xml:space="preserve"> </w:t>
      </w:r>
      <w:r w:rsidR="00A2311D" w:rsidRPr="006506EE">
        <w:rPr>
          <w:sz w:val="24"/>
          <w:szCs w:val="24"/>
          <w:shd w:val="clear" w:color="auto" w:fill="FFFFFF"/>
        </w:rPr>
        <w:t>[1]</w:t>
      </w:r>
      <w:r w:rsidRPr="006506EE">
        <w:rPr>
          <w:sz w:val="24"/>
          <w:szCs w:val="24"/>
          <w:shd w:val="clear" w:color="auto" w:fill="FFFFFF"/>
          <w:lang w:val="kk-KZ"/>
        </w:rPr>
        <w:t xml:space="preserve">. </w:t>
      </w:r>
    </w:p>
    <w:p w:rsidR="00BD6281" w:rsidRPr="006506EE" w:rsidRDefault="00DE6B66" w:rsidP="006506EE">
      <w:pPr>
        <w:ind w:firstLine="709"/>
        <w:rPr>
          <w:rStyle w:val="apple-converted-space"/>
          <w:sz w:val="24"/>
          <w:szCs w:val="24"/>
          <w:shd w:val="clear" w:color="auto" w:fill="FFFFFF"/>
          <w:lang w:val="kk-KZ"/>
        </w:rPr>
      </w:pPr>
      <w:r w:rsidRPr="006506EE">
        <w:rPr>
          <w:sz w:val="24"/>
          <w:szCs w:val="24"/>
          <w:shd w:val="clear" w:color="auto" w:fill="FFFFFF"/>
        </w:rPr>
        <w:t>Традиционно, за последние столетия, технология образовательной деятельности в высшем образовании практически не изменилась (лекции, практические занятия, самостоятельная работа студентов, а также формы контроля знаний). Огромные темпы развития и проникновения технико-технологических и информационных технологий во все сферы человеческой деятельности изменили не только поведение человека, но и процесс восприятия новой информации. Не остался в стороне от этих процессов и образовательный процесс, перед которым встали определенные проблемы.</w:t>
      </w:r>
      <w:r w:rsidRPr="006506EE">
        <w:rPr>
          <w:rStyle w:val="apple-converted-space"/>
          <w:sz w:val="24"/>
          <w:szCs w:val="24"/>
          <w:shd w:val="clear" w:color="auto" w:fill="FFFFFF"/>
        </w:rPr>
        <w:t> </w:t>
      </w:r>
    </w:p>
    <w:p w:rsidR="00FE5735" w:rsidRPr="006506EE" w:rsidRDefault="00BD6281" w:rsidP="006506EE">
      <w:pPr>
        <w:ind w:firstLine="709"/>
        <w:rPr>
          <w:sz w:val="24"/>
          <w:szCs w:val="24"/>
          <w:shd w:val="clear" w:color="auto" w:fill="FFFFFF"/>
          <w:lang w:val="kk-KZ"/>
        </w:rPr>
      </w:pPr>
      <w:r w:rsidRPr="00DE6B66">
        <w:rPr>
          <w:rFonts w:eastAsia="Times New Roman"/>
          <w:sz w:val="24"/>
          <w:szCs w:val="24"/>
          <w:lang w:eastAsia="ru-RU"/>
        </w:rPr>
        <w:t>В соответствие с этим, преподаватель современного вуза должен разрабатывать инновационные обучающие системы для сопровождения классической лекции, способствующие повышению эффективности обучения студентов.</w:t>
      </w:r>
    </w:p>
    <w:p w:rsidR="00FE5735" w:rsidRPr="00DE6B66" w:rsidRDefault="00FE5735" w:rsidP="006506EE">
      <w:pPr>
        <w:shd w:val="clear" w:color="auto" w:fill="FFFFFF"/>
        <w:ind w:firstLine="709"/>
        <w:textAlignment w:val="baseline"/>
        <w:rPr>
          <w:rFonts w:eastAsia="Times New Roman"/>
          <w:sz w:val="24"/>
          <w:szCs w:val="24"/>
          <w:lang w:eastAsia="ru-RU"/>
        </w:rPr>
      </w:pPr>
      <w:r w:rsidRPr="006506EE">
        <w:rPr>
          <w:rFonts w:eastAsia="Times New Roman"/>
          <w:sz w:val="24"/>
          <w:szCs w:val="24"/>
          <w:lang w:val="kk-KZ" w:eastAsia="ru-RU"/>
        </w:rPr>
        <w:t xml:space="preserve">В </w:t>
      </w:r>
      <w:r w:rsidRPr="00DE6B66">
        <w:rPr>
          <w:rFonts w:eastAsia="Times New Roman"/>
          <w:sz w:val="24"/>
          <w:szCs w:val="24"/>
          <w:lang w:eastAsia="ru-RU"/>
        </w:rPr>
        <w:t>настоящее время преобладающими и общепринятыми технологиями обучения в вузе являются традиционные, построенные на представлении материала дисциплины на лекции и последующем закреплении его в процессе практических занятий. Однако</w:t>
      </w:r>
      <w:proofErr w:type="gramStart"/>
      <w:r w:rsidRPr="006506EE">
        <w:rPr>
          <w:rFonts w:eastAsia="Times New Roman"/>
          <w:sz w:val="24"/>
          <w:szCs w:val="24"/>
          <w:lang w:val="kk-KZ" w:eastAsia="ru-RU"/>
        </w:rPr>
        <w:t>,</w:t>
      </w:r>
      <w:proofErr w:type="gramEnd"/>
      <w:r w:rsidRPr="00DE6B66">
        <w:rPr>
          <w:rFonts w:eastAsia="Times New Roman"/>
          <w:sz w:val="24"/>
          <w:szCs w:val="24"/>
          <w:lang w:eastAsia="ru-RU"/>
        </w:rPr>
        <w:t xml:space="preserve"> они не обеспечивают адекватную передачу нарастающего объема научных и практических знаний по дисциплине и формирования у будущих специалистов навыков, отвечающих современным требованиям профессиональной деятельности.</w:t>
      </w:r>
    </w:p>
    <w:p w:rsidR="00FE5735" w:rsidRPr="00DE6B66" w:rsidRDefault="00FE5735" w:rsidP="006506EE">
      <w:pPr>
        <w:shd w:val="clear" w:color="auto" w:fill="FFFFFF"/>
        <w:ind w:firstLine="709"/>
        <w:textAlignment w:val="baseline"/>
        <w:rPr>
          <w:rFonts w:eastAsia="Times New Roman"/>
          <w:sz w:val="24"/>
          <w:szCs w:val="24"/>
          <w:lang w:eastAsia="ru-RU"/>
        </w:rPr>
      </w:pPr>
      <w:r w:rsidRPr="00DE6B66">
        <w:rPr>
          <w:rFonts w:eastAsia="Times New Roman"/>
          <w:sz w:val="24"/>
          <w:szCs w:val="24"/>
          <w:lang w:eastAsia="ru-RU"/>
        </w:rPr>
        <w:t>Поэтому реформирование высшего образования ставит перед системой профессиональной подготовки специалистов ряд серьезных задач.</w:t>
      </w:r>
    </w:p>
    <w:p w:rsidR="00FE5735" w:rsidRPr="00DE6B66" w:rsidRDefault="00FE5735" w:rsidP="006506EE">
      <w:pPr>
        <w:shd w:val="clear" w:color="auto" w:fill="FFFFFF"/>
        <w:ind w:firstLine="709"/>
        <w:textAlignment w:val="baseline"/>
        <w:rPr>
          <w:rFonts w:eastAsia="Times New Roman"/>
          <w:sz w:val="24"/>
          <w:szCs w:val="24"/>
          <w:lang w:eastAsia="ru-RU"/>
        </w:rPr>
      </w:pPr>
      <w:r w:rsidRPr="00DE6B66">
        <w:rPr>
          <w:rFonts w:eastAsia="Times New Roman"/>
          <w:sz w:val="24"/>
          <w:szCs w:val="24"/>
          <w:lang w:eastAsia="ru-RU"/>
        </w:rPr>
        <w:t>Ключевыми из них являются:</w:t>
      </w:r>
    </w:p>
    <w:p w:rsidR="00FE5735" w:rsidRPr="00DE6B66" w:rsidRDefault="00FE5735" w:rsidP="006506EE">
      <w:pPr>
        <w:numPr>
          <w:ilvl w:val="0"/>
          <w:numId w:val="31"/>
        </w:numPr>
        <w:shd w:val="clear" w:color="auto" w:fill="FFFFFF"/>
        <w:tabs>
          <w:tab w:val="clear" w:pos="720"/>
          <w:tab w:val="num" w:pos="0"/>
        </w:tabs>
        <w:ind w:left="0" w:firstLine="709"/>
        <w:textAlignment w:val="baseline"/>
        <w:rPr>
          <w:rFonts w:eastAsia="Times New Roman"/>
          <w:sz w:val="24"/>
          <w:szCs w:val="24"/>
          <w:lang w:eastAsia="ru-RU"/>
        </w:rPr>
      </w:pPr>
      <w:r w:rsidRPr="00DE6B66">
        <w:rPr>
          <w:rFonts w:eastAsia="Times New Roman"/>
          <w:sz w:val="24"/>
          <w:szCs w:val="24"/>
          <w:lang w:eastAsia="ru-RU"/>
        </w:rPr>
        <w:t>повышение фундаментальности образования в сочетании с усилением практической направленности;</w:t>
      </w:r>
    </w:p>
    <w:p w:rsidR="00FE5735" w:rsidRPr="00DE6B66" w:rsidRDefault="00FE5735" w:rsidP="006506EE">
      <w:pPr>
        <w:numPr>
          <w:ilvl w:val="0"/>
          <w:numId w:val="31"/>
        </w:numPr>
        <w:shd w:val="clear" w:color="auto" w:fill="FFFFFF"/>
        <w:tabs>
          <w:tab w:val="clear" w:pos="720"/>
          <w:tab w:val="num" w:pos="0"/>
        </w:tabs>
        <w:ind w:left="0" w:firstLine="709"/>
        <w:textAlignment w:val="baseline"/>
        <w:rPr>
          <w:rFonts w:eastAsia="Times New Roman"/>
          <w:sz w:val="24"/>
          <w:szCs w:val="24"/>
          <w:lang w:eastAsia="ru-RU"/>
        </w:rPr>
      </w:pPr>
      <w:r w:rsidRPr="00DE6B66">
        <w:rPr>
          <w:rFonts w:eastAsia="Times New Roman"/>
          <w:sz w:val="24"/>
          <w:szCs w:val="24"/>
          <w:lang w:eastAsia="ru-RU"/>
        </w:rPr>
        <w:t>интенсификация образовательного процесса за счет оптимального сочетания традиционных и инновационных форм, методов и средств обучения, четкой постановки дидактических задач и их реализации в соответствии с целями и содержанием обучения.</w:t>
      </w:r>
    </w:p>
    <w:p w:rsidR="00FE5735" w:rsidRPr="006506EE" w:rsidRDefault="00FE5735" w:rsidP="006506EE">
      <w:pPr>
        <w:pStyle w:val="a3"/>
        <w:shd w:val="clear" w:color="auto" w:fill="FFFFFF"/>
        <w:spacing w:after="0"/>
        <w:ind w:firstLine="709"/>
        <w:jc w:val="both"/>
        <w:rPr>
          <w:rFonts w:ascii="Times New Roman" w:hAnsi="Times New Roman"/>
          <w:color w:val="auto"/>
          <w:sz w:val="24"/>
          <w:szCs w:val="24"/>
          <w:lang w:val="kk-KZ"/>
        </w:rPr>
      </w:pPr>
      <w:r w:rsidRPr="006506EE">
        <w:rPr>
          <w:rFonts w:ascii="Times New Roman" w:hAnsi="Times New Roman"/>
          <w:color w:val="auto"/>
          <w:sz w:val="24"/>
          <w:szCs w:val="24"/>
        </w:rPr>
        <w:t>Использование преподавателями инновационных методов в процессе обучения способствует преодолению стереотипов в преподавании различных дисциплин, выработке новых подходов к профессиональным ситуациям, развитию творческих, креативных способностей студентов.</w:t>
      </w:r>
    </w:p>
    <w:p w:rsidR="00FE5735" w:rsidRPr="00DE6B66" w:rsidRDefault="00FE5735" w:rsidP="006506EE">
      <w:pPr>
        <w:pStyle w:val="a3"/>
        <w:shd w:val="clear" w:color="auto" w:fill="FFFFFF"/>
        <w:spacing w:after="0"/>
        <w:ind w:firstLine="709"/>
        <w:jc w:val="both"/>
        <w:rPr>
          <w:rFonts w:ascii="Times New Roman" w:hAnsi="Times New Roman"/>
          <w:color w:val="auto"/>
          <w:sz w:val="24"/>
          <w:szCs w:val="24"/>
        </w:rPr>
      </w:pPr>
      <w:r w:rsidRPr="00DE6B66">
        <w:rPr>
          <w:rFonts w:ascii="Times New Roman" w:hAnsi="Times New Roman"/>
          <w:color w:val="auto"/>
          <w:sz w:val="24"/>
          <w:szCs w:val="24"/>
        </w:rPr>
        <w:t>Изучение любой дисциплины в вузе не сводится только к запоминанию определенного стандартом набора знаний. Дисциплину надо осмыслить в целом, т.е. осознать её роль в профессиональной подготовке специалиста, выделить и усвоить основные ключевые понятия (ядро дисциплины), уяснить связи с другими дисциплинами (</w:t>
      </w:r>
      <w:proofErr w:type="spellStart"/>
      <w:r w:rsidRPr="00DE6B66">
        <w:rPr>
          <w:rFonts w:ascii="Times New Roman" w:hAnsi="Times New Roman"/>
          <w:color w:val="auto"/>
          <w:sz w:val="24"/>
          <w:szCs w:val="24"/>
        </w:rPr>
        <w:t>межпредметные</w:t>
      </w:r>
      <w:proofErr w:type="spellEnd"/>
      <w:r w:rsidRPr="00DE6B66">
        <w:rPr>
          <w:rFonts w:ascii="Times New Roman" w:hAnsi="Times New Roman"/>
          <w:color w:val="auto"/>
          <w:sz w:val="24"/>
          <w:szCs w:val="24"/>
        </w:rPr>
        <w:t xml:space="preserve"> связи)</w:t>
      </w:r>
      <w:r w:rsidR="00A2311D" w:rsidRPr="006506EE">
        <w:rPr>
          <w:rFonts w:ascii="Times New Roman" w:hAnsi="Times New Roman"/>
          <w:color w:val="auto"/>
          <w:sz w:val="24"/>
          <w:szCs w:val="24"/>
        </w:rPr>
        <w:t xml:space="preserve"> [2]</w:t>
      </w:r>
      <w:r w:rsidRPr="00DE6B66">
        <w:rPr>
          <w:rFonts w:ascii="Times New Roman" w:hAnsi="Times New Roman"/>
          <w:color w:val="auto"/>
          <w:sz w:val="24"/>
          <w:szCs w:val="24"/>
        </w:rPr>
        <w:t>.</w:t>
      </w:r>
    </w:p>
    <w:p w:rsidR="00FE5735" w:rsidRPr="006506EE" w:rsidRDefault="00FE5735" w:rsidP="006506EE">
      <w:pPr>
        <w:shd w:val="clear" w:color="auto" w:fill="FFFFFF"/>
        <w:ind w:firstLine="709"/>
        <w:textAlignment w:val="baseline"/>
        <w:rPr>
          <w:rFonts w:eastAsia="Times New Roman"/>
          <w:sz w:val="24"/>
          <w:szCs w:val="24"/>
          <w:lang w:val="kk-KZ" w:eastAsia="ru-RU"/>
        </w:rPr>
      </w:pPr>
      <w:r w:rsidRPr="00DE6B66">
        <w:rPr>
          <w:rFonts w:eastAsia="Times New Roman"/>
          <w:sz w:val="24"/>
          <w:szCs w:val="24"/>
          <w:lang w:eastAsia="ru-RU"/>
        </w:rPr>
        <w:t>Однако, при небольшом количестве аудиторных часов, отведенных на освоение дисциплины, значительное количество материала выносится на самостоятельное изучение.</w:t>
      </w:r>
    </w:p>
    <w:p w:rsidR="00FE5735" w:rsidRPr="006506EE" w:rsidRDefault="00FE5735" w:rsidP="006506EE">
      <w:pPr>
        <w:pStyle w:val="a3"/>
        <w:shd w:val="clear" w:color="auto" w:fill="FFFFFF"/>
        <w:spacing w:after="0"/>
        <w:ind w:firstLine="709"/>
        <w:jc w:val="both"/>
        <w:rPr>
          <w:rFonts w:ascii="Times New Roman" w:hAnsi="Times New Roman"/>
          <w:color w:val="auto"/>
          <w:sz w:val="24"/>
          <w:szCs w:val="24"/>
        </w:rPr>
      </w:pPr>
      <w:proofErr w:type="gramStart"/>
      <w:r w:rsidRPr="006506EE">
        <w:rPr>
          <w:rFonts w:ascii="Times New Roman" w:hAnsi="Times New Roman"/>
          <w:color w:val="auto"/>
          <w:sz w:val="24"/>
          <w:szCs w:val="24"/>
        </w:rPr>
        <w:t xml:space="preserve">Эффективными формами учебной работы по внедрению в образовательный процесс инновационных процессов и формированию ключевых профессиональных компетенций будущих специалистов является применение различных активных форм и методов обучения: создание проектов, подготовка публичных выступлений, дискуссионное обсуждение профессионально важных проблем, обучение в сотрудничестве, создание проблемных ситуаций, подготовка профессионально направленных видеофильмов и презентаций и т. д. Переход от информационно-объяснительного обучения к </w:t>
      </w:r>
      <w:proofErr w:type="spellStart"/>
      <w:r w:rsidRPr="006506EE">
        <w:rPr>
          <w:rFonts w:ascii="Times New Roman" w:hAnsi="Times New Roman"/>
          <w:color w:val="auto"/>
          <w:sz w:val="24"/>
          <w:szCs w:val="24"/>
        </w:rPr>
        <w:t>инновационно</w:t>
      </w:r>
      <w:proofErr w:type="spellEnd"/>
      <w:r w:rsidRPr="006506EE">
        <w:rPr>
          <w:rFonts w:ascii="Times New Roman" w:hAnsi="Times New Roman"/>
          <w:color w:val="auto"/>
          <w:sz w:val="24"/>
          <w:szCs w:val="24"/>
        </w:rPr>
        <w:t>-действенному связан с применением</w:t>
      </w:r>
      <w:proofErr w:type="gramEnd"/>
      <w:r w:rsidRPr="006506EE">
        <w:rPr>
          <w:rFonts w:ascii="Times New Roman" w:hAnsi="Times New Roman"/>
          <w:color w:val="auto"/>
          <w:sz w:val="24"/>
          <w:szCs w:val="24"/>
        </w:rPr>
        <w:t xml:space="preserve"> в учебном процессе новых компьютерных и различных информационных технологий, электронных учебников, видеоматериалов, обеспечивающих свободную поисковую деятельность, а также предполагает развитие и личностную ориентацию. Исходя из этого, на сегодня можно отметить различные инновационные методы обучения студентов, в частности, это проблемная и игровая технологии, технологии коллективной и групповой деятельности, имитационные методы активного обучения, методы анализа конкретных ситуаций, метод проектов, обучение в сотрудничестве, </w:t>
      </w:r>
      <w:r w:rsidRPr="006506EE">
        <w:rPr>
          <w:rFonts w:ascii="Times New Roman" w:hAnsi="Times New Roman"/>
          <w:color w:val="auto"/>
          <w:sz w:val="24"/>
          <w:szCs w:val="24"/>
        </w:rPr>
        <w:lastRenderedPageBreak/>
        <w:t>креативное обучение, инновационная образовательная проектная деятельность, лекция-пресс-конференция, лекция-беседа, лекция-визуализация, лекция-диспут и т. д.</w:t>
      </w:r>
    </w:p>
    <w:p w:rsidR="00B5427C" w:rsidRPr="00B5427C" w:rsidRDefault="00B5427C" w:rsidP="006506EE">
      <w:pPr>
        <w:shd w:val="clear" w:color="auto" w:fill="FFFFFF"/>
        <w:ind w:firstLine="709"/>
        <w:rPr>
          <w:rFonts w:eastAsia="Times New Roman"/>
          <w:sz w:val="24"/>
          <w:szCs w:val="24"/>
          <w:lang w:eastAsia="ru-RU"/>
        </w:rPr>
      </w:pPr>
      <w:r w:rsidRPr="00B5427C">
        <w:rPr>
          <w:rFonts w:eastAsia="Times New Roman"/>
          <w:sz w:val="24"/>
          <w:szCs w:val="24"/>
          <w:lang w:eastAsia="ru-RU"/>
        </w:rPr>
        <w:t>В</w:t>
      </w:r>
      <w:r w:rsidRPr="006506EE">
        <w:rPr>
          <w:rFonts w:eastAsia="Times New Roman"/>
          <w:sz w:val="24"/>
          <w:szCs w:val="24"/>
          <w:lang w:eastAsia="ru-RU"/>
        </w:rPr>
        <w:t> </w:t>
      </w:r>
      <w:r w:rsidRPr="006506EE">
        <w:rPr>
          <w:rFonts w:eastAsia="Times New Roman"/>
          <w:bCs/>
          <w:iCs/>
          <w:sz w:val="24"/>
          <w:szCs w:val="24"/>
          <w:lang w:eastAsia="ru-RU"/>
        </w:rPr>
        <w:t>игровом имитационном моделировании</w:t>
      </w:r>
      <w:r w:rsidRPr="006506EE">
        <w:rPr>
          <w:rFonts w:eastAsia="Times New Roman"/>
          <w:sz w:val="24"/>
          <w:szCs w:val="24"/>
          <w:lang w:eastAsia="ru-RU"/>
        </w:rPr>
        <w:t> </w:t>
      </w:r>
      <w:r w:rsidRPr="00B5427C">
        <w:rPr>
          <w:rFonts w:eastAsia="Times New Roman"/>
          <w:sz w:val="24"/>
          <w:szCs w:val="24"/>
          <w:lang w:eastAsia="ru-RU"/>
        </w:rPr>
        <w:t>широко представлены различные игры: деловые, аттестационные, организационно-</w:t>
      </w:r>
      <w:proofErr w:type="spellStart"/>
      <w:r w:rsidRPr="00B5427C">
        <w:rPr>
          <w:rFonts w:eastAsia="Times New Roman"/>
          <w:sz w:val="24"/>
          <w:szCs w:val="24"/>
          <w:lang w:eastAsia="ru-RU"/>
        </w:rPr>
        <w:t>деятельностные</w:t>
      </w:r>
      <w:proofErr w:type="spellEnd"/>
      <w:r w:rsidRPr="00B5427C">
        <w:rPr>
          <w:rFonts w:eastAsia="Times New Roman"/>
          <w:sz w:val="24"/>
          <w:szCs w:val="24"/>
          <w:lang w:eastAsia="ru-RU"/>
        </w:rPr>
        <w:t>, инновационные, рефлексивные игры по снятию стрессов и формированию инновационного мышления, поисково-</w:t>
      </w:r>
      <w:proofErr w:type="spellStart"/>
      <w:r w:rsidRPr="00B5427C">
        <w:rPr>
          <w:rFonts w:eastAsia="Times New Roman"/>
          <w:sz w:val="24"/>
          <w:szCs w:val="24"/>
          <w:lang w:eastAsia="ru-RU"/>
        </w:rPr>
        <w:t>апробационные</w:t>
      </w:r>
      <w:proofErr w:type="spellEnd"/>
      <w:r w:rsidRPr="00B5427C">
        <w:rPr>
          <w:rFonts w:eastAsia="Times New Roman"/>
          <w:sz w:val="24"/>
          <w:szCs w:val="24"/>
          <w:lang w:eastAsia="ru-RU"/>
        </w:rPr>
        <w:t xml:space="preserve"> и т. д. При использовании деловых игр преобладает продуктивно-преобразовательная деятельность студентов. В частности, для обучающих игр характерны </w:t>
      </w:r>
      <w:proofErr w:type="spellStart"/>
      <w:r w:rsidRPr="00B5427C">
        <w:rPr>
          <w:rFonts w:eastAsia="Times New Roman"/>
          <w:sz w:val="24"/>
          <w:szCs w:val="24"/>
          <w:lang w:eastAsia="ru-RU"/>
        </w:rPr>
        <w:t>многовариантность</w:t>
      </w:r>
      <w:proofErr w:type="spellEnd"/>
      <w:r w:rsidRPr="00B5427C">
        <w:rPr>
          <w:rFonts w:eastAsia="Times New Roman"/>
          <w:sz w:val="24"/>
          <w:szCs w:val="24"/>
          <w:lang w:eastAsia="ru-RU"/>
        </w:rPr>
        <w:t xml:space="preserve"> и альтернативность решений, из которых нужно сделать выбор наиболее рационального. Деловые игры в учебных целях получили в настоящее время достаточно широкое распространение в вузах и применяются, в основном, на старших курсах при изучении специальных дисциплин, особенно тех, которые связаны с экономикой, организацией и управлением, бухгалтерским учетом, правоведением, с новыми формами хозяйствования в рыночных условиях.</w:t>
      </w:r>
    </w:p>
    <w:p w:rsidR="00B5427C" w:rsidRPr="00B5427C" w:rsidRDefault="00B5427C" w:rsidP="006506EE">
      <w:pPr>
        <w:shd w:val="clear" w:color="auto" w:fill="FFFFFF"/>
        <w:ind w:firstLine="709"/>
        <w:rPr>
          <w:rFonts w:eastAsia="Times New Roman"/>
          <w:sz w:val="24"/>
          <w:szCs w:val="24"/>
          <w:lang w:eastAsia="ru-RU"/>
        </w:rPr>
      </w:pPr>
      <w:r w:rsidRPr="006506EE">
        <w:rPr>
          <w:rFonts w:eastAsia="Times New Roman"/>
          <w:bCs/>
          <w:iCs/>
          <w:sz w:val="24"/>
          <w:szCs w:val="24"/>
          <w:lang w:eastAsia="ru-RU"/>
        </w:rPr>
        <w:t>Инновационная образовательная проектная деятельность</w:t>
      </w:r>
      <w:r w:rsidRPr="006506EE">
        <w:rPr>
          <w:rFonts w:eastAsia="Times New Roman"/>
          <w:sz w:val="24"/>
          <w:szCs w:val="24"/>
          <w:lang w:eastAsia="ru-RU"/>
        </w:rPr>
        <w:t> </w:t>
      </w:r>
      <w:r w:rsidRPr="00B5427C">
        <w:rPr>
          <w:rFonts w:eastAsia="Times New Roman"/>
          <w:sz w:val="24"/>
          <w:szCs w:val="24"/>
          <w:lang w:eastAsia="ru-RU"/>
        </w:rPr>
        <w:t>является эффективной формой организации учебного процесса, направленной на индивидуальное развитие познавательных интересов и творческих способностей студентов. Данный метод предполагает овладение технологией презентации различных творческих работ (отчетов, обзоров, рефератов, докладов на профессионально ориентированные темы). Смысл и цель педагогических инноваций заключается в осуществлении нового видения методологии обучения, привлечении новых методов, технологий, мультимедийных средств обучения в интересах развития личности будущего специалиста.</w:t>
      </w:r>
    </w:p>
    <w:p w:rsidR="00B5427C" w:rsidRPr="00B5427C" w:rsidRDefault="00B5427C" w:rsidP="006506EE">
      <w:pPr>
        <w:shd w:val="clear" w:color="auto" w:fill="FFFFFF"/>
        <w:ind w:firstLine="709"/>
        <w:rPr>
          <w:rFonts w:eastAsia="Times New Roman"/>
          <w:sz w:val="24"/>
          <w:szCs w:val="24"/>
          <w:lang w:eastAsia="ru-RU"/>
        </w:rPr>
      </w:pPr>
      <w:r w:rsidRPr="006506EE">
        <w:rPr>
          <w:rFonts w:eastAsia="Times New Roman"/>
          <w:bCs/>
          <w:iCs/>
          <w:sz w:val="24"/>
          <w:szCs w:val="24"/>
          <w:lang w:eastAsia="ru-RU"/>
        </w:rPr>
        <w:t>Метод проектов</w:t>
      </w:r>
      <w:r w:rsidRPr="006506EE">
        <w:rPr>
          <w:rFonts w:eastAsia="Times New Roman"/>
          <w:sz w:val="24"/>
          <w:szCs w:val="24"/>
          <w:lang w:eastAsia="ru-RU"/>
        </w:rPr>
        <w:t> </w:t>
      </w:r>
      <w:r w:rsidRPr="00B5427C">
        <w:rPr>
          <w:rFonts w:eastAsia="Times New Roman"/>
          <w:sz w:val="24"/>
          <w:szCs w:val="24"/>
          <w:lang w:eastAsia="ru-RU"/>
        </w:rPr>
        <w:t xml:space="preserve">относится к </w:t>
      </w:r>
      <w:proofErr w:type="gramStart"/>
      <w:r w:rsidRPr="00B5427C">
        <w:rPr>
          <w:rFonts w:eastAsia="Times New Roman"/>
          <w:sz w:val="24"/>
          <w:szCs w:val="24"/>
          <w:lang w:eastAsia="ru-RU"/>
        </w:rPr>
        <w:t>исследовательским</w:t>
      </w:r>
      <w:proofErr w:type="gramEnd"/>
      <w:r w:rsidRPr="00B5427C">
        <w:rPr>
          <w:rFonts w:eastAsia="Times New Roman"/>
          <w:sz w:val="24"/>
          <w:szCs w:val="24"/>
          <w:lang w:eastAsia="ru-RU"/>
        </w:rPr>
        <w:t>. В его основе лежит развитие познавательных навыков студентов, умений самостоятельно конструировать свои знания, ориентироваться в информационном пространстве, развитие критического мыш</w:t>
      </w:r>
      <w:r w:rsidRPr="006506EE">
        <w:rPr>
          <w:rFonts w:eastAsia="Times New Roman"/>
          <w:sz w:val="24"/>
          <w:szCs w:val="24"/>
          <w:lang w:eastAsia="ru-RU"/>
        </w:rPr>
        <w:t>ления и творческих способностей</w:t>
      </w:r>
      <w:r w:rsidRPr="00B5427C">
        <w:rPr>
          <w:rFonts w:eastAsia="Times New Roman"/>
          <w:sz w:val="24"/>
          <w:szCs w:val="24"/>
          <w:lang w:eastAsia="ru-RU"/>
        </w:rPr>
        <w:t xml:space="preserve">. </w:t>
      </w:r>
      <w:proofErr w:type="gramStart"/>
      <w:r w:rsidRPr="00B5427C">
        <w:rPr>
          <w:rFonts w:eastAsia="Times New Roman"/>
          <w:sz w:val="24"/>
          <w:szCs w:val="24"/>
          <w:lang w:eastAsia="ru-RU"/>
        </w:rPr>
        <w:t xml:space="preserve">Метод проектов ориентирован на самостоятельную деятельность обучаемых </w:t>
      </w:r>
      <w:r w:rsidR="00A2311D" w:rsidRPr="006506EE">
        <w:rPr>
          <w:rFonts w:eastAsia="Times New Roman"/>
          <w:sz w:val="24"/>
          <w:szCs w:val="24"/>
          <w:lang w:val="kk-KZ" w:eastAsia="ru-RU"/>
        </w:rPr>
        <w:t>-</w:t>
      </w:r>
      <w:r w:rsidRPr="00B5427C">
        <w:rPr>
          <w:rFonts w:eastAsia="Times New Roman"/>
          <w:sz w:val="24"/>
          <w:szCs w:val="24"/>
          <w:lang w:eastAsia="ru-RU"/>
        </w:rPr>
        <w:t xml:space="preserve"> индивидуальную, парную или групповую, которую студенты выполняют в течение определенного промежутка времени.</w:t>
      </w:r>
      <w:proofErr w:type="gramEnd"/>
      <w:r w:rsidRPr="00B5427C">
        <w:rPr>
          <w:rFonts w:eastAsia="Times New Roman"/>
          <w:sz w:val="24"/>
          <w:szCs w:val="24"/>
          <w:lang w:eastAsia="ru-RU"/>
        </w:rPr>
        <w:t xml:space="preserve"> Этот подход органично сочетается с групповым подходом к обучению. Метод проектов всегда предполагает решение некоторой проблемы, которая предусматривает, с одной стороны, использование разнообразных методов и средств обучения, а с другой, интегрирование знаний и умений из различных областей науки, техники, технологии, творческих отраслей.</w:t>
      </w:r>
    </w:p>
    <w:p w:rsidR="00B5427C" w:rsidRPr="00B5427C" w:rsidRDefault="00B5427C" w:rsidP="006506EE">
      <w:pPr>
        <w:shd w:val="clear" w:color="auto" w:fill="FFFFFF"/>
        <w:ind w:firstLine="709"/>
        <w:rPr>
          <w:rFonts w:eastAsia="Times New Roman"/>
          <w:sz w:val="24"/>
          <w:szCs w:val="24"/>
          <w:lang w:eastAsia="ru-RU"/>
        </w:rPr>
      </w:pPr>
      <w:r w:rsidRPr="006506EE">
        <w:rPr>
          <w:rFonts w:eastAsia="Times New Roman"/>
          <w:bCs/>
          <w:iCs/>
          <w:sz w:val="24"/>
          <w:szCs w:val="24"/>
          <w:lang w:eastAsia="ru-RU"/>
        </w:rPr>
        <w:t>Креативное обучение</w:t>
      </w:r>
      <w:r w:rsidRPr="006506EE">
        <w:rPr>
          <w:rFonts w:eastAsia="Times New Roman"/>
          <w:b/>
          <w:bCs/>
          <w:i/>
          <w:iCs/>
          <w:sz w:val="24"/>
          <w:szCs w:val="24"/>
          <w:lang w:eastAsia="ru-RU"/>
        </w:rPr>
        <w:t> </w:t>
      </w:r>
      <w:r w:rsidRPr="00B5427C">
        <w:rPr>
          <w:rFonts w:eastAsia="Times New Roman"/>
          <w:sz w:val="24"/>
          <w:szCs w:val="24"/>
          <w:lang w:eastAsia="ru-RU"/>
        </w:rPr>
        <w:t>предполагает свободный доступ каждого студента к ресурсам сети Интернет и базируется на следующих принципах:</w:t>
      </w:r>
    </w:p>
    <w:p w:rsidR="00B5427C" w:rsidRPr="006506EE" w:rsidRDefault="00B5427C" w:rsidP="006506EE">
      <w:pPr>
        <w:pStyle w:val="ab"/>
        <w:numPr>
          <w:ilvl w:val="0"/>
          <w:numId w:val="27"/>
        </w:numPr>
        <w:shd w:val="clear" w:color="auto" w:fill="FFFFFF"/>
        <w:ind w:left="0" w:firstLine="709"/>
        <w:rPr>
          <w:rFonts w:eastAsia="Times New Roman"/>
          <w:sz w:val="24"/>
          <w:szCs w:val="24"/>
          <w:lang w:eastAsia="ru-RU"/>
        </w:rPr>
      </w:pPr>
      <w:r w:rsidRPr="006506EE">
        <w:rPr>
          <w:rFonts w:eastAsia="Times New Roman"/>
          <w:sz w:val="24"/>
          <w:szCs w:val="24"/>
          <w:lang w:eastAsia="ru-RU"/>
        </w:rPr>
        <w:t>основой креативного обучения является предполагаемый образовательный продукт, который будет создан студентом;</w:t>
      </w:r>
    </w:p>
    <w:p w:rsidR="00B5427C" w:rsidRPr="006506EE" w:rsidRDefault="00B5427C" w:rsidP="006506EE">
      <w:pPr>
        <w:pStyle w:val="ab"/>
        <w:numPr>
          <w:ilvl w:val="0"/>
          <w:numId w:val="27"/>
        </w:numPr>
        <w:shd w:val="clear" w:color="auto" w:fill="FFFFFF"/>
        <w:ind w:left="0" w:firstLine="709"/>
        <w:rPr>
          <w:rFonts w:eastAsia="Times New Roman"/>
          <w:sz w:val="24"/>
          <w:szCs w:val="24"/>
          <w:lang w:eastAsia="ru-RU"/>
        </w:rPr>
      </w:pPr>
      <w:r w:rsidRPr="006506EE">
        <w:rPr>
          <w:rFonts w:eastAsia="Times New Roman"/>
          <w:sz w:val="24"/>
          <w:szCs w:val="24"/>
          <w:lang w:eastAsia="ru-RU"/>
        </w:rPr>
        <w:t>соответствие внешнего образовательного продукта студента его внутренним потребностям;</w:t>
      </w:r>
    </w:p>
    <w:p w:rsidR="00B5427C" w:rsidRPr="006506EE" w:rsidRDefault="00B5427C" w:rsidP="006506EE">
      <w:pPr>
        <w:pStyle w:val="ab"/>
        <w:numPr>
          <w:ilvl w:val="0"/>
          <w:numId w:val="27"/>
        </w:numPr>
        <w:shd w:val="clear" w:color="auto" w:fill="FFFFFF"/>
        <w:ind w:left="0" w:firstLine="709"/>
        <w:rPr>
          <w:rFonts w:eastAsia="Times New Roman"/>
          <w:sz w:val="24"/>
          <w:szCs w:val="24"/>
          <w:lang w:eastAsia="ru-RU"/>
        </w:rPr>
      </w:pPr>
      <w:r w:rsidRPr="006506EE">
        <w:rPr>
          <w:rFonts w:eastAsia="Times New Roman"/>
          <w:sz w:val="24"/>
          <w:szCs w:val="24"/>
          <w:lang w:eastAsia="ru-RU"/>
        </w:rPr>
        <w:t>индивидуальная образовательная траектория учащегося в образовательном пространстве;</w:t>
      </w:r>
    </w:p>
    <w:p w:rsidR="00B5427C" w:rsidRPr="006506EE" w:rsidRDefault="00B5427C" w:rsidP="006506EE">
      <w:pPr>
        <w:pStyle w:val="ab"/>
        <w:numPr>
          <w:ilvl w:val="0"/>
          <w:numId w:val="27"/>
        </w:numPr>
        <w:shd w:val="clear" w:color="auto" w:fill="FFFFFF"/>
        <w:ind w:left="0" w:firstLine="709"/>
        <w:rPr>
          <w:rFonts w:eastAsia="Times New Roman"/>
          <w:sz w:val="24"/>
          <w:szCs w:val="24"/>
          <w:lang w:eastAsia="ru-RU"/>
        </w:rPr>
      </w:pPr>
      <w:r w:rsidRPr="006506EE">
        <w:rPr>
          <w:rFonts w:eastAsia="Times New Roman"/>
          <w:sz w:val="24"/>
          <w:szCs w:val="24"/>
          <w:lang w:eastAsia="ru-RU"/>
        </w:rPr>
        <w:t>интерактивность занятий, осуществляемых с помощью телекоммуникаций;</w:t>
      </w:r>
    </w:p>
    <w:p w:rsidR="00B5427C" w:rsidRPr="006506EE" w:rsidRDefault="00B5427C" w:rsidP="006506EE">
      <w:pPr>
        <w:pStyle w:val="ab"/>
        <w:numPr>
          <w:ilvl w:val="0"/>
          <w:numId w:val="27"/>
        </w:numPr>
        <w:shd w:val="clear" w:color="auto" w:fill="FFFFFF"/>
        <w:ind w:left="0" w:firstLine="709"/>
        <w:rPr>
          <w:rFonts w:eastAsia="Times New Roman"/>
          <w:sz w:val="24"/>
          <w:szCs w:val="24"/>
          <w:lang w:eastAsia="ru-RU"/>
        </w:rPr>
      </w:pPr>
      <w:r w:rsidRPr="006506EE">
        <w:rPr>
          <w:rFonts w:eastAsia="Times New Roman"/>
          <w:sz w:val="24"/>
          <w:szCs w:val="24"/>
          <w:lang w:eastAsia="ru-RU"/>
        </w:rPr>
        <w:t>открытая коммуникация по отношению к создаваемой студентом образовательной продукции.</w:t>
      </w:r>
    </w:p>
    <w:p w:rsidR="00F766B7" w:rsidRPr="006506EE" w:rsidRDefault="00F766B7" w:rsidP="006506EE">
      <w:pPr>
        <w:ind w:firstLine="709"/>
        <w:rPr>
          <w:sz w:val="24"/>
          <w:szCs w:val="24"/>
          <w:shd w:val="clear" w:color="auto" w:fill="FFFFFF"/>
          <w:lang w:val="kk-KZ"/>
        </w:rPr>
      </w:pPr>
      <w:proofErr w:type="gramStart"/>
      <w:r w:rsidRPr="00DE6B66">
        <w:rPr>
          <w:rFonts w:eastAsia="Times New Roman"/>
          <w:sz w:val="24"/>
          <w:szCs w:val="24"/>
          <w:lang w:eastAsia="ru-RU"/>
        </w:rPr>
        <w:t>Совместно с развитием информационных технологий, понимаемых как методы и средства получения, преобразования, передачи, хран</w:t>
      </w:r>
      <w:r w:rsidRPr="006506EE">
        <w:rPr>
          <w:rFonts w:eastAsia="Times New Roman"/>
          <w:sz w:val="24"/>
          <w:szCs w:val="24"/>
          <w:lang w:eastAsia="ru-RU"/>
        </w:rPr>
        <w:t>ения и использования информации</w:t>
      </w:r>
      <w:r w:rsidRPr="00DE6B66">
        <w:rPr>
          <w:rFonts w:eastAsia="Times New Roman"/>
          <w:sz w:val="24"/>
          <w:szCs w:val="24"/>
          <w:lang w:eastAsia="ru-RU"/>
        </w:rPr>
        <w:t>, в системе образования появился такой образовательный</w:t>
      </w:r>
      <w:r w:rsidRPr="006506EE">
        <w:rPr>
          <w:rFonts w:eastAsia="Times New Roman"/>
          <w:sz w:val="24"/>
          <w:szCs w:val="24"/>
          <w:lang w:eastAsia="ru-RU"/>
        </w:rPr>
        <w:t xml:space="preserve"> ресурс, как электронные лекции</w:t>
      </w:r>
      <w:r w:rsidRPr="00DE6B66">
        <w:rPr>
          <w:rFonts w:eastAsia="Times New Roman"/>
          <w:sz w:val="24"/>
          <w:szCs w:val="24"/>
          <w:lang w:eastAsia="ru-RU"/>
        </w:rPr>
        <w:t>, под которыми принято понимать набор учебных материалов в электронном виде, включающих в себя текст лекций, демонстрационный материал, дополнительные сведения по теме лекций и т. д., оформленные в виде отдельных файлов</w:t>
      </w:r>
      <w:r w:rsidR="00A2311D" w:rsidRPr="006506EE">
        <w:rPr>
          <w:rFonts w:eastAsia="Times New Roman"/>
          <w:sz w:val="24"/>
          <w:szCs w:val="24"/>
          <w:lang w:eastAsia="ru-RU"/>
        </w:rPr>
        <w:t xml:space="preserve"> [3]</w:t>
      </w:r>
      <w:r w:rsidRPr="00DE6B66">
        <w:rPr>
          <w:rFonts w:eastAsia="Times New Roman"/>
          <w:sz w:val="24"/>
          <w:szCs w:val="24"/>
          <w:lang w:eastAsia="ru-RU"/>
        </w:rPr>
        <w:t>.</w:t>
      </w:r>
      <w:r w:rsidRPr="006506EE">
        <w:rPr>
          <w:rFonts w:eastAsia="Times New Roman"/>
          <w:sz w:val="24"/>
          <w:szCs w:val="24"/>
          <w:lang w:eastAsia="ru-RU"/>
        </w:rPr>
        <w:t> </w:t>
      </w:r>
      <w:proofErr w:type="gramEnd"/>
    </w:p>
    <w:p w:rsidR="00F766B7" w:rsidRPr="00DE6B66" w:rsidRDefault="00F766B7" w:rsidP="006506EE">
      <w:pPr>
        <w:ind w:firstLine="709"/>
        <w:rPr>
          <w:sz w:val="24"/>
          <w:szCs w:val="24"/>
          <w:shd w:val="clear" w:color="auto" w:fill="FFFFFF"/>
        </w:rPr>
      </w:pPr>
      <w:r w:rsidRPr="00DE6B66">
        <w:rPr>
          <w:rFonts w:eastAsia="Times New Roman"/>
          <w:sz w:val="24"/>
          <w:szCs w:val="24"/>
          <w:lang w:eastAsia="ru-RU"/>
        </w:rPr>
        <w:t xml:space="preserve">Вместе с тем, </w:t>
      </w:r>
      <w:r w:rsidRPr="006506EE">
        <w:rPr>
          <w:rFonts w:eastAsia="Times New Roman"/>
          <w:sz w:val="24"/>
          <w:szCs w:val="24"/>
          <w:lang w:val="kk-KZ" w:eastAsia="ru-RU"/>
        </w:rPr>
        <w:t>электронные лекции</w:t>
      </w:r>
      <w:r w:rsidRPr="00DE6B66">
        <w:rPr>
          <w:rFonts w:eastAsia="Times New Roman"/>
          <w:sz w:val="24"/>
          <w:szCs w:val="24"/>
          <w:lang w:eastAsia="ru-RU"/>
        </w:rPr>
        <w:t xml:space="preserve"> имеют свои особенности, отличающиеся от традиционных лекций, и должна выполнять следующие требования:</w:t>
      </w:r>
    </w:p>
    <w:p w:rsidR="00F766B7" w:rsidRPr="006506EE" w:rsidRDefault="00F766B7" w:rsidP="006506EE">
      <w:pPr>
        <w:pStyle w:val="ab"/>
        <w:numPr>
          <w:ilvl w:val="0"/>
          <w:numId w:val="30"/>
        </w:numPr>
        <w:shd w:val="clear" w:color="auto" w:fill="FFFFFF"/>
        <w:ind w:left="0" w:firstLine="709"/>
        <w:textAlignment w:val="baseline"/>
        <w:rPr>
          <w:rFonts w:eastAsia="Times New Roman"/>
          <w:sz w:val="24"/>
          <w:szCs w:val="24"/>
          <w:lang w:eastAsia="ru-RU"/>
        </w:rPr>
      </w:pPr>
      <w:r w:rsidRPr="006506EE">
        <w:rPr>
          <w:rFonts w:eastAsia="Times New Roman"/>
          <w:sz w:val="24"/>
          <w:szCs w:val="24"/>
          <w:lang w:eastAsia="ru-RU"/>
        </w:rPr>
        <w:t>быть наглядной, сочетаться по возможности с демонстрацией аудиовизуальных материалов, макетов, моделей и образцов;</w:t>
      </w:r>
    </w:p>
    <w:p w:rsidR="00F766B7" w:rsidRPr="006506EE" w:rsidRDefault="00F766B7" w:rsidP="006506EE">
      <w:pPr>
        <w:pStyle w:val="ab"/>
        <w:numPr>
          <w:ilvl w:val="0"/>
          <w:numId w:val="30"/>
        </w:numPr>
        <w:shd w:val="clear" w:color="auto" w:fill="FFFFFF"/>
        <w:ind w:left="0" w:firstLine="709"/>
        <w:textAlignment w:val="baseline"/>
        <w:rPr>
          <w:rFonts w:eastAsia="Times New Roman"/>
          <w:sz w:val="24"/>
          <w:szCs w:val="24"/>
          <w:lang w:eastAsia="ru-RU"/>
        </w:rPr>
      </w:pPr>
      <w:r w:rsidRPr="006506EE">
        <w:rPr>
          <w:rFonts w:eastAsia="Times New Roman"/>
          <w:sz w:val="24"/>
          <w:szCs w:val="24"/>
          <w:lang w:eastAsia="ru-RU"/>
        </w:rPr>
        <w:lastRenderedPageBreak/>
        <w:t>иметь четко структурированное содержание;</w:t>
      </w:r>
    </w:p>
    <w:p w:rsidR="00F766B7" w:rsidRPr="006506EE" w:rsidRDefault="00F766B7" w:rsidP="006506EE">
      <w:pPr>
        <w:pStyle w:val="ab"/>
        <w:numPr>
          <w:ilvl w:val="0"/>
          <w:numId w:val="30"/>
        </w:numPr>
        <w:shd w:val="clear" w:color="auto" w:fill="FFFFFF"/>
        <w:ind w:left="0" w:firstLine="709"/>
        <w:textAlignment w:val="baseline"/>
        <w:rPr>
          <w:rFonts w:eastAsia="Times New Roman"/>
          <w:sz w:val="24"/>
          <w:szCs w:val="24"/>
          <w:lang w:eastAsia="ru-RU"/>
        </w:rPr>
      </w:pPr>
      <w:r w:rsidRPr="006506EE">
        <w:rPr>
          <w:rFonts w:eastAsia="Times New Roman"/>
          <w:sz w:val="24"/>
          <w:szCs w:val="24"/>
          <w:lang w:eastAsia="ru-RU"/>
        </w:rPr>
        <w:t>блочная схема построения материала;</w:t>
      </w:r>
    </w:p>
    <w:p w:rsidR="00F766B7" w:rsidRPr="006506EE" w:rsidRDefault="00F766B7" w:rsidP="006506EE">
      <w:pPr>
        <w:pStyle w:val="ab"/>
        <w:numPr>
          <w:ilvl w:val="0"/>
          <w:numId w:val="30"/>
        </w:numPr>
        <w:shd w:val="clear" w:color="auto" w:fill="FFFFFF"/>
        <w:ind w:left="0" w:firstLine="709"/>
        <w:textAlignment w:val="baseline"/>
        <w:rPr>
          <w:rFonts w:eastAsia="Times New Roman"/>
          <w:sz w:val="24"/>
          <w:szCs w:val="24"/>
          <w:lang w:eastAsia="ru-RU"/>
        </w:rPr>
      </w:pPr>
      <w:r w:rsidRPr="006506EE">
        <w:rPr>
          <w:rFonts w:eastAsia="Times New Roman"/>
          <w:sz w:val="24"/>
          <w:szCs w:val="24"/>
          <w:lang w:eastAsia="ru-RU"/>
        </w:rPr>
        <w:t>развитая гипертекстовая структура;</w:t>
      </w:r>
    </w:p>
    <w:p w:rsidR="00F766B7" w:rsidRPr="006506EE" w:rsidRDefault="00F766B7" w:rsidP="006506EE">
      <w:pPr>
        <w:pStyle w:val="ab"/>
        <w:numPr>
          <w:ilvl w:val="0"/>
          <w:numId w:val="30"/>
        </w:numPr>
        <w:shd w:val="clear" w:color="auto" w:fill="FFFFFF"/>
        <w:ind w:left="0" w:firstLine="709"/>
        <w:textAlignment w:val="baseline"/>
        <w:rPr>
          <w:rFonts w:eastAsia="Times New Roman"/>
          <w:sz w:val="24"/>
          <w:szCs w:val="24"/>
          <w:lang w:eastAsia="ru-RU"/>
        </w:rPr>
      </w:pPr>
      <w:r w:rsidRPr="006506EE">
        <w:rPr>
          <w:rFonts w:eastAsia="Times New Roman"/>
          <w:sz w:val="24"/>
          <w:szCs w:val="24"/>
          <w:lang w:eastAsia="ru-RU"/>
        </w:rPr>
        <w:t>использование мультимедиа.</w:t>
      </w:r>
    </w:p>
    <w:p w:rsidR="00B5427C" w:rsidRPr="00B5427C" w:rsidRDefault="00B5427C" w:rsidP="006506EE">
      <w:pPr>
        <w:shd w:val="clear" w:color="auto" w:fill="FFFFFF"/>
        <w:ind w:firstLine="709"/>
        <w:rPr>
          <w:rFonts w:eastAsia="Times New Roman"/>
          <w:sz w:val="24"/>
          <w:szCs w:val="24"/>
          <w:lang w:eastAsia="ru-RU"/>
        </w:rPr>
      </w:pPr>
      <w:r w:rsidRPr="00B5427C">
        <w:rPr>
          <w:rFonts w:eastAsia="Times New Roman"/>
          <w:sz w:val="24"/>
          <w:szCs w:val="24"/>
          <w:lang w:eastAsia="ru-RU"/>
        </w:rPr>
        <w:t>Таким образом, подводя итог, можно отметить, что в основе инновационных методов обучения студентов лежат активные методы, которые помогают формировать творческий, инновационный подход к пониманию профессиональной деятельности, развивать самостоятельность мышления, умение принимать оптимальные в условиях определенной ситуации решения. Как показывает практика, использование инновационных методов в профессионально ориентированном обучении является необходимым условием для подготовки высококвалифицированных специалистов. Использование разнообразных методов и приемов активного обучения пробуждает у студентов интерес к самой учебно-познавательной деятельности, что позволяет создать атмосферу мотивированного, творческого обучения и одновременно решать целый комплекс учебных, воспитательных, развивающих задач.</w:t>
      </w:r>
    </w:p>
    <w:p w:rsidR="00DE6B66" w:rsidRPr="00DE6B66" w:rsidRDefault="00B5427C" w:rsidP="006506EE">
      <w:pPr>
        <w:shd w:val="clear" w:color="auto" w:fill="FFFFFF"/>
        <w:ind w:firstLine="709"/>
        <w:rPr>
          <w:rFonts w:eastAsia="Times New Roman"/>
          <w:sz w:val="24"/>
          <w:szCs w:val="24"/>
          <w:lang w:eastAsia="ru-RU"/>
        </w:rPr>
      </w:pPr>
      <w:r w:rsidRPr="00B5427C">
        <w:rPr>
          <w:rFonts w:eastAsia="Times New Roman"/>
          <w:sz w:val="24"/>
          <w:szCs w:val="24"/>
          <w:lang w:eastAsia="ru-RU"/>
        </w:rPr>
        <w:t> </w:t>
      </w:r>
      <w:r w:rsidR="00DE6B66" w:rsidRPr="00DE6B66">
        <w:rPr>
          <w:rFonts w:eastAsia="Times New Roman"/>
          <w:sz w:val="24"/>
          <w:szCs w:val="24"/>
          <w:lang w:eastAsia="ru-RU"/>
        </w:rPr>
        <w:t xml:space="preserve">Потенциал </w:t>
      </w:r>
      <w:r w:rsidR="00F766B7" w:rsidRPr="00DE6B66">
        <w:rPr>
          <w:rFonts w:eastAsia="Times New Roman"/>
          <w:sz w:val="24"/>
          <w:szCs w:val="24"/>
          <w:lang w:eastAsia="ru-RU"/>
        </w:rPr>
        <w:t>ин</w:t>
      </w:r>
      <w:r w:rsidR="00F766B7" w:rsidRPr="006506EE">
        <w:rPr>
          <w:rFonts w:eastAsia="Times New Roman"/>
          <w:sz w:val="24"/>
          <w:szCs w:val="24"/>
          <w:lang w:val="kk-KZ" w:eastAsia="ru-RU"/>
        </w:rPr>
        <w:t>новационных</w:t>
      </w:r>
      <w:r w:rsidR="00F766B7" w:rsidRPr="00DE6B66">
        <w:rPr>
          <w:rFonts w:eastAsia="Times New Roman"/>
          <w:sz w:val="24"/>
          <w:szCs w:val="24"/>
          <w:lang w:eastAsia="ru-RU"/>
        </w:rPr>
        <w:t xml:space="preserve"> технологий</w:t>
      </w:r>
      <w:r w:rsidR="00DE6B66" w:rsidRPr="00DE6B66">
        <w:rPr>
          <w:rFonts w:eastAsia="Times New Roman"/>
          <w:sz w:val="24"/>
          <w:szCs w:val="24"/>
          <w:lang w:eastAsia="ru-RU"/>
        </w:rPr>
        <w:t xml:space="preserve"> в образовании проявляется во многих аспектах учебного процесса</w:t>
      </w:r>
      <w:r w:rsidR="00F766B7" w:rsidRPr="006506EE">
        <w:rPr>
          <w:rFonts w:eastAsia="Times New Roman"/>
          <w:sz w:val="24"/>
          <w:szCs w:val="24"/>
          <w:lang w:val="kk-KZ" w:eastAsia="ru-RU"/>
        </w:rPr>
        <w:t xml:space="preserve">. </w:t>
      </w:r>
      <w:proofErr w:type="spellStart"/>
      <w:r w:rsidR="00A2311D" w:rsidRPr="006506EE">
        <w:rPr>
          <w:rFonts w:eastAsia="Times New Roman"/>
          <w:sz w:val="24"/>
          <w:szCs w:val="24"/>
          <w:lang w:eastAsia="ru-RU"/>
        </w:rPr>
        <w:t>И</w:t>
      </w:r>
      <w:r w:rsidR="00A2311D" w:rsidRPr="00B5427C">
        <w:rPr>
          <w:rFonts w:eastAsia="Times New Roman"/>
          <w:sz w:val="24"/>
          <w:szCs w:val="24"/>
          <w:lang w:eastAsia="ru-RU"/>
        </w:rPr>
        <w:t>нновационн</w:t>
      </w:r>
      <w:proofErr w:type="spellEnd"/>
      <w:r w:rsidR="00A2311D" w:rsidRPr="006506EE">
        <w:rPr>
          <w:rFonts w:eastAsia="Times New Roman"/>
          <w:sz w:val="24"/>
          <w:szCs w:val="24"/>
          <w:lang w:val="kk-KZ" w:eastAsia="ru-RU"/>
        </w:rPr>
        <w:t>ые</w:t>
      </w:r>
      <w:r w:rsidR="00DE6B66" w:rsidRPr="00DE6B66">
        <w:rPr>
          <w:rFonts w:eastAsia="Times New Roman"/>
          <w:sz w:val="24"/>
          <w:szCs w:val="24"/>
          <w:lang w:eastAsia="ru-RU"/>
        </w:rPr>
        <w:t xml:space="preserve"> технологии </w:t>
      </w:r>
      <w:r w:rsidR="00A2311D" w:rsidRPr="006506EE">
        <w:rPr>
          <w:rFonts w:eastAsia="Times New Roman"/>
          <w:sz w:val="24"/>
          <w:szCs w:val="24"/>
          <w:lang w:val="kk-KZ" w:eastAsia="ru-RU"/>
        </w:rPr>
        <w:t xml:space="preserve">обучения </w:t>
      </w:r>
      <w:r w:rsidR="00DE6B66" w:rsidRPr="00DE6B66">
        <w:rPr>
          <w:rFonts w:eastAsia="Times New Roman"/>
          <w:sz w:val="24"/>
          <w:szCs w:val="24"/>
          <w:lang w:eastAsia="ru-RU"/>
        </w:rPr>
        <w:t xml:space="preserve">открывают новые возможности для оптимизации образовательной практики: индивидуализации и дифференциации обучения, повышения эффективности деятельности участников учебного процесса, организации новых форм взаимодействия в процессе обучения, изменения содержания и характера деятельности обучающего и обучающегося, совершенствования управления учебным процессом, организации его планирования, контроля и т.д. В идеале, каждому обучаемому должна быть предоставлена возможность для наиболее эффективного изучения материала, а преподавателю </w:t>
      </w:r>
      <w:r w:rsidRPr="006506EE">
        <w:rPr>
          <w:rFonts w:eastAsia="Times New Roman"/>
          <w:sz w:val="24"/>
          <w:szCs w:val="24"/>
          <w:lang w:val="kk-KZ" w:eastAsia="ru-RU"/>
        </w:rPr>
        <w:t>-</w:t>
      </w:r>
      <w:r w:rsidR="00DE6B66" w:rsidRPr="00DE6B66">
        <w:rPr>
          <w:rFonts w:eastAsia="Times New Roman"/>
          <w:sz w:val="24"/>
          <w:szCs w:val="24"/>
          <w:lang w:eastAsia="ru-RU"/>
        </w:rPr>
        <w:t xml:space="preserve"> необходимые инструменты для формирования учебных курсов, контроля их прохождения, составления отчетов о результативности обучения.</w:t>
      </w:r>
    </w:p>
    <w:p w:rsidR="00DE6B66" w:rsidRPr="00DE6B66" w:rsidRDefault="00DE6B66" w:rsidP="006506EE">
      <w:pPr>
        <w:shd w:val="clear" w:color="auto" w:fill="FFFFFF"/>
        <w:ind w:firstLine="709"/>
        <w:textAlignment w:val="baseline"/>
        <w:rPr>
          <w:rFonts w:eastAsia="Times New Roman"/>
          <w:sz w:val="24"/>
          <w:szCs w:val="24"/>
          <w:lang w:eastAsia="ru-RU"/>
        </w:rPr>
      </w:pPr>
      <w:r w:rsidRPr="00DE6B66">
        <w:rPr>
          <w:rFonts w:eastAsia="Times New Roman"/>
          <w:sz w:val="24"/>
          <w:szCs w:val="24"/>
          <w:lang w:eastAsia="ru-RU"/>
        </w:rPr>
        <w:t>Электронный учебно-методический комплекс</w:t>
      </w:r>
      <w:r w:rsidR="00F766B7" w:rsidRPr="006506EE">
        <w:rPr>
          <w:rFonts w:eastAsia="Times New Roman"/>
          <w:sz w:val="24"/>
          <w:szCs w:val="24"/>
          <w:lang w:val="kk-KZ" w:eastAsia="ru-RU"/>
        </w:rPr>
        <w:t xml:space="preserve"> -</w:t>
      </w:r>
      <w:r w:rsidRPr="00DE6B66">
        <w:rPr>
          <w:rFonts w:eastAsia="Times New Roman"/>
          <w:sz w:val="24"/>
          <w:szCs w:val="24"/>
          <w:lang w:eastAsia="ru-RU"/>
        </w:rPr>
        <w:t xml:space="preserve"> это информационный образовательный ресурс, предназначенный для изложения структурированного учебного материала дисциплины, обеспечения текущего контроля и промежуточной аттестации, а также управления познавательной деятельностью студентов при реализации основных образовательных программ высшего профессионального образования.</w:t>
      </w:r>
    </w:p>
    <w:p w:rsidR="00DE6B66" w:rsidRPr="00DE6B66" w:rsidRDefault="00DE6B66" w:rsidP="006506EE">
      <w:pPr>
        <w:shd w:val="clear" w:color="auto" w:fill="FFFFFF"/>
        <w:ind w:firstLine="709"/>
        <w:textAlignment w:val="baseline"/>
        <w:rPr>
          <w:rFonts w:eastAsia="Times New Roman"/>
          <w:sz w:val="24"/>
          <w:szCs w:val="24"/>
          <w:lang w:eastAsia="ru-RU"/>
        </w:rPr>
      </w:pPr>
      <w:r w:rsidRPr="00DE6B66">
        <w:rPr>
          <w:rFonts w:eastAsia="Times New Roman"/>
          <w:sz w:val="24"/>
          <w:szCs w:val="24"/>
          <w:lang w:eastAsia="ru-RU"/>
        </w:rPr>
        <w:t xml:space="preserve">Применение </w:t>
      </w:r>
      <w:r w:rsidR="00F766B7" w:rsidRPr="00DE6B66">
        <w:rPr>
          <w:rFonts w:eastAsia="Times New Roman"/>
          <w:sz w:val="24"/>
          <w:szCs w:val="24"/>
          <w:lang w:eastAsia="ru-RU"/>
        </w:rPr>
        <w:t>ин</w:t>
      </w:r>
      <w:r w:rsidR="00F766B7" w:rsidRPr="006506EE">
        <w:rPr>
          <w:rFonts w:eastAsia="Times New Roman"/>
          <w:sz w:val="24"/>
          <w:szCs w:val="24"/>
          <w:lang w:val="kk-KZ" w:eastAsia="ru-RU"/>
        </w:rPr>
        <w:t>новационных</w:t>
      </w:r>
      <w:r w:rsidR="00F766B7" w:rsidRPr="00DE6B66">
        <w:rPr>
          <w:rFonts w:eastAsia="Times New Roman"/>
          <w:sz w:val="24"/>
          <w:szCs w:val="24"/>
          <w:lang w:eastAsia="ru-RU"/>
        </w:rPr>
        <w:t xml:space="preserve"> </w:t>
      </w:r>
      <w:proofErr w:type="gramStart"/>
      <w:r w:rsidR="00F766B7" w:rsidRPr="00DE6B66">
        <w:rPr>
          <w:rFonts w:eastAsia="Times New Roman"/>
          <w:sz w:val="24"/>
          <w:szCs w:val="24"/>
          <w:lang w:eastAsia="ru-RU"/>
        </w:rPr>
        <w:t>технологий</w:t>
      </w:r>
      <w:proofErr w:type="gramEnd"/>
      <w:r w:rsidR="00F766B7" w:rsidRPr="00DE6B66">
        <w:rPr>
          <w:rFonts w:eastAsia="Times New Roman"/>
          <w:sz w:val="24"/>
          <w:szCs w:val="24"/>
          <w:lang w:eastAsia="ru-RU"/>
        </w:rPr>
        <w:t xml:space="preserve"> </w:t>
      </w:r>
      <w:r w:rsidRPr="00DE6B66">
        <w:rPr>
          <w:rFonts w:eastAsia="Times New Roman"/>
          <w:sz w:val="24"/>
          <w:szCs w:val="24"/>
          <w:lang w:eastAsia="ru-RU"/>
        </w:rPr>
        <w:t xml:space="preserve">несомненно повышает эффективность образовательного процесса, развивает у студентов продуктивные, творческие функции мышления, интеллектуальные способности. Успешность их использования во многом зависит от того, насколько четко спланирована и организована деятельность студента, насколько гармонично она сочетается с аудиторными занятиями, каким образом построена связь данного курса с дисциплинами, которые студент изучил или будет изучать в процессе получения образования. Необходима постановка </w:t>
      </w:r>
      <w:proofErr w:type="spellStart"/>
      <w:r w:rsidRPr="00DE6B66">
        <w:rPr>
          <w:rFonts w:eastAsia="Times New Roman"/>
          <w:sz w:val="24"/>
          <w:szCs w:val="24"/>
          <w:lang w:eastAsia="ru-RU"/>
        </w:rPr>
        <w:t>межпредметных</w:t>
      </w:r>
      <w:proofErr w:type="spellEnd"/>
      <w:r w:rsidRPr="00DE6B66">
        <w:rPr>
          <w:rFonts w:eastAsia="Times New Roman"/>
          <w:sz w:val="24"/>
          <w:szCs w:val="24"/>
          <w:lang w:eastAsia="ru-RU"/>
        </w:rPr>
        <w:t xml:space="preserve"> задач и самостоятельный поиск их решения с использованием средств информационных </w:t>
      </w:r>
      <w:proofErr w:type="gramStart"/>
      <w:r w:rsidRPr="00DE6B66">
        <w:rPr>
          <w:rFonts w:eastAsia="Times New Roman"/>
          <w:sz w:val="24"/>
          <w:szCs w:val="24"/>
          <w:lang w:eastAsia="ru-RU"/>
        </w:rPr>
        <w:t>технологий</w:t>
      </w:r>
      <w:proofErr w:type="gramEnd"/>
      <w:r w:rsidRPr="00DE6B66">
        <w:rPr>
          <w:rFonts w:eastAsia="Times New Roman"/>
          <w:sz w:val="24"/>
          <w:szCs w:val="24"/>
          <w:lang w:eastAsia="ru-RU"/>
        </w:rPr>
        <w:t xml:space="preserve"> как на учебных занятиях, так и во внеаудиторное время.</w:t>
      </w:r>
    </w:p>
    <w:p w:rsidR="00DE6B66" w:rsidRPr="00DE6B66" w:rsidRDefault="00DE6B66" w:rsidP="006506EE">
      <w:pPr>
        <w:shd w:val="clear" w:color="auto" w:fill="FFFFFF"/>
        <w:ind w:firstLine="709"/>
        <w:textAlignment w:val="baseline"/>
        <w:rPr>
          <w:rFonts w:eastAsia="Times New Roman"/>
          <w:sz w:val="24"/>
          <w:szCs w:val="24"/>
          <w:lang w:eastAsia="ru-RU"/>
        </w:rPr>
      </w:pPr>
    </w:p>
    <w:p w:rsidR="00DE6B66" w:rsidRPr="00DE6B66" w:rsidRDefault="00DE6B66" w:rsidP="006506EE">
      <w:pPr>
        <w:shd w:val="clear" w:color="auto" w:fill="FFFFFF"/>
        <w:ind w:firstLine="709"/>
        <w:jc w:val="center"/>
        <w:textAlignment w:val="baseline"/>
        <w:rPr>
          <w:rFonts w:eastAsia="Times New Roman"/>
          <w:b/>
          <w:sz w:val="24"/>
          <w:szCs w:val="24"/>
          <w:lang w:eastAsia="ru-RU"/>
        </w:rPr>
      </w:pPr>
      <w:r w:rsidRPr="00DE6B66">
        <w:rPr>
          <w:rFonts w:eastAsia="Times New Roman"/>
          <w:b/>
          <w:sz w:val="24"/>
          <w:szCs w:val="24"/>
          <w:lang w:eastAsia="ru-RU"/>
        </w:rPr>
        <w:t>Литература:</w:t>
      </w:r>
    </w:p>
    <w:p w:rsidR="00F766B7" w:rsidRPr="006506EE" w:rsidRDefault="00F766B7" w:rsidP="006506EE">
      <w:pPr>
        <w:shd w:val="clear" w:color="auto" w:fill="FFFFFF"/>
        <w:ind w:firstLine="709"/>
        <w:textAlignment w:val="baseline"/>
        <w:rPr>
          <w:rFonts w:eastAsia="Times New Roman"/>
          <w:sz w:val="24"/>
          <w:szCs w:val="24"/>
          <w:lang w:eastAsia="ru-RU"/>
        </w:rPr>
      </w:pPr>
      <w:r w:rsidRPr="006506EE">
        <w:rPr>
          <w:rFonts w:eastAsia="Times New Roman"/>
          <w:sz w:val="24"/>
          <w:szCs w:val="24"/>
          <w:lang w:val="kk-KZ" w:eastAsia="ru-RU"/>
        </w:rPr>
        <w:t xml:space="preserve">1. </w:t>
      </w:r>
      <w:r w:rsidR="00DE6B66" w:rsidRPr="00DE6B66">
        <w:rPr>
          <w:rFonts w:eastAsia="Times New Roman"/>
          <w:sz w:val="24"/>
          <w:szCs w:val="24"/>
          <w:lang w:eastAsia="ru-RU"/>
        </w:rPr>
        <w:t>Информационные и коммуникационные технологии в образовании: учебно-методическое пособие/ под ред. И.В. Роберт. – М.: Дрофа, 2008.</w:t>
      </w:r>
    </w:p>
    <w:p w:rsidR="00F766B7" w:rsidRPr="006506EE" w:rsidRDefault="00F766B7" w:rsidP="006506EE">
      <w:pPr>
        <w:shd w:val="clear" w:color="auto" w:fill="FFFFFF"/>
        <w:ind w:firstLine="709"/>
        <w:textAlignment w:val="baseline"/>
        <w:rPr>
          <w:rFonts w:eastAsia="Times New Roman"/>
          <w:sz w:val="24"/>
          <w:szCs w:val="24"/>
          <w:lang w:eastAsia="ru-RU"/>
        </w:rPr>
      </w:pPr>
      <w:r w:rsidRPr="006506EE">
        <w:rPr>
          <w:rFonts w:eastAsia="Times New Roman"/>
          <w:sz w:val="24"/>
          <w:szCs w:val="24"/>
          <w:lang w:val="kk-KZ" w:eastAsia="ru-RU"/>
        </w:rPr>
        <w:t xml:space="preserve">2. </w:t>
      </w:r>
      <w:proofErr w:type="spellStart"/>
      <w:r w:rsidRPr="00F766B7">
        <w:rPr>
          <w:rFonts w:eastAsia="Times New Roman"/>
          <w:sz w:val="24"/>
          <w:szCs w:val="24"/>
          <w:lang w:eastAsia="ru-RU"/>
        </w:rPr>
        <w:t>Осмоловская</w:t>
      </w:r>
      <w:proofErr w:type="spellEnd"/>
      <w:r w:rsidRPr="00F766B7">
        <w:rPr>
          <w:rFonts w:eastAsia="Times New Roman"/>
          <w:sz w:val="24"/>
          <w:szCs w:val="24"/>
          <w:lang w:eastAsia="ru-RU"/>
        </w:rPr>
        <w:t> И.М. Инновации и педагогическая практика</w:t>
      </w:r>
      <w:r w:rsidRPr="006506EE">
        <w:rPr>
          <w:rFonts w:eastAsia="Times New Roman"/>
          <w:i/>
          <w:iCs/>
          <w:sz w:val="24"/>
          <w:szCs w:val="24"/>
          <w:lang w:eastAsia="ru-RU"/>
        </w:rPr>
        <w:t>// </w:t>
      </w:r>
      <w:r w:rsidRPr="00F766B7">
        <w:rPr>
          <w:rFonts w:eastAsia="Times New Roman"/>
          <w:sz w:val="24"/>
          <w:szCs w:val="24"/>
          <w:lang w:eastAsia="ru-RU"/>
        </w:rPr>
        <w:t>Народное образование. — 2010. — № 6. — С. 182—188.</w:t>
      </w:r>
    </w:p>
    <w:p w:rsidR="00F766B7" w:rsidRPr="00F766B7" w:rsidRDefault="00F766B7" w:rsidP="006506EE">
      <w:pPr>
        <w:shd w:val="clear" w:color="auto" w:fill="FFFFFF"/>
        <w:ind w:firstLine="709"/>
        <w:textAlignment w:val="baseline"/>
        <w:rPr>
          <w:rFonts w:eastAsia="Times New Roman"/>
          <w:sz w:val="24"/>
          <w:szCs w:val="24"/>
          <w:lang w:eastAsia="ru-RU"/>
        </w:rPr>
      </w:pPr>
      <w:r w:rsidRPr="006506EE">
        <w:rPr>
          <w:rFonts w:eastAsia="Times New Roman"/>
          <w:sz w:val="24"/>
          <w:szCs w:val="24"/>
          <w:lang w:val="kk-KZ" w:eastAsia="ru-RU"/>
        </w:rPr>
        <w:t xml:space="preserve">3. </w:t>
      </w:r>
      <w:r w:rsidRPr="00F766B7">
        <w:rPr>
          <w:rFonts w:eastAsia="Times New Roman"/>
          <w:sz w:val="24"/>
          <w:szCs w:val="24"/>
          <w:lang w:eastAsia="ru-RU"/>
        </w:rPr>
        <w:t>Скрипко Л.Е. Внедрение инновационных методов обучения: перспективные возможности или непреодолимые проблемы? // Менеджмент качества. — 2012. — № 1. — С. 76—84.</w:t>
      </w:r>
    </w:p>
    <w:p w:rsidR="00DE6B66" w:rsidRPr="006506EE" w:rsidRDefault="00DE6B66" w:rsidP="006506EE">
      <w:pPr>
        <w:ind w:firstLine="709"/>
        <w:rPr>
          <w:sz w:val="24"/>
          <w:szCs w:val="24"/>
        </w:rPr>
      </w:pPr>
    </w:p>
    <w:sectPr w:rsidR="00DE6B66" w:rsidRPr="006506EE" w:rsidSect="00FE573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1D2D"/>
    <w:multiLevelType w:val="multilevel"/>
    <w:tmpl w:val="D988F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C4E05"/>
    <w:multiLevelType w:val="multilevel"/>
    <w:tmpl w:val="DADC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F320B8"/>
    <w:multiLevelType w:val="multilevel"/>
    <w:tmpl w:val="C5A27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8665FC"/>
    <w:multiLevelType w:val="hybridMultilevel"/>
    <w:tmpl w:val="8AFC6174"/>
    <w:lvl w:ilvl="0" w:tplc="23AAAD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A76257"/>
    <w:multiLevelType w:val="multilevel"/>
    <w:tmpl w:val="DC70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A16812"/>
    <w:multiLevelType w:val="multilevel"/>
    <w:tmpl w:val="78361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16718D"/>
    <w:multiLevelType w:val="multilevel"/>
    <w:tmpl w:val="0FAE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F005D6"/>
    <w:multiLevelType w:val="multilevel"/>
    <w:tmpl w:val="06BE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CF0184"/>
    <w:multiLevelType w:val="multilevel"/>
    <w:tmpl w:val="9A623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6E1423"/>
    <w:multiLevelType w:val="multilevel"/>
    <w:tmpl w:val="5B1A6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773F80"/>
    <w:multiLevelType w:val="multilevel"/>
    <w:tmpl w:val="B980F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FB7E7E"/>
    <w:multiLevelType w:val="multilevel"/>
    <w:tmpl w:val="10CA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155F64"/>
    <w:multiLevelType w:val="multilevel"/>
    <w:tmpl w:val="4AFAE1C2"/>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475334"/>
    <w:multiLevelType w:val="multilevel"/>
    <w:tmpl w:val="57D4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E57716"/>
    <w:multiLevelType w:val="multilevel"/>
    <w:tmpl w:val="B6C41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4C753D"/>
    <w:multiLevelType w:val="hybridMultilevel"/>
    <w:tmpl w:val="B5FCF564"/>
    <w:lvl w:ilvl="0" w:tplc="AEE87736">
      <w:start w:val="6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DB5755"/>
    <w:multiLevelType w:val="multilevel"/>
    <w:tmpl w:val="45B4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197C63"/>
    <w:multiLevelType w:val="multilevel"/>
    <w:tmpl w:val="6D30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6D5E81"/>
    <w:multiLevelType w:val="multilevel"/>
    <w:tmpl w:val="9F1EA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0C35D4"/>
    <w:multiLevelType w:val="multilevel"/>
    <w:tmpl w:val="9F54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0E0EC3"/>
    <w:multiLevelType w:val="multilevel"/>
    <w:tmpl w:val="0978B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E70C92"/>
    <w:multiLevelType w:val="multilevel"/>
    <w:tmpl w:val="F42CD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842E53"/>
    <w:multiLevelType w:val="multilevel"/>
    <w:tmpl w:val="DBCE1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3C0BE1"/>
    <w:multiLevelType w:val="multilevel"/>
    <w:tmpl w:val="C2002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747DD9"/>
    <w:multiLevelType w:val="multilevel"/>
    <w:tmpl w:val="908CD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AC7BCC"/>
    <w:multiLevelType w:val="multilevel"/>
    <w:tmpl w:val="1102E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08574D"/>
    <w:multiLevelType w:val="multilevel"/>
    <w:tmpl w:val="C83E9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5D70C7A"/>
    <w:multiLevelType w:val="multilevel"/>
    <w:tmpl w:val="8B886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E011AA"/>
    <w:multiLevelType w:val="multilevel"/>
    <w:tmpl w:val="8FC88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8E539AE"/>
    <w:multiLevelType w:val="multilevel"/>
    <w:tmpl w:val="1586F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3B47A4"/>
    <w:multiLevelType w:val="hybridMultilevel"/>
    <w:tmpl w:val="41A245B2"/>
    <w:lvl w:ilvl="0" w:tplc="23AAAD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FE41FC1"/>
    <w:multiLevelType w:val="multilevel"/>
    <w:tmpl w:val="ED50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
  </w:num>
  <w:num w:numId="3">
    <w:abstractNumId w:val="18"/>
  </w:num>
  <w:num w:numId="4">
    <w:abstractNumId w:val="5"/>
  </w:num>
  <w:num w:numId="5">
    <w:abstractNumId w:val="8"/>
  </w:num>
  <w:num w:numId="6">
    <w:abstractNumId w:val="25"/>
  </w:num>
  <w:num w:numId="7">
    <w:abstractNumId w:val="19"/>
  </w:num>
  <w:num w:numId="8">
    <w:abstractNumId w:val="23"/>
  </w:num>
  <w:num w:numId="9">
    <w:abstractNumId w:val="17"/>
  </w:num>
  <w:num w:numId="10">
    <w:abstractNumId w:val="31"/>
  </w:num>
  <w:num w:numId="11">
    <w:abstractNumId w:val="26"/>
  </w:num>
  <w:num w:numId="12">
    <w:abstractNumId w:val="0"/>
  </w:num>
  <w:num w:numId="13">
    <w:abstractNumId w:val="7"/>
  </w:num>
  <w:num w:numId="14">
    <w:abstractNumId w:val="6"/>
  </w:num>
  <w:num w:numId="15">
    <w:abstractNumId w:val="4"/>
  </w:num>
  <w:num w:numId="16">
    <w:abstractNumId w:val="28"/>
  </w:num>
  <w:num w:numId="17">
    <w:abstractNumId w:val="27"/>
  </w:num>
  <w:num w:numId="18">
    <w:abstractNumId w:val="24"/>
  </w:num>
  <w:num w:numId="19">
    <w:abstractNumId w:val="21"/>
  </w:num>
  <w:num w:numId="20">
    <w:abstractNumId w:val="22"/>
  </w:num>
  <w:num w:numId="21">
    <w:abstractNumId w:val="2"/>
  </w:num>
  <w:num w:numId="22">
    <w:abstractNumId w:val="16"/>
  </w:num>
  <w:num w:numId="23">
    <w:abstractNumId w:val="9"/>
  </w:num>
  <w:num w:numId="24">
    <w:abstractNumId w:val="20"/>
  </w:num>
  <w:num w:numId="25">
    <w:abstractNumId w:val="14"/>
  </w:num>
  <w:num w:numId="26">
    <w:abstractNumId w:val="10"/>
  </w:num>
  <w:num w:numId="27">
    <w:abstractNumId w:val="30"/>
  </w:num>
  <w:num w:numId="28">
    <w:abstractNumId w:val="13"/>
  </w:num>
  <w:num w:numId="29">
    <w:abstractNumId w:val="12"/>
  </w:num>
  <w:num w:numId="30">
    <w:abstractNumId w:val="3"/>
  </w:num>
  <w:num w:numId="31">
    <w:abstractNumId w:val="11"/>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54B9D"/>
    <w:rsid w:val="000624D8"/>
    <w:rsid w:val="000A6C14"/>
    <w:rsid w:val="000D4734"/>
    <w:rsid w:val="00125245"/>
    <w:rsid w:val="00163EDC"/>
    <w:rsid w:val="0018684B"/>
    <w:rsid w:val="00194B0B"/>
    <w:rsid w:val="001E0E8C"/>
    <w:rsid w:val="0022157F"/>
    <w:rsid w:val="002315A0"/>
    <w:rsid w:val="002407B8"/>
    <w:rsid w:val="002B4693"/>
    <w:rsid w:val="002D12C1"/>
    <w:rsid w:val="002F3400"/>
    <w:rsid w:val="00301FE5"/>
    <w:rsid w:val="0037753F"/>
    <w:rsid w:val="003846CB"/>
    <w:rsid w:val="00391D63"/>
    <w:rsid w:val="003B157C"/>
    <w:rsid w:val="003D5B92"/>
    <w:rsid w:val="00415D51"/>
    <w:rsid w:val="004D39E3"/>
    <w:rsid w:val="004F3E13"/>
    <w:rsid w:val="00504212"/>
    <w:rsid w:val="00544B64"/>
    <w:rsid w:val="00572EA2"/>
    <w:rsid w:val="00595558"/>
    <w:rsid w:val="006316B6"/>
    <w:rsid w:val="006506EE"/>
    <w:rsid w:val="00675F1F"/>
    <w:rsid w:val="0070078B"/>
    <w:rsid w:val="0070457B"/>
    <w:rsid w:val="00766630"/>
    <w:rsid w:val="007745C1"/>
    <w:rsid w:val="007812AF"/>
    <w:rsid w:val="00783770"/>
    <w:rsid w:val="007D3DB2"/>
    <w:rsid w:val="007E375C"/>
    <w:rsid w:val="0080485A"/>
    <w:rsid w:val="008051AB"/>
    <w:rsid w:val="008704D6"/>
    <w:rsid w:val="00871EB4"/>
    <w:rsid w:val="009204E6"/>
    <w:rsid w:val="00956AB2"/>
    <w:rsid w:val="00974846"/>
    <w:rsid w:val="009A5AA7"/>
    <w:rsid w:val="009E1E5B"/>
    <w:rsid w:val="00A16BA4"/>
    <w:rsid w:val="00A21566"/>
    <w:rsid w:val="00A2311D"/>
    <w:rsid w:val="00A254AC"/>
    <w:rsid w:val="00AA0CBF"/>
    <w:rsid w:val="00AA1C90"/>
    <w:rsid w:val="00B5427C"/>
    <w:rsid w:val="00B7693D"/>
    <w:rsid w:val="00B82D7A"/>
    <w:rsid w:val="00B97893"/>
    <w:rsid w:val="00BD6281"/>
    <w:rsid w:val="00BE0735"/>
    <w:rsid w:val="00DE6B66"/>
    <w:rsid w:val="00DF2239"/>
    <w:rsid w:val="00E47679"/>
    <w:rsid w:val="00EA33D3"/>
    <w:rsid w:val="00EC67C9"/>
    <w:rsid w:val="00F13B29"/>
    <w:rsid w:val="00F540D7"/>
    <w:rsid w:val="00F54B9D"/>
    <w:rsid w:val="00F766B7"/>
    <w:rsid w:val="00FA2BC6"/>
    <w:rsid w:val="00FE57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B9D"/>
    <w:pPr>
      <w:spacing w:after="0" w:line="240" w:lineRule="auto"/>
      <w:ind w:firstLine="601"/>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Знак4 Зна"/>
    <w:basedOn w:val="a"/>
    <w:link w:val="a4"/>
    <w:uiPriority w:val="99"/>
    <w:rsid w:val="00A16BA4"/>
    <w:pPr>
      <w:spacing w:after="150"/>
      <w:ind w:firstLine="0"/>
      <w:jc w:val="left"/>
    </w:pPr>
    <w:rPr>
      <w:rFonts w:ascii="Verdana" w:eastAsia="Times New Roman" w:hAnsi="Verdana"/>
      <w:color w:val="000000"/>
      <w:sz w:val="17"/>
      <w:szCs w:val="17"/>
      <w:lang w:eastAsia="ru-RU"/>
    </w:rPr>
  </w:style>
  <w:style w:type="character" w:customStyle="1" w:styleId="a4">
    <w:name w:val="Обычный (веб)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3"/>
    <w:rsid w:val="00A16BA4"/>
    <w:rPr>
      <w:rFonts w:ascii="Verdana" w:eastAsia="Times New Roman" w:hAnsi="Verdana" w:cs="Times New Roman"/>
      <w:color w:val="000000"/>
      <w:sz w:val="17"/>
      <w:szCs w:val="17"/>
      <w:lang w:eastAsia="ru-RU"/>
    </w:rPr>
  </w:style>
  <w:style w:type="paragraph" w:styleId="2">
    <w:name w:val="List 2"/>
    <w:basedOn w:val="a"/>
    <w:rsid w:val="00A16BA4"/>
    <w:pPr>
      <w:ind w:left="566" w:hanging="283"/>
      <w:jc w:val="left"/>
    </w:pPr>
    <w:rPr>
      <w:rFonts w:eastAsia="Times New Roman"/>
      <w:szCs w:val="20"/>
      <w:lang w:eastAsia="ru-RU"/>
    </w:rPr>
  </w:style>
  <w:style w:type="paragraph" w:styleId="a5">
    <w:name w:val="No Spacing"/>
    <w:uiPriority w:val="1"/>
    <w:qFormat/>
    <w:rsid w:val="00B97893"/>
    <w:pPr>
      <w:spacing w:after="0" w:line="240" w:lineRule="auto"/>
    </w:pPr>
  </w:style>
  <w:style w:type="paragraph" w:styleId="a6">
    <w:name w:val="Body Text Indent"/>
    <w:basedOn w:val="a"/>
    <w:link w:val="a7"/>
    <w:semiHidden/>
    <w:unhideWhenUsed/>
    <w:rsid w:val="00DF2239"/>
    <w:pPr>
      <w:ind w:firstLine="567"/>
    </w:pPr>
    <w:rPr>
      <w:rFonts w:eastAsia="Times New Roman"/>
      <w:sz w:val="24"/>
      <w:szCs w:val="20"/>
      <w:lang w:eastAsia="ru-RU"/>
    </w:rPr>
  </w:style>
  <w:style w:type="character" w:customStyle="1" w:styleId="a7">
    <w:name w:val="Основной текст с отступом Знак"/>
    <w:basedOn w:val="a0"/>
    <w:link w:val="a6"/>
    <w:semiHidden/>
    <w:rsid w:val="00DF2239"/>
    <w:rPr>
      <w:rFonts w:ascii="Times New Roman" w:eastAsia="Times New Roman" w:hAnsi="Times New Roman" w:cs="Times New Roman"/>
      <w:sz w:val="24"/>
      <w:szCs w:val="20"/>
      <w:lang w:eastAsia="ru-RU"/>
    </w:rPr>
  </w:style>
  <w:style w:type="character" w:customStyle="1" w:styleId="longtext">
    <w:name w:val="long_text"/>
    <w:basedOn w:val="a0"/>
    <w:rsid w:val="00DF2239"/>
  </w:style>
  <w:style w:type="paragraph" w:customStyle="1" w:styleId="a8">
    <w:name w:val="відомості про автора"/>
    <w:basedOn w:val="a"/>
    <w:uiPriority w:val="99"/>
    <w:rsid w:val="00DF2239"/>
    <w:pPr>
      <w:spacing w:line="312" w:lineRule="auto"/>
      <w:ind w:firstLine="0"/>
      <w:jc w:val="left"/>
    </w:pPr>
    <w:rPr>
      <w:rFonts w:eastAsia="Times New Roman"/>
      <w:lang w:eastAsia="ru-RU"/>
    </w:rPr>
  </w:style>
  <w:style w:type="character" w:customStyle="1" w:styleId="hps">
    <w:name w:val="hps"/>
    <w:basedOn w:val="a0"/>
    <w:rsid w:val="00DF2239"/>
  </w:style>
  <w:style w:type="character" w:customStyle="1" w:styleId="apple-converted-space">
    <w:name w:val="apple-converted-space"/>
    <w:basedOn w:val="a0"/>
    <w:rsid w:val="00DE6B66"/>
  </w:style>
  <w:style w:type="character" w:styleId="a9">
    <w:name w:val="Hyperlink"/>
    <w:basedOn w:val="a0"/>
    <w:uiPriority w:val="99"/>
    <w:semiHidden/>
    <w:unhideWhenUsed/>
    <w:rsid w:val="00DE6B66"/>
    <w:rPr>
      <w:color w:val="0000FF"/>
      <w:u w:val="single"/>
    </w:rPr>
  </w:style>
  <w:style w:type="character" w:styleId="aa">
    <w:name w:val="Strong"/>
    <w:basedOn w:val="a0"/>
    <w:uiPriority w:val="22"/>
    <w:qFormat/>
    <w:rsid w:val="00DE6B66"/>
    <w:rPr>
      <w:b/>
      <w:bCs/>
    </w:rPr>
  </w:style>
  <w:style w:type="paragraph" w:styleId="ab">
    <w:name w:val="List Paragraph"/>
    <w:basedOn w:val="a"/>
    <w:uiPriority w:val="34"/>
    <w:qFormat/>
    <w:rsid w:val="00FE5735"/>
    <w:pPr>
      <w:ind w:left="720"/>
      <w:contextualSpacing/>
    </w:pPr>
  </w:style>
  <w:style w:type="character" w:styleId="ac">
    <w:name w:val="Emphasis"/>
    <w:basedOn w:val="a0"/>
    <w:uiPriority w:val="20"/>
    <w:qFormat/>
    <w:rsid w:val="00B5427C"/>
    <w:rPr>
      <w:i/>
      <w:iCs/>
    </w:rPr>
  </w:style>
  <w:style w:type="paragraph" w:styleId="20">
    <w:name w:val="Body Text 2"/>
    <w:basedOn w:val="a"/>
    <w:link w:val="21"/>
    <w:uiPriority w:val="99"/>
    <w:semiHidden/>
    <w:unhideWhenUsed/>
    <w:rsid w:val="0080485A"/>
    <w:pPr>
      <w:spacing w:after="120" w:line="480" w:lineRule="auto"/>
    </w:pPr>
  </w:style>
  <w:style w:type="character" w:customStyle="1" w:styleId="21">
    <w:name w:val="Основной текст 2 Знак"/>
    <w:basedOn w:val="a0"/>
    <w:link w:val="20"/>
    <w:uiPriority w:val="99"/>
    <w:semiHidden/>
    <w:rsid w:val="0080485A"/>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B9D"/>
    <w:pPr>
      <w:spacing w:after="0" w:line="240" w:lineRule="auto"/>
      <w:ind w:firstLine="601"/>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 Знак Знак3,Обычный (Web),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ак,Знак Знак1 Знак,Знак4 Зна"/>
    <w:basedOn w:val="a"/>
    <w:link w:val="a4"/>
    <w:rsid w:val="00A16BA4"/>
    <w:pPr>
      <w:spacing w:after="150"/>
      <w:ind w:firstLine="0"/>
      <w:jc w:val="left"/>
    </w:pPr>
    <w:rPr>
      <w:rFonts w:ascii="Verdana" w:eastAsia="Times New Roman" w:hAnsi="Verdana"/>
      <w:color w:val="000000"/>
      <w:sz w:val="17"/>
      <w:szCs w:val="17"/>
      <w:lang w:eastAsia="ru-RU"/>
    </w:rPr>
  </w:style>
  <w:style w:type="character" w:customStyle="1" w:styleId="a4">
    <w:name w:val="Обычный (веб) Знак"/>
    <w:aliases w:val="Обычный (Web)1 Знак, Знак Знак3 Знак,Обычный (Web) Знак,Обычный (веб) Знак1 Знак,Обычный (веб) Знак Знак1 Знак, Знак Знак1 Знак Знак1,Обычный (веб) Знак Знак Знак Знак1, Знак Знак1 Знак Знак Знак,Обычный (веб) Знак Знак Знак Знак Знак"/>
    <w:link w:val="a3"/>
    <w:rsid w:val="00A16BA4"/>
    <w:rPr>
      <w:rFonts w:ascii="Verdana" w:eastAsia="Times New Roman" w:hAnsi="Verdana" w:cs="Times New Roman"/>
      <w:color w:val="000000"/>
      <w:sz w:val="17"/>
      <w:szCs w:val="17"/>
      <w:lang w:eastAsia="ru-RU"/>
    </w:rPr>
  </w:style>
  <w:style w:type="paragraph" w:styleId="2">
    <w:name w:val="List 2"/>
    <w:basedOn w:val="a"/>
    <w:rsid w:val="00A16BA4"/>
    <w:pPr>
      <w:ind w:left="566" w:hanging="283"/>
      <w:jc w:val="left"/>
    </w:pPr>
    <w:rPr>
      <w:rFonts w:eastAsia="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112">
      <w:bodyDiv w:val="1"/>
      <w:marLeft w:val="0"/>
      <w:marRight w:val="0"/>
      <w:marTop w:val="0"/>
      <w:marBottom w:val="0"/>
      <w:divBdr>
        <w:top w:val="none" w:sz="0" w:space="0" w:color="auto"/>
        <w:left w:val="none" w:sz="0" w:space="0" w:color="auto"/>
        <w:bottom w:val="none" w:sz="0" w:space="0" w:color="auto"/>
        <w:right w:val="none" w:sz="0" w:space="0" w:color="auto"/>
      </w:divBdr>
    </w:div>
    <w:div w:id="782923909">
      <w:bodyDiv w:val="1"/>
      <w:marLeft w:val="0"/>
      <w:marRight w:val="0"/>
      <w:marTop w:val="0"/>
      <w:marBottom w:val="0"/>
      <w:divBdr>
        <w:top w:val="none" w:sz="0" w:space="0" w:color="auto"/>
        <w:left w:val="none" w:sz="0" w:space="0" w:color="auto"/>
        <w:bottom w:val="none" w:sz="0" w:space="0" w:color="auto"/>
        <w:right w:val="none" w:sz="0" w:space="0" w:color="auto"/>
      </w:divBdr>
    </w:div>
    <w:div w:id="994380898">
      <w:bodyDiv w:val="1"/>
      <w:marLeft w:val="0"/>
      <w:marRight w:val="0"/>
      <w:marTop w:val="0"/>
      <w:marBottom w:val="0"/>
      <w:divBdr>
        <w:top w:val="none" w:sz="0" w:space="0" w:color="auto"/>
        <w:left w:val="none" w:sz="0" w:space="0" w:color="auto"/>
        <w:bottom w:val="none" w:sz="0" w:space="0" w:color="auto"/>
        <w:right w:val="none" w:sz="0" w:space="0" w:color="auto"/>
      </w:divBdr>
    </w:div>
    <w:div w:id="1738628291">
      <w:bodyDiv w:val="1"/>
      <w:marLeft w:val="0"/>
      <w:marRight w:val="0"/>
      <w:marTop w:val="0"/>
      <w:marBottom w:val="0"/>
      <w:divBdr>
        <w:top w:val="none" w:sz="0" w:space="0" w:color="auto"/>
        <w:left w:val="none" w:sz="0" w:space="0" w:color="auto"/>
        <w:bottom w:val="none" w:sz="0" w:space="0" w:color="auto"/>
        <w:right w:val="none" w:sz="0" w:space="0" w:color="auto"/>
      </w:divBdr>
    </w:div>
    <w:div w:id="1860310345">
      <w:bodyDiv w:val="1"/>
      <w:marLeft w:val="0"/>
      <w:marRight w:val="0"/>
      <w:marTop w:val="0"/>
      <w:marBottom w:val="0"/>
      <w:divBdr>
        <w:top w:val="none" w:sz="0" w:space="0" w:color="auto"/>
        <w:left w:val="none" w:sz="0" w:space="0" w:color="auto"/>
        <w:bottom w:val="none" w:sz="0" w:space="0" w:color="auto"/>
        <w:right w:val="none" w:sz="0" w:space="0" w:color="auto"/>
      </w:divBdr>
    </w:div>
    <w:div w:id="1897083550">
      <w:bodyDiv w:val="1"/>
      <w:marLeft w:val="0"/>
      <w:marRight w:val="0"/>
      <w:marTop w:val="0"/>
      <w:marBottom w:val="0"/>
      <w:divBdr>
        <w:top w:val="none" w:sz="0" w:space="0" w:color="auto"/>
        <w:left w:val="none" w:sz="0" w:space="0" w:color="auto"/>
        <w:bottom w:val="none" w:sz="0" w:space="0" w:color="auto"/>
        <w:right w:val="none" w:sz="0" w:space="0" w:color="auto"/>
      </w:divBdr>
    </w:div>
    <w:div w:id="2041662556">
      <w:bodyDiv w:val="1"/>
      <w:marLeft w:val="0"/>
      <w:marRight w:val="0"/>
      <w:marTop w:val="0"/>
      <w:marBottom w:val="0"/>
      <w:divBdr>
        <w:top w:val="none" w:sz="0" w:space="0" w:color="auto"/>
        <w:left w:val="none" w:sz="0" w:space="0" w:color="auto"/>
        <w:bottom w:val="none" w:sz="0" w:space="0" w:color="auto"/>
        <w:right w:val="none" w:sz="0" w:space="0" w:color="auto"/>
      </w:divBdr>
    </w:div>
    <w:div w:id="2066685181">
      <w:bodyDiv w:val="1"/>
      <w:marLeft w:val="0"/>
      <w:marRight w:val="0"/>
      <w:marTop w:val="0"/>
      <w:marBottom w:val="0"/>
      <w:divBdr>
        <w:top w:val="none" w:sz="0" w:space="0" w:color="auto"/>
        <w:left w:val="none" w:sz="0" w:space="0" w:color="auto"/>
        <w:bottom w:val="none" w:sz="0" w:space="0" w:color="auto"/>
        <w:right w:val="none" w:sz="0" w:space="0" w:color="auto"/>
      </w:divBdr>
      <w:divsChild>
        <w:div w:id="2116948135">
          <w:marLeft w:val="75"/>
          <w:marRight w:val="75"/>
          <w:marTop w:val="75"/>
          <w:marBottom w:val="75"/>
          <w:divBdr>
            <w:top w:val="single" w:sz="6" w:space="8" w:color="4F8444"/>
            <w:left w:val="single" w:sz="6" w:space="8" w:color="4F8444"/>
            <w:bottom w:val="single" w:sz="6" w:space="8" w:color="4F8444"/>
            <w:right w:val="single" w:sz="6" w:space="8" w:color="4F8444"/>
          </w:divBdr>
        </w:div>
        <w:div w:id="1489401562">
          <w:marLeft w:val="75"/>
          <w:marRight w:val="75"/>
          <w:marTop w:val="75"/>
          <w:marBottom w:val="75"/>
          <w:divBdr>
            <w:top w:val="single" w:sz="6" w:space="8" w:color="4F8444"/>
            <w:left w:val="single" w:sz="6" w:space="8" w:color="4F8444"/>
            <w:bottom w:val="single" w:sz="6" w:space="8" w:color="4F8444"/>
            <w:right w:val="single" w:sz="6" w:space="8" w:color="4F8444"/>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D42FC-F4D8-4297-A329-C255E0134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2051</Words>
  <Characters>11694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Girl</dc:creator>
  <cp:lastModifiedBy>Карлыгаш</cp:lastModifiedBy>
  <cp:revision>5</cp:revision>
  <dcterms:created xsi:type="dcterms:W3CDTF">2014-12-15T07:31:00Z</dcterms:created>
  <dcterms:modified xsi:type="dcterms:W3CDTF">2014-12-22T18:11:00Z</dcterms:modified>
</cp:coreProperties>
</file>