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75" w:rsidRDefault="005C4675" w:rsidP="000420F7">
      <w:pPr>
        <w:spacing w:line="360" w:lineRule="auto"/>
        <w:jc w:val="center"/>
        <w:rPr>
          <w:b/>
          <w:sz w:val="28"/>
          <w:szCs w:val="28"/>
        </w:rPr>
      </w:pPr>
      <w:r w:rsidRPr="003D0446">
        <w:rPr>
          <w:b/>
          <w:sz w:val="28"/>
          <w:szCs w:val="28"/>
        </w:rPr>
        <w:t>КОЖА АХМЕТ ЯСАУИ</w:t>
      </w:r>
      <w:r>
        <w:rPr>
          <w:b/>
          <w:sz w:val="28"/>
          <w:szCs w:val="28"/>
        </w:rPr>
        <w:t xml:space="preserve"> – ОСНОВАТЕЛЬ</w:t>
      </w:r>
    </w:p>
    <w:p w:rsidR="005C4675" w:rsidRDefault="005C4675" w:rsidP="000420F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ТЮРКСКОГО СУФИЗМА</w:t>
      </w:r>
    </w:p>
    <w:p w:rsidR="005C4675" w:rsidRDefault="005C4675" w:rsidP="000420F7">
      <w:pPr>
        <w:spacing w:line="360" w:lineRule="auto"/>
        <w:jc w:val="both"/>
        <w:rPr>
          <w:sz w:val="28"/>
          <w:szCs w:val="28"/>
        </w:rPr>
      </w:pPr>
    </w:p>
    <w:p w:rsidR="000420F7" w:rsidRDefault="000420F7" w:rsidP="000420F7">
      <w:pPr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Телебаев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Газиз</w:t>
      </w:r>
      <w:proofErr w:type="spellEnd"/>
      <w:r>
        <w:rPr>
          <w:sz w:val="28"/>
          <w:szCs w:val="28"/>
        </w:rPr>
        <w:t>,</w:t>
      </w:r>
    </w:p>
    <w:p w:rsidR="000420F7" w:rsidRDefault="000420F7" w:rsidP="000420F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Доктор философских наук, профессор,</w:t>
      </w:r>
    </w:p>
    <w:p w:rsidR="000420F7" w:rsidRDefault="000420F7" w:rsidP="000420F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Казахский национальный университет им. Аль-</w:t>
      </w:r>
      <w:proofErr w:type="spellStart"/>
      <w:r>
        <w:rPr>
          <w:sz w:val="28"/>
          <w:szCs w:val="28"/>
        </w:rPr>
        <w:t>Фараби</w:t>
      </w:r>
      <w:proofErr w:type="spellEnd"/>
      <w:r>
        <w:rPr>
          <w:sz w:val="28"/>
          <w:szCs w:val="28"/>
        </w:rPr>
        <w:t>,</w:t>
      </w:r>
    </w:p>
    <w:p w:rsidR="000420F7" w:rsidRDefault="000420F7" w:rsidP="000420F7">
      <w:pPr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Койшубаева</w:t>
      </w:r>
      <w:proofErr w:type="spellEnd"/>
      <w:r>
        <w:rPr>
          <w:sz w:val="28"/>
          <w:szCs w:val="28"/>
        </w:rPr>
        <w:t xml:space="preserve"> Мира,</w:t>
      </w:r>
    </w:p>
    <w:p w:rsidR="000420F7" w:rsidRDefault="000420F7" w:rsidP="000420F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Докторант, </w:t>
      </w:r>
    </w:p>
    <w:p w:rsidR="000420F7" w:rsidRDefault="000420F7" w:rsidP="000420F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Евразийский национальный университет им. </w:t>
      </w:r>
      <w:proofErr w:type="spellStart"/>
      <w:r>
        <w:rPr>
          <w:sz w:val="28"/>
          <w:szCs w:val="28"/>
        </w:rPr>
        <w:t>Л.Н.Гумилева</w:t>
      </w:r>
      <w:proofErr w:type="spellEnd"/>
    </w:p>
    <w:p w:rsidR="000420F7" w:rsidRDefault="000420F7" w:rsidP="005C4675">
      <w:pPr>
        <w:spacing w:line="360" w:lineRule="auto"/>
        <w:ind w:firstLine="709"/>
        <w:jc w:val="both"/>
        <w:rPr>
          <w:sz w:val="28"/>
          <w:szCs w:val="28"/>
        </w:rPr>
      </w:pP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условиях, когда грамотное использование местной для тюркских народов Центральной Азии и Поволжья богословской мысли становится весьма необходимым для выработки иммунитета от экстремистских идей, обращение к идеям Кожа Ахмета </w:t>
      </w:r>
      <w:proofErr w:type="spellStart"/>
      <w:r>
        <w:rPr>
          <w:sz w:val="28"/>
          <w:szCs w:val="28"/>
        </w:rPr>
        <w:t>Ясауи</w:t>
      </w:r>
      <w:proofErr w:type="spellEnd"/>
      <w:r>
        <w:rPr>
          <w:sz w:val="28"/>
          <w:szCs w:val="28"/>
        </w:rPr>
        <w:t xml:space="preserve"> своевременно и актуально. </w:t>
      </w:r>
    </w:p>
    <w:p w:rsidR="005C4675" w:rsidRPr="00E4101F" w:rsidRDefault="005C4675" w:rsidP="005C467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3D0446">
        <w:rPr>
          <w:sz w:val="28"/>
          <w:szCs w:val="28"/>
        </w:rPr>
        <w:t xml:space="preserve"> целом </w:t>
      </w:r>
      <w:proofErr w:type="spellStart"/>
      <w:r>
        <w:rPr>
          <w:sz w:val="28"/>
          <w:szCs w:val="28"/>
        </w:rPr>
        <w:t>с</w:t>
      </w:r>
      <w:r w:rsidRPr="003D0446">
        <w:rPr>
          <w:sz w:val="28"/>
          <w:szCs w:val="28"/>
        </w:rPr>
        <w:t>уфийская</w:t>
      </w:r>
      <w:proofErr w:type="spellEnd"/>
      <w:r w:rsidRPr="003D0446">
        <w:rPr>
          <w:sz w:val="28"/>
          <w:szCs w:val="28"/>
        </w:rPr>
        <w:t xml:space="preserve"> философская традиция рассмотрена в работах </w:t>
      </w:r>
      <w:proofErr w:type="spellStart"/>
      <w:r w:rsidRPr="003D0446">
        <w:rPr>
          <w:sz w:val="28"/>
          <w:szCs w:val="28"/>
        </w:rPr>
        <w:t>Степанянц</w:t>
      </w:r>
      <w:proofErr w:type="spellEnd"/>
      <w:r w:rsidRPr="003D0446">
        <w:rPr>
          <w:sz w:val="28"/>
          <w:szCs w:val="28"/>
        </w:rPr>
        <w:t xml:space="preserve"> М.Т., Смирнова А.В., Ибрагима Т.К., </w:t>
      </w:r>
      <w:proofErr w:type="spellStart"/>
      <w:r>
        <w:rPr>
          <w:sz w:val="28"/>
          <w:szCs w:val="28"/>
        </w:rPr>
        <w:t>Тримингэма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Дж.С</w:t>
      </w:r>
      <w:proofErr w:type="spellEnd"/>
      <w:r>
        <w:rPr>
          <w:sz w:val="28"/>
          <w:szCs w:val="28"/>
        </w:rPr>
        <w:t xml:space="preserve">., </w:t>
      </w:r>
      <w:proofErr w:type="spellStart"/>
      <w:r w:rsidRPr="003D0446">
        <w:rPr>
          <w:iCs/>
          <w:color w:val="000000"/>
          <w:sz w:val="28"/>
          <w:szCs w:val="28"/>
        </w:rPr>
        <w:t>Nicholson</w:t>
      </w:r>
      <w:proofErr w:type="spellEnd"/>
      <w:r w:rsidRPr="003D0446">
        <w:rPr>
          <w:iCs/>
          <w:color w:val="000000"/>
          <w:sz w:val="28"/>
          <w:szCs w:val="28"/>
        </w:rPr>
        <w:t xml:space="preserve"> R.A.</w:t>
      </w:r>
      <w:r>
        <w:rPr>
          <w:iCs/>
          <w:color w:val="000000"/>
          <w:sz w:val="28"/>
          <w:szCs w:val="28"/>
        </w:rPr>
        <w:t>,</w:t>
      </w:r>
      <w:r w:rsidRPr="003D0446">
        <w:rPr>
          <w:iCs/>
          <w:color w:val="000000"/>
          <w:sz w:val="28"/>
          <w:szCs w:val="28"/>
        </w:rPr>
        <w:t> </w:t>
      </w:r>
      <w:proofErr w:type="spellStart"/>
      <w:r w:rsidRPr="003D0446">
        <w:rPr>
          <w:iCs/>
          <w:color w:val="000000"/>
          <w:sz w:val="28"/>
          <w:szCs w:val="28"/>
        </w:rPr>
        <w:t>Chittick</w:t>
      </w:r>
      <w:proofErr w:type="spellEnd"/>
      <w:r w:rsidRPr="003D0446">
        <w:rPr>
          <w:iCs/>
          <w:color w:val="000000"/>
          <w:sz w:val="28"/>
          <w:szCs w:val="28"/>
        </w:rPr>
        <w:t xml:space="preserve"> W.С.</w:t>
      </w:r>
      <w:r>
        <w:rPr>
          <w:iCs/>
          <w:color w:val="000000"/>
          <w:sz w:val="28"/>
          <w:szCs w:val="28"/>
        </w:rPr>
        <w:t>,</w:t>
      </w:r>
      <w:r w:rsidRPr="003D0446">
        <w:rPr>
          <w:iCs/>
          <w:color w:val="000000"/>
          <w:sz w:val="28"/>
          <w:szCs w:val="28"/>
        </w:rPr>
        <w:t xml:space="preserve"> </w:t>
      </w:r>
      <w:proofErr w:type="spellStart"/>
      <w:r w:rsidRPr="003D0446">
        <w:rPr>
          <w:iCs/>
          <w:color w:val="000000"/>
          <w:sz w:val="28"/>
          <w:szCs w:val="28"/>
        </w:rPr>
        <w:t>Massignon</w:t>
      </w:r>
      <w:proofErr w:type="spellEnd"/>
      <w:r w:rsidRPr="003D0446">
        <w:rPr>
          <w:iCs/>
          <w:color w:val="000000"/>
          <w:sz w:val="28"/>
          <w:szCs w:val="28"/>
        </w:rPr>
        <w:t xml:space="preserve"> L.</w:t>
      </w:r>
      <w:r>
        <w:rPr>
          <w:iCs/>
          <w:color w:val="000000"/>
          <w:sz w:val="28"/>
          <w:szCs w:val="28"/>
        </w:rPr>
        <w:t>,</w:t>
      </w:r>
      <w:r w:rsidRPr="003D0446">
        <w:rPr>
          <w:color w:val="000000"/>
          <w:sz w:val="28"/>
          <w:szCs w:val="28"/>
        </w:rPr>
        <w:t> </w:t>
      </w:r>
      <w:proofErr w:type="spellStart"/>
      <w:r w:rsidRPr="003D0446">
        <w:rPr>
          <w:iCs/>
          <w:color w:val="000000"/>
          <w:sz w:val="28"/>
          <w:szCs w:val="28"/>
        </w:rPr>
        <w:t>Izutsu</w:t>
      </w:r>
      <w:proofErr w:type="spellEnd"/>
      <w:r w:rsidRPr="003D0446">
        <w:rPr>
          <w:iCs/>
          <w:color w:val="000000"/>
          <w:sz w:val="28"/>
          <w:szCs w:val="28"/>
        </w:rPr>
        <w:t xml:space="preserve"> T. и др.</w:t>
      </w:r>
      <w:r>
        <w:rPr>
          <w:rStyle w:val="a7"/>
          <w:iCs/>
          <w:color w:val="000000"/>
          <w:sz w:val="28"/>
          <w:szCs w:val="28"/>
        </w:rPr>
        <w:footnoteReference w:id="1"/>
      </w:r>
      <w:r w:rsidRPr="002A3FCB">
        <w:rPr>
          <w:iCs/>
          <w:color w:val="000000"/>
          <w:sz w:val="28"/>
          <w:szCs w:val="28"/>
        </w:rPr>
        <w:t xml:space="preserve"> </w:t>
      </w:r>
      <w:r w:rsidRPr="003D0446">
        <w:rPr>
          <w:iCs/>
          <w:color w:val="000000"/>
          <w:sz w:val="28"/>
          <w:szCs w:val="28"/>
        </w:rPr>
        <w:t xml:space="preserve">При этом основными представителями </w:t>
      </w:r>
      <w:proofErr w:type="spellStart"/>
      <w:r w:rsidRPr="003D0446">
        <w:rPr>
          <w:iCs/>
          <w:color w:val="000000"/>
          <w:sz w:val="28"/>
          <w:szCs w:val="28"/>
        </w:rPr>
        <w:t>суфи</w:t>
      </w:r>
      <w:r>
        <w:rPr>
          <w:iCs/>
          <w:color w:val="000000"/>
          <w:sz w:val="28"/>
          <w:szCs w:val="28"/>
        </w:rPr>
        <w:t>й</w:t>
      </w:r>
      <w:r w:rsidRPr="003D0446">
        <w:rPr>
          <w:iCs/>
          <w:color w:val="000000"/>
          <w:sz w:val="28"/>
          <w:szCs w:val="28"/>
        </w:rPr>
        <w:t>ской</w:t>
      </w:r>
      <w:proofErr w:type="spellEnd"/>
      <w:r w:rsidRPr="003D0446">
        <w:rPr>
          <w:iCs/>
          <w:color w:val="000000"/>
          <w:sz w:val="28"/>
          <w:szCs w:val="28"/>
        </w:rPr>
        <w:t xml:space="preserve"> философии обозначены (например, в статье А.В. Смирнова): </w:t>
      </w:r>
      <w:r w:rsidRPr="003D0446">
        <w:rPr>
          <w:color w:val="000000"/>
          <w:sz w:val="28"/>
          <w:szCs w:val="28"/>
        </w:rPr>
        <w:t>ал-Хасан ал-</w:t>
      </w:r>
      <w:proofErr w:type="spellStart"/>
      <w:r w:rsidRPr="003D0446">
        <w:rPr>
          <w:color w:val="000000"/>
          <w:sz w:val="28"/>
          <w:szCs w:val="28"/>
        </w:rPr>
        <w:t>Басри</w:t>
      </w:r>
      <w:proofErr w:type="spellEnd"/>
      <w:r w:rsidRPr="003D0446">
        <w:rPr>
          <w:color w:val="000000"/>
          <w:sz w:val="28"/>
          <w:szCs w:val="28"/>
        </w:rPr>
        <w:t xml:space="preserve"> (642 – 728), ал-</w:t>
      </w:r>
      <w:proofErr w:type="spellStart"/>
      <w:r w:rsidRPr="003D0446">
        <w:rPr>
          <w:color w:val="000000"/>
          <w:sz w:val="28"/>
          <w:szCs w:val="28"/>
        </w:rPr>
        <w:t>Мисри</w:t>
      </w:r>
      <w:proofErr w:type="spellEnd"/>
      <w:r>
        <w:rPr>
          <w:color w:val="000000"/>
          <w:sz w:val="28"/>
          <w:szCs w:val="28"/>
        </w:rPr>
        <w:t xml:space="preserve"> (796 – 859), ал-</w:t>
      </w:r>
      <w:proofErr w:type="spellStart"/>
      <w:r>
        <w:rPr>
          <w:color w:val="000000"/>
          <w:sz w:val="28"/>
          <w:szCs w:val="28"/>
        </w:rPr>
        <w:t>Харраз</w:t>
      </w:r>
      <w:proofErr w:type="spellEnd"/>
      <w:r>
        <w:rPr>
          <w:color w:val="000000"/>
          <w:sz w:val="28"/>
          <w:szCs w:val="28"/>
        </w:rPr>
        <w:t xml:space="preserve"> (ум. 899), </w:t>
      </w:r>
      <w:proofErr w:type="spellStart"/>
      <w:r>
        <w:rPr>
          <w:color w:val="000000"/>
          <w:sz w:val="28"/>
          <w:szCs w:val="28"/>
        </w:rPr>
        <w:t>Баязид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Бастами</w:t>
      </w:r>
      <w:proofErr w:type="spellEnd"/>
      <w:r>
        <w:rPr>
          <w:color w:val="000000"/>
          <w:sz w:val="28"/>
          <w:szCs w:val="28"/>
        </w:rPr>
        <w:t xml:space="preserve"> (804 – 874), Мансур ал-</w:t>
      </w:r>
      <w:proofErr w:type="spellStart"/>
      <w:r>
        <w:rPr>
          <w:color w:val="000000"/>
          <w:sz w:val="28"/>
          <w:szCs w:val="28"/>
        </w:rPr>
        <w:t>Халладж</w:t>
      </w:r>
      <w:proofErr w:type="spellEnd"/>
      <w:r>
        <w:rPr>
          <w:color w:val="000000"/>
          <w:sz w:val="28"/>
          <w:szCs w:val="28"/>
        </w:rPr>
        <w:t xml:space="preserve"> (858 – 922), ал-</w:t>
      </w:r>
      <w:proofErr w:type="spellStart"/>
      <w:r>
        <w:rPr>
          <w:color w:val="000000"/>
          <w:sz w:val="28"/>
          <w:szCs w:val="28"/>
        </w:rPr>
        <w:t>Кушайри</w:t>
      </w:r>
      <w:proofErr w:type="spellEnd"/>
      <w:r>
        <w:rPr>
          <w:color w:val="000000"/>
          <w:sz w:val="28"/>
          <w:szCs w:val="28"/>
        </w:rPr>
        <w:t xml:space="preserve"> (986 – 1072), Фарид ад-Дин </w:t>
      </w:r>
      <w:proofErr w:type="spellStart"/>
      <w:r>
        <w:rPr>
          <w:color w:val="000000"/>
          <w:sz w:val="28"/>
          <w:szCs w:val="28"/>
        </w:rPr>
        <w:t>Аттар</w:t>
      </w:r>
      <w:proofErr w:type="spellEnd"/>
      <w:r>
        <w:rPr>
          <w:color w:val="000000"/>
          <w:sz w:val="28"/>
          <w:szCs w:val="28"/>
        </w:rPr>
        <w:t xml:space="preserve"> (1145 – 1221), </w:t>
      </w:r>
      <w:r w:rsidRPr="003D0446">
        <w:rPr>
          <w:iCs/>
          <w:color w:val="000000"/>
          <w:sz w:val="28"/>
          <w:szCs w:val="28"/>
        </w:rPr>
        <w:t>Ибн-</w:t>
      </w:r>
      <w:proofErr w:type="spellStart"/>
      <w:r w:rsidRPr="003D0446">
        <w:rPr>
          <w:iCs/>
          <w:color w:val="000000"/>
          <w:sz w:val="28"/>
          <w:szCs w:val="28"/>
        </w:rPr>
        <w:t>Араби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 w:rsidRPr="003D0446">
        <w:rPr>
          <w:color w:val="000000"/>
          <w:sz w:val="28"/>
          <w:szCs w:val="28"/>
        </w:rPr>
        <w:t xml:space="preserve">(1165–1240), </w:t>
      </w:r>
      <w:r>
        <w:rPr>
          <w:color w:val="000000"/>
          <w:sz w:val="28"/>
          <w:szCs w:val="28"/>
        </w:rPr>
        <w:t xml:space="preserve">Ибн ал-Фарид (1181 – 1235), </w:t>
      </w:r>
      <w:proofErr w:type="spellStart"/>
      <w:r>
        <w:rPr>
          <w:color w:val="000000"/>
          <w:sz w:val="28"/>
          <w:szCs w:val="28"/>
        </w:rPr>
        <w:t>Джалаладдин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Руми</w:t>
      </w:r>
      <w:proofErr w:type="spellEnd"/>
      <w:r>
        <w:rPr>
          <w:color w:val="000000"/>
          <w:sz w:val="28"/>
          <w:szCs w:val="28"/>
        </w:rPr>
        <w:t xml:space="preserve"> (1207 – 1273); </w:t>
      </w:r>
      <w:proofErr w:type="spellStart"/>
      <w:r>
        <w:rPr>
          <w:color w:val="000000"/>
          <w:sz w:val="28"/>
          <w:szCs w:val="28"/>
        </w:rPr>
        <w:t>Абдураззак</w:t>
      </w:r>
      <w:proofErr w:type="spellEnd"/>
      <w:r>
        <w:rPr>
          <w:color w:val="000000"/>
          <w:sz w:val="28"/>
          <w:szCs w:val="28"/>
        </w:rPr>
        <w:t xml:space="preserve"> ал-</w:t>
      </w:r>
      <w:proofErr w:type="spellStart"/>
      <w:r>
        <w:rPr>
          <w:color w:val="000000"/>
          <w:sz w:val="28"/>
          <w:szCs w:val="28"/>
        </w:rPr>
        <w:t>Кашани</w:t>
      </w:r>
      <w:proofErr w:type="spellEnd"/>
      <w:r>
        <w:rPr>
          <w:color w:val="000000"/>
          <w:sz w:val="28"/>
          <w:szCs w:val="28"/>
        </w:rPr>
        <w:t xml:space="preserve"> (ум. 1336), Абдул-Карим ал-</w:t>
      </w:r>
      <w:proofErr w:type="spellStart"/>
      <w:r>
        <w:rPr>
          <w:color w:val="000000"/>
          <w:sz w:val="28"/>
          <w:szCs w:val="28"/>
        </w:rPr>
        <w:t>Джили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(1365 – 1428) </w:t>
      </w:r>
      <w:r w:rsidRPr="002A3FCB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10</w:t>
      </w:r>
      <w:r w:rsidRPr="002A3FCB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  <w:r w:rsidRPr="002A3FC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Отсутствие в этом списке </w:t>
      </w:r>
      <w:proofErr w:type="spellStart"/>
      <w:r>
        <w:rPr>
          <w:color w:val="000000"/>
          <w:sz w:val="28"/>
          <w:szCs w:val="28"/>
        </w:rPr>
        <w:t>Ясауи</w:t>
      </w:r>
      <w:proofErr w:type="spellEnd"/>
      <w:r>
        <w:rPr>
          <w:color w:val="000000"/>
          <w:sz w:val="28"/>
          <w:szCs w:val="28"/>
        </w:rPr>
        <w:t xml:space="preserve"> показывает, что более изучены западная (египетская, йеменская, месопотамская и др.) и восточная (персидская) ветви суфизма, и гораздо менее центрально-азиатская (в частности, школа </w:t>
      </w:r>
      <w:proofErr w:type="spellStart"/>
      <w:r>
        <w:rPr>
          <w:color w:val="000000"/>
          <w:sz w:val="28"/>
          <w:szCs w:val="28"/>
        </w:rPr>
        <w:t>яссавийа</w:t>
      </w:r>
      <w:proofErr w:type="spellEnd"/>
      <w:r>
        <w:rPr>
          <w:color w:val="000000"/>
          <w:sz w:val="28"/>
          <w:szCs w:val="28"/>
        </w:rPr>
        <w:t xml:space="preserve">). 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тем, для Центральной Азии философия </w:t>
      </w:r>
      <w:r w:rsidRPr="003D0446">
        <w:rPr>
          <w:sz w:val="28"/>
          <w:szCs w:val="28"/>
        </w:rPr>
        <w:t xml:space="preserve">Кожа Ахмета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>, тюркского мыслителя средневековья</w:t>
      </w:r>
      <w:r>
        <w:rPr>
          <w:sz w:val="28"/>
          <w:szCs w:val="28"/>
        </w:rPr>
        <w:t xml:space="preserve">, является одной из самых значительных. </w:t>
      </w:r>
      <w:r w:rsidRPr="003D0446">
        <w:rPr>
          <w:sz w:val="28"/>
          <w:szCs w:val="28"/>
        </w:rPr>
        <w:t>В философском труде, «</w:t>
      </w:r>
      <w:proofErr w:type="spellStart"/>
      <w:r w:rsidRPr="003D0446">
        <w:rPr>
          <w:sz w:val="28"/>
          <w:szCs w:val="28"/>
        </w:rPr>
        <w:t>Диуани</w:t>
      </w:r>
      <w:proofErr w:type="spellEnd"/>
      <w:r w:rsidRPr="003D0446">
        <w:rPr>
          <w:sz w:val="28"/>
          <w:szCs w:val="28"/>
        </w:rPr>
        <w:t xml:space="preserve"> </w:t>
      </w:r>
      <w:proofErr w:type="spellStart"/>
      <w:r w:rsidRPr="003D0446">
        <w:rPr>
          <w:sz w:val="28"/>
          <w:szCs w:val="28"/>
        </w:rPr>
        <w:t>хикмет</w:t>
      </w:r>
      <w:proofErr w:type="spellEnd"/>
      <w:r w:rsidRPr="003D0446">
        <w:rPr>
          <w:sz w:val="28"/>
          <w:szCs w:val="28"/>
        </w:rPr>
        <w:t xml:space="preserve">», который принадлежит, несомненно, к </w:t>
      </w:r>
      <w:proofErr w:type="spellStart"/>
      <w:r w:rsidRPr="003D0446">
        <w:rPr>
          <w:sz w:val="28"/>
          <w:szCs w:val="28"/>
        </w:rPr>
        <w:t>суфийской</w:t>
      </w:r>
      <w:proofErr w:type="spellEnd"/>
      <w:r w:rsidRPr="003D0446">
        <w:rPr>
          <w:sz w:val="28"/>
          <w:szCs w:val="28"/>
        </w:rPr>
        <w:t xml:space="preserve"> философской традиции, важное место занимают</w:t>
      </w:r>
      <w:r>
        <w:rPr>
          <w:sz w:val="28"/>
          <w:szCs w:val="28"/>
        </w:rPr>
        <w:t xml:space="preserve"> также</w:t>
      </w:r>
      <w:r w:rsidRPr="003D0446">
        <w:rPr>
          <w:sz w:val="28"/>
          <w:szCs w:val="28"/>
        </w:rPr>
        <w:t xml:space="preserve"> тюркские мировоззренческие элементы. </w:t>
      </w:r>
    </w:p>
    <w:p w:rsidR="005C4675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 w:rsidRPr="003D0446">
        <w:rPr>
          <w:sz w:val="28"/>
          <w:szCs w:val="28"/>
        </w:rPr>
        <w:t xml:space="preserve">В учении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 явственно обнаруживаются, на мой взгляд, по меньшей мере, три культурно-философские традиции: античная (</w:t>
      </w:r>
      <w:proofErr w:type="spellStart"/>
      <w:r w:rsidRPr="003D0446">
        <w:rPr>
          <w:sz w:val="28"/>
          <w:szCs w:val="28"/>
        </w:rPr>
        <w:t>неоплатонистская</w:t>
      </w:r>
      <w:proofErr w:type="spellEnd"/>
      <w:r w:rsidRPr="003D0446">
        <w:rPr>
          <w:sz w:val="28"/>
          <w:szCs w:val="28"/>
        </w:rPr>
        <w:t xml:space="preserve">), </w:t>
      </w:r>
      <w:proofErr w:type="spellStart"/>
      <w:r w:rsidRPr="003D0446">
        <w:rPr>
          <w:sz w:val="28"/>
          <w:szCs w:val="28"/>
        </w:rPr>
        <w:t>арабоязычная</w:t>
      </w:r>
      <w:proofErr w:type="spellEnd"/>
      <w:r w:rsidRPr="003D0446">
        <w:rPr>
          <w:sz w:val="28"/>
          <w:szCs w:val="28"/>
        </w:rPr>
        <w:t xml:space="preserve"> (</w:t>
      </w:r>
      <w:proofErr w:type="spellStart"/>
      <w:r w:rsidRPr="003D0446">
        <w:rPr>
          <w:sz w:val="28"/>
          <w:szCs w:val="28"/>
        </w:rPr>
        <w:t>суфийская</w:t>
      </w:r>
      <w:proofErr w:type="spellEnd"/>
      <w:r w:rsidRPr="003D0446">
        <w:rPr>
          <w:sz w:val="28"/>
          <w:szCs w:val="28"/>
        </w:rPr>
        <w:t xml:space="preserve">) и тюркская. 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 w:rsidRPr="003D0446">
        <w:rPr>
          <w:sz w:val="28"/>
          <w:szCs w:val="28"/>
        </w:rPr>
        <w:t xml:space="preserve">Неоплатонизм оказал на концепцию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 не прямое воздействие, а опосредованное, косвенное, став одним из основных источников формирования </w:t>
      </w:r>
      <w:proofErr w:type="spellStart"/>
      <w:r w:rsidRPr="003D0446">
        <w:rPr>
          <w:sz w:val="28"/>
          <w:szCs w:val="28"/>
        </w:rPr>
        <w:t>суфийской</w:t>
      </w:r>
      <w:proofErr w:type="spellEnd"/>
      <w:r w:rsidRPr="003D0446">
        <w:rPr>
          <w:sz w:val="28"/>
          <w:szCs w:val="28"/>
        </w:rPr>
        <w:t xml:space="preserve"> концепции человека. Сама </w:t>
      </w:r>
      <w:proofErr w:type="spellStart"/>
      <w:r w:rsidRPr="003D0446">
        <w:rPr>
          <w:sz w:val="28"/>
          <w:szCs w:val="28"/>
        </w:rPr>
        <w:t>суфийская</w:t>
      </w:r>
      <w:proofErr w:type="spellEnd"/>
      <w:r w:rsidRPr="003D0446">
        <w:rPr>
          <w:sz w:val="28"/>
          <w:szCs w:val="28"/>
        </w:rPr>
        <w:t xml:space="preserve"> философская традиция была непосредственным контекстом, в котором формировалась философская теория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. Концепции «совершенного человека», ступеней эманации, «пути» и «остановок» есть, несомненно, </w:t>
      </w:r>
      <w:proofErr w:type="spellStart"/>
      <w:r w:rsidRPr="003D0446">
        <w:rPr>
          <w:sz w:val="28"/>
          <w:szCs w:val="28"/>
        </w:rPr>
        <w:t>общесуфийские</w:t>
      </w:r>
      <w:proofErr w:type="spellEnd"/>
      <w:r w:rsidRPr="003D0446">
        <w:rPr>
          <w:sz w:val="28"/>
          <w:szCs w:val="28"/>
        </w:rPr>
        <w:t xml:space="preserve"> философские парадигмы и их «следов» в учении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, конечно, великое множество. Наконец, тюркская мыслительная традиция, предопределившая специфичность суфизма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>, особенности его философской школы «</w:t>
      </w:r>
      <w:proofErr w:type="spellStart"/>
      <w:r w:rsidRPr="003D0446">
        <w:rPr>
          <w:sz w:val="28"/>
          <w:szCs w:val="28"/>
        </w:rPr>
        <w:t>яс</w:t>
      </w:r>
      <w:r>
        <w:rPr>
          <w:sz w:val="28"/>
          <w:szCs w:val="28"/>
        </w:rPr>
        <w:t>с</w:t>
      </w:r>
      <w:r w:rsidRPr="003D0446">
        <w:rPr>
          <w:sz w:val="28"/>
          <w:szCs w:val="28"/>
        </w:rPr>
        <w:t>а</w:t>
      </w:r>
      <w:r>
        <w:rPr>
          <w:sz w:val="28"/>
          <w:szCs w:val="28"/>
        </w:rPr>
        <w:t>ви</w:t>
      </w:r>
      <w:r w:rsidRPr="003D0446">
        <w:rPr>
          <w:sz w:val="28"/>
          <w:szCs w:val="28"/>
        </w:rPr>
        <w:t>йя</w:t>
      </w:r>
      <w:proofErr w:type="spellEnd"/>
      <w:r w:rsidRPr="003D0446">
        <w:rPr>
          <w:sz w:val="28"/>
          <w:szCs w:val="28"/>
        </w:rPr>
        <w:t xml:space="preserve">», выступала в роли «фона», «общего духа», общей атмосферы, в которой формировались идеи мыслителя из Ясы. 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 w:rsidRPr="003D0446">
        <w:rPr>
          <w:sz w:val="28"/>
          <w:szCs w:val="28"/>
        </w:rPr>
        <w:t xml:space="preserve">Наиболее значимым на </w:t>
      </w:r>
      <w:proofErr w:type="spellStart"/>
      <w:r w:rsidRPr="003D0446">
        <w:rPr>
          <w:sz w:val="28"/>
          <w:szCs w:val="28"/>
        </w:rPr>
        <w:t>суфийскую</w:t>
      </w:r>
      <w:proofErr w:type="spellEnd"/>
      <w:r w:rsidRPr="003D0446">
        <w:rPr>
          <w:sz w:val="28"/>
          <w:szCs w:val="28"/>
        </w:rPr>
        <w:t xml:space="preserve"> концепцию человека (следовательно, и на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) было, на мой взгляд, влияние идей Плотина. Это, к примеру, </w:t>
      </w:r>
      <w:proofErr w:type="spellStart"/>
      <w:r w:rsidRPr="003D0446">
        <w:rPr>
          <w:sz w:val="28"/>
          <w:szCs w:val="28"/>
        </w:rPr>
        <w:t>плотиновская</w:t>
      </w:r>
      <w:proofErr w:type="spellEnd"/>
      <w:r w:rsidRPr="003D0446">
        <w:rPr>
          <w:sz w:val="28"/>
          <w:szCs w:val="28"/>
        </w:rPr>
        <w:t xml:space="preserve"> проповедь аскетизма, выражавшаяся в пренебрежении своим телом и отрицании врачебного искусства. Аскетизм в суфизме, как известно, принял форму целой системы, в которую вошли такие элементы, как: строжайшее и беспрекословное следование сунне в </w:t>
      </w:r>
      <w:r w:rsidRPr="003D0446">
        <w:rPr>
          <w:sz w:val="28"/>
          <w:szCs w:val="28"/>
        </w:rPr>
        <w:lastRenderedPageBreak/>
        <w:t>повседневной жизни; многократные дополнительные молитвы и посты; отрешение от всего мирского; предание себя божьей воле (</w:t>
      </w:r>
      <w:proofErr w:type="spellStart"/>
      <w:r w:rsidRPr="003D0446">
        <w:rPr>
          <w:sz w:val="28"/>
          <w:szCs w:val="28"/>
        </w:rPr>
        <w:t>тауекел</w:t>
      </w:r>
      <w:proofErr w:type="spellEnd"/>
      <w:r w:rsidRPr="003D0446">
        <w:rPr>
          <w:sz w:val="28"/>
          <w:szCs w:val="28"/>
        </w:rPr>
        <w:t>); стойкое перенесение страданий и лишений (</w:t>
      </w:r>
      <w:proofErr w:type="spellStart"/>
      <w:r w:rsidRPr="003D0446">
        <w:rPr>
          <w:sz w:val="28"/>
          <w:szCs w:val="28"/>
        </w:rPr>
        <w:t>сабыр</w:t>
      </w:r>
      <w:proofErr w:type="spellEnd"/>
      <w:r w:rsidRPr="003D0446">
        <w:rPr>
          <w:sz w:val="28"/>
          <w:szCs w:val="28"/>
        </w:rPr>
        <w:t>) и культ бедности.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 w:rsidRPr="003D0446">
        <w:rPr>
          <w:sz w:val="28"/>
          <w:szCs w:val="28"/>
        </w:rPr>
        <w:t xml:space="preserve">В суфизме нашло выражение и развитие учение Плотина об экстазе. Причем, если у Плотина это учение основано на платоновской концепции Эроса, то у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, например, по сравнению с теоретическими, превалирующее место занимают практические аспекты экстаза.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, как известно, стал создателем специфического вида </w:t>
      </w:r>
      <w:proofErr w:type="spellStart"/>
      <w:r w:rsidRPr="003D0446">
        <w:rPr>
          <w:sz w:val="28"/>
          <w:szCs w:val="28"/>
        </w:rPr>
        <w:t>суфийского</w:t>
      </w:r>
      <w:proofErr w:type="spellEnd"/>
      <w:r w:rsidRPr="003D0446">
        <w:rPr>
          <w:sz w:val="28"/>
          <w:szCs w:val="28"/>
        </w:rPr>
        <w:t xml:space="preserve"> экстаза – «громкого </w:t>
      </w:r>
      <w:proofErr w:type="spellStart"/>
      <w:r w:rsidRPr="003D0446">
        <w:rPr>
          <w:sz w:val="28"/>
          <w:szCs w:val="28"/>
        </w:rPr>
        <w:t>зикра</w:t>
      </w:r>
      <w:proofErr w:type="spellEnd"/>
      <w:r w:rsidRPr="003D0446">
        <w:rPr>
          <w:sz w:val="28"/>
          <w:szCs w:val="28"/>
        </w:rPr>
        <w:t>», или «</w:t>
      </w:r>
      <w:proofErr w:type="spellStart"/>
      <w:r w:rsidRPr="003D0446">
        <w:rPr>
          <w:sz w:val="28"/>
          <w:szCs w:val="28"/>
        </w:rPr>
        <w:t>зикра</w:t>
      </w:r>
      <w:proofErr w:type="spellEnd"/>
      <w:r w:rsidRPr="003D0446">
        <w:rPr>
          <w:sz w:val="28"/>
          <w:szCs w:val="28"/>
        </w:rPr>
        <w:t xml:space="preserve"> пилы». 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 w:rsidRPr="003D0446">
        <w:rPr>
          <w:sz w:val="28"/>
          <w:szCs w:val="28"/>
        </w:rPr>
        <w:t xml:space="preserve">Но наиболее существенным надо признать, на мой взгляд, следование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 интенции </w:t>
      </w:r>
      <w:proofErr w:type="spellStart"/>
      <w:r w:rsidRPr="003D0446">
        <w:rPr>
          <w:sz w:val="28"/>
          <w:szCs w:val="28"/>
        </w:rPr>
        <w:t>плотиновского</w:t>
      </w:r>
      <w:proofErr w:type="spellEnd"/>
      <w:r w:rsidRPr="003D0446">
        <w:rPr>
          <w:sz w:val="28"/>
          <w:szCs w:val="28"/>
        </w:rPr>
        <w:t xml:space="preserve"> учения о человеке, связанной с выбором в качестве опорных идей идеи любви и идеи смерти.  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 w:rsidRPr="003D0446">
        <w:rPr>
          <w:sz w:val="28"/>
          <w:szCs w:val="28"/>
        </w:rPr>
        <w:t>Сравним идеи двух философов. Плотин пишет: «</w:t>
      </w:r>
      <w:r w:rsidRPr="003D0446">
        <w:rPr>
          <w:sz w:val="28"/>
          <w:szCs w:val="28"/>
          <w:shd w:val="clear" w:color="auto" w:fill="FFFFFF"/>
        </w:rPr>
        <w:t>Я полагаю, что первоисточник любви следует искать в склонности Души к чистой, небесной красоте, в ощущении ею своего родства с божественным, в тех дружеских чувствах, которые она, порой сама того не сознавая, питает к высшему»</w:t>
      </w:r>
      <w:r w:rsidRPr="002A3FCB">
        <w:rPr>
          <w:sz w:val="28"/>
          <w:szCs w:val="28"/>
          <w:shd w:val="clear" w:color="auto" w:fill="FFFFFF"/>
        </w:rPr>
        <w:t xml:space="preserve"> [</w:t>
      </w:r>
      <w:r>
        <w:rPr>
          <w:sz w:val="28"/>
          <w:szCs w:val="28"/>
          <w:shd w:val="clear" w:color="auto" w:fill="FFFFFF"/>
        </w:rPr>
        <w:t>9</w:t>
      </w:r>
      <w:r w:rsidRPr="002A3FCB">
        <w:rPr>
          <w:sz w:val="28"/>
          <w:szCs w:val="28"/>
          <w:shd w:val="clear" w:color="auto" w:fill="FFFFFF"/>
        </w:rPr>
        <w:t>]</w:t>
      </w:r>
      <w:r>
        <w:rPr>
          <w:sz w:val="28"/>
          <w:szCs w:val="28"/>
          <w:shd w:val="clear" w:color="auto" w:fill="FFFFFF"/>
        </w:rPr>
        <w:t>.</w:t>
      </w:r>
      <w:r w:rsidRPr="003D0446">
        <w:rPr>
          <w:sz w:val="28"/>
          <w:szCs w:val="28"/>
        </w:rPr>
        <w:t xml:space="preserve"> 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 w:rsidRPr="003D0446">
        <w:rPr>
          <w:sz w:val="28"/>
          <w:szCs w:val="28"/>
        </w:rPr>
        <w:t xml:space="preserve">Для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 Любовь также выступает в качестве основного метафизического чувства, поскольку влечение к богу, стремление с ним соединиться, порыв сблизиться с ним и есть, во-первых, онтологический процесс восполнения ущербности бытия посредством возвращения к исходной полноте Абсолюта; во-вторых, способ соединения, а, следовательно, гармонизации отношений бога и мира; в-третьих, наиболее достоверный путь познания человеком бога, мира, самопознания. </w:t>
      </w:r>
      <w:proofErr w:type="spellStart"/>
      <w:r w:rsidRPr="00C46EE7">
        <w:rPr>
          <w:sz w:val="28"/>
          <w:szCs w:val="28"/>
        </w:rPr>
        <w:t>Ясауи</w:t>
      </w:r>
      <w:proofErr w:type="spellEnd"/>
      <w:r w:rsidRPr="00C46EE7">
        <w:rPr>
          <w:sz w:val="28"/>
          <w:szCs w:val="28"/>
        </w:rPr>
        <w:t xml:space="preserve"> выражает это в поэтической форме:</w:t>
      </w:r>
      <w:r w:rsidRPr="003D0446">
        <w:rPr>
          <w:sz w:val="28"/>
          <w:szCs w:val="28"/>
          <w:lang w:val="kk-KZ"/>
        </w:rPr>
        <w:t xml:space="preserve"> «Сүймейінше, Алла, сені танып болмас, Жасаған, не істесең де, ғашық қылшы </w:t>
      </w:r>
      <w:r w:rsidRPr="003D0446">
        <w:rPr>
          <w:sz w:val="28"/>
          <w:szCs w:val="28"/>
        </w:rPr>
        <w:t>(Без любви тебя, Аллах, нельзя понять, Создатель, как угодно, но сделай меня влюбленным)»</w:t>
      </w:r>
      <w:r>
        <w:rPr>
          <w:sz w:val="28"/>
          <w:szCs w:val="28"/>
        </w:rPr>
        <w:t xml:space="preserve"> </w:t>
      </w:r>
      <w:r w:rsidRPr="002A3FCB">
        <w:rPr>
          <w:sz w:val="28"/>
          <w:szCs w:val="28"/>
          <w:shd w:val="clear" w:color="auto" w:fill="FFFFFF"/>
        </w:rPr>
        <w:t>[</w:t>
      </w:r>
      <w:r>
        <w:rPr>
          <w:sz w:val="28"/>
          <w:szCs w:val="28"/>
          <w:shd w:val="clear" w:color="auto" w:fill="FFFFFF"/>
        </w:rPr>
        <w:t>7, с. 77</w:t>
      </w:r>
      <w:r w:rsidRPr="002A3FCB">
        <w:rPr>
          <w:sz w:val="28"/>
          <w:szCs w:val="28"/>
          <w:shd w:val="clear" w:color="auto" w:fill="FFFFFF"/>
        </w:rPr>
        <w:t>]</w:t>
      </w:r>
      <w:r>
        <w:rPr>
          <w:sz w:val="28"/>
          <w:szCs w:val="28"/>
          <w:shd w:val="clear" w:color="auto" w:fill="FFFFFF"/>
        </w:rPr>
        <w:t>.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 w:rsidRPr="003D0446">
        <w:rPr>
          <w:sz w:val="28"/>
          <w:szCs w:val="28"/>
        </w:rPr>
        <w:t xml:space="preserve">Более того, у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 можно встретить достаточно вычурное (но довольное распространенное у суфиев) представление о том, что Любовь к </w:t>
      </w:r>
      <w:r w:rsidRPr="003D0446">
        <w:rPr>
          <w:sz w:val="28"/>
          <w:szCs w:val="28"/>
        </w:rPr>
        <w:lastRenderedPageBreak/>
        <w:t xml:space="preserve">богу дарована человеку Абсолютом (богом) для того, чтобы Абсолют мог любоваться собой, любить себя, познавать себя. С этой точки зрения, сердце человека – зеркало, на которое падает отблеск божественной благодати. 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 приветствует также любовь к женщинам, полагая, что в их прекрасных ликах отражается божественный свет</w:t>
      </w:r>
      <w:r w:rsidRPr="003D0446">
        <w:rPr>
          <w:sz w:val="28"/>
          <w:szCs w:val="28"/>
          <w:lang w:val="kk-KZ"/>
        </w:rPr>
        <w:t xml:space="preserve">. </w:t>
      </w:r>
      <w:r w:rsidRPr="003D0446">
        <w:rPr>
          <w:sz w:val="28"/>
          <w:szCs w:val="28"/>
        </w:rPr>
        <w:t xml:space="preserve">Вот как пишет об этом сам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  <w:lang w:val="kk-KZ"/>
        </w:rPr>
        <w:t>: «Тәңірім соның бергей бүкіл тілегін, Махаббатпен жалындатқай жүрегін (</w:t>
      </w:r>
      <w:r w:rsidRPr="002300DE">
        <w:rPr>
          <w:sz w:val="28"/>
          <w:szCs w:val="28"/>
        </w:rPr>
        <w:t>Пусть Тенгри исполнит все желания, Любовь воспламенится в его сердце)»</w:t>
      </w:r>
      <w:r>
        <w:rPr>
          <w:sz w:val="28"/>
          <w:szCs w:val="28"/>
        </w:rPr>
        <w:t xml:space="preserve"> </w:t>
      </w:r>
      <w:r w:rsidRPr="002A3FCB">
        <w:rPr>
          <w:sz w:val="28"/>
          <w:szCs w:val="28"/>
          <w:shd w:val="clear" w:color="auto" w:fill="FFFFFF"/>
        </w:rPr>
        <w:t>[</w:t>
      </w:r>
      <w:r>
        <w:rPr>
          <w:sz w:val="28"/>
          <w:szCs w:val="28"/>
          <w:shd w:val="clear" w:color="auto" w:fill="FFFFFF"/>
        </w:rPr>
        <w:t>7, с. 20</w:t>
      </w:r>
      <w:r w:rsidRPr="002A3FCB">
        <w:rPr>
          <w:sz w:val="28"/>
          <w:szCs w:val="28"/>
          <w:shd w:val="clear" w:color="auto" w:fill="FFFFFF"/>
        </w:rPr>
        <w:t>]</w:t>
      </w:r>
      <w:r>
        <w:rPr>
          <w:sz w:val="28"/>
          <w:szCs w:val="28"/>
          <w:shd w:val="clear" w:color="auto" w:fill="FFFFFF"/>
        </w:rPr>
        <w:t>.</w:t>
      </w:r>
      <w:r w:rsidRPr="003D0446">
        <w:rPr>
          <w:sz w:val="28"/>
          <w:szCs w:val="28"/>
        </w:rPr>
        <w:t xml:space="preserve"> 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 w:rsidRPr="003D0446">
        <w:rPr>
          <w:sz w:val="28"/>
          <w:szCs w:val="28"/>
        </w:rPr>
        <w:t xml:space="preserve">Стремление к богу, Любовь к нему достигаются, по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, путем экстаза, достигаемого в состоянии опьянения, сочинения стихов, чтения </w:t>
      </w:r>
      <w:proofErr w:type="spellStart"/>
      <w:r w:rsidRPr="003D0446">
        <w:rPr>
          <w:sz w:val="28"/>
          <w:szCs w:val="28"/>
        </w:rPr>
        <w:t>зикр</w:t>
      </w:r>
      <w:proofErr w:type="spellEnd"/>
      <w:r w:rsidRPr="003D0446">
        <w:rPr>
          <w:sz w:val="28"/>
          <w:szCs w:val="28"/>
        </w:rPr>
        <w:t xml:space="preserve">, либо испытания страданий, материальных лишений, физической боли и др. Однако наиболее верный путь соединения с богом – смерть.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 полагает, что окружающий нас видимый мир есть иллюзия, потому надо стремиться слиться с богом, раствориться в нем. Известно, что в 63 года (возраст, до которого дожил пророк Мухаммед)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 стал жить под землей, в пещере, отказавшись видеть дневной свет, общаться с бренным миром. В своей книге он подробно рассказывает, как он отрекся от бренного мира и добровольно заточил себя под землю</w:t>
      </w:r>
      <w:r>
        <w:rPr>
          <w:sz w:val="28"/>
          <w:szCs w:val="28"/>
        </w:rPr>
        <w:t xml:space="preserve"> </w:t>
      </w:r>
      <w:r w:rsidRPr="002A3FCB">
        <w:rPr>
          <w:sz w:val="28"/>
          <w:szCs w:val="28"/>
          <w:shd w:val="clear" w:color="auto" w:fill="FFFFFF"/>
        </w:rPr>
        <w:t>[</w:t>
      </w:r>
      <w:r>
        <w:rPr>
          <w:sz w:val="28"/>
          <w:szCs w:val="28"/>
          <w:shd w:val="clear" w:color="auto" w:fill="FFFFFF"/>
        </w:rPr>
        <w:t>7, с. 45-49, 72-73</w:t>
      </w:r>
      <w:r w:rsidRPr="002A3FCB">
        <w:rPr>
          <w:sz w:val="28"/>
          <w:szCs w:val="28"/>
          <w:shd w:val="clear" w:color="auto" w:fill="FFFFFF"/>
        </w:rPr>
        <w:t>]</w:t>
      </w:r>
      <w:r w:rsidRPr="003D0446">
        <w:rPr>
          <w:sz w:val="28"/>
          <w:szCs w:val="28"/>
        </w:rPr>
        <w:t>.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proofErr w:type="spellStart"/>
      <w:r w:rsidRPr="003D0446">
        <w:rPr>
          <w:sz w:val="28"/>
          <w:szCs w:val="28"/>
        </w:rPr>
        <w:t>Общесуфийские</w:t>
      </w:r>
      <w:proofErr w:type="spellEnd"/>
      <w:r w:rsidRPr="003D0446">
        <w:rPr>
          <w:sz w:val="28"/>
          <w:szCs w:val="28"/>
        </w:rPr>
        <w:t xml:space="preserve"> корни концепции человека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 обнаруживаются, прежде всего, в теории «совершенного человека». «Совершенный человек», в суфизме, - это тот, на кого устремлен взор божества, это «залог существования Вселенной», «столп мироздания». Конечно, большинство людей на земле не подходят под определение «совершенного человека», их можно назвать «животные – люди». Понятие «совершенный человек» может быть применено к пророкам и, прежде всего, пророку Мухаммеду. Сущность Мухаммеда – прототип «человечности». «Совершенные люди» есть и среди современников, полагали суфии. Это те, кто достаточно совершенствовался в божественном знании, в ком воплощается в данный момент «сущность Мухаммеда». Такого человека в суфизме называли </w:t>
      </w:r>
      <w:r w:rsidRPr="003D0446">
        <w:rPr>
          <w:sz w:val="28"/>
          <w:szCs w:val="28"/>
        </w:rPr>
        <w:lastRenderedPageBreak/>
        <w:t>«</w:t>
      </w:r>
      <w:proofErr w:type="spellStart"/>
      <w:r w:rsidRPr="003D0446">
        <w:rPr>
          <w:sz w:val="28"/>
          <w:szCs w:val="28"/>
        </w:rPr>
        <w:t>Кутб</w:t>
      </w:r>
      <w:proofErr w:type="spellEnd"/>
      <w:r w:rsidRPr="003D0446">
        <w:rPr>
          <w:sz w:val="28"/>
          <w:szCs w:val="28"/>
        </w:rPr>
        <w:t>» - «совершенный человек».</w:t>
      </w:r>
      <w:r w:rsidRPr="003D0446">
        <w:rPr>
          <w:sz w:val="28"/>
          <w:szCs w:val="28"/>
          <w:lang w:val="kk-KZ"/>
        </w:rPr>
        <w:t xml:space="preserve"> 20, 21 и </w:t>
      </w:r>
      <w:r w:rsidRPr="003D0446">
        <w:rPr>
          <w:sz w:val="28"/>
          <w:szCs w:val="28"/>
        </w:rPr>
        <w:t xml:space="preserve">23 </w:t>
      </w:r>
      <w:proofErr w:type="spellStart"/>
      <w:r w:rsidRPr="003D0446">
        <w:rPr>
          <w:sz w:val="28"/>
          <w:szCs w:val="28"/>
        </w:rPr>
        <w:t>хикметы</w:t>
      </w:r>
      <w:proofErr w:type="spellEnd"/>
      <w:r w:rsidRPr="003D0446">
        <w:rPr>
          <w:sz w:val="28"/>
          <w:szCs w:val="28"/>
        </w:rPr>
        <w:t xml:space="preserve"> «</w:t>
      </w:r>
      <w:proofErr w:type="spellStart"/>
      <w:r w:rsidRPr="003D0446">
        <w:rPr>
          <w:sz w:val="28"/>
          <w:szCs w:val="28"/>
        </w:rPr>
        <w:t>Диуани</w:t>
      </w:r>
      <w:proofErr w:type="spellEnd"/>
      <w:r w:rsidRPr="003D0446">
        <w:rPr>
          <w:sz w:val="28"/>
          <w:szCs w:val="28"/>
        </w:rPr>
        <w:t xml:space="preserve"> </w:t>
      </w:r>
      <w:proofErr w:type="spellStart"/>
      <w:r w:rsidRPr="003D0446">
        <w:rPr>
          <w:sz w:val="28"/>
          <w:szCs w:val="28"/>
        </w:rPr>
        <w:t>хикмета</w:t>
      </w:r>
      <w:proofErr w:type="spellEnd"/>
      <w:r w:rsidRPr="003D0446">
        <w:rPr>
          <w:sz w:val="28"/>
          <w:szCs w:val="28"/>
        </w:rPr>
        <w:t>» полностью посвящены прославлению пророка Мухаммеда</w:t>
      </w:r>
      <w:r w:rsidRPr="003D0446">
        <w:rPr>
          <w:sz w:val="28"/>
          <w:szCs w:val="28"/>
          <w:lang w:val="kk-KZ"/>
        </w:rPr>
        <w:t xml:space="preserve">, например, такими словами: «Он сегіз мың бұл ғаламға сардар болған Мұхаммед, Отыз үш мың сахабаға арман болған Мұхаммед </w:t>
      </w:r>
      <w:r w:rsidRPr="003D0446">
        <w:rPr>
          <w:sz w:val="28"/>
          <w:szCs w:val="28"/>
        </w:rPr>
        <w:t>(Сардаром восемнадцати тысяч миров бывший Мухаммед, Мечтой для тридцати трех тысяч соратников бывший Мухаммед)»</w:t>
      </w:r>
      <w:r>
        <w:rPr>
          <w:sz w:val="28"/>
          <w:szCs w:val="28"/>
        </w:rPr>
        <w:t xml:space="preserve"> </w:t>
      </w:r>
      <w:r w:rsidRPr="002A3FCB">
        <w:rPr>
          <w:sz w:val="28"/>
          <w:szCs w:val="28"/>
          <w:shd w:val="clear" w:color="auto" w:fill="FFFFFF"/>
        </w:rPr>
        <w:t>[</w:t>
      </w:r>
      <w:r>
        <w:rPr>
          <w:sz w:val="28"/>
          <w:szCs w:val="28"/>
          <w:shd w:val="clear" w:color="auto" w:fill="FFFFFF"/>
        </w:rPr>
        <w:t>7, с. 74</w:t>
      </w:r>
      <w:r w:rsidRPr="002A3FCB">
        <w:rPr>
          <w:sz w:val="28"/>
          <w:szCs w:val="28"/>
          <w:shd w:val="clear" w:color="auto" w:fill="FFFFFF"/>
        </w:rPr>
        <w:t>]</w:t>
      </w:r>
      <w:r w:rsidRPr="003D0446">
        <w:rPr>
          <w:sz w:val="28"/>
          <w:szCs w:val="28"/>
        </w:rPr>
        <w:t>.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 в своей концепции утверждает, что «совершенный человек» это тот, кто в качестве творения бога несет в себе печать его присутствия. Тенденция к усилению этических аспектов учения о человеке проявляется в представлениях о том, что стремление к совершенству, к нравственной чистоте, к избавлению от недостатков, к творению добра может приблизить человека к определению «совершенный человек». Для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>, тот, кто делает зло, не сможет никогда освободиться от вины, а тот, кто творит добро – любим богом.</w:t>
      </w:r>
    </w:p>
    <w:p w:rsidR="005C4675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 w:rsidRPr="003D0446">
        <w:rPr>
          <w:sz w:val="28"/>
          <w:szCs w:val="28"/>
        </w:rPr>
        <w:t xml:space="preserve">Принимает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 и </w:t>
      </w:r>
      <w:proofErr w:type="spellStart"/>
      <w:r w:rsidRPr="003D0446">
        <w:rPr>
          <w:sz w:val="28"/>
          <w:szCs w:val="28"/>
        </w:rPr>
        <w:t>суфийское</w:t>
      </w:r>
      <w:proofErr w:type="spellEnd"/>
      <w:r w:rsidRPr="003D0446">
        <w:rPr>
          <w:sz w:val="28"/>
          <w:szCs w:val="28"/>
        </w:rPr>
        <w:t xml:space="preserve"> различение понятий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шаригат</w:t>
      </w:r>
      <w:proofErr w:type="spellEnd"/>
      <w:r>
        <w:rPr>
          <w:sz w:val="28"/>
          <w:szCs w:val="28"/>
        </w:rPr>
        <w:t xml:space="preserve">», </w:t>
      </w:r>
      <w:r w:rsidRPr="003D0446">
        <w:rPr>
          <w:sz w:val="28"/>
          <w:szCs w:val="28"/>
        </w:rPr>
        <w:t>«</w:t>
      </w:r>
      <w:proofErr w:type="spellStart"/>
      <w:r w:rsidRPr="003D0446">
        <w:rPr>
          <w:sz w:val="28"/>
          <w:szCs w:val="28"/>
        </w:rPr>
        <w:t>тари</w:t>
      </w:r>
      <w:r>
        <w:rPr>
          <w:sz w:val="28"/>
          <w:szCs w:val="28"/>
        </w:rPr>
        <w:t>к</w:t>
      </w:r>
      <w:r w:rsidRPr="003D0446">
        <w:rPr>
          <w:sz w:val="28"/>
          <w:szCs w:val="28"/>
        </w:rPr>
        <w:t>ат</w:t>
      </w:r>
      <w:proofErr w:type="spellEnd"/>
      <w:r w:rsidRPr="003D0446">
        <w:rPr>
          <w:sz w:val="28"/>
          <w:szCs w:val="28"/>
        </w:rPr>
        <w:t>» и «</w:t>
      </w:r>
      <w:proofErr w:type="spellStart"/>
      <w:r w:rsidRPr="003D0446">
        <w:rPr>
          <w:sz w:val="28"/>
          <w:szCs w:val="28"/>
        </w:rPr>
        <w:t>хакикат</w:t>
      </w:r>
      <w:proofErr w:type="spellEnd"/>
      <w:r w:rsidRPr="003D0446">
        <w:rPr>
          <w:sz w:val="28"/>
          <w:szCs w:val="28"/>
        </w:rPr>
        <w:t>». «</w:t>
      </w:r>
      <w:proofErr w:type="spellStart"/>
      <w:r w:rsidRPr="003D0446">
        <w:rPr>
          <w:sz w:val="28"/>
          <w:szCs w:val="28"/>
        </w:rPr>
        <w:t>Тари</w:t>
      </w:r>
      <w:r>
        <w:rPr>
          <w:sz w:val="28"/>
          <w:szCs w:val="28"/>
        </w:rPr>
        <w:t>к</w:t>
      </w:r>
      <w:r w:rsidRPr="003D0446">
        <w:rPr>
          <w:sz w:val="28"/>
          <w:szCs w:val="28"/>
        </w:rPr>
        <w:t>ат</w:t>
      </w:r>
      <w:proofErr w:type="spellEnd"/>
      <w:r w:rsidRPr="003D0446">
        <w:rPr>
          <w:sz w:val="28"/>
          <w:szCs w:val="28"/>
        </w:rPr>
        <w:t>» – путь жизни отдельного человека, полный страданий, заблуждений, непонимания, невежества, путь трагический по самой своей сути. А «</w:t>
      </w:r>
      <w:proofErr w:type="spellStart"/>
      <w:r w:rsidRPr="003D0446">
        <w:rPr>
          <w:sz w:val="28"/>
          <w:szCs w:val="28"/>
        </w:rPr>
        <w:t>хакикат</w:t>
      </w:r>
      <w:proofErr w:type="spellEnd"/>
      <w:r w:rsidRPr="003D0446">
        <w:rPr>
          <w:sz w:val="28"/>
          <w:szCs w:val="28"/>
        </w:rPr>
        <w:t>» - это путь истины, путь веры, путь любви к богу, на котором суфий отказывается от земных радостей и тревог, от семьи и родственников и предает себя воле Всевышнего</w:t>
      </w:r>
      <w:r>
        <w:rPr>
          <w:sz w:val="28"/>
          <w:szCs w:val="28"/>
        </w:rPr>
        <w:t xml:space="preserve"> </w:t>
      </w:r>
      <w:r w:rsidRPr="002A3FCB">
        <w:rPr>
          <w:sz w:val="28"/>
          <w:szCs w:val="28"/>
          <w:shd w:val="clear" w:color="auto" w:fill="FFFFFF"/>
        </w:rPr>
        <w:t>[</w:t>
      </w:r>
      <w:r w:rsidRPr="00866246">
        <w:rPr>
          <w:sz w:val="28"/>
          <w:szCs w:val="28"/>
          <w:shd w:val="clear" w:color="auto" w:fill="FFFFFF"/>
        </w:rPr>
        <w:t xml:space="preserve">7, с. </w:t>
      </w:r>
      <w:r w:rsidRPr="00866246">
        <w:rPr>
          <w:sz w:val="28"/>
          <w:szCs w:val="28"/>
        </w:rPr>
        <w:t>54-55, 62, 74, 85</w:t>
      </w:r>
      <w:r w:rsidRPr="00866246">
        <w:rPr>
          <w:sz w:val="28"/>
          <w:szCs w:val="28"/>
          <w:lang w:val="kk-KZ"/>
        </w:rPr>
        <w:t>, 121-122</w:t>
      </w:r>
      <w:r w:rsidRPr="002A3FCB">
        <w:rPr>
          <w:sz w:val="28"/>
          <w:szCs w:val="28"/>
          <w:shd w:val="clear" w:color="auto" w:fill="FFFFFF"/>
        </w:rPr>
        <w:t>]</w:t>
      </w:r>
      <w:r w:rsidRPr="003D0446">
        <w:rPr>
          <w:sz w:val="28"/>
          <w:szCs w:val="28"/>
        </w:rPr>
        <w:t xml:space="preserve">. 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 w:rsidRPr="003D0446">
        <w:rPr>
          <w:sz w:val="28"/>
          <w:szCs w:val="28"/>
        </w:rPr>
        <w:t xml:space="preserve">Для антропологических идей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 характерна также общая для суфизма интенция непосредственного обращения к Всевышнему. «Индивидуалистическая» установка была обусловлена «персонализированным» характером </w:t>
      </w:r>
      <w:proofErr w:type="spellStart"/>
      <w:r w:rsidRPr="003D0446">
        <w:rPr>
          <w:sz w:val="28"/>
          <w:szCs w:val="28"/>
        </w:rPr>
        <w:t>суфийской</w:t>
      </w:r>
      <w:proofErr w:type="spellEnd"/>
      <w:r w:rsidRPr="003D0446">
        <w:rPr>
          <w:sz w:val="28"/>
          <w:szCs w:val="28"/>
        </w:rPr>
        <w:t xml:space="preserve"> модальности веры и подкреплялась еще несколькими основаниями: общей экзальтированностью, при которой только непосредственное обращение могло соответствовать эмоциональному накалу суфия; склонностью к преувеличениям, при которой допускалась известная «фамильярность» в </w:t>
      </w:r>
      <w:r w:rsidRPr="003D0446">
        <w:rPr>
          <w:sz w:val="28"/>
          <w:szCs w:val="28"/>
        </w:rPr>
        <w:lastRenderedPageBreak/>
        <w:t xml:space="preserve">отношении к Абсолюту; наконец, приверженностью к «экстремальным» формам выражения своего отношения в богу (у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 встречается множество выражений типа «захлебнулся кровью», «сгорел в огне», «повесился», «погиб» и т.д.), что, конечно, предполагает индивидуализированную семантику.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 w:rsidRPr="003D0446">
        <w:rPr>
          <w:sz w:val="28"/>
          <w:szCs w:val="28"/>
        </w:rPr>
        <w:t xml:space="preserve">Особое внимание уделяет тюркский мыслитель обличению такого порока, как невежество. Пятнадцатый </w:t>
      </w:r>
      <w:proofErr w:type="spellStart"/>
      <w:r w:rsidRPr="003D0446">
        <w:rPr>
          <w:sz w:val="28"/>
          <w:szCs w:val="28"/>
        </w:rPr>
        <w:t>хикмет</w:t>
      </w:r>
      <w:proofErr w:type="spellEnd"/>
      <w:r w:rsidRPr="003D0446">
        <w:rPr>
          <w:sz w:val="28"/>
          <w:szCs w:val="28"/>
        </w:rPr>
        <w:t xml:space="preserve"> в «</w:t>
      </w:r>
      <w:proofErr w:type="spellStart"/>
      <w:r w:rsidRPr="003D0446">
        <w:rPr>
          <w:sz w:val="28"/>
          <w:szCs w:val="28"/>
        </w:rPr>
        <w:t>Диуани</w:t>
      </w:r>
      <w:proofErr w:type="spellEnd"/>
      <w:r w:rsidRPr="003D0446">
        <w:rPr>
          <w:sz w:val="28"/>
          <w:szCs w:val="28"/>
        </w:rPr>
        <w:t xml:space="preserve"> </w:t>
      </w:r>
      <w:proofErr w:type="spellStart"/>
      <w:r w:rsidRPr="003D0446">
        <w:rPr>
          <w:sz w:val="28"/>
          <w:szCs w:val="28"/>
        </w:rPr>
        <w:t>хикмет</w:t>
      </w:r>
      <w:proofErr w:type="spellEnd"/>
      <w:r w:rsidRPr="003D0446">
        <w:rPr>
          <w:sz w:val="28"/>
          <w:szCs w:val="28"/>
        </w:rPr>
        <w:t>» посвящен полностью невежеству, его пагубности, следствиям, к которым оно приводит и причинам его, определению видов невежества. Причем сам автор прямо призывает читателей его труда, учеников последовать его советам, побороть невежество, найти путь к истине. И выражается это в предельно эмоциональном ключе: «</w:t>
      </w:r>
      <w:r w:rsidRPr="003D0446">
        <w:rPr>
          <w:sz w:val="28"/>
          <w:szCs w:val="28"/>
          <w:lang w:val="kk-KZ"/>
        </w:rPr>
        <w:t xml:space="preserve">Ей, достар, жолдас болып қас наданмен, Өлдім де – өз қадырым жойдым міне. </w:t>
      </w:r>
      <w:r w:rsidRPr="003D0446">
        <w:rPr>
          <w:sz w:val="28"/>
          <w:szCs w:val="28"/>
        </w:rPr>
        <w:t>(Эй, друзья, если выбрали в товарищи полного невежду, Вы погибли – потеряли уважение к себе)»</w:t>
      </w:r>
      <w:r>
        <w:rPr>
          <w:sz w:val="28"/>
          <w:szCs w:val="28"/>
        </w:rPr>
        <w:t xml:space="preserve"> </w:t>
      </w:r>
      <w:r w:rsidRPr="002A3FCB">
        <w:rPr>
          <w:sz w:val="28"/>
          <w:szCs w:val="28"/>
          <w:shd w:val="clear" w:color="auto" w:fill="FFFFFF"/>
        </w:rPr>
        <w:t>[</w:t>
      </w:r>
      <w:r>
        <w:rPr>
          <w:sz w:val="28"/>
          <w:szCs w:val="28"/>
          <w:shd w:val="clear" w:color="auto" w:fill="FFFFFF"/>
        </w:rPr>
        <w:t>7, с. 60</w:t>
      </w:r>
      <w:r w:rsidRPr="002A3FCB">
        <w:rPr>
          <w:sz w:val="28"/>
          <w:szCs w:val="28"/>
          <w:shd w:val="clear" w:color="auto" w:fill="FFFFFF"/>
        </w:rPr>
        <w:t>]</w:t>
      </w:r>
      <w:r w:rsidRPr="003D0446">
        <w:rPr>
          <w:sz w:val="28"/>
          <w:szCs w:val="28"/>
        </w:rPr>
        <w:t xml:space="preserve">. 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 w:rsidRPr="003D0446">
        <w:rPr>
          <w:sz w:val="28"/>
          <w:szCs w:val="28"/>
        </w:rPr>
        <w:t xml:space="preserve">Этический максимализм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 имеет и социальное измерение. Так, в 46 </w:t>
      </w:r>
      <w:proofErr w:type="spellStart"/>
      <w:r w:rsidRPr="003D0446">
        <w:rPr>
          <w:sz w:val="28"/>
          <w:szCs w:val="28"/>
        </w:rPr>
        <w:t>хикмете</w:t>
      </w:r>
      <w:proofErr w:type="spellEnd"/>
      <w:r w:rsidRPr="003D0446">
        <w:rPr>
          <w:sz w:val="28"/>
          <w:szCs w:val="28"/>
        </w:rPr>
        <w:t xml:space="preserve"> он изобличает дервишей, мулл, муфтиев, кази, имамов, </w:t>
      </w:r>
      <w:proofErr w:type="spellStart"/>
      <w:r w:rsidRPr="003D0446">
        <w:rPr>
          <w:sz w:val="28"/>
          <w:szCs w:val="28"/>
        </w:rPr>
        <w:t>акимов</w:t>
      </w:r>
      <w:proofErr w:type="spellEnd"/>
      <w:r w:rsidRPr="003D0446">
        <w:rPr>
          <w:sz w:val="28"/>
          <w:szCs w:val="28"/>
        </w:rPr>
        <w:t xml:space="preserve">, которые вместо истинной веры погрязли в мздоимстве, погоне за богатством, веруют на словах, а не на деле. Следующие слова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 сказаны как будто сегодня:</w:t>
      </w:r>
      <w:r w:rsidRPr="003D0446">
        <w:rPr>
          <w:sz w:val="28"/>
          <w:szCs w:val="28"/>
          <w:lang w:val="kk-KZ"/>
        </w:rPr>
        <w:t xml:space="preserve"> «Арам әкім араны бітеу жұтып параны, Өз бармағын, өкініп, өзі шайнап қалады </w:t>
      </w:r>
      <w:r w:rsidRPr="003D0446">
        <w:rPr>
          <w:sz w:val="28"/>
          <w:szCs w:val="28"/>
        </w:rPr>
        <w:t xml:space="preserve">(Нечестный </w:t>
      </w:r>
      <w:proofErr w:type="spellStart"/>
      <w:r w:rsidRPr="003D0446">
        <w:rPr>
          <w:sz w:val="28"/>
          <w:szCs w:val="28"/>
        </w:rPr>
        <w:t>аким</w:t>
      </w:r>
      <w:proofErr w:type="spellEnd"/>
      <w:r w:rsidRPr="003D0446">
        <w:rPr>
          <w:sz w:val="28"/>
          <w:szCs w:val="28"/>
        </w:rPr>
        <w:t xml:space="preserve"> от алчности целиком проглотит взятку, </w:t>
      </w:r>
      <w:proofErr w:type="gramStart"/>
      <w:r w:rsidRPr="003D0446">
        <w:rPr>
          <w:sz w:val="28"/>
          <w:szCs w:val="28"/>
        </w:rPr>
        <w:t>Будет</w:t>
      </w:r>
      <w:proofErr w:type="gramEnd"/>
      <w:r w:rsidRPr="003D0446">
        <w:rPr>
          <w:sz w:val="28"/>
          <w:szCs w:val="28"/>
        </w:rPr>
        <w:t xml:space="preserve"> потом, сожалея, кусать локти)»</w:t>
      </w:r>
      <w:r>
        <w:rPr>
          <w:sz w:val="28"/>
          <w:szCs w:val="28"/>
        </w:rPr>
        <w:t xml:space="preserve"> </w:t>
      </w:r>
      <w:r w:rsidRPr="002A3FCB">
        <w:rPr>
          <w:sz w:val="28"/>
          <w:szCs w:val="28"/>
          <w:shd w:val="clear" w:color="auto" w:fill="FFFFFF"/>
        </w:rPr>
        <w:t>[</w:t>
      </w:r>
      <w:r>
        <w:rPr>
          <w:sz w:val="28"/>
          <w:szCs w:val="28"/>
          <w:shd w:val="clear" w:color="auto" w:fill="FFFFFF"/>
        </w:rPr>
        <w:t>7, с. 108</w:t>
      </w:r>
      <w:r w:rsidRPr="002A3FCB">
        <w:rPr>
          <w:sz w:val="28"/>
          <w:szCs w:val="28"/>
          <w:shd w:val="clear" w:color="auto" w:fill="FFFFFF"/>
        </w:rPr>
        <w:t>]</w:t>
      </w:r>
      <w:r w:rsidRPr="003D0446">
        <w:rPr>
          <w:sz w:val="28"/>
          <w:szCs w:val="28"/>
        </w:rPr>
        <w:t xml:space="preserve">.  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 w:rsidRPr="003D0446">
        <w:rPr>
          <w:sz w:val="28"/>
          <w:szCs w:val="28"/>
        </w:rPr>
        <w:t xml:space="preserve">Другая интенция, ставшая отличительной чертой суфизма </w:t>
      </w:r>
      <w:proofErr w:type="spellStart"/>
      <w:r w:rsidRPr="003D0446">
        <w:rPr>
          <w:sz w:val="28"/>
          <w:szCs w:val="28"/>
        </w:rPr>
        <w:t>Яссауи</w:t>
      </w:r>
      <w:proofErr w:type="spellEnd"/>
      <w:r w:rsidRPr="003D0446">
        <w:rPr>
          <w:sz w:val="28"/>
          <w:szCs w:val="28"/>
        </w:rPr>
        <w:t xml:space="preserve"> и воспринятая им из тюркской мыслительной традиции – идея тщетности человеческого бытия. 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3D0446">
        <w:rPr>
          <w:sz w:val="28"/>
          <w:szCs w:val="28"/>
        </w:rPr>
        <w:t xml:space="preserve">У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 есть несколько </w:t>
      </w:r>
      <w:proofErr w:type="spellStart"/>
      <w:r w:rsidRPr="003D0446">
        <w:rPr>
          <w:sz w:val="28"/>
          <w:szCs w:val="28"/>
        </w:rPr>
        <w:t>хикметов</w:t>
      </w:r>
      <w:proofErr w:type="spellEnd"/>
      <w:r w:rsidRPr="003D0446">
        <w:rPr>
          <w:sz w:val="28"/>
          <w:szCs w:val="28"/>
        </w:rPr>
        <w:t xml:space="preserve">, в которых сожаление о прожитой жизни, неудовлетворенность собой, печаль и горе становятся доминантными настроениями. Так, в 30 </w:t>
      </w:r>
      <w:proofErr w:type="spellStart"/>
      <w:r w:rsidRPr="003D0446">
        <w:rPr>
          <w:sz w:val="28"/>
          <w:szCs w:val="28"/>
        </w:rPr>
        <w:t>хикмете</w:t>
      </w:r>
      <w:proofErr w:type="spellEnd"/>
      <w:r w:rsidRPr="003D0446">
        <w:rPr>
          <w:sz w:val="28"/>
          <w:szCs w:val="28"/>
        </w:rPr>
        <w:t xml:space="preserve"> он восклицает: «К</w:t>
      </w:r>
      <w:r w:rsidRPr="003D0446">
        <w:rPr>
          <w:sz w:val="28"/>
          <w:szCs w:val="28"/>
          <w:lang w:val="kk-KZ"/>
        </w:rPr>
        <w:t xml:space="preserve">өзім – жас, көңілім – қайғы, жаным – жалын, Қайтсем-ай, не етерімді білмен, достар. Қан жұтып, бұл қасіреттен арылмадым, Қай жаққа кетерімді білмен, </w:t>
      </w:r>
      <w:r w:rsidRPr="003D0446">
        <w:rPr>
          <w:sz w:val="28"/>
          <w:szCs w:val="28"/>
          <w:lang w:val="kk-KZ"/>
        </w:rPr>
        <w:lastRenderedPageBreak/>
        <w:t xml:space="preserve">достар </w:t>
      </w:r>
      <w:r w:rsidRPr="003D0446">
        <w:rPr>
          <w:sz w:val="28"/>
          <w:szCs w:val="28"/>
        </w:rPr>
        <w:t xml:space="preserve">(В глазах – слезы, в </w:t>
      </w:r>
      <w:r w:rsidRPr="003D0446">
        <w:rPr>
          <w:sz w:val="28"/>
          <w:szCs w:val="28"/>
          <w:lang w:val="kk-KZ"/>
        </w:rPr>
        <w:t>сердце</w:t>
      </w:r>
      <w:r w:rsidRPr="003D0446">
        <w:rPr>
          <w:sz w:val="28"/>
          <w:szCs w:val="28"/>
        </w:rPr>
        <w:t xml:space="preserve"> – тоска,</w:t>
      </w:r>
      <w:r w:rsidRPr="003D0446">
        <w:rPr>
          <w:sz w:val="28"/>
          <w:szCs w:val="28"/>
          <w:lang w:val="kk-KZ"/>
        </w:rPr>
        <w:t xml:space="preserve"> в душе </w:t>
      </w:r>
      <w:r w:rsidRPr="003D0446">
        <w:rPr>
          <w:sz w:val="28"/>
          <w:szCs w:val="28"/>
        </w:rPr>
        <w:t xml:space="preserve">– огонь, Что делать мне, не знаю, друзья. </w:t>
      </w:r>
      <w:r w:rsidRPr="003D0446">
        <w:rPr>
          <w:sz w:val="28"/>
          <w:szCs w:val="28"/>
          <w:lang w:val="kk-KZ"/>
        </w:rPr>
        <w:t>Кровью захлебываюсь, не могу избавиться от этого горя</w:t>
      </w:r>
      <w:r w:rsidRPr="003D0446">
        <w:rPr>
          <w:sz w:val="28"/>
          <w:szCs w:val="28"/>
        </w:rPr>
        <w:t>, Не знаю куда уйти, друзья)»</w:t>
      </w:r>
      <w:r>
        <w:rPr>
          <w:sz w:val="28"/>
          <w:szCs w:val="28"/>
        </w:rPr>
        <w:t xml:space="preserve"> </w:t>
      </w:r>
      <w:r w:rsidRPr="002A3FCB">
        <w:rPr>
          <w:sz w:val="28"/>
          <w:szCs w:val="28"/>
          <w:shd w:val="clear" w:color="auto" w:fill="FFFFFF"/>
        </w:rPr>
        <w:t>[</w:t>
      </w:r>
      <w:r>
        <w:rPr>
          <w:sz w:val="28"/>
          <w:szCs w:val="28"/>
          <w:shd w:val="clear" w:color="auto" w:fill="FFFFFF"/>
        </w:rPr>
        <w:t>7, с. 82</w:t>
      </w:r>
      <w:r w:rsidRPr="002A3FCB">
        <w:rPr>
          <w:sz w:val="28"/>
          <w:szCs w:val="28"/>
          <w:shd w:val="clear" w:color="auto" w:fill="FFFFFF"/>
        </w:rPr>
        <w:t>]</w:t>
      </w:r>
      <w:r w:rsidRPr="003D0446">
        <w:rPr>
          <w:sz w:val="28"/>
          <w:szCs w:val="28"/>
        </w:rPr>
        <w:t xml:space="preserve">. </w:t>
      </w:r>
      <w:r w:rsidRPr="003D0446">
        <w:rPr>
          <w:sz w:val="28"/>
          <w:szCs w:val="28"/>
          <w:lang w:val="kk-KZ"/>
        </w:rPr>
        <w:t xml:space="preserve"> А в 45 хикмете констатирует: «Дүниеде не бар дейсің мәңгілік, Олар да ертең міскін болар қаңғырып </w:t>
      </w:r>
      <w:r w:rsidRPr="003D0446">
        <w:rPr>
          <w:sz w:val="28"/>
          <w:szCs w:val="28"/>
        </w:rPr>
        <w:t>(Думаешь в мире есть что-то вечное, И они завтра бедняги станут бродягами)»</w:t>
      </w:r>
      <w:r>
        <w:rPr>
          <w:sz w:val="28"/>
          <w:szCs w:val="28"/>
        </w:rPr>
        <w:t xml:space="preserve"> </w:t>
      </w:r>
      <w:r w:rsidRPr="002A3FCB">
        <w:rPr>
          <w:sz w:val="28"/>
          <w:szCs w:val="28"/>
          <w:shd w:val="clear" w:color="auto" w:fill="FFFFFF"/>
        </w:rPr>
        <w:t>[</w:t>
      </w:r>
      <w:r>
        <w:rPr>
          <w:sz w:val="28"/>
          <w:szCs w:val="28"/>
          <w:shd w:val="clear" w:color="auto" w:fill="FFFFFF"/>
        </w:rPr>
        <w:t>7, с. 107</w:t>
      </w:r>
      <w:r w:rsidRPr="002A3FCB">
        <w:rPr>
          <w:sz w:val="28"/>
          <w:szCs w:val="28"/>
          <w:shd w:val="clear" w:color="auto" w:fill="FFFFFF"/>
        </w:rPr>
        <w:t>]</w:t>
      </w:r>
      <w:r w:rsidRPr="003D0446">
        <w:rPr>
          <w:sz w:val="28"/>
          <w:szCs w:val="28"/>
        </w:rPr>
        <w:t xml:space="preserve">. </w:t>
      </w:r>
      <w:r w:rsidRPr="003D0446">
        <w:rPr>
          <w:sz w:val="28"/>
          <w:szCs w:val="28"/>
          <w:lang w:val="kk-KZ"/>
        </w:rPr>
        <w:t xml:space="preserve"> В 61 хикмете сожалеет: «О, дариға, өтті өмірім, қайраным </w:t>
      </w:r>
      <w:r w:rsidRPr="003D0446">
        <w:rPr>
          <w:sz w:val="28"/>
          <w:szCs w:val="28"/>
        </w:rPr>
        <w:t>(</w:t>
      </w:r>
      <w:r w:rsidRPr="003D0446">
        <w:rPr>
          <w:sz w:val="28"/>
          <w:szCs w:val="28"/>
          <w:lang w:val="kk-KZ"/>
        </w:rPr>
        <w:t>ах</w:t>
      </w:r>
      <w:r w:rsidRPr="003D0446">
        <w:rPr>
          <w:sz w:val="28"/>
          <w:szCs w:val="28"/>
        </w:rPr>
        <w:t>, как жаль, прошла жизнь, бедная моя)»</w:t>
      </w:r>
      <w:r>
        <w:rPr>
          <w:sz w:val="28"/>
          <w:szCs w:val="28"/>
        </w:rPr>
        <w:t xml:space="preserve"> </w:t>
      </w:r>
      <w:r w:rsidRPr="002A3FCB">
        <w:rPr>
          <w:sz w:val="28"/>
          <w:szCs w:val="28"/>
          <w:shd w:val="clear" w:color="auto" w:fill="FFFFFF"/>
        </w:rPr>
        <w:t>[</w:t>
      </w:r>
      <w:r>
        <w:rPr>
          <w:sz w:val="28"/>
          <w:szCs w:val="28"/>
          <w:shd w:val="clear" w:color="auto" w:fill="FFFFFF"/>
        </w:rPr>
        <w:t>7, с. 132</w:t>
      </w:r>
      <w:r w:rsidRPr="002A3FCB">
        <w:rPr>
          <w:sz w:val="28"/>
          <w:szCs w:val="28"/>
          <w:shd w:val="clear" w:color="auto" w:fill="FFFFFF"/>
        </w:rPr>
        <w:t>]</w:t>
      </w:r>
      <w:r w:rsidRPr="003D0446">
        <w:rPr>
          <w:sz w:val="28"/>
          <w:szCs w:val="28"/>
        </w:rPr>
        <w:t xml:space="preserve">. </w:t>
      </w:r>
      <w:r w:rsidRPr="003D0446">
        <w:rPr>
          <w:sz w:val="28"/>
          <w:szCs w:val="28"/>
          <w:lang w:val="kk-KZ"/>
        </w:rPr>
        <w:t xml:space="preserve"> </w:t>
      </w:r>
      <w:r w:rsidRPr="003D0446">
        <w:rPr>
          <w:sz w:val="28"/>
          <w:szCs w:val="28"/>
        </w:rPr>
        <w:t xml:space="preserve"> </w:t>
      </w:r>
    </w:p>
    <w:p w:rsidR="005C4675" w:rsidRPr="005C4675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 w:rsidRPr="003D0446">
        <w:rPr>
          <w:sz w:val="28"/>
          <w:szCs w:val="28"/>
        </w:rPr>
        <w:t>При этом акцент делается именно на временности пребывания человека на земле, на относительности человеческого существования, на краткости жизни, на сожалении о неповторимости и невозвратности человеческого бытия. Потому превалируют мотивы грусти, тоски, печали, сожаления. Подтверждение этому строки из «</w:t>
      </w:r>
      <w:proofErr w:type="spellStart"/>
      <w:r w:rsidRPr="003D0446">
        <w:rPr>
          <w:sz w:val="28"/>
          <w:szCs w:val="28"/>
        </w:rPr>
        <w:t>Диуани</w:t>
      </w:r>
      <w:proofErr w:type="spellEnd"/>
      <w:r w:rsidRPr="003D0446">
        <w:rPr>
          <w:sz w:val="28"/>
          <w:szCs w:val="28"/>
        </w:rPr>
        <w:t xml:space="preserve"> </w:t>
      </w:r>
      <w:proofErr w:type="spellStart"/>
      <w:r w:rsidRPr="003D0446">
        <w:rPr>
          <w:sz w:val="28"/>
          <w:szCs w:val="28"/>
        </w:rPr>
        <w:t>хикмет</w:t>
      </w:r>
      <w:proofErr w:type="spellEnd"/>
      <w:r w:rsidRPr="003D0446">
        <w:rPr>
          <w:sz w:val="28"/>
          <w:szCs w:val="28"/>
        </w:rPr>
        <w:t>»: «</w:t>
      </w:r>
      <w:r w:rsidRPr="003D0446">
        <w:rPr>
          <w:sz w:val="28"/>
          <w:szCs w:val="28"/>
          <w:lang w:val="kk-KZ"/>
        </w:rPr>
        <w:t>Басынан әр кімнің бұл жалған өтер, Баянсыз – жатпай жиған мал да бекер. Қарындас, атаң-анаң қайда кетті? Ағаш ат әлі-ақ бір күн саған жетер</w:t>
      </w:r>
      <w:r w:rsidRPr="003D0446">
        <w:rPr>
          <w:sz w:val="28"/>
          <w:szCs w:val="28"/>
        </w:rPr>
        <w:t xml:space="preserve"> </w:t>
      </w:r>
      <w:r w:rsidRPr="00293A1E">
        <w:rPr>
          <w:sz w:val="28"/>
          <w:szCs w:val="28"/>
        </w:rPr>
        <w:t>(Этот обманчивый мир преходящ для всех, Не утешайся тем, что много скота, его тоже не будет, Куда ушли (покинув этот мир) твои отец и мать, сестры? И ты уйдешь внезапно, когда смерть придет»</w:t>
      </w:r>
      <w:r>
        <w:rPr>
          <w:sz w:val="28"/>
          <w:szCs w:val="28"/>
        </w:rPr>
        <w:t xml:space="preserve"> </w:t>
      </w:r>
      <w:r w:rsidRPr="005C4675">
        <w:rPr>
          <w:sz w:val="28"/>
          <w:szCs w:val="28"/>
          <w:shd w:val="clear" w:color="auto" w:fill="FFFFFF"/>
        </w:rPr>
        <w:t>[</w:t>
      </w:r>
      <w:r>
        <w:rPr>
          <w:sz w:val="28"/>
          <w:szCs w:val="28"/>
          <w:shd w:val="clear" w:color="auto" w:fill="FFFFFF"/>
        </w:rPr>
        <w:t>7, с. 50</w:t>
      </w:r>
      <w:r w:rsidRPr="005C4675">
        <w:rPr>
          <w:sz w:val="28"/>
          <w:szCs w:val="28"/>
          <w:shd w:val="clear" w:color="auto" w:fill="FFFFFF"/>
        </w:rPr>
        <w:t>]</w:t>
      </w:r>
      <w:r>
        <w:rPr>
          <w:sz w:val="28"/>
          <w:szCs w:val="28"/>
          <w:shd w:val="clear" w:color="auto" w:fill="FFFFFF"/>
        </w:rPr>
        <w:t>.</w:t>
      </w:r>
      <w:r w:rsidRPr="003D0446">
        <w:rPr>
          <w:sz w:val="28"/>
          <w:szCs w:val="28"/>
        </w:rPr>
        <w:t xml:space="preserve"> 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 w:rsidRPr="003D0446">
        <w:rPr>
          <w:sz w:val="28"/>
          <w:szCs w:val="28"/>
        </w:rPr>
        <w:t xml:space="preserve">Тюркские мотивы явственно слышны также в оборотах, используемых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, особенно при обращении. </w:t>
      </w:r>
      <w:proofErr w:type="gramStart"/>
      <w:r w:rsidRPr="003D0446">
        <w:rPr>
          <w:sz w:val="28"/>
          <w:szCs w:val="28"/>
        </w:rPr>
        <w:t>Например</w:t>
      </w:r>
      <w:proofErr w:type="gramEnd"/>
      <w:r w:rsidRPr="003D0446">
        <w:rPr>
          <w:sz w:val="28"/>
          <w:szCs w:val="28"/>
        </w:rPr>
        <w:t>: «</w:t>
      </w:r>
      <w:proofErr w:type="spellStart"/>
      <w:r w:rsidRPr="003D0446">
        <w:rPr>
          <w:sz w:val="28"/>
          <w:szCs w:val="28"/>
        </w:rPr>
        <w:t>уа</w:t>
      </w:r>
      <w:proofErr w:type="spellEnd"/>
      <w:r w:rsidRPr="003D0446">
        <w:rPr>
          <w:sz w:val="28"/>
          <w:szCs w:val="28"/>
        </w:rPr>
        <w:t xml:space="preserve">, </w:t>
      </w:r>
      <w:proofErr w:type="spellStart"/>
      <w:r w:rsidRPr="003D0446">
        <w:rPr>
          <w:sz w:val="28"/>
          <w:szCs w:val="28"/>
        </w:rPr>
        <w:t>дариға</w:t>
      </w:r>
      <w:proofErr w:type="spellEnd"/>
      <w:r w:rsidRPr="003D0446">
        <w:rPr>
          <w:sz w:val="28"/>
          <w:szCs w:val="28"/>
        </w:rPr>
        <w:t xml:space="preserve">!», «ей, </w:t>
      </w:r>
      <w:proofErr w:type="spellStart"/>
      <w:r w:rsidRPr="003D0446">
        <w:rPr>
          <w:sz w:val="28"/>
          <w:szCs w:val="28"/>
        </w:rPr>
        <w:t>достарым</w:t>
      </w:r>
      <w:proofErr w:type="spellEnd"/>
      <w:r w:rsidRPr="003D0446">
        <w:rPr>
          <w:sz w:val="28"/>
          <w:szCs w:val="28"/>
        </w:rPr>
        <w:t>!», «</w:t>
      </w:r>
      <w:proofErr w:type="spellStart"/>
      <w:r w:rsidRPr="003D0446">
        <w:rPr>
          <w:sz w:val="28"/>
          <w:szCs w:val="28"/>
        </w:rPr>
        <w:t>уа</w:t>
      </w:r>
      <w:proofErr w:type="spellEnd"/>
      <w:r w:rsidRPr="003D0446">
        <w:rPr>
          <w:sz w:val="28"/>
          <w:szCs w:val="28"/>
        </w:rPr>
        <w:t xml:space="preserve">, </w:t>
      </w:r>
      <w:proofErr w:type="spellStart"/>
      <w:r w:rsidRPr="003D0446">
        <w:rPr>
          <w:sz w:val="28"/>
          <w:szCs w:val="28"/>
        </w:rPr>
        <w:t>құдырет</w:t>
      </w:r>
      <w:proofErr w:type="spellEnd"/>
      <w:r w:rsidRPr="003D0446">
        <w:rPr>
          <w:sz w:val="28"/>
          <w:szCs w:val="28"/>
        </w:rPr>
        <w:t xml:space="preserve">!» «ай, </w:t>
      </w:r>
      <w:proofErr w:type="spellStart"/>
      <w:r w:rsidRPr="003D0446">
        <w:rPr>
          <w:sz w:val="28"/>
          <w:szCs w:val="28"/>
        </w:rPr>
        <w:t>жарандар</w:t>
      </w:r>
      <w:proofErr w:type="spellEnd"/>
      <w:r w:rsidRPr="003D0446">
        <w:rPr>
          <w:sz w:val="28"/>
          <w:szCs w:val="28"/>
        </w:rPr>
        <w:t>!».</w:t>
      </w:r>
    </w:p>
    <w:p w:rsidR="005C4675" w:rsidRPr="003D0446" w:rsidRDefault="005C4675" w:rsidP="005C4675">
      <w:pPr>
        <w:spacing w:line="360" w:lineRule="auto"/>
        <w:ind w:firstLine="709"/>
        <w:jc w:val="both"/>
        <w:rPr>
          <w:sz w:val="28"/>
          <w:szCs w:val="28"/>
        </w:rPr>
      </w:pPr>
      <w:r w:rsidRPr="003D0446">
        <w:rPr>
          <w:sz w:val="28"/>
          <w:szCs w:val="28"/>
        </w:rPr>
        <w:t xml:space="preserve">Подводя итог, можно отметить, что в концепции </w:t>
      </w:r>
      <w:proofErr w:type="spellStart"/>
      <w:r w:rsidRPr="003D0446">
        <w:rPr>
          <w:sz w:val="28"/>
          <w:szCs w:val="28"/>
        </w:rPr>
        <w:t>Ясауи</w:t>
      </w:r>
      <w:proofErr w:type="spellEnd"/>
      <w:r w:rsidRPr="003D0446">
        <w:rPr>
          <w:sz w:val="28"/>
          <w:szCs w:val="28"/>
        </w:rPr>
        <w:t xml:space="preserve"> причудливым образом сочетались идеи, ставшие основой его антропологии: аскетизм как способ существования и экстаз как путь к богу, любовь как порыв к Абсолюту и смерть как подлинное слияние с ним, «совершенный человек» как идеал «человечности», этический ригоризм и тщетность индивидуального человеческого существования. </w:t>
      </w:r>
    </w:p>
    <w:p w:rsidR="005C4675" w:rsidRDefault="005C4675" w:rsidP="005C4675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  <w:lang w:val="ru-RU"/>
        </w:rPr>
      </w:pPr>
    </w:p>
    <w:p w:rsidR="005C4675" w:rsidRPr="00DF0428" w:rsidRDefault="005C4675" w:rsidP="005C4675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iCs/>
          <w:color w:val="000000"/>
          <w:sz w:val="28"/>
          <w:szCs w:val="28"/>
          <w:lang w:val="ru-RU"/>
        </w:rPr>
      </w:pPr>
      <w:r w:rsidRPr="00DF0428">
        <w:rPr>
          <w:b/>
          <w:iCs/>
          <w:color w:val="000000"/>
          <w:sz w:val="28"/>
          <w:szCs w:val="28"/>
          <w:lang w:val="ru-RU"/>
        </w:rPr>
        <w:t>Литература</w:t>
      </w:r>
    </w:p>
    <w:p w:rsidR="005C4675" w:rsidRPr="00D34649" w:rsidRDefault="005C4675" w:rsidP="005C4675">
      <w:pPr>
        <w:pStyle w:val="a4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proofErr w:type="spellStart"/>
      <w:r w:rsidRPr="00D34649">
        <w:rPr>
          <w:iCs/>
          <w:color w:val="000000"/>
          <w:sz w:val="28"/>
          <w:szCs w:val="28"/>
          <w:lang w:val="en-US"/>
        </w:rPr>
        <w:t>Arberry</w:t>
      </w:r>
      <w:proofErr w:type="spellEnd"/>
      <w:r w:rsidRPr="00D34649">
        <w:rPr>
          <w:iCs/>
          <w:color w:val="000000"/>
          <w:sz w:val="28"/>
          <w:szCs w:val="28"/>
          <w:lang w:val="en-US"/>
        </w:rPr>
        <w:t xml:space="preserve"> A.J. </w:t>
      </w:r>
      <w:r w:rsidRPr="00D34649">
        <w:rPr>
          <w:color w:val="000000"/>
          <w:sz w:val="28"/>
          <w:szCs w:val="28"/>
          <w:lang w:val="en-US"/>
        </w:rPr>
        <w:t>Sufism. An Account of the Mystics of Islam. L., 1956</w:t>
      </w:r>
      <w:r w:rsidRPr="00D34649">
        <w:rPr>
          <w:color w:val="000000"/>
          <w:sz w:val="28"/>
          <w:szCs w:val="28"/>
          <w:lang w:val="ru-RU"/>
        </w:rPr>
        <w:t xml:space="preserve"> </w:t>
      </w:r>
    </w:p>
    <w:p w:rsidR="005C4675" w:rsidRPr="00D34649" w:rsidRDefault="005C4675" w:rsidP="005C4675">
      <w:pPr>
        <w:pStyle w:val="a4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proofErr w:type="spellStart"/>
      <w:r w:rsidRPr="00D34649">
        <w:rPr>
          <w:iCs/>
          <w:color w:val="000000"/>
          <w:sz w:val="28"/>
          <w:szCs w:val="28"/>
          <w:lang w:val="en-US"/>
        </w:rPr>
        <w:lastRenderedPageBreak/>
        <w:t>Chittick</w:t>
      </w:r>
      <w:proofErr w:type="spellEnd"/>
      <w:r w:rsidRPr="00D34649">
        <w:rPr>
          <w:iCs/>
          <w:color w:val="000000"/>
          <w:sz w:val="28"/>
          <w:szCs w:val="28"/>
          <w:lang w:val="en-US"/>
        </w:rPr>
        <w:t xml:space="preserve"> W.С. </w:t>
      </w:r>
      <w:r w:rsidRPr="00D34649">
        <w:rPr>
          <w:color w:val="000000"/>
          <w:sz w:val="28"/>
          <w:szCs w:val="28"/>
          <w:lang w:val="en-US"/>
        </w:rPr>
        <w:t xml:space="preserve">The Sufi Path of Knowledge: Ibn </w:t>
      </w:r>
      <w:proofErr w:type="spellStart"/>
      <w:r w:rsidRPr="00D34649">
        <w:rPr>
          <w:color w:val="000000"/>
          <w:sz w:val="28"/>
          <w:szCs w:val="28"/>
          <w:lang w:val="en-US"/>
        </w:rPr>
        <w:t>al-Άrabi̕s</w:t>
      </w:r>
      <w:proofErr w:type="spellEnd"/>
      <w:r w:rsidRPr="00D34649">
        <w:rPr>
          <w:color w:val="000000"/>
          <w:sz w:val="28"/>
          <w:szCs w:val="28"/>
          <w:lang w:val="en-US"/>
        </w:rPr>
        <w:t xml:space="preserve"> Metaphysics of Imagination. Albany, 1989</w:t>
      </w:r>
    </w:p>
    <w:p w:rsidR="005C4675" w:rsidRPr="00D34649" w:rsidRDefault="005C4675" w:rsidP="005C4675">
      <w:pPr>
        <w:pStyle w:val="a4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proofErr w:type="spellStart"/>
      <w:r w:rsidRPr="00D34649">
        <w:rPr>
          <w:iCs/>
          <w:color w:val="000000"/>
          <w:sz w:val="28"/>
          <w:szCs w:val="28"/>
          <w:lang w:val="en-US"/>
        </w:rPr>
        <w:t>Izutsu</w:t>
      </w:r>
      <w:proofErr w:type="spellEnd"/>
      <w:r w:rsidRPr="00D34649">
        <w:rPr>
          <w:iCs/>
          <w:color w:val="000000"/>
          <w:sz w:val="28"/>
          <w:szCs w:val="28"/>
          <w:lang w:val="en-US"/>
        </w:rPr>
        <w:t xml:space="preserve"> T. </w:t>
      </w:r>
      <w:r w:rsidRPr="00D34649">
        <w:rPr>
          <w:color w:val="000000"/>
          <w:sz w:val="28"/>
          <w:szCs w:val="28"/>
          <w:lang w:val="en-US"/>
        </w:rPr>
        <w:t>Sufism and Taoism: A Comparative Study of Key Philosophical Concepts. Tokyo, 1983</w:t>
      </w:r>
      <w:r w:rsidRPr="00D34649">
        <w:rPr>
          <w:color w:val="000000"/>
          <w:sz w:val="28"/>
          <w:szCs w:val="28"/>
          <w:lang w:val="ru-RU"/>
        </w:rPr>
        <w:t xml:space="preserve"> </w:t>
      </w:r>
    </w:p>
    <w:p w:rsidR="005C4675" w:rsidRPr="00D34649" w:rsidRDefault="005C4675" w:rsidP="005C4675">
      <w:pPr>
        <w:pStyle w:val="a4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proofErr w:type="spellStart"/>
      <w:r w:rsidRPr="00D34649">
        <w:rPr>
          <w:iCs/>
          <w:color w:val="000000"/>
          <w:sz w:val="28"/>
          <w:szCs w:val="28"/>
          <w:lang w:val="en-US"/>
        </w:rPr>
        <w:t>Massignon</w:t>
      </w:r>
      <w:proofErr w:type="spellEnd"/>
      <w:r w:rsidRPr="00D34649">
        <w:rPr>
          <w:iCs/>
          <w:color w:val="000000"/>
          <w:sz w:val="28"/>
          <w:szCs w:val="28"/>
          <w:lang w:val="en-US"/>
        </w:rPr>
        <w:t xml:space="preserve"> L. </w:t>
      </w:r>
      <w:r w:rsidRPr="00D34649">
        <w:rPr>
          <w:color w:val="000000"/>
          <w:sz w:val="28"/>
          <w:szCs w:val="28"/>
          <w:lang w:val="en-US"/>
        </w:rPr>
        <w:t xml:space="preserve">Essay sur les </w:t>
      </w:r>
      <w:proofErr w:type="spellStart"/>
      <w:r w:rsidRPr="00D34649">
        <w:rPr>
          <w:color w:val="000000"/>
          <w:sz w:val="28"/>
          <w:szCs w:val="28"/>
          <w:lang w:val="en-US"/>
        </w:rPr>
        <w:t>origines</w:t>
      </w:r>
      <w:proofErr w:type="spellEnd"/>
      <w:r w:rsidRPr="00D34649">
        <w:rPr>
          <w:color w:val="000000"/>
          <w:sz w:val="28"/>
          <w:szCs w:val="28"/>
          <w:lang w:val="en-US"/>
        </w:rPr>
        <w:t xml:space="preserve"> du </w:t>
      </w:r>
      <w:proofErr w:type="spellStart"/>
      <w:r w:rsidRPr="00D34649">
        <w:rPr>
          <w:color w:val="000000"/>
          <w:sz w:val="28"/>
          <w:szCs w:val="28"/>
          <w:lang w:val="en-US"/>
        </w:rPr>
        <w:t>lexique</w:t>
      </w:r>
      <w:proofErr w:type="spellEnd"/>
      <w:r w:rsidRPr="00D34649">
        <w:rPr>
          <w:color w:val="000000"/>
          <w:sz w:val="28"/>
          <w:szCs w:val="28"/>
          <w:lang w:val="en-US"/>
        </w:rPr>
        <w:t xml:space="preserve"> technique de la mystique </w:t>
      </w:r>
      <w:proofErr w:type="spellStart"/>
      <w:r w:rsidRPr="00D34649">
        <w:rPr>
          <w:color w:val="000000"/>
          <w:sz w:val="28"/>
          <w:szCs w:val="28"/>
          <w:lang w:val="en-US"/>
        </w:rPr>
        <w:t>musulmane</w:t>
      </w:r>
      <w:proofErr w:type="spellEnd"/>
      <w:r w:rsidRPr="00D34649">
        <w:rPr>
          <w:color w:val="000000"/>
          <w:sz w:val="28"/>
          <w:szCs w:val="28"/>
          <w:lang w:val="en-US"/>
        </w:rPr>
        <w:t>. P., 1968</w:t>
      </w:r>
      <w:r w:rsidRPr="00D34649">
        <w:rPr>
          <w:color w:val="000000"/>
          <w:sz w:val="28"/>
          <w:szCs w:val="28"/>
          <w:lang w:val="ru-RU"/>
        </w:rPr>
        <w:t xml:space="preserve"> </w:t>
      </w:r>
    </w:p>
    <w:p w:rsidR="005C4675" w:rsidRPr="00D34649" w:rsidRDefault="005C4675" w:rsidP="005C4675">
      <w:pPr>
        <w:pStyle w:val="a4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D34649">
        <w:rPr>
          <w:iCs/>
          <w:color w:val="000000"/>
          <w:sz w:val="28"/>
          <w:szCs w:val="28"/>
          <w:lang w:val="en-US"/>
        </w:rPr>
        <w:t>Nicholson R.A. </w:t>
      </w:r>
      <w:proofErr w:type="gramStart"/>
      <w:r w:rsidRPr="00D34649">
        <w:rPr>
          <w:color w:val="000000"/>
          <w:sz w:val="28"/>
          <w:szCs w:val="28"/>
          <w:lang w:val="en-US"/>
        </w:rPr>
        <w:t>The</w:t>
      </w:r>
      <w:proofErr w:type="gramEnd"/>
      <w:r w:rsidRPr="00D34649">
        <w:rPr>
          <w:color w:val="000000"/>
          <w:sz w:val="28"/>
          <w:szCs w:val="28"/>
          <w:lang w:val="en-US"/>
        </w:rPr>
        <w:t xml:space="preserve"> Idea of Personality in Sufism. </w:t>
      </w:r>
      <w:proofErr w:type="spellStart"/>
      <w:r w:rsidRPr="00D34649">
        <w:rPr>
          <w:color w:val="000000"/>
          <w:sz w:val="28"/>
          <w:szCs w:val="28"/>
          <w:lang w:val="en-US"/>
        </w:rPr>
        <w:t>Cambr</w:t>
      </w:r>
      <w:proofErr w:type="spellEnd"/>
      <w:r w:rsidRPr="00D34649">
        <w:rPr>
          <w:color w:val="000000"/>
          <w:sz w:val="28"/>
          <w:szCs w:val="28"/>
          <w:lang w:val="en-US"/>
        </w:rPr>
        <w:t>., 1923</w:t>
      </w:r>
      <w:r w:rsidRPr="00D34649">
        <w:rPr>
          <w:color w:val="000000"/>
          <w:sz w:val="28"/>
          <w:szCs w:val="28"/>
          <w:lang w:val="ru-RU"/>
        </w:rPr>
        <w:t xml:space="preserve"> </w:t>
      </w:r>
    </w:p>
    <w:p w:rsidR="005C4675" w:rsidRPr="00D34649" w:rsidRDefault="005C4675" w:rsidP="005C4675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proofErr w:type="spellStart"/>
      <w:r w:rsidRPr="00D34649">
        <w:rPr>
          <w:sz w:val="28"/>
          <w:szCs w:val="28"/>
        </w:rPr>
        <w:t>Алдаспан</w:t>
      </w:r>
      <w:proofErr w:type="spellEnd"/>
      <w:r w:rsidRPr="00D34649">
        <w:rPr>
          <w:sz w:val="28"/>
          <w:szCs w:val="28"/>
          <w:lang w:val="kk-KZ"/>
        </w:rPr>
        <w:t xml:space="preserve">. </w:t>
      </w:r>
      <w:r w:rsidRPr="00D34649">
        <w:rPr>
          <w:sz w:val="28"/>
          <w:szCs w:val="28"/>
          <w:lang w:val="en-US"/>
        </w:rPr>
        <w:t>XV</w:t>
      </w:r>
      <w:r w:rsidRPr="002A3FCB">
        <w:rPr>
          <w:sz w:val="28"/>
          <w:szCs w:val="28"/>
        </w:rPr>
        <w:t>-</w:t>
      </w:r>
      <w:r w:rsidRPr="00D34649">
        <w:rPr>
          <w:sz w:val="28"/>
          <w:szCs w:val="28"/>
          <w:lang w:val="en-US"/>
        </w:rPr>
        <w:t>XVIII</w:t>
      </w:r>
      <w:r w:rsidRPr="002A3FCB">
        <w:rPr>
          <w:sz w:val="28"/>
          <w:szCs w:val="28"/>
        </w:rPr>
        <w:t xml:space="preserve"> </w:t>
      </w:r>
      <w:r w:rsidRPr="00D34649">
        <w:rPr>
          <w:sz w:val="28"/>
          <w:szCs w:val="28"/>
          <w:lang w:val="kk-KZ"/>
        </w:rPr>
        <w:t>ғасырлардағы қазақ ақын, жырауларының шығармалар жинағы</w:t>
      </w:r>
      <w:r w:rsidRPr="00D34649">
        <w:rPr>
          <w:sz w:val="28"/>
          <w:szCs w:val="28"/>
        </w:rPr>
        <w:t xml:space="preserve"> / </w:t>
      </w:r>
      <w:proofErr w:type="gramStart"/>
      <w:r w:rsidRPr="00D34649">
        <w:rPr>
          <w:sz w:val="28"/>
          <w:szCs w:val="28"/>
          <w:lang w:val="kk-KZ"/>
        </w:rPr>
        <w:t>Құраст.,</w:t>
      </w:r>
      <w:proofErr w:type="gramEnd"/>
      <w:r w:rsidRPr="00D34649">
        <w:rPr>
          <w:sz w:val="28"/>
          <w:szCs w:val="28"/>
          <w:lang w:val="kk-KZ"/>
        </w:rPr>
        <w:t xml:space="preserve"> алғы сөзін, түсініктемелерін жазғ. М.Мағауин. А.: Жазушы, 1971. С. 243</w:t>
      </w:r>
    </w:p>
    <w:p w:rsidR="005C4675" w:rsidRPr="00D34649" w:rsidRDefault="005C4675" w:rsidP="005C4675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proofErr w:type="spellStart"/>
      <w:r w:rsidRPr="00D34649">
        <w:rPr>
          <w:sz w:val="28"/>
          <w:szCs w:val="28"/>
        </w:rPr>
        <w:t>Иассауи</w:t>
      </w:r>
      <w:proofErr w:type="spellEnd"/>
      <w:r w:rsidRPr="00D34649">
        <w:rPr>
          <w:sz w:val="28"/>
          <w:szCs w:val="28"/>
        </w:rPr>
        <w:t xml:space="preserve"> </w:t>
      </w:r>
      <w:r w:rsidRPr="00D34649">
        <w:rPr>
          <w:sz w:val="28"/>
          <w:szCs w:val="28"/>
          <w:lang w:val="kk-KZ"/>
        </w:rPr>
        <w:t>Қожа Ахмет Диуани Хикмет. Даналық кітабы. Алматы: Халықаралық Абай клубы, 2009. – 312 бет. С. 77</w:t>
      </w:r>
    </w:p>
    <w:p w:rsidR="005C4675" w:rsidRPr="00D34649" w:rsidRDefault="005C4675" w:rsidP="005C4675">
      <w:pPr>
        <w:pStyle w:val="a4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D34649">
        <w:rPr>
          <w:iCs/>
          <w:color w:val="000000"/>
          <w:sz w:val="28"/>
          <w:szCs w:val="28"/>
          <w:lang w:val="ru-RU"/>
        </w:rPr>
        <w:t>Ибрагим Т.К. </w:t>
      </w:r>
      <w:r w:rsidRPr="00D34649">
        <w:rPr>
          <w:color w:val="000000"/>
          <w:sz w:val="28"/>
          <w:szCs w:val="28"/>
          <w:lang w:val="ru-RU"/>
        </w:rPr>
        <w:t xml:space="preserve">Философские концепции суфизма (обзор). – В кн.: Классический ислам: традиционные науки и философия. М., 1988 </w:t>
      </w:r>
    </w:p>
    <w:p w:rsidR="005C4675" w:rsidRPr="00D34649" w:rsidRDefault="005C4675" w:rsidP="005C4675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D34649">
        <w:rPr>
          <w:sz w:val="28"/>
          <w:szCs w:val="28"/>
          <w:shd w:val="clear" w:color="auto" w:fill="FFFFFF"/>
        </w:rPr>
        <w:t xml:space="preserve">Плотин. </w:t>
      </w:r>
      <w:proofErr w:type="spellStart"/>
      <w:r w:rsidRPr="00D34649">
        <w:rPr>
          <w:sz w:val="28"/>
          <w:szCs w:val="28"/>
          <w:shd w:val="clear" w:color="auto" w:fill="FFFFFF"/>
        </w:rPr>
        <w:t>Эннеады</w:t>
      </w:r>
      <w:proofErr w:type="spellEnd"/>
      <w:r w:rsidRPr="00D34649">
        <w:rPr>
          <w:sz w:val="28"/>
          <w:szCs w:val="28"/>
          <w:shd w:val="clear" w:color="auto" w:fill="FFFFFF"/>
        </w:rPr>
        <w:t>. В 7 т. / Пер.</w:t>
      </w:r>
      <w:r w:rsidRPr="00D34649">
        <w:rPr>
          <w:rStyle w:val="apple-converted-space"/>
          <w:sz w:val="28"/>
          <w:szCs w:val="28"/>
          <w:shd w:val="clear" w:color="auto" w:fill="FFFFFF"/>
        </w:rPr>
        <w:t> </w:t>
      </w:r>
      <w:hyperlink r:id="rId7" w:tooltip="Сидаш, Тарас Геннадьевич" w:history="1">
        <w:r w:rsidRPr="00D34649">
          <w:rPr>
            <w:rStyle w:val="a3"/>
            <w:sz w:val="28"/>
            <w:szCs w:val="28"/>
            <w:shd w:val="clear" w:color="auto" w:fill="FFFFFF"/>
          </w:rPr>
          <w:t>Т. Г. </w:t>
        </w:r>
        <w:proofErr w:type="spellStart"/>
        <w:r w:rsidRPr="00D34649">
          <w:rPr>
            <w:rStyle w:val="a3"/>
            <w:sz w:val="28"/>
            <w:szCs w:val="28"/>
            <w:shd w:val="clear" w:color="auto" w:fill="FFFFFF"/>
          </w:rPr>
          <w:t>Сидаша</w:t>
        </w:r>
        <w:proofErr w:type="spellEnd"/>
      </w:hyperlink>
      <w:r w:rsidRPr="00D34649">
        <w:rPr>
          <w:rStyle w:val="apple-converted-space"/>
          <w:sz w:val="28"/>
          <w:szCs w:val="28"/>
          <w:shd w:val="clear" w:color="auto" w:fill="FFFFFF"/>
        </w:rPr>
        <w:t> </w:t>
      </w:r>
      <w:r w:rsidRPr="00D34649">
        <w:rPr>
          <w:sz w:val="28"/>
          <w:szCs w:val="28"/>
          <w:shd w:val="clear" w:color="auto" w:fill="FFFFFF"/>
        </w:rPr>
        <w:t>под ред. О. Л. Абышко. (Серия «</w:t>
      </w:r>
      <w:proofErr w:type="spellStart"/>
      <w:r w:rsidRPr="00D34649">
        <w:rPr>
          <w:sz w:val="28"/>
          <w:szCs w:val="28"/>
          <w:shd w:val="clear" w:color="auto" w:fill="FFFFFF"/>
        </w:rPr>
        <w:t>Plotiniana</w:t>
      </w:r>
      <w:proofErr w:type="spellEnd"/>
      <w:r w:rsidRPr="00D34649">
        <w:rPr>
          <w:sz w:val="28"/>
          <w:szCs w:val="28"/>
          <w:shd w:val="clear" w:color="auto" w:fill="FFFFFF"/>
        </w:rPr>
        <w:t>»). -</w:t>
      </w:r>
      <w:r w:rsidRPr="00D34649">
        <w:rPr>
          <w:rStyle w:val="apple-converted-space"/>
          <w:sz w:val="28"/>
          <w:szCs w:val="28"/>
          <w:shd w:val="clear" w:color="auto" w:fill="FFFFFF"/>
        </w:rPr>
        <w:t> </w:t>
      </w:r>
      <w:r w:rsidRPr="00D34649">
        <w:rPr>
          <w:sz w:val="28"/>
          <w:szCs w:val="28"/>
        </w:rPr>
        <w:t>СПб.</w:t>
      </w:r>
      <w:r w:rsidRPr="00D34649">
        <w:rPr>
          <w:sz w:val="28"/>
          <w:szCs w:val="28"/>
          <w:shd w:val="clear" w:color="auto" w:fill="FFFFFF"/>
        </w:rPr>
        <w:t xml:space="preserve">: Издательство Олега Абышко, 2004-2005. </w:t>
      </w:r>
      <w:r w:rsidRPr="00D34649">
        <w:rPr>
          <w:sz w:val="28"/>
          <w:szCs w:val="28"/>
          <w:lang w:val="kk-KZ" w:eastAsia="kk-KZ"/>
        </w:rPr>
        <w:t>[Т. 3] Третья эннеада. 2004. — 480 стр.</w:t>
      </w:r>
    </w:p>
    <w:p w:rsidR="005C4675" w:rsidRPr="00D34649" w:rsidRDefault="005C4675" w:rsidP="005C4675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34649">
        <w:rPr>
          <w:sz w:val="28"/>
          <w:szCs w:val="28"/>
        </w:rPr>
        <w:t xml:space="preserve">Смирнов А.В. Суфизм / Новая философская энциклопедия // </w:t>
      </w:r>
      <w:proofErr w:type="spellStart"/>
      <w:r w:rsidRPr="00D34649">
        <w:rPr>
          <w:sz w:val="28"/>
          <w:szCs w:val="28"/>
          <w:lang w:val="en-US"/>
        </w:rPr>
        <w:t>iphlib</w:t>
      </w:r>
      <w:proofErr w:type="spellEnd"/>
      <w:r w:rsidRPr="002A3FCB">
        <w:rPr>
          <w:sz w:val="28"/>
          <w:szCs w:val="28"/>
        </w:rPr>
        <w:t>.</w:t>
      </w:r>
      <w:proofErr w:type="spellStart"/>
      <w:r w:rsidRPr="00D34649">
        <w:rPr>
          <w:sz w:val="28"/>
          <w:szCs w:val="28"/>
          <w:lang w:val="en-US"/>
        </w:rPr>
        <w:t>ru</w:t>
      </w:r>
      <w:proofErr w:type="spellEnd"/>
      <w:r w:rsidRPr="002A3FCB">
        <w:rPr>
          <w:sz w:val="28"/>
          <w:szCs w:val="28"/>
        </w:rPr>
        <w:t xml:space="preserve"> </w:t>
      </w:r>
    </w:p>
    <w:p w:rsidR="005C4675" w:rsidRPr="00D34649" w:rsidRDefault="005C4675" w:rsidP="005C4675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</w:t>
      </w:r>
      <w:r w:rsidRPr="00D34649">
        <w:rPr>
          <w:iCs/>
          <w:color w:val="000000"/>
          <w:sz w:val="28"/>
          <w:szCs w:val="28"/>
          <w:lang w:val="ru-RU"/>
        </w:rPr>
        <w:t>Смирнов А.В. </w:t>
      </w:r>
      <w:r w:rsidRPr="00D34649">
        <w:rPr>
          <w:color w:val="000000"/>
          <w:sz w:val="28"/>
          <w:szCs w:val="28"/>
          <w:lang w:val="ru-RU"/>
        </w:rPr>
        <w:t xml:space="preserve">Великий шейх суфизма (опыт </w:t>
      </w:r>
      <w:proofErr w:type="spellStart"/>
      <w:r w:rsidRPr="00D34649">
        <w:rPr>
          <w:color w:val="000000"/>
          <w:sz w:val="28"/>
          <w:szCs w:val="28"/>
          <w:lang w:val="ru-RU"/>
        </w:rPr>
        <w:t>парадигмального</w:t>
      </w:r>
      <w:proofErr w:type="spellEnd"/>
      <w:r w:rsidRPr="00D34649">
        <w:rPr>
          <w:color w:val="000000"/>
          <w:sz w:val="28"/>
          <w:szCs w:val="28"/>
          <w:lang w:val="ru-RU"/>
        </w:rPr>
        <w:t xml:space="preserve"> анализа философии Ибн </w:t>
      </w:r>
      <w:proofErr w:type="spellStart"/>
      <w:r w:rsidRPr="00D34649">
        <w:rPr>
          <w:color w:val="000000"/>
          <w:sz w:val="28"/>
          <w:szCs w:val="28"/>
          <w:lang w:val="ru-RU"/>
        </w:rPr>
        <w:t>Араби</w:t>
      </w:r>
      <w:proofErr w:type="spellEnd"/>
      <w:r w:rsidRPr="00D34649">
        <w:rPr>
          <w:color w:val="000000"/>
          <w:sz w:val="28"/>
          <w:szCs w:val="28"/>
          <w:lang w:val="ru-RU"/>
        </w:rPr>
        <w:t xml:space="preserve">). М., 1993 </w:t>
      </w:r>
    </w:p>
    <w:p w:rsidR="005C4675" w:rsidRPr="00D34649" w:rsidRDefault="005C4675" w:rsidP="005C4675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D34649">
        <w:rPr>
          <w:iCs/>
          <w:color w:val="000000"/>
          <w:sz w:val="28"/>
          <w:szCs w:val="28"/>
          <w:lang w:val="ru-RU"/>
        </w:rPr>
        <w:t>Степанянц</w:t>
      </w:r>
      <w:proofErr w:type="spellEnd"/>
      <w:r w:rsidRPr="00D34649">
        <w:rPr>
          <w:iCs/>
          <w:color w:val="000000"/>
          <w:sz w:val="28"/>
          <w:szCs w:val="28"/>
          <w:lang w:val="ru-RU"/>
        </w:rPr>
        <w:t xml:space="preserve"> М.Т. </w:t>
      </w:r>
      <w:r w:rsidRPr="00D34649">
        <w:rPr>
          <w:color w:val="000000"/>
          <w:sz w:val="28"/>
          <w:szCs w:val="28"/>
          <w:lang w:val="ru-RU"/>
        </w:rPr>
        <w:t xml:space="preserve">Философские аспекты суфизма. М., 1987 </w:t>
      </w:r>
    </w:p>
    <w:p w:rsidR="005C4675" w:rsidRPr="00D34649" w:rsidRDefault="005C4675" w:rsidP="005C4675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34649">
        <w:rPr>
          <w:iCs/>
          <w:color w:val="000000"/>
          <w:sz w:val="28"/>
          <w:szCs w:val="28"/>
          <w:shd w:val="clear" w:color="auto" w:fill="FFFFFF"/>
        </w:rPr>
        <w:t>Тримингэм Дж. С. Суфийские ордены в исламе. М., 1989</w:t>
      </w:r>
    </w:p>
    <w:p w:rsidR="00130945" w:rsidRDefault="00130945">
      <w:bookmarkStart w:id="0" w:name="_GoBack"/>
      <w:bookmarkEnd w:id="0"/>
    </w:p>
    <w:sectPr w:rsidR="00130945" w:rsidSect="002A3F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3BB" w:rsidRDefault="003E63BB" w:rsidP="005C4675">
      <w:r>
        <w:separator/>
      </w:r>
    </w:p>
  </w:endnote>
  <w:endnote w:type="continuationSeparator" w:id="0">
    <w:p w:rsidR="003E63BB" w:rsidRDefault="003E63BB" w:rsidP="005C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3BB" w:rsidRDefault="003E63BB" w:rsidP="005C4675">
      <w:r>
        <w:separator/>
      </w:r>
    </w:p>
  </w:footnote>
  <w:footnote w:type="continuationSeparator" w:id="0">
    <w:p w:rsidR="003E63BB" w:rsidRDefault="003E63BB" w:rsidP="005C4675">
      <w:r>
        <w:continuationSeparator/>
      </w:r>
    </w:p>
  </w:footnote>
  <w:footnote w:id="1">
    <w:p w:rsidR="005C4675" w:rsidRPr="00DF0428" w:rsidRDefault="005C4675" w:rsidP="005C4675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1F696D">
        <w:rPr>
          <w:color w:val="000000"/>
          <w:sz w:val="20"/>
          <w:szCs w:val="20"/>
          <w:lang w:val="ru-RU"/>
        </w:rPr>
        <w:t> </w:t>
      </w:r>
      <w:proofErr w:type="spellStart"/>
      <w:r w:rsidRPr="00DF0428">
        <w:rPr>
          <w:iCs/>
          <w:color w:val="000000"/>
          <w:sz w:val="20"/>
          <w:szCs w:val="20"/>
          <w:lang w:val="ru-RU"/>
        </w:rPr>
        <w:t>Степанянц</w:t>
      </w:r>
      <w:proofErr w:type="spellEnd"/>
      <w:r w:rsidRPr="00DF0428">
        <w:rPr>
          <w:iCs/>
          <w:color w:val="000000"/>
          <w:sz w:val="20"/>
          <w:szCs w:val="20"/>
          <w:lang w:val="ru-RU"/>
        </w:rPr>
        <w:t xml:space="preserve"> М.Т. </w:t>
      </w:r>
      <w:r w:rsidRPr="00DF0428">
        <w:rPr>
          <w:color w:val="000000"/>
          <w:sz w:val="20"/>
          <w:szCs w:val="20"/>
          <w:lang w:val="ru-RU"/>
        </w:rPr>
        <w:t xml:space="preserve">Философские аспекты суфизма. М., 1987; </w:t>
      </w:r>
      <w:r w:rsidRPr="00DF0428">
        <w:rPr>
          <w:iCs/>
          <w:color w:val="000000"/>
          <w:sz w:val="20"/>
          <w:szCs w:val="20"/>
          <w:lang w:val="ru-RU"/>
        </w:rPr>
        <w:t>Ибрагим Т.К. </w:t>
      </w:r>
      <w:r w:rsidRPr="00DF0428">
        <w:rPr>
          <w:color w:val="000000"/>
          <w:sz w:val="20"/>
          <w:szCs w:val="20"/>
          <w:lang w:val="ru-RU"/>
        </w:rPr>
        <w:t xml:space="preserve">Философские концепции суфизма (обзор). – В кн.: Классический ислам: традиционные науки и философия. М., 1988; </w:t>
      </w:r>
      <w:r w:rsidRPr="00DF0428">
        <w:rPr>
          <w:iCs/>
          <w:color w:val="000000"/>
          <w:sz w:val="20"/>
          <w:szCs w:val="20"/>
          <w:lang w:val="ru-RU"/>
        </w:rPr>
        <w:t>Смирнов А.В. </w:t>
      </w:r>
      <w:r w:rsidRPr="00DF0428">
        <w:rPr>
          <w:color w:val="000000"/>
          <w:sz w:val="20"/>
          <w:szCs w:val="20"/>
          <w:lang w:val="ru-RU"/>
        </w:rPr>
        <w:t xml:space="preserve">Великий шейх суфизма (опыт </w:t>
      </w:r>
      <w:proofErr w:type="spellStart"/>
      <w:r w:rsidRPr="00DF0428">
        <w:rPr>
          <w:color w:val="000000"/>
          <w:sz w:val="20"/>
          <w:szCs w:val="20"/>
          <w:lang w:val="ru-RU"/>
        </w:rPr>
        <w:t>парадигмального</w:t>
      </w:r>
      <w:proofErr w:type="spellEnd"/>
      <w:r w:rsidRPr="00DF0428">
        <w:rPr>
          <w:color w:val="000000"/>
          <w:sz w:val="20"/>
          <w:szCs w:val="20"/>
          <w:lang w:val="ru-RU"/>
        </w:rPr>
        <w:t xml:space="preserve"> анализа философии Ибн </w:t>
      </w:r>
      <w:proofErr w:type="spellStart"/>
      <w:r w:rsidRPr="00DF0428">
        <w:rPr>
          <w:color w:val="000000"/>
          <w:sz w:val="20"/>
          <w:szCs w:val="20"/>
          <w:lang w:val="ru-RU"/>
        </w:rPr>
        <w:t>Араби</w:t>
      </w:r>
      <w:proofErr w:type="spellEnd"/>
      <w:r w:rsidRPr="00DF0428">
        <w:rPr>
          <w:color w:val="000000"/>
          <w:sz w:val="20"/>
          <w:szCs w:val="20"/>
          <w:lang w:val="ru-RU"/>
        </w:rPr>
        <w:t>). М</w:t>
      </w:r>
      <w:r w:rsidRPr="002A3FCB">
        <w:rPr>
          <w:color w:val="000000"/>
          <w:sz w:val="20"/>
          <w:szCs w:val="20"/>
          <w:lang w:val="en-US"/>
        </w:rPr>
        <w:t xml:space="preserve">., 1993; </w:t>
      </w:r>
      <w:proofErr w:type="spellStart"/>
      <w:r w:rsidRPr="00DF0428">
        <w:rPr>
          <w:iCs/>
          <w:color w:val="000000"/>
          <w:sz w:val="20"/>
          <w:szCs w:val="20"/>
          <w:shd w:val="clear" w:color="auto" w:fill="FFFFFF"/>
          <w:lang w:val="ru-RU"/>
        </w:rPr>
        <w:t>Тримингэм</w:t>
      </w:r>
      <w:proofErr w:type="spellEnd"/>
      <w:r w:rsidRPr="002A3FCB">
        <w:rPr>
          <w:i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DF0428">
        <w:rPr>
          <w:iCs/>
          <w:color w:val="000000"/>
          <w:sz w:val="20"/>
          <w:szCs w:val="20"/>
          <w:shd w:val="clear" w:color="auto" w:fill="FFFFFF"/>
          <w:lang w:val="ru-RU"/>
        </w:rPr>
        <w:t>Дж</w:t>
      </w:r>
      <w:r w:rsidRPr="002A3FCB">
        <w:rPr>
          <w:iCs/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Pr="00DF0428">
        <w:rPr>
          <w:iCs/>
          <w:color w:val="000000"/>
          <w:sz w:val="20"/>
          <w:szCs w:val="20"/>
          <w:shd w:val="clear" w:color="auto" w:fill="FFFFFF"/>
          <w:lang w:val="ru-RU"/>
        </w:rPr>
        <w:t>С</w:t>
      </w:r>
      <w:r w:rsidRPr="002A3FCB">
        <w:rPr>
          <w:iCs/>
          <w:color w:val="000000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DF0428">
        <w:rPr>
          <w:iCs/>
          <w:color w:val="000000"/>
          <w:sz w:val="20"/>
          <w:szCs w:val="20"/>
          <w:shd w:val="clear" w:color="auto" w:fill="FFFFFF"/>
          <w:lang w:val="ru-RU"/>
        </w:rPr>
        <w:t>Суфийские</w:t>
      </w:r>
      <w:proofErr w:type="spellEnd"/>
      <w:r w:rsidRPr="002A3FCB">
        <w:rPr>
          <w:i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DF0428">
        <w:rPr>
          <w:iCs/>
          <w:color w:val="000000"/>
          <w:sz w:val="20"/>
          <w:szCs w:val="20"/>
          <w:shd w:val="clear" w:color="auto" w:fill="FFFFFF"/>
          <w:lang w:val="ru-RU"/>
        </w:rPr>
        <w:t>ордены</w:t>
      </w:r>
      <w:r w:rsidRPr="002A3FCB">
        <w:rPr>
          <w:i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DF0428">
        <w:rPr>
          <w:iCs/>
          <w:color w:val="000000"/>
          <w:sz w:val="20"/>
          <w:szCs w:val="20"/>
          <w:shd w:val="clear" w:color="auto" w:fill="FFFFFF"/>
          <w:lang w:val="ru-RU"/>
        </w:rPr>
        <w:t>в</w:t>
      </w:r>
      <w:r w:rsidRPr="002A3FCB">
        <w:rPr>
          <w:i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DF0428">
        <w:rPr>
          <w:iCs/>
          <w:color w:val="000000"/>
          <w:sz w:val="20"/>
          <w:szCs w:val="20"/>
          <w:shd w:val="clear" w:color="auto" w:fill="FFFFFF"/>
          <w:lang w:val="ru-RU"/>
        </w:rPr>
        <w:t>исламе</w:t>
      </w:r>
      <w:r w:rsidRPr="002A3FCB">
        <w:rPr>
          <w:iCs/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Pr="00DF0428">
        <w:rPr>
          <w:iCs/>
          <w:color w:val="000000"/>
          <w:sz w:val="20"/>
          <w:szCs w:val="20"/>
          <w:shd w:val="clear" w:color="auto" w:fill="FFFFFF"/>
          <w:lang w:val="ru-RU"/>
        </w:rPr>
        <w:t>М</w:t>
      </w:r>
      <w:r w:rsidRPr="002A3FCB">
        <w:rPr>
          <w:iCs/>
          <w:color w:val="000000"/>
          <w:sz w:val="20"/>
          <w:szCs w:val="20"/>
          <w:shd w:val="clear" w:color="auto" w:fill="FFFFFF"/>
          <w:lang w:val="en-US"/>
        </w:rPr>
        <w:t xml:space="preserve">., 1989; </w:t>
      </w:r>
      <w:r w:rsidRPr="00DF0428">
        <w:rPr>
          <w:iCs/>
          <w:color w:val="000000"/>
          <w:sz w:val="20"/>
          <w:szCs w:val="20"/>
          <w:lang w:val="en-US"/>
        </w:rPr>
        <w:t>Nicholson R.A. </w:t>
      </w:r>
      <w:r w:rsidRPr="00DF0428">
        <w:rPr>
          <w:color w:val="000000"/>
          <w:sz w:val="20"/>
          <w:szCs w:val="20"/>
          <w:lang w:val="en-US"/>
        </w:rPr>
        <w:t xml:space="preserve">The Idea of Personality in Sufism. </w:t>
      </w:r>
      <w:proofErr w:type="spellStart"/>
      <w:proofErr w:type="gramStart"/>
      <w:r w:rsidRPr="00DF0428">
        <w:rPr>
          <w:color w:val="000000"/>
          <w:sz w:val="20"/>
          <w:szCs w:val="20"/>
          <w:lang w:val="en-US"/>
        </w:rPr>
        <w:t>Cambr</w:t>
      </w:r>
      <w:proofErr w:type="spellEnd"/>
      <w:r w:rsidRPr="00DF0428">
        <w:rPr>
          <w:color w:val="000000"/>
          <w:sz w:val="20"/>
          <w:szCs w:val="20"/>
          <w:lang w:val="en-US"/>
        </w:rPr>
        <w:t>.,</w:t>
      </w:r>
      <w:proofErr w:type="gramEnd"/>
      <w:r w:rsidRPr="00DF0428">
        <w:rPr>
          <w:color w:val="000000"/>
          <w:sz w:val="20"/>
          <w:szCs w:val="20"/>
          <w:lang w:val="en-US"/>
        </w:rPr>
        <w:t xml:space="preserve"> 1923;</w:t>
      </w:r>
      <w:r w:rsidRPr="002A3FCB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0428">
        <w:rPr>
          <w:iCs/>
          <w:color w:val="000000"/>
          <w:sz w:val="20"/>
          <w:szCs w:val="20"/>
          <w:lang w:val="en-US"/>
        </w:rPr>
        <w:t>Arberry</w:t>
      </w:r>
      <w:proofErr w:type="spellEnd"/>
      <w:r w:rsidRPr="00DF0428">
        <w:rPr>
          <w:iCs/>
          <w:color w:val="000000"/>
          <w:sz w:val="20"/>
          <w:szCs w:val="20"/>
          <w:lang w:val="en-US"/>
        </w:rPr>
        <w:t xml:space="preserve"> A.J. </w:t>
      </w:r>
      <w:r w:rsidRPr="00DF0428">
        <w:rPr>
          <w:color w:val="000000"/>
          <w:sz w:val="20"/>
          <w:szCs w:val="20"/>
          <w:lang w:val="en-US"/>
        </w:rPr>
        <w:t>Sufism. An Account of the Mystics of Islam. L., 1956;</w:t>
      </w:r>
      <w:r w:rsidRPr="002A3FCB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0428">
        <w:rPr>
          <w:iCs/>
          <w:color w:val="000000"/>
          <w:sz w:val="20"/>
          <w:szCs w:val="20"/>
          <w:lang w:val="en-US"/>
        </w:rPr>
        <w:t>Massignon</w:t>
      </w:r>
      <w:proofErr w:type="spellEnd"/>
      <w:r w:rsidRPr="00DF0428">
        <w:rPr>
          <w:iCs/>
          <w:color w:val="000000"/>
          <w:sz w:val="20"/>
          <w:szCs w:val="20"/>
          <w:lang w:val="en-US"/>
        </w:rPr>
        <w:t xml:space="preserve"> L. </w:t>
      </w:r>
      <w:r w:rsidRPr="00DF0428">
        <w:rPr>
          <w:color w:val="000000"/>
          <w:sz w:val="20"/>
          <w:szCs w:val="20"/>
          <w:lang w:val="en-US"/>
        </w:rPr>
        <w:t xml:space="preserve">Essay sur les </w:t>
      </w:r>
      <w:proofErr w:type="spellStart"/>
      <w:r w:rsidRPr="00DF0428">
        <w:rPr>
          <w:color w:val="000000"/>
          <w:sz w:val="20"/>
          <w:szCs w:val="20"/>
          <w:lang w:val="en-US"/>
        </w:rPr>
        <w:t>origines</w:t>
      </w:r>
      <w:proofErr w:type="spellEnd"/>
      <w:r w:rsidRPr="00DF0428">
        <w:rPr>
          <w:color w:val="000000"/>
          <w:sz w:val="20"/>
          <w:szCs w:val="20"/>
          <w:lang w:val="en-US"/>
        </w:rPr>
        <w:t xml:space="preserve"> du </w:t>
      </w:r>
      <w:proofErr w:type="spellStart"/>
      <w:r w:rsidRPr="00DF0428">
        <w:rPr>
          <w:color w:val="000000"/>
          <w:sz w:val="20"/>
          <w:szCs w:val="20"/>
          <w:lang w:val="en-US"/>
        </w:rPr>
        <w:t>lexique</w:t>
      </w:r>
      <w:proofErr w:type="spellEnd"/>
      <w:r w:rsidRPr="00DF0428">
        <w:rPr>
          <w:color w:val="000000"/>
          <w:sz w:val="20"/>
          <w:szCs w:val="20"/>
          <w:lang w:val="en-US"/>
        </w:rPr>
        <w:t xml:space="preserve"> technique de la mystique </w:t>
      </w:r>
      <w:proofErr w:type="spellStart"/>
      <w:r w:rsidRPr="00DF0428">
        <w:rPr>
          <w:color w:val="000000"/>
          <w:sz w:val="20"/>
          <w:szCs w:val="20"/>
          <w:lang w:val="en-US"/>
        </w:rPr>
        <w:t>musulmane</w:t>
      </w:r>
      <w:proofErr w:type="spellEnd"/>
      <w:r w:rsidRPr="00DF0428">
        <w:rPr>
          <w:color w:val="000000"/>
          <w:sz w:val="20"/>
          <w:szCs w:val="20"/>
          <w:lang w:val="en-US"/>
        </w:rPr>
        <w:t>. P., 1968;</w:t>
      </w:r>
      <w:r w:rsidRPr="002A3FCB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0428">
        <w:rPr>
          <w:iCs/>
          <w:color w:val="000000"/>
          <w:sz w:val="20"/>
          <w:szCs w:val="20"/>
          <w:lang w:val="en-US"/>
        </w:rPr>
        <w:t>Izutsu</w:t>
      </w:r>
      <w:proofErr w:type="spellEnd"/>
      <w:r w:rsidRPr="00DF0428">
        <w:rPr>
          <w:iCs/>
          <w:color w:val="000000"/>
          <w:sz w:val="20"/>
          <w:szCs w:val="20"/>
          <w:lang w:val="en-US"/>
        </w:rPr>
        <w:t xml:space="preserve"> T. </w:t>
      </w:r>
      <w:r w:rsidRPr="00DF0428">
        <w:rPr>
          <w:color w:val="000000"/>
          <w:sz w:val="20"/>
          <w:szCs w:val="20"/>
          <w:lang w:val="en-US"/>
        </w:rPr>
        <w:t>Sufism and Taoism: A Comparative Study of Key Philosophical Concepts. Tokyo, 1983;</w:t>
      </w:r>
      <w:r w:rsidRPr="002A3FCB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DF0428">
        <w:rPr>
          <w:iCs/>
          <w:color w:val="000000"/>
          <w:sz w:val="20"/>
          <w:szCs w:val="20"/>
          <w:lang w:val="en-US"/>
        </w:rPr>
        <w:t>Chittick</w:t>
      </w:r>
      <w:proofErr w:type="spellEnd"/>
      <w:r w:rsidRPr="00DF0428">
        <w:rPr>
          <w:iCs/>
          <w:color w:val="000000"/>
          <w:sz w:val="20"/>
          <w:szCs w:val="20"/>
          <w:lang w:val="en-US"/>
        </w:rPr>
        <w:t xml:space="preserve"> W.С. </w:t>
      </w:r>
      <w:r w:rsidRPr="00DF0428">
        <w:rPr>
          <w:color w:val="000000"/>
          <w:sz w:val="20"/>
          <w:szCs w:val="20"/>
          <w:lang w:val="en-US"/>
        </w:rPr>
        <w:t xml:space="preserve">The Sufi Path of Knowledge: Ibn </w:t>
      </w:r>
      <w:proofErr w:type="spellStart"/>
      <w:r w:rsidRPr="00DF0428">
        <w:rPr>
          <w:color w:val="000000"/>
          <w:sz w:val="20"/>
          <w:szCs w:val="20"/>
          <w:lang w:val="en-US"/>
        </w:rPr>
        <w:t>al-Άrabi̕s</w:t>
      </w:r>
      <w:proofErr w:type="spellEnd"/>
      <w:r w:rsidRPr="00DF0428">
        <w:rPr>
          <w:color w:val="000000"/>
          <w:sz w:val="20"/>
          <w:szCs w:val="20"/>
          <w:lang w:val="en-US"/>
        </w:rPr>
        <w:t xml:space="preserve"> Metaphysics of Imagination. Albany, 1989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90F4D"/>
    <w:multiLevelType w:val="hybridMultilevel"/>
    <w:tmpl w:val="F1280BCC"/>
    <w:lvl w:ilvl="0" w:tplc="E76842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75"/>
    <w:rsid w:val="000420F7"/>
    <w:rsid w:val="00130945"/>
    <w:rsid w:val="003E63BB"/>
    <w:rsid w:val="005C4675"/>
    <w:rsid w:val="009C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78DD"/>
  <w15:chartTrackingRefBased/>
  <w15:docId w15:val="{FDAE5959-20C5-4EB9-B789-66068E1E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467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C4675"/>
    <w:rPr>
      <w:rFonts w:cs="Times New Roman"/>
    </w:rPr>
  </w:style>
  <w:style w:type="paragraph" w:styleId="a4">
    <w:name w:val="Normal (Web)"/>
    <w:basedOn w:val="a"/>
    <w:uiPriority w:val="99"/>
    <w:unhideWhenUsed/>
    <w:rsid w:val="005C4675"/>
    <w:pPr>
      <w:spacing w:before="100" w:beforeAutospacing="1" w:after="100" w:afterAutospacing="1"/>
    </w:pPr>
    <w:rPr>
      <w:sz w:val="24"/>
      <w:szCs w:val="24"/>
      <w:lang w:val="kk-KZ" w:eastAsia="kk-KZ"/>
    </w:rPr>
  </w:style>
  <w:style w:type="paragraph" w:styleId="a5">
    <w:name w:val="footnote text"/>
    <w:basedOn w:val="a"/>
    <w:link w:val="a6"/>
    <w:uiPriority w:val="99"/>
    <w:semiHidden/>
    <w:unhideWhenUsed/>
    <w:rsid w:val="005C4675"/>
  </w:style>
  <w:style w:type="character" w:customStyle="1" w:styleId="a6">
    <w:name w:val="Текст сноски Знак"/>
    <w:basedOn w:val="a0"/>
    <w:link w:val="a5"/>
    <w:uiPriority w:val="99"/>
    <w:semiHidden/>
    <w:rsid w:val="005C46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C467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8%D0%B4%D0%B0%D1%88,_%D0%A2%D0%B0%D1%80%D0%B0%D1%81_%D0%93%D0%B5%D0%BD%D0%BD%D0%B0%D0%B4%D1%8C%D0%B5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2021-03-13T09:06:00Z</dcterms:created>
  <dcterms:modified xsi:type="dcterms:W3CDTF">2021-03-13T09:28:00Z</dcterms:modified>
</cp:coreProperties>
</file>