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65164" w14:textId="77777777" w:rsidR="004210F7" w:rsidRDefault="00EB5043" w:rsidP="004210F7">
      <w:pPr>
        <w:spacing w:after="0"/>
        <w:ind w:firstLine="709"/>
        <w:jc w:val="center"/>
        <w:rPr>
          <w:b/>
          <w:bCs/>
        </w:rPr>
      </w:pPr>
      <w:r w:rsidRPr="00CE60D7">
        <w:rPr>
          <w:b/>
          <w:bCs/>
        </w:rPr>
        <w:t>ПР</w:t>
      </w:r>
      <w:r w:rsidR="00322ABE">
        <w:rPr>
          <w:b/>
          <w:bCs/>
        </w:rPr>
        <w:t>АКТИЧЕСК</w:t>
      </w:r>
      <w:r w:rsidRPr="00CE60D7">
        <w:rPr>
          <w:b/>
          <w:bCs/>
        </w:rPr>
        <w:t>ОЕ ЗНАЧЕНИЕ</w:t>
      </w:r>
      <w:r w:rsidR="00574870" w:rsidRPr="00574870">
        <w:rPr>
          <w:b/>
          <w:bCs/>
        </w:rPr>
        <w:t xml:space="preserve"> </w:t>
      </w:r>
      <w:r w:rsidR="00574870" w:rsidRPr="00CE60D7">
        <w:rPr>
          <w:b/>
          <w:bCs/>
        </w:rPr>
        <w:t>ТРАНСЛИНГВИЗМ</w:t>
      </w:r>
      <w:r w:rsidR="00C05A93">
        <w:rPr>
          <w:b/>
          <w:bCs/>
        </w:rPr>
        <w:t>А</w:t>
      </w:r>
    </w:p>
    <w:p w14:paraId="1CC2D28F" w14:textId="2B81F44F" w:rsidR="00F12C76" w:rsidRDefault="004210F7" w:rsidP="004210F7">
      <w:pPr>
        <w:spacing w:after="0"/>
        <w:ind w:firstLine="709"/>
        <w:jc w:val="center"/>
        <w:rPr>
          <w:b/>
          <w:bCs/>
        </w:rPr>
      </w:pPr>
      <w:r w:rsidRPr="004210F7">
        <w:rPr>
          <w:b/>
          <w:bCs/>
        </w:rPr>
        <w:t>ТРАНСЛИНГВИЗМНІҢ ПРАКТИКАЛЫҚ МАҢЫЗЫ</w:t>
      </w:r>
    </w:p>
    <w:p w14:paraId="1D1243B9" w14:textId="25227B19" w:rsidR="004210F7" w:rsidRDefault="004210F7" w:rsidP="008951C8">
      <w:pPr>
        <w:spacing w:after="0"/>
        <w:ind w:firstLine="709"/>
        <w:jc w:val="center"/>
        <w:rPr>
          <w:b/>
          <w:bCs/>
        </w:rPr>
      </w:pPr>
      <w:r w:rsidRPr="004210F7">
        <w:rPr>
          <w:b/>
          <w:bCs/>
        </w:rPr>
        <w:t>THE PRACTICAL SIGNIFICANCE OF TRANSLINGUALISM</w:t>
      </w:r>
    </w:p>
    <w:p w14:paraId="05F83C10" w14:textId="77777777" w:rsidR="00321AF4" w:rsidRDefault="00321AF4" w:rsidP="008951C8">
      <w:pPr>
        <w:spacing w:after="0"/>
        <w:ind w:firstLine="709"/>
        <w:jc w:val="center"/>
        <w:rPr>
          <w:b/>
          <w:bCs/>
        </w:rPr>
      </w:pPr>
    </w:p>
    <w:p w14:paraId="3AF0FCF5" w14:textId="5B83A2A3" w:rsidR="008951C8" w:rsidRDefault="008951C8" w:rsidP="008951C8">
      <w:pPr>
        <w:spacing w:after="0"/>
        <w:ind w:firstLine="709"/>
        <w:jc w:val="right"/>
        <w:rPr>
          <w:b/>
          <w:bCs/>
          <w:i/>
          <w:iCs/>
        </w:rPr>
      </w:pPr>
      <w:r w:rsidRPr="008951C8">
        <w:rPr>
          <w:b/>
          <w:bCs/>
          <w:i/>
          <w:iCs/>
        </w:rPr>
        <w:t>Новикова Светлана Владимировна</w:t>
      </w:r>
    </w:p>
    <w:p w14:paraId="675FC486" w14:textId="36A1945D" w:rsidR="008951C8" w:rsidRDefault="00EC08D6" w:rsidP="008951C8">
      <w:pPr>
        <w:spacing w:after="0"/>
        <w:ind w:firstLine="709"/>
        <w:jc w:val="right"/>
        <w:rPr>
          <w:i/>
          <w:iCs/>
        </w:rPr>
      </w:pPr>
      <w:r w:rsidRPr="00EC08D6">
        <w:rPr>
          <w:i/>
          <w:iCs/>
        </w:rPr>
        <w:t>старший преподаватель</w:t>
      </w:r>
      <w:r>
        <w:rPr>
          <w:i/>
          <w:iCs/>
        </w:rPr>
        <w:t xml:space="preserve">, </w:t>
      </w:r>
      <w:bookmarkStart w:id="0" w:name="_Hlk188092901"/>
      <w:proofErr w:type="spellStart"/>
      <w:r w:rsidRPr="00EC08D6">
        <w:rPr>
          <w:i/>
          <w:iCs/>
        </w:rPr>
        <w:t>КазНУ</w:t>
      </w:r>
      <w:proofErr w:type="spellEnd"/>
      <w:r w:rsidRPr="00EC08D6">
        <w:rPr>
          <w:i/>
          <w:iCs/>
        </w:rPr>
        <w:t xml:space="preserve"> им. аль-Фараби</w:t>
      </w:r>
      <w:r>
        <w:rPr>
          <w:i/>
          <w:iCs/>
        </w:rPr>
        <w:t>,</w:t>
      </w:r>
      <w:r w:rsidRPr="00EC08D6">
        <w:rPr>
          <w:i/>
          <w:iCs/>
        </w:rPr>
        <w:t xml:space="preserve"> г. Алматы</w:t>
      </w:r>
      <w:bookmarkEnd w:id="0"/>
    </w:p>
    <w:p w14:paraId="00A20FA0" w14:textId="1E7AAB83" w:rsidR="007F5149" w:rsidRPr="007F5149" w:rsidRDefault="007F5149" w:rsidP="008951C8">
      <w:pPr>
        <w:spacing w:after="0"/>
        <w:ind w:firstLine="709"/>
        <w:jc w:val="right"/>
        <w:rPr>
          <w:i/>
          <w:iCs/>
        </w:rPr>
      </w:pPr>
      <w:proofErr w:type="spellStart"/>
      <w:r>
        <w:rPr>
          <w:i/>
          <w:iCs/>
          <w:lang w:val="en-US"/>
        </w:rPr>
        <w:t>cbeta</w:t>
      </w:r>
      <w:proofErr w:type="spellEnd"/>
      <w:r w:rsidRPr="007F5149">
        <w:rPr>
          <w:i/>
          <w:iCs/>
        </w:rPr>
        <w:t>67@</w:t>
      </w:r>
      <w:r>
        <w:rPr>
          <w:i/>
          <w:iCs/>
          <w:lang w:val="en-US"/>
        </w:rPr>
        <w:t>mail</w:t>
      </w:r>
      <w:r w:rsidRPr="00574870">
        <w:rPr>
          <w:i/>
          <w:iCs/>
        </w:rPr>
        <w:t>.</w:t>
      </w:r>
      <w:proofErr w:type="spellStart"/>
      <w:r>
        <w:rPr>
          <w:i/>
          <w:iCs/>
          <w:lang w:val="en-US"/>
        </w:rPr>
        <w:t>ru</w:t>
      </w:r>
      <w:proofErr w:type="spellEnd"/>
    </w:p>
    <w:p w14:paraId="081C2D35" w14:textId="4E42CEBD" w:rsidR="00EC08D6" w:rsidRDefault="00EC08D6" w:rsidP="008951C8">
      <w:pPr>
        <w:spacing w:after="0"/>
        <w:ind w:firstLine="709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Куратова Ольга Анатольевна</w:t>
      </w:r>
    </w:p>
    <w:p w14:paraId="0D51ACBA" w14:textId="24580D28" w:rsidR="00EC08D6" w:rsidRPr="00EC08D6" w:rsidRDefault="00EC08D6" w:rsidP="008951C8">
      <w:pPr>
        <w:spacing w:after="0"/>
        <w:ind w:firstLine="709"/>
        <w:jc w:val="right"/>
        <w:rPr>
          <w:i/>
          <w:iCs/>
        </w:rPr>
      </w:pPr>
      <w:proofErr w:type="spellStart"/>
      <w:r>
        <w:rPr>
          <w:i/>
          <w:iCs/>
        </w:rPr>
        <w:t>к.п.н</w:t>
      </w:r>
      <w:proofErr w:type="spellEnd"/>
      <w:r>
        <w:rPr>
          <w:i/>
          <w:iCs/>
        </w:rPr>
        <w:t xml:space="preserve">., доцент, </w:t>
      </w:r>
      <w:proofErr w:type="spellStart"/>
      <w:r w:rsidRPr="00EC08D6">
        <w:rPr>
          <w:i/>
          <w:iCs/>
        </w:rPr>
        <w:t>КазНУ</w:t>
      </w:r>
      <w:proofErr w:type="spellEnd"/>
      <w:r w:rsidRPr="00EC08D6">
        <w:rPr>
          <w:i/>
          <w:iCs/>
        </w:rPr>
        <w:t xml:space="preserve"> им. аль-Фараби, г. Алматы</w:t>
      </w:r>
    </w:p>
    <w:p w14:paraId="565A1B17" w14:textId="4D553885" w:rsidR="00EB5043" w:rsidRPr="003A58B7" w:rsidRDefault="003A58B7" w:rsidP="003A58B7">
      <w:pPr>
        <w:spacing w:after="0"/>
        <w:ind w:firstLine="709"/>
        <w:jc w:val="right"/>
        <w:rPr>
          <w:i/>
          <w:iCs/>
        </w:rPr>
      </w:pPr>
      <w:r w:rsidRPr="003A58B7">
        <w:rPr>
          <w:i/>
          <w:iCs/>
        </w:rPr>
        <w:t xml:space="preserve">k-olga55@mail.ru        </w:t>
      </w:r>
    </w:p>
    <w:p w14:paraId="05A38335" w14:textId="677FD03A" w:rsidR="00EB5043" w:rsidRPr="00C420FC" w:rsidRDefault="00EB5043" w:rsidP="00C420FC">
      <w:pPr>
        <w:spacing w:after="0"/>
        <w:jc w:val="both"/>
        <w:rPr>
          <w:b/>
          <w:bCs/>
        </w:rPr>
      </w:pPr>
    </w:p>
    <w:p w14:paraId="5EE6E2D7" w14:textId="1E35182B" w:rsidR="003952CE" w:rsidRDefault="00EB5043" w:rsidP="000E361A">
      <w:pPr>
        <w:spacing w:after="0"/>
        <w:ind w:firstLine="567"/>
        <w:jc w:val="both"/>
      </w:pPr>
      <w:r w:rsidRPr="00EB5043">
        <w:t xml:space="preserve">Эпоха, в которой мы живем, — это эпоха стойкого противоречия между глобализмом и стремлением к выражению локальной идентичности. Она порождает новые переходные, представляющие собой своеобразный компромисс в данном противоречии. Примерами такого явления стали </w:t>
      </w:r>
      <w:proofErr w:type="spellStart"/>
      <w:r w:rsidRPr="00EB5043">
        <w:t>транслингвизм</w:t>
      </w:r>
      <w:proofErr w:type="spellEnd"/>
      <w:r w:rsidRPr="00EB5043">
        <w:t xml:space="preserve"> и </w:t>
      </w:r>
      <w:proofErr w:type="spellStart"/>
      <w:r w:rsidRPr="00EB5043">
        <w:t>транскультурализм</w:t>
      </w:r>
      <w:proofErr w:type="spellEnd"/>
      <w:r w:rsidRPr="00EB5043">
        <w:t>, оказавшиеся очень популярными темами для обсуждения в лингвистической, культурологической и педагогической литературе.</w:t>
      </w:r>
    </w:p>
    <w:p w14:paraId="27D99C9E" w14:textId="06FD720D" w:rsidR="000E361A" w:rsidRDefault="003952CE" w:rsidP="000E361A">
      <w:pPr>
        <w:spacing w:after="0"/>
        <w:ind w:firstLine="567"/>
        <w:jc w:val="both"/>
      </w:pPr>
      <w:r w:rsidRPr="003952CE">
        <w:t xml:space="preserve">Как пишет А.Я. </w:t>
      </w:r>
      <w:proofErr w:type="spellStart"/>
      <w:r w:rsidRPr="003952CE">
        <w:t>Флиер</w:t>
      </w:r>
      <w:proofErr w:type="spellEnd"/>
      <w:r w:rsidRPr="003952CE">
        <w:t xml:space="preserve">, </w:t>
      </w:r>
      <w:proofErr w:type="spellStart"/>
      <w:r w:rsidRPr="003952CE">
        <w:t>мультикультуральность</w:t>
      </w:r>
      <w:proofErr w:type="spellEnd"/>
      <w:r w:rsidRPr="003952CE">
        <w:t xml:space="preserve"> стала означать «резко возросшую интернациональность информационного, художественного и предметного окружения современного человека» [</w:t>
      </w:r>
      <w:r w:rsidR="00BD0EA7">
        <w:t>1</w:t>
      </w:r>
      <w:r w:rsidRPr="003952CE">
        <w:t xml:space="preserve">]. Этот термин очень близок по значению термину «мультикультурность». Мультикультурность — это сосуществование культур без их слияния, предполагающее существование национального большинства и меньшинств. Мультикультурализм означает набор определенных теорий и практик для осмысления и реализации этого явления; это политика, направленная на признание и сохранение культурных различий, обусловленных этническими, религиозными и другими социальными факторами. Как отмечает в своем исследовании С.И. </w:t>
      </w:r>
      <w:proofErr w:type="spellStart"/>
      <w:r w:rsidRPr="003952CE">
        <w:t>Левикова</w:t>
      </w:r>
      <w:proofErr w:type="spellEnd"/>
      <w:r w:rsidRPr="003952CE">
        <w:t>, термины «мультикультурализм», «мультикультурность» присущи политическому и социально-экономическому дискурсам [</w:t>
      </w:r>
      <w:r w:rsidR="00BD0EA7">
        <w:t>2</w:t>
      </w:r>
      <w:r w:rsidR="00AE0674">
        <w:t>,</w:t>
      </w:r>
      <w:r w:rsidRPr="003952CE">
        <w:t xml:space="preserve"> </w:t>
      </w:r>
      <w:r w:rsidR="00AE0674">
        <w:t>с</w:t>
      </w:r>
      <w:r w:rsidRPr="003952CE">
        <w:t xml:space="preserve">. 38, 40]. Вместе с тем происходит осознание культурной специфичности индивида как принадлежащего к той или иной группе. </w:t>
      </w:r>
      <w:proofErr w:type="spellStart"/>
      <w:r w:rsidRPr="003952CE">
        <w:t>Мультикультурация</w:t>
      </w:r>
      <w:proofErr w:type="spellEnd"/>
      <w:r w:rsidRPr="003952CE">
        <w:t xml:space="preserve"> — это реализация на практике принципов мультикультурализма, или </w:t>
      </w:r>
      <w:proofErr w:type="gramStart"/>
      <w:r w:rsidRPr="003952CE">
        <w:t>этно-культурного</w:t>
      </w:r>
      <w:proofErr w:type="gramEnd"/>
      <w:r w:rsidRPr="003952CE">
        <w:t xml:space="preserve"> разнообразия, т.е. данное понятие достаточно близко к значению термина «мультикультурализм». </w:t>
      </w:r>
    </w:p>
    <w:p w14:paraId="1827B3D8" w14:textId="4BC0C6AE" w:rsidR="004F4F14" w:rsidRDefault="003952CE" w:rsidP="000E361A">
      <w:pPr>
        <w:spacing w:after="0"/>
        <w:ind w:firstLine="567"/>
        <w:jc w:val="both"/>
      </w:pPr>
      <w:proofErr w:type="spellStart"/>
      <w:r w:rsidRPr="003952CE">
        <w:t>Интеркультурность</w:t>
      </w:r>
      <w:proofErr w:type="spellEnd"/>
      <w:r w:rsidRPr="003952CE">
        <w:t xml:space="preserve">, или </w:t>
      </w:r>
      <w:proofErr w:type="spellStart"/>
      <w:r w:rsidRPr="003952CE">
        <w:t>межкультурность</w:t>
      </w:r>
      <w:proofErr w:type="spellEnd"/>
      <w:r w:rsidRPr="003952CE">
        <w:t>, фокусируется на взаимодействии культур, результатом чего становится постепенный процесс универсализации мира [</w:t>
      </w:r>
      <w:r w:rsidR="00BD0EA7">
        <w:t>3</w:t>
      </w:r>
      <w:r w:rsidRPr="003952CE">
        <w:t xml:space="preserve">]. </w:t>
      </w:r>
      <w:proofErr w:type="spellStart"/>
      <w:r w:rsidRPr="003952CE">
        <w:t>Интеркультурализм</w:t>
      </w:r>
      <w:proofErr w:type="spellEnd"/>
      <w:r w:rsidRPr="003952CE">
        <w:t xml:space="preserve"> или </w:t>
      </w:r>
      <w:proofErr w:type="spellStart"/>
      <w:r w:rsidRPr="003952CE">
        <w:t>межкультурализм</w:t>
      </w:r>
      <w:proofErr w:type="spellEnd"/>
      <w:r w:rsidRPr="003952CE">
        <w:t xml:space="preserve"> также предполагает взаимодействие культур; взаимоотношение индивидуумов, принадлежащих разным</w:t>
      </w:r>
      <w:r>
        <w:t xml:space="preserve"> </w:t>
      </w:r>
      <w:r w:rsidRPr="003952CE">
        <w:t>культурам</w:t>
      </w:r>
      <w:r w:rsidR="00C5614E">
        <w:t>,</w:t>
      </w:r>
      <w:r w:rsidRPr="003952CE">
        <w:t xml:space="preserve"> стремление преодолеть существующие между культурами проблемы, что составляет объект исследования теории межкультурной коммуникации. </w:t>
      </w:r>
      <w:proofErr w:type="spellStart"/>
      <w:r w:rsidRPr="003952CE">
        <w:t>Интеркультурализм</w:t>
      </w:r>
      <w:proofErr w:type="spellEnd"/>
      <w:r w:rsidRPr="003952CE">
        <w:t xml:space="preserve"> ставит целью интеграцию культур [</w:t>
      </w:r>
      <w:r w:rsidR="00BD0EA7">
        <w:t>4</w:t>
      </w:r>
      <w:r w:rsidR="00AE0674">
        <w:t>,</w:t>
      </w:r>
      <w:r w:rsidRPr="003952CE">
        <w:t xml:space="preserve"> </w:t>
      </w:r>
      <w:r w:rsidR="00AE0674">
        <w:t>с</w:t>
      </w:r>
      <w:r w:rsidRPr="003952CE">
        <w:t>. 7], или аккультурацию, предполагающую взаимопроникновение и взаимовлияние культур, изменение под влиянием культуры доминирующего народа материальной культуры, обычаев и верований контактирующего с ней этноса, а также взаимовлияние разных социокультурных систем [</w:t>
      </w:r>
      <w:r w:rsidR="00BD0EA7">
        <w:t>5</w:t>
      </w:r>
      <w:r w:rsidRPr="003952CE">
        <w:t xml:space="preserve">]. </w:t>
      </w:r>
      <w:proofErr w:type="spellStart"/>
      <w:r w:rsidRPr="003952CE">
        <w:lastRenderedPageBreak/>
        <w:t>Интеркультурация</w:t>
      </w:r>
      <w:proofErr w:type="spellEnd"/>
      <w:r w:rsidRPr="003952CE">
        <w:t xml:space="preserve">, или </w:t>
      </w:r>
      <w:proofErr w:type="spellStart"/>
      <w:r w:rsidRPr="003952CE">
        <w:t>межкультурация</w:t>
      </w:r>
      <w:proofErr w:type="spellEnd"/>
      <w:r w:rsidRPr="003952CE">
        <w:t xml:space="preserve"> — это процесс взаимовлияния культур, приводящий к смешению культур, их гибридизации [</w:t>
      </w:r>
      <w:r w:rsidR="00BD0EA7">
        <w:t>6</w:t>
      </w:r>
      <w:r w:rsidRPr="003952CE">
        <w:t xml:space="preserve">]. </w:t>
      </w:r>
    </w:p>
    <w:p w14:paraId="7C5562D6" w14:textId="1049B491" w:rsidR="003952CE" w:rsidRDefault="003952CE" w:rsidP="000E361A">
      <w:pPr>
        <w:spacing w:after="0"/>
        <w:ind w:firstLine="567"/>
        <w:jc w:val="both"/>
      </w:pPr>
      <w:proofErr w:type="spellStart"/>
      <w:r w:rsidRPr="003952CE">
        <w:t>Транскультурность</w:t>
      </w:r>
      <w:proofErr w:type="spellEnd"/>
      <w:r w:rsidRPr="003952CE">
        <w:t xml:space="preserve">, или </w:t>
      </w:r>
      <w:proofErr w:type="spellStart"/>
      <w:r w:rsidRPr="003952CE">
        <w:t>транскультуральность</w:t>
      </w:r>
      <w:proofErr w:type="spellEnd"/>
      <w:r w:rsidRPr="003952CE">
        <w:t xml:space="preserve">, предполагает одновременное существование индивида в роли сразу нескольких идентичностей в разных культурах, с сохранением отпечатков каждой из них. В результате </w:t>
      </w:r>
      <w:proofErr w:type="spellStart"/>
      <w:r w:rsidRPr="003952CE">
        <w:t>транскультурации</w:t>
      </w:r>
      <w:proofErr w:type="spellEnd"/>
      <w:r w:rsidRPr="003952CE">
        <w:t xml:space="preserve"> возникает новая сфера культурного развития за границами сложившихся национальных, расовых, гендерных и профессиональных культур через преодоление замкнутости их традиций, языковых и ценностных детерминаций. </w:t>
      </w:r>
      <w:proofErr w:type="spellStart"/>
      <w:r w:rsidRPr="003952CE">
        <w:t>Транскультурация</w:t>
      </w:r>
      <w:proofErr w:type="spellEnd"/>
      <w:r w:rsidRPr="003952CE">
        <w:t xml:space="preserve"> отличается от </w:t>
      </w:r>
      <w:proofErr w:type="spellStart"/>
      <w:r w:rsidRPr="003952CE">
        <w:t>интеркультурации</w:t>
      </w:r>
      <w:proofErr w:type="spellEnd"/>
      <w:r w:rsidRPr="003952CE">
        <w:t xml:space="preserve"> или аккультурации. Как утверждает М.В. </w:t>
      </w:r>
      <w:proofErr w:type="spellStart"/>
      <w:r w:rsidRPr="003952CE">
        <w:t>Тлостанова</w:t>
      </w:r>
      <w:proofErr w:type="spellEnd"/>
      <w:r w:rsidRPr="003952CE">
        <w:t xml:space="preserve">, при </w:t>
      </w:r>
      <w:proofErr w:type="spellStart"/>
      <w:r w:rsidRPr="003952CE">
        <w:t>транскультурности</w:t>
      </w:r>
      <w:proofErr w:type="spellEnd"/>
      <w:r w:rsidRPr="003952CE">
        <w:t xml:space="preserve"> «культуры встречаются, взаимодействуют, но не сливаются, сохраняя свое право на “непрозрачность”» [</w:t>
      </w:r>
      <w:r w:rsidR="00BD0EA7">
        <w:t>7</w:t>
      </w:r>
      <w:r w:rsidR="00AE0674">
        <w:t>,</w:t>
      </w:r>
      <w:r w:rsidRPr="003952CE">
        <w:t xml:space="preserve"> </w:t>
      </w:r>
      <w:r w:rsidR="00AE0674">
        <w:t>с</w:t>
      </w:r>
      <w:r w:rsidRPr="003952CE">
        <w:t xml:space="preserve">.28], в то время как при </w:t>
      </w:r>
      <w:proofErr w:type="spellStart"/>
      <w:r w:rsidRPr="003952CE">
        <w:t>интеркультурации</w:t>
      </w:r>
      <w:proofErr w:type="spellEnd"/>
      <w:r w:rsidRPr="003952CE">
        <w:t xml:space="preserve"> в результате взаимодействия происходит их гибридизация. Естественно, что поскольку язык и культура взаимосвязаны, то и термины с корнями -культ- и -</w:t>
      </w:r>
      <w:proofErr w:type="spellStart"/>
      <w:r w:rsidRPr="003952CE">
        <w:t>лингв</w:t>
      </w:r>
      <w:proofErr w:type="spellEnd"/>
      <w:r w:rsidRPr="003952CE">
        <w:t>- с соответствующими префиксами также находятся в тесном соотношении</w:t>
      </w:r>
      <w:r>
        <w:t>.</w:t>
      </w:r>
    </w:p>
    <w:p w14:paraId="577FD3DE" w14:textId="37E914D6" w:rsidR="003952CE" w:rsidRDefault="003952CE" w:rsidP="000E361A">
      <w:pPr>
        <w:spacing w:after="0"/>
        <w:ind w:firstLine="567"/>
        <w:jc w:val="both"/>
      </w:pPr>
      <w:r w:rsidRPr="003952CE">
        <w:t>По выражению О.Б. Пономаревой, «</w:t>
      </w:r>
      <w:proofErr w:type="spellStart"/>
      <w:r w:rsidRPr="003952CE">
        <w:t>плюрилингвизм</w:t>
      </w:r>
      <w:proofErr w:type="spellEnd"/>
      <w:r w:rsidRPr="003952CE">
        <w:t xml:space="preserve"> соотносится с индивидуальным владением языком, иначе говоря, с многоязычием индивида» [</w:t>
      </w:r>
      <w:r w:rsidR="00BD0EA7">
        <w:t>8</w:t>
      </w:r>
      <w:r w:rsidR="00AE0674">
        <w:t>,</w:t>
      </w:r>
      <w:r w:rsidRPr="003952CE">
        <w:t xml:space="preserve"> </w:t>
      </w:r>
      <w:r w:rsidR="00AE0674">
        <w:t>с</w:t>
      </w:r>
      <w:r w:rsidRPr="003952CE">
        <w:t xml:space="preserve">.23]. </w:t>
      </w:r>
      <w:proofErr w:type="spellStart"/>
      <w:r w:rsidRPr="003952CE">
        <w:t>Интерлингвизм</w:t>
      </w:r>
      <w:proofErr w:type="spellEnd"/>
      <w:r w:rsidRPr="003952CE">
        <w:t xml:space="preserve"> предполагает взаимодействие между языками</w:t>
      </w:r>
      <w:r w:rsidR="007B24F9">
        <w:t>.</w:t>
      </w:r>
      <w:r w:rsidRPr="003952CE">
        <w:t xml:space="preserve"> Взаимодействие также лежит в основе термина </w:t>
      </w:r>
      <w:proofErr w:type="spellStart"/>
      <w:r w:rsidRPr="003952CE">
        <w:t>интерлингвистичность</w:t>
      </w:r>
      <w:proofErr w:type="spellEnd"/>
      <w:r w:rsidRPr="003952CE">
        <w:t>, под которым понимается либо свойство текста, включающего слова чужого языка, взаимодействие которых со словами родного языка оказывает определенное воздействие на читателя [</w:t>
      </w:r>
      <w:r w:rsidR="00122725">
        <w:t>9</w:t>
      </w:r>
      <w:r w:rsidR="00AE0674">
        <w:t>,</w:t>
      </w:r>
      <w:r w:rsidRPr="003952CE">
        <w:t xml:space="preserve"> </w:t>
      </w:r>
      <w:r w:rsidR="00AE0674">
        <w:t>с</w:t>
      </w:r>
      <w:r w:rsidRPr="003952CE">
        <w:t xml:space="preserve">.184]; либо — в области информационного менеджмента — «использование межъязыкового взаимодействия для обеспечения совместимости коммуникаций, применение межъязыковой дополнительности для расширения возможностей описания и интерпретации» [2]. </w:t>
      </w:r>
    </w:p>
    <w:p w14:paraId="002379AD" w14:textId="5350E4FA" w:rsidR="004F4F14" w:rsidRDefault="00D07B4A" w:rsidP="000E361A">
      <w:pPr>
        <w:spacing w:after="0"/>
        <w:ind w:firstLine="567"/>
        <w:jc w:val="both"/>
      </w:pPr>
      <w:r>
        <w:t>П</w:t>
      </w:r>
      <w:r w:rsidR="003952CE" w:rsidRPr="003952CE">
        <w:t xml:space="preserve">од </w:t>
      </w:r>
      <w:proofErr w:type="spellStart"/>
      <w:r w:rsidR="003952CE" w:rsidRPr="003952CE">
        <w:t>транслингвальностью</w:t>
      </w:r>
      <w:proofErr w:type="spellEnd"/>
      <w:r w:rsidR="003952CE" w:rsidRPr="003952CE">
        <w:t xml:space="preserve"> понимают плавный синергетический переход от одной </w:t>
      </w:r>
      <w:proofErr w:type="spellStart"/>
      <w:r w:rsidR="003952CE" w:rsidRPr="003952CE">
        <w:t>лингвокультуры</w:t>
      </w:r>
      <w:proofErr w:type="spellEnd"/>
      <w:r w:rsidR="003952CE" w:rsidRPr="003952CE">
        <w:t xml:space="preserve"> к другой, в результате чего происходит некоторое их слияние, при этом отсутствует полная ассимиляция и сохраняется </w:t>
      </w:r>
      <w:proofErr w:type="spellStart"/>
      <w:r w:rsidR="003952CE" w:rsidRPr="003952CE">
        <w:t>лингвокультурная</w:t>
      </w:r>
      <w:proofErr w:type="spellEnd"/>
      <w:r w:rsidR="003952CE" w:rsidRPr="003952CE">
        <w:t xml:space="preserve"> идентичность пользователей языков, а также создается смешанный дискурс [3]. </w:t>
      </w:r>
      <w:proofErr w:type="spellStart"/>
      <w:r w:rsidR="003952CE" w:rsidRPr="003952CE">
        <w:t>Транслингвальность</w:t>
      </w:r>
      <w:proofErr w:type="spellEnd"/>
      <w:r w:rsidR="003952CE" w:rsidRPr="003952CE">
        <w:t xml:space="preserve"> означает проницаемость языков, их взаимовлияние, вследствие чего возникает новое качество обогащенной </w:t>
      </w:r>
      <w:proofErr w:type="spellStart"/>
      <w:r w:rsidR="003952CE" w:rsidRPr="003952CE">
        <w:t>лингвокультуры</w:t>
      </w:r>
      <w:proofErr w:type="spellEnd"/>
      <w:r w:rsidR="003952CE" w:rsidRPr="003952CE">
        <w:t xml:space="preserve">. </w:t>
      </w:r>
      <w:proofErr w:type="spellStart"/>
      <w:r w:rsidR="003952CE" w:rsidRPr="003952CE">
        <w:t>Транслингвальная</w:t>
      </w:r>
      <w:proofErr w:type="spellEnd"/>
      <w:r w:rsidR="003952CE" w:rsidRPr="003952CE">
        <w:t xml:space="preserve"> область характеризуется размытостью, нечеткостью, неопределенностью, «текучестью» (“</w:t>
      </w:r>
      <w:proofErr w:type="spellStart"/>
      <w:r w:rsidR="003952CE" w:rsidRPr="003952CE">
        <w:t>linguistic</w:t>
      </w:r>
      <w:proofErr w:type="spellEnd"/>
      <w:r w:rsidR="003952CE" w:rsidRPr="003952CE">
        <w:t xml:space="preserve"> </w:t>
      </w:r>
      <w:proofErr w:type="spellStart"/>
      <w:r w:rsidR="003952CE" w:rsidRPr="003952CE">
        <w:t>fluidity</w:t>
      </w:r>
      <w:proofErr w:type="spellEnd"/>
      <w:r w:rsidR="003952CE" w:rsidRPr="003952CE">
        <w:t>”) [</w:t>
      </w:r>
      <w:r w:rsidR="00BD0EA7">
        <w:t>9</w:t>
      </w:r>
      <w:r w:rsidR="003952CE" w:rsidRPr="003952CE">
        <w:t>].</w:t>
      </w:r>
    </w:p>
    <w:p w14:paraId="7F5298D3" w14:textId="6EF8B72B" w:rsidR="000E361A" w:rsidRDefault="003952CE" w:rsidP="005D2223">
      <w:pPr>
        <w:spacing w:after="0"/>
        <w:ind w:firstLine="567"/>
        <w:jc w:val="both"/>
      </w:pPr>
      <w:proofErr w:type="spellStart"/>
      <w:r w:rsidRPr="003952CE">
        <w:t>Транслингвальный</w:t>
      </w:r>
      <w:proofErr w:type="spellEnd"/>
      <w:r w:rsidRPr="003952CE">
        <w:t xml:space="preserve"> подход в исследовании языка и в лингводидактике делает акцент не на язык как систему, а на язык как практику, т.е. деятельность [</w:t>
      </w:r>
      <w:r w:rsidR="00DB4D24">
        <w:t>7</w:t>
      </w:r>
      <w:r w:rsidR="00AE0674">
        <w:t>,</w:t>
      </w:r>
      <w:r w:rsidRPr="003952CE">
        <w:t xml:space="preserve"> </w:t>
      </w:r>
      <w:r w:rsidR="00AE0674">
        <w:t>с</w:t>
      </w:r>
      <w:r w:rsidRPr="003952CE">
        <w:t xml:space="preserve">.305]. Появился термин </w:t>
      </w:r>
      <w:proofErr w:type="spellStart"/>
      <w:r w:rsidRPr="003952CE">
        <w:t>трансъязычие</w:t>
      </w:r>
      <w:proofErr w:type="spellEnd"/>
      <w:r w:rsidRPr="003952CE">
        <w:t xml:space="preserve"> (</w:t>
      </w:r>
      <w:proofErr w:type="spellStart"/>
      <w:r w:rsidRPr="003952CE">
        <w:t>translanguaging</w:t>
      </w:r>
      <w:proofErr w:type="spellEnd"/>
      <w:r w:rsidRPr="003952CE">
        <w:t xml:space="preserve">), обозначающий языковую практику билингвов, под которыми понимаются люди, успешно общающиеся на двух и более языках. По определению А. </w:t>
      </w:r>
      <w:proofErr w:type="spellStart"/>
      <w:r w:rsidRPr="003952CE">
        <w:t>Пэнникука</w:t>
      </w:r>
      <w:proofErr w:type="spellEnd"/>
      <w:r w:rsidRPr="003952CE">
        <w:t xml:space="preserve">, </w:t>
      </w:r>
      <w:proofErr w:type="spellStart"/>
      <w:r w:rsidRPr="003952CE">
        <w:t>трансъязычие</w:t>
      </w:r>
      <w:proofErr w:type="spellEnd"/>
      <w:r w:rsidRPr="003952CE">
        <w:t xml:space="preserve"> — это использование всего коммуникативного репертуара говорящего, в результате чего языки и культуры плавно перетекают друг в друга, где-то помогая, а где-то мешая (отсюда представления о </w:t>
      </w:r>
      <w:proofErr w:type="spellStart"/>
      <w:r w:rsidRPr="003952CE">
        <w:t>трансференции</w:t>
      </w:r>
      <w:proofErr w:type="spellEnd"/>
      <w:r w:rsidRPr="003952CE">
        <w:t xml:space="preserve"> и интерференции). </w:t>
      </w:r>
      <w:proofErr w:type="spellStart"/>
      <w:r w:rsidRPr="003952CE">
        <w:t>Трансъязычие</w:t>
      </w:r>
      <w:proofErr w:type="spellEnd"/>
      <w:r w:rsidRPr="003952CE">
        <w:t xml:space="preserve"> имеет ярко выраженный деятельностный и </w:t>
      </w:r>
      <w:proofErr w:type="spellStart"/>
      <w:r w:rsidRPr="003952CE">
        <w:t>речетворческий</w:t>
      </w:r>
      <w:proofErr w:type="spellEnd"/>
      <w:r w:rsidRPr="003952CE">
        <w:t xml:space="preserve"> характер, представляя собой новое, творческое, </w:t>
      </w:r>
      <w:r w:rsidRPr="003952CE">
        <w:lastRenderedPageBreak/>
        <w:t xml:space="preserve">трансформирующее и интегрирующее использование всех имеющихся в распоряжении билингва языковых ресурсов. Дополнительные возможности для </w:t>
      </w:r>
      <w:proofErr w:type="spellStart"/>
      <w:r w:rsidRPr="003952CE">
        <w:t>речетворческой</w:t>
      </w:r>
      <w:proofErr w:type="spellEnd"/>
      <w:r w:rsidRPr="003952CE">
        <w:t xml:space="preserve"> деятельности билингвов возникают именно в «неопределенной» зоне на границе языков. По утверждению </w:t>
      </w:r>
      <w:proofErr w:type="spellStart"/>
      <w:r w:rsidRPr="003952CE">
        <w:t>Суреша</w:t>
      </w:r>
      <w:proofErr w:type="spellEnd"/>
      <w:r w:rsidRPr="003952CE">
        <w:t xml:space="preserve"> </w:t>
      </w:r>
      <w:proofErr w:type="spellStart"/>
      <w:r w:rsidRPr="003952CE">
        <w:t>Канагараджа</w:t>
      </w:r>
      <w:proofErr w:type="spellEnd"/>
      <w:r w:rsidRPr="003952CE">
        <w:t xml:space="preserve">, </w:t>
      </w:r>
      <w:proofErr w:type="spellStart"/>
      <w:r w:rsidRPr="003952CE">
        <w:t>транслингвы</w:t>
      </w:r>
      <w:proofErr w:type="spellEnd"/>
      <w:r w:rsidRPr="003952CE">
        <w:t xml:space="preserve"> способны успешно использовать языки, находящиеся в их </w:t>
      </w:r>
      <w:proofErr w:type="spellStart"/>
      <w:r w:rsidRPr="003952CE">
        <w:t>билингвальном</w:t>
      </w:r>
      <w:proofErr w:type="spellEnd"/>
      <w:r w:rsidRPr="003952CE">
        <w:t xml:space="preserve"> репертуаре, порою нарушая нормы, лавируя между ними и приспосабливая языковые коды к своим целям и специфичным контекстам [6]. Где находим применение </w:t>
      </w:r>
      <w:proofErr w:type="spellStart"/>
      <w:r w:rsidRPr="003952CE">
        <w:t>трансъязычию</w:t>
      </w:r>
      <w:proofErr w:type="spellEnd"/>
      <w:r w:rsidRPr="003952CE">
        <w:t xml:space="preserve">? В лингвистике, преподавании, создании </w:t>
      </w:r>
      <w:proofErr w:type="spellStart"/>
      <w:r w:rsidRPr="003952CE">
        <w:t>транслингвальной</w:t>
      </w:r>
      <w:proofErr w:type="spellEnd"/>
      <w:r w:rsidRPr="003952CE">
        <w:t xml:space="preserve"> литературы, в рекламе, в переводе. Об использовании </w:t>
      </w:r>
      <w:proofErr w:type="spellStart"/>
      <w:r w:rsidRPr="003952CE">
        <w:t>трансъязычия</w:t>
      </w:r>
      <w:proofErr w:type="spellEnd"/>
      <w:r w:rsidRPr="003952CE">
        <w:t xml:space="preserve"> в школе много пишут и выступают Офелия Гарсиа и </w:t>
      </w:r>
      <w:proofErr w:type="spellStart"/>
      <w:r w:rsidRPr="003952CE">
        <w:t>Суреш</w:t>
      </w:r>
      <w:proofErr w:type="spellEnd"/>
      <w:r w:rsidRPr="003952CE">
        <w:t xml:space="preserve"> </w:t>
      </w:r>
      <w:proofErr w:type="spellStart"/>
      <w:r w:rsidRPr="003952CE">
        <w:t>Канагараджа</w:t>
      </w:r>
      <w:proofErr w:type="spellEnd"/>
      <w:r w:rsidR="00DB4D24">
        <w:t>.</w:t>
      </w:r>
      <w:r w:rsidRPr="003952CE">
        <w:t xml:space="preserve"> О. Гарсиа предлагает в </w:t>
      </w:r>
      <w:proofErr w:type="spellStart"/>
      <w:r w:rsidRPr="003952CE">
        <w:t>билингвальных</w:t>
      </w:r>
      <w:proofErr w:type="spellEnd"/>
      <w:r w:rsidRPr="003952CE">
        <w:t xml:space="preserve"> школах постоянно проводить сопоставление языков, составляющих</w:t>
      </w:r>
      <w:r w:rsidR="005D2223">
        <w:t xml:space="preserve"> </w:t>
      </w:r>
      <w:r w:rsidRPr="003952CE">
        <w:t xml:space="preserve">языковой репертуар учащихся, осуществлять переключение с одного языка на другой (хотя она и проводит различие между кодовым переключением и </w:t>
      </w:r>
      <w:proofErr w:type="spellStart"/>
      <w:r w:rsidRPr="003952CE">
        <w:t>транслингвизмом</w:t>
      </w:r>
      <w:proofErr w:type="spellEnd"/>
      <w:r w:rsidRPr="003952CE">
        <w:t>), больше читать писателей-билингвов, использовать билингвизм творчески в письме и др</w:t>
      </w:r>
      <w:r w:rsidR="000E361A">
        <w:t>.</w:t>
      </w:r>
    </w:p>
    <w:p w14:paraId="6FBBEBCD" w14:textId="1EBDC2DA" w:rsidR="004F4F14" w:rsidRDefault="003952CE" w:rsidP="000E361A">
      <w:pPr>
        <w:spacing w:after="0"/>
        <w:ind w:firstLine="567"/>
        <w:jc w:val="both"/>
      </w:pPr>
      <w:r w:rsidRPr="003952CE">
        <w:t xml:space="preserve">Ради понимания и передачи информации коммуниканты с разными родными языками и различными культурными багажами прибегают к самым разным коммуникативным стратегиям в </w:t>
      </w:r>
      <w:proofErr w:type="spellStart"/>
      <w:r w:rsidRPr="003952CE">
        <w:t>транслингвальной</w:t>
      </w:r>
      <w:proofErr w:type="spellEnd"/>
      <w:r w:rsidRPr="003952CE">
        <w:t xml:space="preserve"> ситуации общения: — смешению и переключению языковых кодов; — заимствованиям; — гибридизации языков, </w:t>
      </w:r>
      <w:proofErr w:type="spellStart"/>
      <w:r w:rsidRPr="003952CE">
        <w:t>пиджинизации</w:t>
      </w:r>
      <w:proofErr w:type="spellEnd"/>
      <w:r w:rsidRPr="003952CE">
        <w:t xml:space="preserve">; — упрощению; — обращению к интернациональным словам; — переспросу; — перифразам; — использованию невербальных средств (жестов, мимики, звукоподражания и др.); — активизации металингвистических знаний и др. Задача преподавателя языка — по возможности максимально использовать потенциал этих стратегий для научения коммуникативной деятельности в условиях </w:t>
      </w:r>
      <w:proofErr w:type="spellStart"/>
      <w:r w:rsidRPr="003952CE">
        <w:t>трансъязычия</w:t>
      </w:r>
      <w:proofErr w:type="spellEnd"/>
      <w:r w:rsidRPr="003952CE">
        <w:t xml:space="preserve">. </w:t>
      </w:r>
    </w:p>
    <w:p w14:paraId="505DC65F" w14:textId="5C89801F" w:rsidR="003952CE" w:rsidRDefault="003952CE" w:rsidP="005C036D">
      <w:pPr>
        <w:spacing w:after="0"/>
        <w:ind w:firstLine="567"/>
        <w:jc w:val="both"/>
      </w:pPr>
      <w:r w:rsidRPr="003952CE">
        <w:t xml:space="preserve">Говорить об использовании </w:t>
      </w:r>
      <w:proofErr w:type="spellStart"/>
      <w:r w:rsidRPr="003952CE">
        <w:t>транслингвизма</w:t>
      </w:r>
      <w:proofErr w:type="spellEnd"/>
      <w:r w:rsidRPr="003952CE">
        <w:t xml:space="preserve"> в рекламе нет необходимости. Все мы являемся свидетелями того, что товаропроизводители и продавцы получили мощное дополнительное средство для реализации креативности в виде языкового, графического смешения: например, название отдела в магазине «</w:t>
      </w:r>
      <w:proofErr w:type="spellStart"/>
      <w:r w:rsidRPr="003952CE">
        <w:t>Брюклэнд</w:t>
      </w:r>
      <w:proofErr w:type="spellEnd"/>
      <w:r w:rsidRPr="003952CE">
        <w:t>», название молочного магазина «</w:t>
      </w:r>
      <w:proofErr w:type="spellStart"/>
      <w:r w:rsidRPr="003952CE">
        <w:t>Молмарт</w:t>
      </w:r>
      <w:proofErr w:type="spellEnd"/>
      <w:r w:rsidRPr="003952CE">
        <w:t>», название компании «</w:t>
      </w:r>
      <w:proofErr w:type="spellStart"/>
      <w:r w:rsidRPr="003952CE">
        <w:t>Dвери</w:t>
      </w:r>
      <w:proofErr w:type="spellEnd"/>
      <w:r w:rsidRPr="003952CE">
        <w:t xml:space="preserve"> гуд», название книги «</w:t>
      </w:r>
      <w:proofErr w:type="spellStart"/>
      <w:r w:rsidRPr="003952CE">
        <w:t>Духless</w:t>
      </w:r>
      <w:proofErr w:type="spellEnd"/>
      <w:r w:rsidRPr="003952CE">
        <w:t xml:space="preserve">», название блюда «Биг Беляш» и др. [4]. Особенно стоит остановиться на использовании </w:t>
      </w:r>
      <w:proofErr w:type="spellStart"/>
      <w:r w:rsidRPr="003952CE">
        <w:t>транслингвизма</w:t>
      </w:r>
      <w:proofErr w:type="spellEnd"/>
      <w:r w:rsidRPr="003952CE">
        <w:t xml:space="preserve"> в переводе, где это явление находит свое выражение в виде опосредованного перевода [6], обслуживающего одновременно несколько культур. Порою пользователи таким переводом не осознают, что трудности, например, при переводе коммуникации между </w:t>
      </w:r>
      <w:proofErr w:type="spellStart"/>
      <w:r w:rsidRPr="003952CE">
        <w:t>неносителями</w:t>
      </w:r>
      <w:proofErr w:type="spellEnd"/>
      <w:r w:rsidRPr="003952CE">
        <w:t xml:space="preserve"> языка связаны с тем, что их язык-посредник несет на себе отпечатки родных языков и культур говорящих. Таким образом, переводчику надо быть в курсе </w:t>
      </w:r>
      <w:proofErr w:type="spellStart"/>
      <w:r w:rsidRPr="003952CE">
        <w:t>лингвокультурного</w:t>
      </w:r>
      <w:proofErr w:type="spellEnd"/>
      <w:r w:rsidRPr="003952CE">
        <w:t xml:space="preserve"> репертуара участников коммуникации, чтобы правильно понять культурно-этнический вариант языка и осуществить межвариантный перевод</w:t>
      </w:r>
      <w:r w:rsidR="00C41808">
        <w:t>.</w:t>
      </w:r>
      <w:r w:rsidRPr="003952CE">
        <w:t xml:space="preserve"> </w:t>
      </w:r>
    </w:p>
    <w:p w14:paraId="7BB3FF1E" w14:textId="71529CFD" w:rsidR="003952CE" w:rsidRDefault="003952CE" w:rsidP="005D2223">
      <w:pPr>
        <w:spacing w:after="0"/>
        <w:ind w:firstLine="567"/>
        <w:jc w:val="both"/>
      </w:pPr>
      <w:r w:rsidRPr="003952CE">
        <w:t xml:space="preserve">Таким образом, для обозначения соотношения языков и культур в обществе используется множество терминов с разными префиксоидами: много-, поли-, мульти-, </w:t>
      </w:r>
      <w:proofErr w:type="spellStart"/>
      <w:r w:rsidRPr="003952CE">
        <w:t>плюри</w:t>
      </w:r>
      <w:proofErr w:type="spellEnd"/>
      <w:r w:rsidRPr="003952CE">
        <w:t xml:space="preserve">-, </w:t>
      </w:r>
      <w:proofErr w:type="spellStart"/>
      <w:r w:rsidRPr="003952CE">
        <w:t>интер</w:t>
      </w:r>
      <w:proofErr w:type="spellEnd"/>
      <w:r w:rsidRPr="003952CE">
        <w:t xml:space="preserve">-, меж-, кросс-, транс-. Далеко не все из них полные синонимы. Обычно каждый префиксоид вносит свой нюанс в понимание языковой ситуации в социуме, в соотношение языков и культур между собой, </w:t>
      </w:r>
      <w:r w:rsidRPr="003952CE">
        <w:lastRenderedPageBreak/>
        <w:t xml:space="preserve">соотносит употребление термина с определенным типом дискурса. Появившиеся сравнительно недавно </w:t>
      </w:r>
      <w:proofErr w:type="spellStart"/>
      <w:r w:rsidRPr="003952CE">
        <w:t>метаконцепты</w:t>
      </w:r>
      <w:proofErr w:type="spellEnd"/>
      <w:r w:rsidRPr="003952CE">
        <w:t xml:space="preserve"> ТРАНСЛИНГВИЗМ/ ТРАНСКУЛЬТУРАЛИЗМ, тесно связанные между собой и предполагающие не просто соположение нескольких языков и культур и их взаимодействие, а скорее плавное перетекание из одной </w:t>
      </w:r>
      <w:proofErr w:type="spellStart"/>
      <w:r w:rsidRPr="003952CE">
        <w:t>лингвокультуры</w:t>
      </w:r>
      <w:proofErr w:type="spellEnd"/>
      <w:r w:rsidRPr="003952CE">
        <w:t xml:space="preserve"> в другую, при которой коммуникант имеет возможность использовать весь свой языковой репертуар и культурный потенциал, предоставляемый всеми языками в этом репертуаре, вызывают все больший и больший интерес как теоретиков, так и практиков слова [4, </w:t>
      </w:r>
      <w:r w:rsidR="00AE0674">
        <w:t>с.</w:t>
      </w:r>
      <w:r w:rsidRPr="003952CE">
        <w:t xml:space="preserve">8], поскольку эти термины обнаруживают новые переходные грани и синергетически развивают новые направления языкознания, литературоведения, педагогики, переводоведения, </w:t>
      </w:r>
      <w:proofErr w:type="spellStart"/>
      <w:r w:rsidRPr="003952CE">
        <w:t>рекламоведения</w:t>
      </w:r>
      <w:proofErr w:type="spellEnd"/>
      <w:r w:rsidRPr="003952CE">
        <w:t xml:space="preserve"> и, возможно, других дисциплин и реальной практики.</w:t>
      </w:r>
    </w:p>
    <w:p w14:paraId="378A90C9" w14:textId="77777777" w:rsidR="003952CE" w:rsidRDefault="003952CE" w:rsidP="005D2223">
      <w:pPr>
        <w:spacing w:after="0"/>
        <w:ind w:firstLine="567"/>
        <w:jc w:val="both"/>
      </w:pPr>
    </w:p>
    <w:p w14:paraId="311CC3F6" w14:textId="1E3011D3" w:rsidR="003952CE" w:rsidRPr="00EB79FA" w:rsidRDefault="003952CE" w:rsidP="00632E57">
      <w:pPr>
        <w:spacing w:after="0"/>
        <w:ind w:firstLine="567"/>
        <w:jc w:val="center"/>
        <w:rPr>
          <w:b/>
          <w:bCs/>
        </w:rPr>
      </w:pPr>
      <w:r w:rsidRPr="00EB79FA">
        <w:rPr>
          <w:b/>
          <w:bCs/>
        </w:rPr>
        <w:t>СПИСОК ЛИТЕРАТУРЫ</w:t>
      </w:r>
    </w:p>
    <w:p w14:paraId="7F10CBFA" w14:textId="13F6A7AF" w:rsidR="004F4F14" w:rsidRDefault="004F4F14" w:rsidP="008062E9">
      <w:pPr>
        <w:spacing w:after="0"/>
        <w:jc w:val="both"/>
      </w:pPr>
    </w:p>
    <w:p w14:paraId="18F037CB" w14:textId="273C238A" w:rsidR="004F4F14" w:rsidRDefault="00BD0EA7" w:rsidP="005D2223">
      <w:pPr>
        <w:spacing w:after="0"/>
        <w:ind w:firstLine="567"/>
        <w:jc w:val="both"/>
      </w:pPr>
      <w:r>
        <w:t xml:space="preserve">1. </w:t>
      </w:r>
      <w:r w:rsidR="003952CE" w:rsidRPr="003952CE">
        <w:t>Безрукова В.С. Основы духовной культуры: энциклопедический словарь педагога. Екатеринбург: УГТИ-УПИ, 20</w:t>
      </w:r>
      <w:r w:rsidR="0083274F">
        <w:t>2</w:t>
      </w:r>
      <w:r w:rsidR="003952CE" w:rsidRPr="003952CE">
        <w:t xml:space="preserve">0. 937 с. </w:t>
      </w:r>
    </w:p>
    <w:p w14:paraId="4D2674F6" w14:textId="712ECB29" w:rsidR="004F4F14" w:rsidRDefault="00BD0EA7" w:rsidP="005D2223">
      <w:pPr>
        <w:spacing w:after="0"/>
        <w:ind w:firstLine="567"/>
        <w:jc w:val="both"/>
      </w:pPr>
      <w:r>
        <w:t xml:space="preserve">2. </w:t>
      </w:r>
      <w:proofErr w:type="spellStart"/>
      <w:r w:rsidR="003952CE" w:rsidRPr="003952CE">
        <w:t>Тлостанова</w:t>
      </w:r>
      <w:proofErr w:type="spellEnd"/>
      <w:r w:rsidR="003952CE" w:rsidRPr="003952CE">
        <w:t xml:space="preserve"> М.В. От философии мультикультурализма к философии </w:t>
      </w:r>
      <w:proofErr w:type="spellStart"/>
      <w:r w:rsidR="003952CE" w:rsidRPr="003952CE">
        <w:t>транскультурации</w:t>
      </w:r>
      <w:proofErr w:type="spellEnd"/>
      <w:r w:rsidR="003952CE" w:rsidRPr="003952CE">
        <w:t>. М.: РУДН, 20</w:t>
      </w:r>
      <w:r w:rsidR="0083274F">
        <w:t>1</w:t>
      </w:r>
      <w:r w:rsidR="003952CE" w:rsidRPr="003952CE">
        <w:t xml:space="preserve">8. 251 с. </w:t>
      </w:r>
    </w:p>
    <w:p w14:paraId="20E34A7A" w14:textId="68D19F9B" w:rsidR="004F4F14" w:rsidRDefault="00A63103" w:rsidP="005D2223">
      <w:pPr>
        <w:spacing w:after="0"/>
        <w:ind w:firstLine="567"/>
        <w:jc w:val="both"/>
      </w:pPr>
      <w:r>
        <w:t xml:space="preserve">3. </w:t>
      </w:r>
      <w:r w:rsidR="003952CE" w:rsidRPr="003952CE">
        <w:t xml:space="preserve">Жукова И.Н. Словарь терминов межкультурной коммуникации / И.Н. Жукова, М.Г. Лебедько, З.Г. Прошина, Н.Г. Юзефович; под ред. М.Г. Лебедько и З.Г. Прошиной. М.: Флинта; Наука, 2013. 632 с. </w:t>
      </w:r>
    </w:p>
    <w:p w14:paraId="62BB540D" w14:textId="3EA33620" w:rsidR="004F4F14" w:rsidRDefault="00A63103" w:rsidP="005D2223">
      <w:pPr>
        <w:spacing w:after="0"/>
        <w:ind w:firstLine="567"/>
        <w:jc w:val="both"/>
      </w:pPr>
      <w:r>
        <w:t xml:space="preserve">4. </w:t>
      </w:r>
      <w:proofErr w:type="spellStart"/>
      <w:r w:rsidR="003952CE" w:rsidRPr="003952CE">
        <w:t>Паниотова</w:t>
      </w:r>
      <w:proofErr w:type="spellEnd"/>
      <w:r w:rsidR="003952CE" w:rsidRPr="003952CE">
        <w:t xml:space="preserve"> Т.С. Культурная история Запада в контексте модернизации (ХIX — начало XXI вв.): монография. М.; Берлин: Direct-Media, 2014. 223 С. </w:t>
      </w:r>
    </w:p>
    <w:p w14:paraId="6E6A575F" w14:textId="753457C9" w:rsidR="004F4F14" w:rsidRDefault="00A63103" w:rsidP="005D2223">
      <w:pPr>
        <w:spacing w:after="0"/>
        <w:ind w:firstLine="567"/>
        <w:jc w:val="both"/>
      </w:pPr>
      <w:r>
        <w:t xml:space="preserve">5. </w:t>
      </w:r>
      <w:r w:rsidR="003952CE" w:rsidRPr="003952CE">
        <w:t>Бергельсон М.Б. Межкультурная коммуникация как исследовательская программа: лингвистические методы исследования кросс-культурных взаимодействий // Вестник МГУ. Сер. 19: Лингвистика и межкультурная коммуникация. 20</w:t>
      </w:r>
      <w:r w:rsidR="0083274F">
        <w:t>1</w:t>
      </w:r>
      <w:r w:rsidR="003952CE" w:rsidRPr="003952CE">
        <w:t xml:space="preserve">1. № 4. С. 166—181. </w:t>
      </w:r>
    </w:p>
    <w:p w14:paraId="1AF9414D" w14:textId="430C9AA8" w:rsidR="004F4F14" w:rsidRDefault="00A63103" w:rsidP="005D2223">
      <w:pPr>
        <w:spacing w:after="0"/>
        <w:ind w:firstLine="567"/>
        <w:jc w:val="both"/>
      </w:pPr>
      <w:r>
        <w:t xml:space="preserve">6. </w:t>
      </w:r>
      <w:r w:rsidR="003952CE" w:rsidRPr="003952CE">
        <w:t xml:space="preserve">Ларина Т.В. Категория вежливости и стиль коммуникации. Сопоставление английских и русских </w:t>
      </w:r>
      <w:proofErr w:type="spellStart"/>
      <w:r w:rsidR="003952CE" w:rsidRPr="003952CE">
        <w:t>лингвокультурных</w:t>
      </w:r>
      <w:proofErr w:type="spellEnd"/>
      <w:r w:rsidR="003952CE" w:rsidRPr="003952CE">
        <w:t xml:space="preserve"> традиций. М.: Языки славянских культур, 20</w:t>
      </w:r>
      <w:r w:rsidR="0083274F">
        <w:t>1</w:t>
      </w:r>
      <w:r w:rsidR="003952CE" w:rsidRPr="003952CE">
        <w:t xml:space="preserve">9. 512 с. </w:t>
      </w:r>
    </w:p>
    <w:p w14:paraId="4203B8E7" w14:textId="2D13EC35" w:rsidR="004F4F14" w:rsidRDefault="00A63103" w:rsidP="005D2223">
      <w:pPr>
        <w:spacing w:after="0"/>
        <w:ind w:firstLine="567"/>
        <w:jc w:val="both"/>
      </w:pPr>
      <w:r>
        <w:t xml:space="preserve">7. </w:t>
      </w:r>
      <w:proofErr w:type="spellStart"/>
      <w:r w:rsidR="003952CE" w:rsidRPr="003952CE">
        <w:t>Голованивская</w:t>
      </w:r>
      <w:proofErr w:type="spellEnd"/>
      <w:r w:rsidR="003952CE" w:rsidRPr="003952CE">
        <w:t xml:space="preserve"> М.К. Французский менталитет с точки зрения носителя русского языка. М</w:t>
      </w:r>
      <w:r w:rsidR="003952CE" w:rsidRPr="00574870">
        <w:t xml:space="preserve">.: </w:t>
      </w:r>
      <w:proofErr w:type="spellStart"/>
      <w:r w:rsidR="003952CE" w:rsidRPr="003952CE">
        <w:t>Изд</w:t>
      </w:r>
      <w:r w:rsidR="003952CE" w:rsidRPr="00574870">
        <w:t>-</w:t>
      </w:r>
      <w:r w:rsidR="003952CE" w:rsidRPr="003952CE">
        <w:t>воМоск</w:t>
      </w:r>
      <w:proofErr w:type="spellEnd"/>
      <w:r w:rsidR="003952CE" w:rsidRPr="00574870">
        <w:t xml:space="preserve">. </w:t>
      </w:r>
      <w:r w:rsidR="003952CE" w:rsidRPr="003952CE">
        <w:t>ун</w:t>
      </w:r>
      <w:r w:rsidR="003952CE" w:rsidRPr="00574870">
        <w:t>-</w:t>
      </w:r>
      <w:r w:rsidR="003952CE" w:rsidRPr="003952CE">
        <w:t>та</w:t>
      </w:r>
      <w:r w:rsidR="003952CE" w:rsidRPr="00574870">
        <w:t xml:space="preserve">, 1997. </w:t>
      </w:r>
      <w:r w:rsidR="003952CE" w:rsidRPr="004F4F14">
        <w:t xml:space="preserve">279 </w:t>
      </w:r>
      <w:r w:rsidR="003952CE" w:rsidRPr="003952CE">
        <w:t>с</w:t>
      </w:r>
      <w:r w:rsidR="003952CE" w:rsidRPr="004F4F14">
        <w:t xml:space="preserve">. </w:t>
      </w:r>
      <w:r w:rsidR="003952CE" w:rsidRPr="003952CE">
        <w:t xml:space="preserve">408 p. </w:t>
      </w:r>
    </w:p>
    <w:p w14:paraId="61AD8478" w14:textId="25744709" w:rsidR="004F4F14" w:rsidRDefault="00A63103" w:rsidP="005D2223">
      <w:pPr>
        <w:spacing w:after="0"/>
        <w:ind w:firstLine="567"/>
        <w:jc w:val="both"/>
      </w:pPr>
      <w:r>
        <w:t xml:space="preserve">8. </w:t>
      </w:r>
      <w:proofErr w:type="spellStart"/>
      <w:r w:rsidR="003952CE" w:rsidRPr="003952CE">
        <w:t>Тлостанова</w:t>
      </w:r>
      <w:proofErr w:type="spellEnd"/>
      <w:r w:rsidR="003952CE" w:rsidRPr="003952CE">
        <w:t xml:space="preserve"> М.В. Постсоветская литература и эстетика </w:t>
      </w:r>
      <w:proofErr w:type="spellStart"/>
      <w:r w:rsidR="003952CE" w:rsidRPr="003952CE">
        <w:t>транскультурации</w:t>
      </w:r>
      <w:proofErr w:type="spellEnd"/>
      <w:r w:rsidR="003952CE" w:rsidRPr="003952CE">
        <w:t xml:space="preserve">. Жить никогда, писать ниоткуда. М.: </w:t>
      </w:r>
      <w:proofErr w:type="spellStart"/>
      <w:r w:rsidR="003952CE" w:rsidRPr="003952CE">
        <w:t>Едиториал</w:t>
      </w:r>
      <w:proofErr w:type="spellEnd"/>
      <w:r w:rsidR="003952CE" w:rsidRPr="003952CE">
        <w:t xml:space="preserve"> УРСС, 20</w:t>
      </w:r>
      <w:r w:rsidR="0083274F">
        <w:t>1</w:t>
      </w:r>
      <w:r w:rsidR="003952CE" w:rsidRPr="003952CE">
        <w:t xml:space="preserve">4. 416 с. </w:t>
      </w:r>
    </w:p>
    <w:p w14:paraId="777A34FA" w14:textId="0AFF99EE" w:rsidR="003952CE" w:rsidRDefault="00A63103" w:rsidP="005D2223">
      <w:pPr>
        <w:spacing w:after="0"/>
        <w:ind w:firstLine="567"/>
        <w:jc w:val="both"/>
      </w:pPr>
      <w:r>
        <w:t xml:space="preserve">9. </w:t>
      </w:r>
      <w:r w:rsidR="003952CE" w:rsidRPr="003952CE">
        <w:t xml:space="preserve">Филимонова О.Е. «Чужой язык» в поэтическом тексте // </w:t>
      </w:r>
      <w:proofErr w:type="spellStart"/>
      <w:r w:rsidR="003952CE" w:rsidRPr="003952CE">
        <w:t>Studia</w:t>
      </w:r>
      <w:proofErr w:type="spellEnd"/>
      <w:r w:rsidR="00BD0EA7">
        <w:t xml:space="preserve"> </w:t>
      </w:r>
      <w:proofErr w:type="spellStart"/>
      <w:r w:rsidR="003952CE" w:rsidRPr="003952CE">
        <w:t>LinguisticaXX</w:t>
      </w:r>
      <w:proofErr w:type="spellEnd"/>
      <w:r w:rsidR="003952CE" w:rsidRPr="003952CE">
        <w:t>. Язык в логике времени: наследие, традиции, перспективы. СПб.: Политехника-сервис, 20</w:t>
      </w:r>
      <w:r w:rsidR="0083274F">
        <w:t>2</w:t>
      </w:r>
      <w:r w:rsidR="003952CE" w:rsidRPr="003952CE">
        <w:t xml:space="preserve">1. С. 184—195. </w:t>
      </w:r>
    </w:p>
    <w:sectPr w:rsidR="003952CE" w:rsidSect="008D2F9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84F2E"/>
    <w:multiLevelType w:val="hybridMultilevel"/>
    <w:tmpl w:val="3AEA91CE"/>
    <w:lvl w:ilvl="0" w:tplc="9D74E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9837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43"/>
    <w:rsid w:val="00010D4D"/>
    <w:rsid w:val="000D7269"/>
    <w:rsid w:val="000E361A"/>
    <w:rsid w:val="00122725"/>
    <w:rsid w:val="00170BFD"/>
    <w:rsid w:val="00321AF4"/>
    <w:rsid w:val="00322ABE"/>
    <w:rsid w:val="003952CE"/>
    <w:rsid w:val="003A58B7"/>
    <w:rsid w:val="004210F7"/>
    <w:rsid w:val="004F4F14"/>
    <w:rsid w:val="00574870"/>
    <w:rsid w:val="005C036D"/>
    <w:rsid w:val="005D2223"/>
    <w:rsid w:val="00632E57"/>
    <w:rsid w:val="006714E4"/>
    <w:rsid w:val="0068036B"/>
    <w:rsid w:val="006C0B77"/>
    <w:rsid w:val="007050E1"/>
    <w:rsid w:val="007B24F9"/>
    <w:rsid w:val="007F5149"/>
    <w:rsid w:val="008062E9"/>
    <w:rsid w:val="008242FF"/>
    <w:rsid w:val="0083274F"/>
    <w:rsid w:val="00870751"/>
    <w:rsid w:val="008951C8"/>
    <w:rsid w:val="008B3067"/>
    <w:rsid w:val="008D2F94"/>
    <w:rsid w:val="008F57FC"/>
    <w:rsid w:val="00922C48"/>
    <w:rsid w:val="00A63103"/>
    <w:rsid w:val="00A63749"/>
    <w:rsid w:val="00A70374"/>
    <w:rsid w:val="00AB4AB7"/>
    <w:rsid w:val="00AE0674"/>
    <w:rsid w:val="00B3564C"/>
    <w:rsid w:val="00B5323F"/>
    <w:rsid w:val="00B915B7"/>
    <w:rsid w:val="00BD0EA7"/>
    <w:rsid w:val="00C05A93"/>
    <w:rsid w:val="00C41808"/>
    <w:rsid w:val="00C420FC"/>
    <w:rsid w:val="00C5614E"/>
    <w:rsid w:val="00CE60D7"/>
    <w:rsid w:val="00D07B4A"/>
    <w:rsid w:val="00D2759F"/>
    <w:rsid w:val="00D56012"/>
    <w:rsid w:val="00DB4D24"/>
    <w:rsid w:val="00EA59DF"/>
    <w:rsid w:val="00EB1679"/>
    <w:rsid w:val="00EB5043"/>
    <w:rsid w:val="00EB79FA"/>
    <w:rsid w:val="00EC08D6"/>
    <w:rsid w:val="00EE4070"/>
    <w:rsid w:val="00F12C76"/>
    <w:rsid w:val="00F716A0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5A2E"/>
  <w15:chartTrackingRefBased/>
  <w15:docId w15:val="{EA8FCADD-1AFD-4AE1-9AFF-C824E118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B5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0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0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0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04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04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04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04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04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EB504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B5043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B5043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B5043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EB5043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EB5043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EB5043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EB5043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EB50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504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EB504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504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EB5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5043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EB50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504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5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5043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EB5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793E7-3EB4-4906-8173-73B0E180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31</cp:revision>
  <dcterms:created xsi:type="dcterms:W3CDTF">2025-01-18T05:53:00Z</dcterms:created>
  <dcterms:modified xsi:type="dcterms:W3CDTF">2025-02-07T12:35:00Z</dcterms:modified>
</cp:coreProperties>
</file>