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5.xml" ContentType="application/vnd.openxmlformats-officedocument.themeOverride+xml"/>
  <Override PartName="/word/charts/chart15.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16.xml" ContentType="application/vnd.openxmlformats-officedocument.drawingml.chart+xml"/>
  <Override PartName="/word/theme/themeOverride7.xml" ContentType="application/vnd.openxmlformats-officedocument.themeOverride+xml"/>
  <Override PartName="/word/charts/chart1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1.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44B" w:rsidRDefault="00EB144B" w:rsidP="00EB144B">
      <w:pPr>
        <w:ind w:firstLine="0"/>
        <w:jc w:val="center"/>
        <w:rPr>
          <w:rFonts w:ascii="Times New Roman" w:hAnsi="Times New Roman" w:cs="Times New Roman"/>
          <w:b/>
          <w:sz w:val="28"/>
          <w:szCs w:val="28"/>
          <w:lang w:val="kk-KZ"/>
        </w:rPr>
      </w:pPr>
    </w:p>
    <w:p w:rsidR="00721E67" w:rsidRDefault="00721E67" w:rsidP="00EB144B">
      <w:pPr>
        <w:ind w:firstLine="0"/>
        <w:jc w:val="center"/>
        <w:rPr>
          <w:rFonts w:ascii="Times New Roman" w:hAnsi="Times New Roman" w:cs="Times New Roman"/>
          <w:b/>
          <w:sz w:val="28"/>
          <w:szCs w:val="28"/>
          <w:lang w:val="kk-KZ"/>
        </w:rPr>
      </w:pPr>
    </w:p>
    <w:p w:rsidR="00754EA5" w:rsidRPr="00CD53AF" w:rsidRDefault="00754EA5" w:rsidP="00754EA5">
      <w:pPr>
        <w:ind w:firstLine="0"/>
        <w:jc w:val="center"/>
        <w:rPr>
          <w:rFonts w:ascii="Times New Roman" w:hAnsi="Times New Roman" w:cs="Times New Roman"/>
          <w:b/>
          <w:color w:val="FF0000"/>
          <w:sz w:val="28"/>
          <w:szCs w:val="28"/>
          <w:lang w:val="kk-KZ"/>
        </w:rPr>
      </w:pPr>
      <w:bookmarkStart w:id="0" w:name="_Hlk133476996"/>
    </w:p>
    <w:p w:rsidR="00027229" w:rsidRPr="0045748D" w:rsidRDefault="00027229" w:rsidP="00027229">
      <w:pPr>
        <w:jc w:val="center"/>
        <w:rPr>
          <w:rFonts w:ascii="Times New Roman" w:hAnsi="Times New Roman" w:cs="Times New Roman"/>
          <w:sz w:val="28"/>
          <w:szCs w:val="28"/>
          <w:lang w:val="kk-KZ"/>
        </w:rPr>
      </w:pPr>
      <w:bookmarkStart w:id="1" w:name="_Hlk132713567"/>
      <w:r w:rsidRPr="0045748D">
        <w:rPr>
          <w:rFonts w:ascii="Times New Roman" w:hAnsi="Times New Roman" w:cs="Times New Roman"/>
          <w:sz w:val="28"/>
          <w:szCs w:val="28"/>
          <w:lang w:val="kk-KZ"/>
        </w:rPr>
        <w:t>Әл-Фараби атындағы Қазақ ұлттық университеті</w:t>
      </w:r>
    </w:p>
    <w:p w:rsidR="00027229" w:rsidRPr="0045748D" w:rsidRDefault="00027229" w:rsidP="00027229">
      <w:pPr>
        <w:jc w:val="center"/>
        <w:rPr>
          <w:rFonts w:ascii="Times New Roman" w:hAnsi="Times New Roman" w:cs="Times New Roman"/>
          <w:sz w:val="28"/>
          <w:szCs w:val="28"/>
          <w:lang w:val="kk-KZ"/>
        </w:rPr>
      </w:pPr>
    </w:p>
    <w:p w:rsidR="00027229" w:rsidRPr="0045748D" w:rsidRDefault="00027229" w:rsidP="00027229">
      <w:pPr>
        <w:jc w:val="center"/>
        <w:rPr>
          <w:rFonts w:ascii="Times New Roman" w:hAnsi="Times New Roman" w:cs="Times New Roman"/>
          <w:sz w:val="28"/>
          <w:szCs w:val="28"/>
          <w:lang w:val="kk-KZ"/>
        </w:rPr>
      </w:pPr>
      <w:r w:rsidRPr="0045748D">
        <w:rPr>
          <w:rFonts w:ascii="Times New Roman" w:hAnsi="Times New Roman" w:cs="Times New Roman"/>
          <w:sz w:val="28"/>
          <w:szCs w:val="28"/>
          <w:lang w:val="kk-KZ"/>
        </w:rPr>
        <w:t>Медицина және денсаулық сақтау факультеті</w:t>
      </w:r>
    </w:p>
    <w:p w:rsidR="00027229" w:rsidRPr="0045748D" w:rsidRDefault="00027229" w:rsidP="00027229">
      <w:pPr>
        <w:jc w:val="center"/>
        <w:rPr>
          <w:rFonts w:ascii="Times New Roman" w:hAnsi="Times New Roman" w:cs="Times New Roman"/>
          <w:sz w:val="28"/>
          <w:szCs w:val="28"/>
          <w:lang w:val="kk-KZ"/>
        </w:rPr>
      </w:pPr>
    </w:p>
    <w:p w:rsidR="00027229" w:rsidRPr="0045748D" w:rsidRDefault="00027229" w:rsidP="00027229">
      <w:pPr>
        <w:jc w:val="center"/>
        <w:rPr>
          <w:rFonts w:ascii="Times New Roman" w:hAnsi="Times New Roman" w:cs="Times New Roman"/>
          <w:sz w:val="28"/>
          <w:szCs w:val="28"/>
          <w:lang w:val="kk-KZ"/>
        </w:rPr>
      </w:pPr>
      <w:r w:rsidRPr="0045748D">
        <w:rPr>
          <w:rFonts w:ascii="Times New Roman" w:hAnsi="Times New Roman" w:cs="Times New Roman"/>
          <w:sz w:val="28"/>
          <w:szCs w:val="28"/>
          <w:lang w:val="kk-KZ"/>
        </w:rPr>
        <w:t>Дене шынықтыру және спорт кафедрасы</w:t>
      </w:r>
    </w:p>
    <w:bookmarkEnd w:id="0"/>
    <w:p w:rsidR="00B83511" w:rsidRDefault="00B83511" w:rsidP="00EB144B">
      <w:pPr>
        <w:ind w:firstLine="0"/>
        <w:jc w:val="center"/>
        <w:rPr>
          <w:rFonts w:ascii="Times New Roman" w:eastAsia="Times New Roman" w:hAnsi="Times New Roman" w:cs="Times New Roman"/>
          <w:b/>
          <w:color w:val="0070C0"/>
          <w:sz w:val="28"/>
          <w:szCs w:val="28"/>
          <w:lang w:val="kk-KZ" w:eastAsia="ru-RU"/>
        </w:rPr>
      </w:pPr>
    </w:p>
    <w:p w:rsidR="00027229" w:rsidRPr="00027229" w:rsidRDefault="00027229" w:rsidP="00027229">
      <w:pPr>
        <w:ind w:firstLine="0"/>
        <w:jc w:val="center"/>
        <w:rPr>
          <w:rFonts w:ascii="Times New Roman" w:hAnsi="Times New Roman" w:cs="Times New Roman"/>
          <w:sz w:val="28"/>
          <w:szCs w:val="28"/>
          <w:lang w:val="kk-KZ"/>
        </w:rPr>
      </w:pPr>
    </w:p>
    <w:p w:rsidR="00027229" w:rsidRPr="00027229" w:rsidRDefault="00027229" w:rsidP="00027229">
      <w:pPr>
        <w:spacing w:after="160" w:line="259" w:lineRule="auto"/>
        <w:ind w:firstLine="0"/>
        <w:jc w:val="left"/>
        <w:rPr>
          <w:rFonts w:ascii="Times New Roman" w:hAnsi="Times New Roman" w:cs="Times New Roman"/>
          <w:bCs/>
          <w:sz w:val="28"/>
          <w:szCs w:val="28"/>
          <w:lang w:val="kk-KZ"/>
        </w:rPr>
      </w:pPr>
      <w:r w:rsidRPr="00027229">
        <w:rPr>
          <w:rFonts w:ascii="Times New Roman" w:hAnsi="Times New Roman" w:cs="Times New Roman"/>
          <w:bCs/>
          <w:sz w:val="28"/>
          <w:szCs w:val="28"/>
          <w:lang w:val="kk-KZ"/>
        </w:rPr>
        <w:t xml:space="preserve">Оқу-әдістемелік құрал  Қазақ ҰУ 2023 жылының 1кварталы жоспарына енгізілген  </w:t>
      </w:r>
    </w:p>
    <w:p w:rsidR="00027229" w:rsidRPr="00027229" w:rsidRDefault="00027229" w:rsidP="00027229">
      <w:pPr>
        <w:spacing w:after="160" w:line="259" w:lineRule="auto"/>
        <w:ind w:firstLine="0"/>
        <w:jc w:val="center"/>
        <w:rPr>
          <w:rFonts w:ascii="Times New Roman" w:hAnsi="Times New Roman"/>
          <w:bCs/>
          <w:sz w:val="24"/>
          <w:szCs w:val="24"/>
          <w:lang w:val="kk-KZ"/>
        </w:rPr>
      </w:pPr>
      <w:r w:rsidRPr="00027229">
        <w:rPr>
          <w:rFonts w:ascii="Times New Roman" w:hAnsi="Times New Roman" w:cs="Times New Roman"/>
          <w:bCs/>
          <w:sz w:val="24"/>
          <w:szCs w:val="24"/>
          <w:lang w:val="kk-KZ"/>
        </w:rPr>
        <w:t>ҚР ЖОО Ассоциасы тарапынан Баспаға ұсынылатын</w:t>
      </w:r>
      <w:r w:rsidRPr="00027229">
        <w:rPr>
          <w:rFonts w:ascii="Times New Roman" w:hAnsi="Times New Roman"/>
          <w:bCs/>
          <w:sz w:val="24"/>
          <w:szCs w:val="24"/>
          <w:lang w:val="kk-KZ"/>
        </w:rPr>
        <w:t xml:space="preserve">  оқулық және оқу-әдістемелік құралдар тізіміне енгізілген</w:t>
      </w:r>
    </w:p>
    <w:bookmarkEnd w:id="1"/>
    <w:p w:rsidR="00027229" w:rsidRPr="00027229" w:rsidRDefault="00027229" w:rsidP="00027229">
      <w:pPr>
        <w:spacing w:after="160" w:line="259" w:lineRule="auto"/>
        <w:ind w:firstLine="0"/>
        <w:jc w:val="left"/>
        <w:rPr>
          <w:rFonts w:ascii="Times New Roman" w:hAnsi="Times New Roman" w:cs="Times New Roman"/>
          <w:b/>
          <w:sz w:val="28"/>
          <w:szCs w:val="28"/>
          <w:lang w:val="kk-KZ"/>
        </w:rPr>
      </w:pPr>
    </w:p>
    <w:p w:rsidR="00027229" w:rsidRPr="00027229" w:rsidRDefault="00027229" w:rsidP="00027229">
      <w:pPr>
        <w:spacing w:after="160" w:line="259" w:lineRule="auto"/>
        <w:ind w:firstLine="0"/>
        <w:jc w:val="center"/>
        <w:rPr>
          <w:rFonts w:ascii="Times New Roman" w:eastAsia="Times New Roman" w:hAnsi="Times New Roman" w:cs="Times New Roman"/>
          <w:b/>
          <w:bCs/>
          <w:sz w:val="32"/>
          <w:szCs w:val="32"/>
          <w:lang w:val="kk-KZ" w:eastAsia="ru-RU"/>
        </w:rPr>
      </w:pPr>
      <w:bookmarkStart w:id="2" w:name="_Hlk127543413"/>
      <w:bookmarkStart w:id="3" w:name="_Hlk125798858"/>
      <w:r w:rsidRPr="00027229">
        <w:rPr>
          <w:rFonts w:ascii="Times New Roman" w:hAnsi="Times New Roman" w:cs="Times New Roman"/>
          <w:b/>
          <w:sz w:val="28"/>
          <w:szCs w:val="28"/>
          <w:lang w:val="kk-KZ"/>
        </w:rPr>
        <w:tab/>
      </w:r>
      <w:r w:rsidRPr="00027229">
        <w:rPr>
          <w:rFonts w:ascii="Times New Roman" w:hAnsi="Times New Roman" w:cs="Times New Roman"/>
          <w:b/>
          <w:sz w:val="32"/>
          <w:szCs w:val="32"/>
          <w:lang w:val="kk-KZ"/>
        </w:rPr>
        <w:t xml:space="preserve">Жоғары оқу орнында </w:t>
      </w:r>
      <w:r w:rsidRPr="00027229">
        <w:rPr>
          <w:rFonts w:ascii="Times New Roman" w:eastAsia="Times New Roman" w:hAnsi="Times New Roman" w:cs="Times New Roman"/>
          <w:b/>
          <w:bCs/>
          <w:sz w:val="32"/>
          <w:szCs w:val="32"/>
          <w:lang w:val="kk-KZ" w:eastAsia="ru-RU"/>
        </w:rPr>
        <w:t xml:space="preserve">инклюзивті оқыту жағдайындағы бейімдік дене тәрбиесі    </w:t>
      </w:r>
      <w:bookmarkEnd w:id="2"/>
    </w:p>
    <w:p w:rsidR="00027229" w:rsidRPr="00027229" w:rsidRDefault="00027229" w:rsidP="00027229">
      <w:pPr>
        <w:tabs>
          <w:tab w:val="left" w:pos="792"/>
        </w:tabs>
        <w:spacing w:after="160" w:line="259" w:lineRule="auto"/>
        <w:ind w:firstLine="0"/>
        <w:jc w:val="left"/>
        <w:rPr>
          <w:rFonts w:ascii="Times New Roman" w:hAnsi="Times New Roman" w:cs="Times New Roman"/>
          <w:b/>
          <w:bCs/>
          <w:color w:val="FF0000"/>
          <w:sz w:val="28"/>
          <w:szCs w:val="28"/>
          <w:lang w:val="kk-KZ"/>
        </w:rPr>
      </w:pPr>
      <w:r w:rsidRPr="00027229">
        <w:rPr>
          <w:rFonts w:ascii="Times New Roman" w:hAnsi="Times New Roman" w:cs="Times New Roman"/>
          <w:b/>
          <w:bCs/>
          <w:iCs/>
          <w:color w:val="000000"/>
          <w:sz w:val="28"/>
          <w:szCs w:val="28"/>
          <w:lang w:val="kk-KZ"/>
        </w:rPr>
        <w:t xml:space="preserve">                                             Оқу-әдістемелік құрал</w:t>
      </w:r>
    </w:p>
    <w:bookmarkEnd w:id="3"/>
    <w:p w:rsidR="00027229" w:rsidRPr="006D2E94" w:rsidRDefault="006D2E94" w:rsidP="006D2E94">
      <w:pPr>
        <w:spacing w:after="160" w:line="259" w:lineRule="auto"/>
        <w:ind w:firstLine="0"/>
        <w:rPr>
          <w:rFonts w:ascii="Times New Roman" w:hAnsi="Times New Roman" w:cs="Times New Roman"/>
          <w:b/>
          <w:sz w:val="28"/>
          <w:szCs w:val="28"/>
          <w:lang w:val="kk-KZ"/>
        </w:rPr>
      </w:pPr>
      <w:r w:rsidRPr="006D2E94">
        <w:rPr>
          <w:rFonts w:ascii="Times New Roman" w:hAnsi="Times New Roman" w:cs="Times New Roman"/>
          <w:b/>
          <w:sz w:val="28"/>
          <w:szCs w:val="28"/>
          <w:lang w:val="kk-KZ"/>
        </w:rPr>
        <w:t xml:space="preserve">                                      Алимханов Е, Испамбетова Г. А.</w:t>
      </w:r>
    </w:p>
    <w:p w:rsidR="00027229" w:rsidRPr="00027229" w:rsidRDefault="00027229" w:rsidP="00027229">
      <w:pPr>
        <w:spacing w:after="160" w:line="259" w:lineRule="auto"/>
        <w:ind w:firstLine="0"/>
        <w:jc w:val="left"/>
        <w:rPr>
          <w:rFonts w:ascii="Times New Roman" w:eastAsia="Times New Roman" w:hAnsi="Times New Roman" w:cs="Times New Roman"/>
          <w:b/>
          <w:bCs/>
          <w:sz w:val="28"/>
          <w:szCs w:val="28"/>
          <w:lang w:val="kk-KZ"/>
        </w:rPr>
      </w:pPr>
      <w:r w:rsidRPr="00027229">
        <w:rPr>
          <w:rFonts w:ascii="Times New Roman" w:eastAsia="Times New Roman" w:hAnsi="Times New Roman" w:cs="Times New Roman"/>
          <w:b/>
          <w:bCs/>
          <w:sz w:val="28"/>
          <w:szCs w:val="28"/>
          <w:lang w:val="kk-KZ"/>
        </w:rPr>
        <w:t xml:space="preserve"> Пікір берушілер: </w:t>
      </w:r>
    </w:p>
    <w:p w:rsidR="00027229" w:rsidRPr="00027229" w:rsidRDefault="00027229" w:rsidP="00027229">
      <w:pPr>
        <w:spacing w:after="160" w:line="259" w:lineRule="auto"/>
        <w:rPr>
          <w:rFonts w:ascii="Times New Roman" w:hAnsi="Times New Roman"/>
          <w:sz w:val="28"/>
          <w:szCs w:val="28"/>
          <w:lang w:val="kk-KZ"/>
        </w:rPr>
      </w:pPr>
      <w:r w:rsidRPr="00027229">
        <w:rPr>
          <w:rFonts w:ascii="Times New Roman" w:hAnsi="Times New Roman"/>
          <w:sz w:val="28"/>
          <w:szCs w:val="28"/>
          <w:lang w:val="kk-KZ"/>
        </w:rPr>
        <w:t>1.Адамбекова Сауле Ильясовна п.ғ.д., профессор Әл-Фараби атындағы Қазақ ұлттық университеті.</w:t>
      </w:r>
    </w:p>
    <w:p w:rsidR="00027229" w:rsidRPr="00027229" w:rsidRDefault="00027229" w:rsidP="00027229">
      <w:pPr>
        <w:spacing w:after="160" w:line="259" w:lineRule="auto"/>
        <w:rPr>
          <w:rFonts w:ascii="Times New Roman" w:hAnsi="Times New Roman"/>
          <w:sz w:val="28"/>
          <w:szCs w:val="28"/>
        </w:rPr>
      </w:pPr>
      <w:r w:rsidRPr="00027229">
        <w:rPr>
          <w:rFonts w:ascii="Times New Roman" w:hAnsi="Times New Roman"/>
          <w:sz w:val="28"/>
          <w:szCs w:val="28"/>
        </w:rPr>
        <w:t>2.</w:t>
      </w:r>
      <w:r w:rsidRPr="00027229">
        <w:rPr>
          <w:rFonts w:ascii="Times New Roman" w:hAnsi="Times New Roman"/>
          <w:sz w:val="28"/>
          <w:szCs w:val="28"/>
          <w:lang w:val="kk-KZ"/>
        </w:rPr>
        <w:t>Педагогика ғылымдарының кандидаты, доцент</w:t>
      </w:r>
      <w:r w:rsidRPr="00027229">
        <w:rPr>
          <w:rFonts w:ascii="Times New Roman" w:eastAsia="Times New Roman" w:hAnsi="Times New Roman" w:cs="Times New Roman"/>
          <w:b/>
          <w:bCs/>
          <w:sz w:val="28"/>
          <w:szCs w:val="28"/>
          <w:lang w:val="kk-KZ"/>
        </w:rPr>
        <w:t xml:space="preserve">                                    </w:t>
      </w:r>
      <w:r w:rsidRPr="00027229">
        <w:rPr>
          <w:rFonts w:ascii="Times New Roman" w:eastAsia="Times New Roman" w:hAnsi="Times New Roman" w:cs="Times New Roman"/>
          <w:sz w:val="28"/>
          <w:szCs w:val="28"/>
          <w:lang w:val="kk-KZ"/>
        </w:rPr>
        <w:t xml:space="preserve">Сыздыкова С.Ж. </w:t>
      </w:r>
      <w:r w:rsidRPr="00027229">
        <w:rPr>
          <w:rFonts w:ascii="Times New Roman" w:hAnsi="Times New Roman"/>
          <w:sz w:val="28"/>
          <w:szCs w:val="28"/>
          <w:lang w:val="kk-KZ"/>
        </w:rPr>
        <w:t xml:space="preserve"> </w:t>
      </w:r>
      <w:r w:rsidRPr="00027229">
        <w:rPr>
          <w:rFonts w:ascii="Times New Roman" w:eastAsia="Times New Roman" w:hAnsi="Times New Roman" w:cs="Times New Roman"/>
          <w:sz w:val="28"/>
          <w:szCs w:val="28"/>
          <w:lang w:val="kk-KZ"/>
        </w:rPr>
        <w:t>НАО «Астана Медицина университеті»</w:t>
      </w:r>
      <w:r w:rsidRPr="00027229">
        <w:rPr>
          <w:rFonts w:ascii="Times New Roman" w:eastAsia="Times New Roman" w:hAnsi="Times New Roman" w:cs="Times New Roman"/>
          <w:sz w:val="28"/>
          <w:szCs w:val="28"/>
        </w:rPr>
        <w:t>.</w:t>
      </w:r>
    </w:p>
    <w:p w:rsidR="00027229" w:rsidRPr="00027229" w:rsidRDefault="00027229" w:rsidP="00027229">
      <w:pPr>
        <w:spacing w:after="160" w:line="259" w:lineRule="auto"/>
        <w:jc w:val="left"/>
        <w:rPr>
          <w:rFonts w:ascii="Arial" w:eastAsia="Times New Roman" w:hAnsi="Arial" w:cs="Arial"/>
          <w:sz w:val="24"/>
          <w:szCs w:val="24"/>
          <w:shd w:val="clear" w:color="auto" w:fill="FFFFFF"/>
          <w:lang w:val="ru-KZ" w:eastAsia="ru-KZ"/>
        </w:rPr>
      </w:pPr>
      <w:r w:rsidRPr="00027229">
        <w:rPr>
          <w:rFonts w:ascii="Times New Roman" w:hAnsi="Times New Roman" w:cs="Times New Roman"/>
          <w:b/>
          <w:bCs/>
          <w:sz w:val="28"/>
          <w:szCs w:val="28"/>
          <w:lang w:val="kk-KZ"/>
        </w:rPr>
        <w:t>3.</w:t>
      </w:r>
      <w:r w:rsidRPr="00027229">
        <w:rPr>
          <w:rFonts w:ascii="Times New Roman" w:hAnsi="Times New Roman" w:cs="Times New Roman"/>
          <w:sz w:val="28"/>
          <w:szCs w:val="28"/>
          <w:lang w:val="kk-KZ"/>
        </w:rPr>
        <w:t xml:space="preserve"> </w:t>
      </w:r>
      <w:r w:rsidRPr="00027229">
        <w:rPr>
          <w:rFonts w:ascii="Times New Roman" w:hAnsi="Times New Roman"/>
          <w:sz w:val="28"/>
          <w:szCs w:val="28"/>
          <w:lang w:val="kk-KZ"/>
        </w:rPr>
        <w:t xml:space="preserve">Доктор </w:t>
      </w:r>
      <w:r w:rsidRPr="00027229">
        <w:rPr>
          <w:rFonts w:ascii="Times New Roman" w:hAnsi="Times New Roman"/>
          <w:sz w:val="28"/>
          <w:szCs w:val="28"/>
          <w:lang w:val="en-US"/>
        </w:rPr>
        <w:t>PhD</w:t>
      </w:r>
      <w:r w:rsidRPr="00027229">
        <w:rPr>
          <w:rFonts w:ascii="Times New Roman" w:hAnsi="Times New Roman"/>
          <w:sz w:val="28"/>
          <w:szCs w:val="28"/>
          <w:lang w:val="kk-KZ"/>
        </w:rPr>
        <w:t xml:space="preserve">, доцент </w:t>
      </w:r>
      <w:r w:rsidRPr="00027229">
        <w:rPr>
          <w:rFonts w:ascii="Times New Roman" w:hAnsi="Times New Roman" w:cs="Times New Roman"/>
          <w:sz w:val="28"/>
          <w:szCs w:val="28"/>
          <w:lang w:val="kk-KZ"/>
        </w:rPr>
        <w:t>Мажинов Бағдат Молдахметович</w:t>
      </w:r>
      <w:r w:rsidRPr="00027229">
        <w:rPr>
          <w:rFonts w:ascii="Arial" w:hAnsi="Arial" w:cs="Arial"/>
          <w:color w:val="4D5156"/>
          <w:sz w:val="21"/>
          <w:szCs w:val="21"/>
          <w:shd w:val="clear" w:color="auto" w:fill="FFFFFF"/>
          <w:lang w:val="kk-KZ"/>
        </w:rPr>
        <w:t xml:space="preserve">  </w:t>
      </w:r>
      <w:r w:rsidRPr="00027229">
        <w:rPr>
          <w:rFonts w:ascii="Times New Roman" w:eastAsia="Times New Roman" w:hAnsi="Times New Roman" w:cs="Times New Roman"/>
          <w:sz w:val="24"/>
          <w:szCs w:val="24"/>
          <w:lang w:val="ru-KZ" w:eastAsia="ru-KZ"/>
        </w:rPr>
        <w:fldChar w:fldCharType="begin"/>
      </w:r>
      <w:r w:rsidRPr="00027229">
        <w:rPr>
          <w:rFonts w:ascii="Times New Roman" w:eastAsia="Times New Roman" w:hAnsi="Times New Roman" w:cs="Times New Roman"/>
          <w:sz w:val="24"/>
          <w:szCs w:val="24"/>
          <w:lang w:val="ru-KZ" w:eastAsia="ru-KZ"/>
        </w:rPr>
        <w:instrText xml:space="preserve"> HYPERLINK "https://kazmkpu.kz/" </w:instrText>
      </w:r>
      <w:r w:rsidRPr="00027229">
        <w:rPr>
          <w:rFonts w:ascii="Times New Roman" w:eastAsia="Times New Roman" w:hAnsi="Times New Roman" w:cs="Times New Roman"/>
          <w:sz w:val="24"/>
          <w:szCs w:val="24"/>
          <w:lang w:val="ru-KZ" w:eastAsia="ru-KZ"/>
        </w:rPr>
        <w:fldChar w:fldCharType="separate"/>
      </w:r>
      <w:proofErr w:type="spellStart"/>
      <w:r w:rsidRPr="00027229">
        <w:rPr>
          <w:rFonts w:ascii="Times New Roman" w:eastAsia="Times New Roman" w:hAnsi="Times New Roman" w:cs="Times New Roman"/>
          <w:sz w:val="28"/>
          <w:szCs w:val="28"/>
          <w:shd w:val="clear" w:color="auto" w:fill="FFFFFF"/>
          <w:lang w:val="ru-KZ" w:eastAsia="ru-KZ"/>
        </w:rPr>
        <w:t>Қазақ</w:t>
      </w:r>
      <w:proofErr w:type="spellEnd"/>
      <w:r w:rsidRPr="00027229">
        <w:rPr>
          <w:rFonts w:ascii="Times New Roman" w:eastAsia="Times New Roman" w:hAnsi="Times New Roman" w:cs="Times New Roman"/>
          <w:sz w:val="28"/>
          <w:szCs w:val="28"/>
          <w:shd w:val="clear" w:color="auto" w:fill="FFFFFF"/>
          <w:lang w:val="ru-KZ" w:eastAsia="ru-KZ"/>
        </w:rPr>
        <w:t xml:space="preserve"> </w:t>
      </w:r>
      <w:proofErr w:type="spellStart"/>
      <w:r w:rsidRPr="00027229">
        <w:rPr>
          <w:rFonts w:ascii="Times New Roman" w:eastAsia="Times New Roman" w:hAnsi="Times New Roman" w:cs="Times New Roman"/>
          <w:sz w:val="28"/>
          <w:szCs w:val="28"/>
          <w:shd w:val="clear" w:color="auto" w:fill="FFFFFF"/>
          <w:lang w:val="ru-KZ" w:eastAsia="ru-KZ"/>
        </w:rPr>
        <w:t>ұлттық</w:t>
      </w:r>
      <w:proofErr w:type="spellEnd"/>
      <w:r w:rsidRPr="00027229">
        <w:rPr>
          <w:rFonts w:ascii="Times New Roman" w:eastAsia="Times New Roman" w:hAnsi="Times New Roman" w:cs="Times New Roman"/>
          <w:sz w:val="28"/>
          <w:szCs w:val="28"/>
          <w:shd w:val="clear" w:color="auto" w:fill="FFFFFF"/>
          <w:lang w:val="ru-KZ" w:eastAsia="ru-KZ"/>
        </w:rPr>
        <w:t xml:space="preserve"> </w:t>
      </w:r>
      <w:proofErr w:type="spellStart"/>
      <w:r w:rsidRPr="00027229">
        <w:rPr>
          <w:rFonts w:ascii="Times New Roman" w:eastAsia="Times New Roman" w:hAnsi="Times New Roman" w:cs="Times New Roman"/>
          <w:sz w:val="28"/>
          <w:szCs w:val="28"/>
          <w:shd w:val="clear" w:color="auto" w:fill="FFFFFF"/>
          <w:lang w:val="ru-KZ" w:eastAsia="ru-KZ"/>
        </w:rPr>
        <w:t>қыздар</w:t>
      </w:r>
      <w:proofErr w:type="spellEnd"/>
      <w:r w:rsidRPr="00027229">
        <w:rPr>
          <w:rFonts w:ascii="Times New Roman" w:eastAsia="Times New Roman" w:hAnsi="Times New Roman" w:cs="Times New Roman"/>
          <w:sz w:val="28"/>
          <w:szCs w:val="28"/>
          <w:shd w:val="clear" w:color="auto" w:fill="FFFFFF"/>
          <w:lang w:val="ru-KZ" w:eastAsia="ru-KZ"/>
        </w:rPr>
        <w:t xml:space="preserve"> </w:t>
      </w:r>
      <w:proofErr w:type="spellStart"/>
      <w:r w:rsidRPr="00027229">
        <w:rPr>
          <w:rFonts w:ascii="Times New Roman" w:eastAsia="Times New Roman" w:hAnsi="Times New Roman" w:cs="Times New Roman"/>
          <w:sz w:val="28"/>
          <w:szCs w:val="28"/>
          <w:shd w:val="clear" w:color="auto" w:fill="FFFFFF"/>
          <w:lang w:val="ru-KZ" w:eastAsia="ru-KZ"/>
        </w:rPr>
        <w:t>педагогикалық</w:t>
      </w:r>
      <w:proofErr w:type="spellEnd"/>
      <w:r w:rsidRPr="00027229">
        <w:rPr>
          <w:rFonts w:ascii="Times New Roman" w:eastAsia="Times New Roman" w:hAnsi="Times New Roman" w:cs="Times New Roman"/>
          <w:sz w:val="28"/>
          <w:szCs w:val="28"/>
          <w:shd w:val="clear" w:color="auto" w:fill="FFFFFF"/>
          <w:lang w:val="ru-KZ" w:eastAsia="ru-KZ"/>
        </w:rPr>
        <w:t xml:space="preserve"> </w:t>
      </w:r>
      <w:proofErr w:type="spellStart"/>
      <w:r w:rsidRPr="00027229">
        <w:rPr>
          <w:rFonts w:ascii="Times New Roman" w:eastAsia="Times New Roman" w:hAnsi="Times New Roman" w:cs="Times New Roman"/>
          <w:sz w:val="28"/>
          <w:szCs w:val="28"/>
          <w:shd w:val="clear" w:color="auto" w:fill="FFFFFF"/>
          <w:lang w:val="ru-KZ" w:eastAsia="ru-KZ"/>
        </w:rPr>
        <w:t>университеті</w:t>
      </w:r>
      <w:proofErr w:type="spellEnd"/>
      <w:r w:rsidRPr="00027229">
        <w:rPr>
          <w:rFonts w:ascii="Times New Roman" w:eastAsia="Times New Roman" w:hAnsi="Times New Roman" w:cs="Times New Roman"/>
          <w:sz w:val="28"/>
          <w:szCs w:val="28"/>
          <w:shd w:val="clear" w:color="auto" w:fill="FFFFFF"/>
          <w:lang w:val="kk-KZ" w:eastAsia="ru-KZ"/>
        </w:rPr>
        <w:t>.</w:t>
      </w:r>
    </w:p>
    <w:p w:rsidR="00027229" w:rsidRPr="00433456" w:rsidRDefault="00027229" w:rsidP="00433456">
      <w:pPr>
        <w:ind w:firstLine="0"/>
        <w:rPr>
          <w:rFonts w:ascii="Times New Roman" w:hAnsi="Times New Roman"/>
          <w:sz w:val="28"/>
          <w:szCs w:val="28"/>
        </w:rPr>
      </w:pPr>
      <w:r w:rsidRPr="00027229">
        <w:rPr>
          <w:rFonts w:ascii="Times New Roman" w:eastAsia="Times New Roman" w:hAnsi="Times New Roman" w:cs="Times New Roman"/>
          <w:sz w:val="24"/>
          <w:szCs w:val="24"/>
          <w:lang w:val="ru-KZ" w:eastAsia="ru-KZ"/>
        </w:rPr>
        <w:fldChar w:fldCharType="end"/>
      </w:r>
    </w:p>
    <w:p w:rsidR="00027229" w:rsidRPr="00027229" w:rsidRDefault="00027229" w:rsidP="00433456">
      <w:pPr>
        <w:spacing w:after="160" w:line="259" w:lineRule="auto"/>
        <w:ind w:firstLine="708"/>
        <w:jc w:val="left"/>
        <w:rPr>
          <w:rFonts w:ascii="Times New Roman" w:hAnsi="Times New Roman" w:cs="Times New Roman"/>
          <w:sz w:val="24"/>
          <w:szCs w:val="24"/>
          <w:lang w:val="kk-KZ"/>
        </w:rPr>
      </w:pPr>
      <w:bookmarkStart w:id="4" w:name="_Hlk128156403"/>
      <w:r w:rsidRPr="00027229">
        <w:rPr>
          <w:rFonts w:ascii="Times New Roman" w:hAnsi="Times New Roman" w:cs="Times New Roman"/>
          <w:sz w:val="24"/>
          <w:szCs w:val="24"/>
          <w:lang w:val="kk-KZ"/>
        </w:rPr>
        <w:t xml:space="preserve">Оқу - әдістемелік құрал ЖОО инклюзивті білім беру жағдайында ерекше сұраныстары бар, мүмкіндігі шектеулі студенттерге бейімдік дене тәрбиесі жұмыстарын ұйымдастыру және жүргізудің теориялық және әдістемелік негіздерін айқындауға арналған. </w:t>
      </w:r>
      <w:bookmarkStart w:id="5" w:name="_Hlk132193701"/>
      <w:r w:rsidRPr="00027229">
        <w:rPr>
          <w:rFonts w:ascii="Times New Roman" w:hAnsi="Times New Roman" w:cs="Times New Roman"/>
          <w:sz w:val="24"/>
          <w:szCs w:val="24"/>
          <w:lang w:val="kk-KZ"/>
        </w:rPr>
        <w:t xml:space="preserve">Оқу - әдістемелік құралында арнайы және бейіндік педагогиканың дамуы,инклюзивті білім беру, мүмкіндіктері шектеулі жандардың құқықтық негіздері, адамдар арасындағы толеранттық мәдениет, «кедергісіз ортаны» қалыптастыру, дене тәрбиесі мен спорттың адам өміріндегі орны туралы қажетті мағлұматтар беріледі. </w:t>
      </w:r>
      <w:r w:rsidRPr="00027229">
        <w:rPr>
          <w:rFonts w:ascii="Times New Roman" w:eastAsia="Times New Roman" w:hAnsi="Times New Roman" w:cs="Times New Roman"/>
          <w:sz w:val="24"/>
          <w:szCs w:val="24"/>
          <w:lang w:val="kk-KZ"/>
        </w:rPr>
        <w:t xml:space="preserve">Бейімдік дене тәрбиесі жұмыстарын ұйымдастыру және жүргізу </w:t>
      </w:r>
      <w:r w:rsidRPr="00027229">
        <w:rPr>
          <w:rFonts w:ascii="Times New Roman" w:hAnsi="Times New Roman" w:cs="Times New Roman"/>
          <w:sz w:val="24"/>
          <w:szCs w:val="24"/>
          <w:lang w:val="kk-KZ"/>
        </w:rPr>
        <w:t>Әл-Фараби атындағы Қазақ ұлттық университетінің дене тәрбиесі және спорт кафедрасында өткізілген</w:t>
      </w:r>
      <w:r w:rsidRPr="00027229">
        <w:rPr>
          <w:rFonts w:ascii="Times New Roman" w:eastAsia="Times New Roman" w:hAnsi="Times New Roman" w:cs="Times New Roman"/>
          <w:sz w:val="24"/>
          <w:szCs w:val="24"/>
          <w:lang w:val="kk-KZ"/>
        </w:rPr>
        <w:t xml:space="preserve"> ғылыми зеттеу жұмыстары қортындылары бойыша алынды.  </w:t>
      </w:r>
      <w:bookmarkEnd w:id="5"/>
    </w:p>
    <w:p w:rsidR="00027229" w:rsidRPr="00027229" w:rsidRDefault="00027229" w:rsidP="00027229">
      <w:pPr>
        <w:spacing w:after="160" w:line="259" w:lineRule="auto"/>
        <w:ind w:firstLine="0"/>
        <w:jc w:val="left"/>
        <w:rPr>
          <w:rFonts w:ascii="Times New Roman" w:eastAsia="Times New Roman" w:hAnsi="Times New Roman" w:cs="Times New Roman"/>
          <w:sz w:val="24"/>
          <w:szCs w:val="24"/>
          <w:lang w:val="kk-KZ"/>
        </w:rPr>
      </w:pPr>
      <w:r w:rsidRPr="00027229">
        <w:rPr>
          <w:rFonts w:ascii="Times New Roman" w:hAnsi="Times New Roman" w:cs="Times New Roman"/>
          <w:sz w:val="24"/>
          <w:szCs w:val="24"/>
          <w:lang w:val="kk-KZ"/>
        </w:rPr>
        <w:lastRenderedPageBreak/>
        <w:t xml:space="preserve">Оқу - әдістемелік құралы білім беру мекемелеріне, ұстаз-оқытушыларға, әдіскерлерге, спорттық жаттықтырушыларға, студенттерге, магистранттарға, докторанттарға және жалпы </w:t>
      </w:r>
      <w:r w:rsidRPr="00027229">
        <w:rPr>
          <w:rFonts w:ascii="Times New Roman" w:eastAsia="Times New Roman" w:hAnsi="Times New Roman" w:cs="Times New Roman"/>
          <w:sz w:val="24"/>
          <w:szCs w:val="24"/>
          <w:lang w:val="kk-KZ"/>
        </w:rPr>
        <w:t>бейімдік дене тәрбиесі туралы білгісі келетін көпшілікке арналды.</w:t>
      </w:r>
      <w:r w:rsidRPr="00027229">
        <w:rPr>
          <w:rFonts w:ascii="Times New Roman" w:hAnsi="Times New Roman" w:cs="Times New Roman"/>
          <w:sz w:val="24"/>
          <w:szCs w:val="24"/>
          <w:lang w:val="kk-KZ"/>
        </w:rPr>
        <w:t xml:space="preserve"> </w:t>
      </w:r>
    </w:p>
    <w:p w:rsidR="00DC2B98" w:rsidRDefault="00027229" w:rsidP="00DC2B98">
      <w:pPr>
        <w:spacing w:after="160" w:line="259" w:lineRule="auto"/>
        <w:ind w:firstLine="567"/>
        <w:jc w:val="left"/>
        <w:rPr>
          <w:rFonts w:ascii="Times New Roman" w:hAnsi="Times New Roman" w:cs="Times New Roman"/>
          <w:sz w:val="28"/>
          <w:szCs w:val="28"/>
          <w:lang w:val="kk-KZ"/>
        </w:rPr>
      </w:pPr>
      <w:r w:rsidRPr="00027229">
        <w:rPr>
          <w:rFonts w:ascii="Times New Roman" w:hAnsi="Times New Roman" w:cs="Times New Roman"/>
          <w:sz w:val="24"/>
          <w:szCs w:val="24"/>
          <w:lang w:val="kk-KZ"/>
        </w:rPr>
        <w:t>Оқу - әдістемелік құрал баспаға алғаш рет беріліп отыр.  158 бет.</w:t>
      </w:r>
      <w:bookmarkEnd w:id="4"/>
    </w:p>
    <w:p w:rsidR="00DC2B98" w:rsidRPr="006D2E94" w:rsidRDefault="00DC2B98" w:rsidP="00DC2B98">
      <w:pPr>
        <w:ind w:firstLine="0"/>
        <w:rPr>
          <w:rFonts w:ascii="Times New Roman" w:hAnsi="Times New Roman" w:cs="Times New Roman"/>
          <w:b/>
          <w:color w:val="FF0000"/>
          <w:sz w:val="28"/>
          <w:szCs w:val="28"/>
          <w:lang w:val="kk-KZ"/>
        </w:rPr>
      </w:pPr>
      <w:bookmarkStart w:id="6" w:name="_Hlk133477471"/>
      <w:r w:rsidRPr="006D2E94">
        <w:rPr>
          <w:rFonts w:ascii="Times New Roman" w:hAnsi="Times New Roman" w:cs="Times New Roman"/>
          <w:sz w:val="28"/>
          <w:szCs w:val="28"/>
          <w:lang w:val="kk-KZ"/>
        </w:rPr>
        <w:t xml:space="preserve">Оқу - әдістемелік құрал </w:t>
      </w:r>
      <w:r w:rsidRPr="006D2E94">
        <w:rPr>
          <w:rFonts w:ascii="Times New Roman" w:hAnsi="Times New Roman" w:cs="Times New Roman"/>
          <w:sz w:val="28"/>
          <w:szCs w:val="28"/>
          <w:lang w:val="kk-KZ"/>
        </w:rPr>
        <w:t>а</w:t>
      </w:r>
      <w:r w:rsidRPr="006D2E94">
        <w:rPr>
          <w:rFonts w:ascii="Times New Roman" w:hAnsi="Times New Roman" w:cs="Times New Roman"/>
          <w:bCs/>
          <w:sz w:val="28"/>
          <w:szCs w:val="28"/>
          <w:lang w:val="kk-KZ"/>
        </w:rPr>
        <w:t>втор</w:t>
      </w:r>
      <w:r w:rsidRPr="006D2E94">
        <w:rPr>
          <w:rFonts w:ascii="Times New Roman" w:hAnsi="Times New Roman" w:cs="Times New Roman"/>
          <w:bCs/>
          <w:sz w:val="28"/>
          <w:szCs w:val="28"/>
          <w:lang w:val="kk-KZ"/>
        </w:rPr>
        <w:t xml:space="preserve">лары </w:t>
      </w:r>
      <w:r w:rsidRPr="006D2E94">
        <w:rPr>
          <w:rFonts w:ascii="Times New Roman" w:hAnsi="Times New Roman" w:cs="Times New Roman"/>
          <w:bCs/>
          <w:sz w:val="28"/>
          <w:szCs w:val="28"/>
          <w:lang w:val="kk-KZ"/>
        </w:rPr>
        <w:t xml:space="preserve"> </w:t>
      </w:r>
      <w:r w:rsidRPr="006D2E94">
        <w:rPr>
          <w:rFonts w:ascii="Times New Roman" w:hAnsi="Times New Roman" w:cs="Times New Roman"/>
          <w:sz w:val="28"/>
          <w:szCs w:val="28"/>
          <w:lang w:val="kk-KZ"/>
        </w:rPr>
        <w:t>ә</w:t>
      </w:r>
      <w:r w:rsidRPr="006D2E94">
        <w:rPr>
          <w:rFonts w:ascii="Times New Roman" w:hAnsi="Times New Roman" w:cs="Times New Roman"/>
          <w:sz w:val="28"/>
          <w:szCs w:val="28"/>
          <w:lang w:val="kk-KZ"/>
        </w:rPr>
        <w:t>л-Фараби атындағы Қазақ ұлттық университеті</w:t>
      </w:r>
      <w:r w:rsidRPr="006D2E94">
        <w:rPr>
          <w:rFonts w:ascii="Times New Roman" w:hAnsi="Times New Roman" w:cs="Times New Roman"/>
          <w:sz w:val="28"/>
          <w:szCs w:val="28"/>
          <w:lang w:val="kk-KZ"/>
        </w:rPr>
        <w:t>,</w:t>
      </w:r>
      <w:r w:rsidRPr="006D2E94">
        <w:rPr>
          <w:rFonts w:ascii="Times New Roman" w:hAnsi="Times New Roman" w:cs="Times New Roman"/>
          <w:b/>
          <w:color w:val="FF0000"/>
          <w:sz w:val="28"/>
          <w:szCs w:val="28"/>
          <w:lang w:val="kk-KZ"/>
        </w:rPr>
        <w:t xml:space="preserve"> </w:t>
      </w:r>
      <w:r w:rsidRPr="006D2E94">
        <w:rPr>
          <w:rFonts w:ascii="Times New Roman" w:hAnsi="Times New Roman" w:cs="Times New Roman"/>
          <w:sz w:val="28"/>
          <w:szCs w:val="28"/>
          <w:lang w:val="kk-KZ"/>
        </w:rPr>
        <w:t>Медицина және денсаулық сақтау факультеті</w:t>
      </w:r>
      <w:r w:rsidRPr="006D2E94">
        <w:rPr>
          <w:rFonts w:ascii="Times New Roman" w:hAnsi="Times New Roman" w:cs="Times New Roman"/>
          <w:sz w:val="28"/>
          <w:szCs w:val="28"/>
          <w:lang w:val="kk-KZ"/>
        </w:rPr>
        <w:t>,</w:t>
      </w:r>
      <w:r w:rsidRPr="006D2E94">
        <w:rPr>
          <w:rFonts w:ascii="Times New Roman" w:hAnsi="Times New Roman" w:cs="Times New Roman"/>
          <w:b/>
          <w:color w:val="FF0000"/>
          <w:sz w:val="28"/>
          <w:szCs w:val="28"/>
          <w:lang w:val="kk-KZ"/>
        </w:rPr>
        <w:t xml:space="preserve"> </w:t>
      </w:r>
      <w:r w:rsidRPr="006D2E94">
        <w:rPr>
          <w:rFonts w:ascii="Times New Roman" w:hAnsi="Times New Roman" w:cs="Times New Roman"/>
          <w:sz w:val="28"/>
          <w:szCs w:val="28"/>
          <w:lang w:val="kk-KZ"/>
        </w:rPr>
        <w:t>Д</w:t>
      </w:r>
      <w:r w:rsidRPr="006D2E94">
        <w:rPr>
          <w:rFonts w:ascii="Times New Roman" w:hAnsi="Times New Roman" w:cs="Times New Roman"/>
          <w:sz w:val="28"/>
          <w:szCs w:val="28"/>
          <w:lang w:val="kk-KZ"/>
        </w:rPr>
        <w:t>ене шынықтыру және спорт кафедрасы</w:t>
      </w:r>
      <w:r w:rsidRPr="006D2E94">
        <w:rPr>
          <w:rFonts w:ascii="Times New Roman" w:hAnsi="Times New Roman" w:cs="Times New Roman"/>
          <w:b/>
          <w:color w:val="FF0000"/>
          <w:sz w:val="28"/>
          <w:szCs w:val="28"/>
          <w:lang w:val="kk-KZ"/>
        </w:rPr>
        <w:t xml:space="preserve"> </w:t>
      </w:r>
      <w:r w:rsidRPr="006D2E94">
        <w:rPr>
          <w:rFonts w:ascii="Times New Roman" w:hAnsi="Times New Roman" w:cs="Times New Roman"/>
          <w:bCs/>
          <w:sz w:val="28"/>
          <w:szCs w:val="28"/>
          <w:lang w:val="kk-KZ"/>
        </w:rPr>
        <w:t>профессор</w:t>
      </w:r>
      <w:r w:rsidRPr="006D2E94">
        <w:rPr>
          <w:rFonts w:ascii="Times New Roman" w:hAnsi="Times New Roman" w:cs="Times New Roman"/>
          <w:bCs/>
          <w:sz w:val="28"/>
          <w:szCs w:val="28"/>
          <w:lang w:val="kk-KZ"/>
        </w:rPr>
        <w:t xml:space="preserve">ы, п.ғ.д. </w:t>
      </w:r>
      <w:r w:rsidRPr="006D2E94">
        <w:rPr>
          <w:rFonts w:ascii="Times New Roman" w:hAnsi="Times New Roman" w:cs="Times New Roman"/>
          <w:bCs/>
          <w:sz w:val="28"/>
          <w:szCs w:val="28"/>
          <w:lang w:val="kk-KZ"/>
        </w:rPr>
        <w:t xml:space="preserve">Алимханов Елемес </w:t>
      </w:r>
      <w:r w:rsidRPr="006D2E94">
        <w:rPr>
          <w:rFonts w:ascii="Times New Roman" w:hAnsi="Times New Roman" w:cs="Times New Roman"/>
          <w:bCs/>
          <w:sz w:val="28"/>
          <w:szCs w:val="28"/>
          <w:lang w:val="kk-KZ"/>
        </w:rPr>
        <w:t xml:space="preserve">және </w:t>
      </w:r>
      <w:r w:rsidRPr="006D2E94">
        <w:rPr>
          <w:rFonts w:ascii="Times New Roman" w:hAnsi="Times New Roman" w:cs="Times New Roman"/>
          <w:bCs/>
          <w:sz w:val="28"/>
          <w:szCs w:val="28"/>
          <w:lang w:val="kk-KZ"/>
        </w:rPr>
        <w:t>кафедр</w:t>
      </w:r>
      <w:r w:rsidRPr="006D2E94">
        <w:rPr>
          <w:rFonts w:ascii="Times New Roman" w:hAnsi="Times New Roman" w:cs="Times New Roman"/>
          <w:bCs/>
          <w:sz w:val="28"/>
          <w:szCs w:val="28"/>
          <w:lang w:val="kk-KZ"/>
        </w:rPr>
        <w:t>а оқытушысы</w:t>
      </w:r>
      <w:r w:rsidRPr="006D2E94">
        <w:rPr>
          <w:rFonts w:ascii="Times New Roman" w:hAnsi="Times New Roman" w:cs="Times New Roman"/>
          <w:bCs/>
          <w:sz w:val="28"/>
          <w:szCs w:val="28"/>
          <w:lang w:val="kk-KZ"/>
        </w:rPr>
        <w:t xml:space="preserve"> PhD доктор</w:t>
      </w:r>
      <w:r w:rsidRPr="006D2E94">
        <w:rPr>
          <w:rFonts w:ascii="Times New Roman" w:hAnsi="Times New Roman" w:cs="Times New Roman"/>
          <w:bCs/>
          <w:sz w:val="28"/>
          <w:szCs w:val="28"/>
          <w:lang w:val="kk-KZ"/>
        </w:rPr>
        <w:t xml:space="preserve">ы </w:t>
      </w:r>
      <w:r w:rsidRPr="006D2E94">
        <w:rPr>
          <w:rFonts w:ascii="Times New Roman" w:hAnsi="Times New Roman" w:cs="Times New Roman"/>
          <w:bCs/>
          <w:sz w:val="28"/>
          <w:szCs w:val="28"/>
          <w:lang w:val="kk-KZ"/>
        </w:rPr>
        <w:t>Испамбетова Гулдана Аяпбергеновна.</w:t>
      </w:r>
    </w:p>
    <w:bookmarkEnd w:id="6"/>
    <w:p w:rsidR="00027229" w:rsidRPr="00027229" w:rsidRDefault="00027229" w:rsidP="009B55DC">
      <w:pPr>
        <w:spacing w:after="160" w:line="259" w:lineRule="auto"/>
        <w:ind w:firstLine="0"/>
        <w:jc w:val="left"/>
        <w:rPr>
          <w:rFonts w:ascii="Times New Roman" w:hAnsi="Times New Roman" w:cs="Times New Roman"/>
          <w:b/>
          <w:sz w:val="28"/>
          <w:szCs w:val="28"/>
          <w:lang w:val="kk-KZ"/>
        </w:rPr>
      </w:pPr>
      <w:r w:rsidRPr="00027229">
        <w:rPr>
          <w:rFonts w:ascii="Times New Roman" w:hAnsi="Times New Roman" w:cs="Times New Roman"/>
          <w:b/>
          <w:sz w:val="28"/>
          <w:szCs w:val="28"/>
          <w:lang w:val="kk-KZ"/>
        </w:rPr>
        <w:t xml:space="preserve">                </w:t>
      </w:r>
    </w:p>
    <w:p w:rsidR="00027229" w:rsidRPr="009B55DC" w:rsidRDefault="00027229" w:rsidP="00027229">
      <w:pPr>
        <w:ind w:firstLine="0"/>
        <w:rPr>
          <w:rFonts w:ascii="Times New Roman" w:hAnsi="Times New Roman" w:cs="Times New Roman"/>
          <w:b/>
          <w:color w:val="2E74B5" w:themeColor="accent1" w:themeShade="BF"/>
          <w:sz w:val="24"/>
          <w:szCs w:val="24"/>
          <w:lang w:val="kk-KZ"/>
        </w:rPr>
      </w:pPr>
      <w:bookmarkStart w:id="7" w:name="_Hlk132714377"/>
      <w:bookmarkStart w:id="8" w:name="_GoBack"/>
    </w:p>
    <w:bookmarkEnd w:id="8"/>
    <w:p w:rsidR="009B55DC" w:rsidRPr="00DC2B98" w:rsidRDefault="009B55DC" w:rsidP="009B55DC">
      <w:pPr>
        <w:pStyle w:val="7"/>
        <w:jc w:val="center"/>
        <w:rPr>
          <w:bCs/>
          <w:i w:val="0"/>
          <w:iCs w:val="0"/>
          <w:lang w:val="kk-KZ"/>
        </w:rPr>
      </w:pPr>
    </w:p>
    <w:p w:rsidR="009B55DC" w:rsidRPr="00433456" w:rsidRDefault="009B55DC" w:rsidP="009B55DC">
      <w:pPr>
        <w:pStyle w:val="7"/>
        <w:jc w:val="center"/>
        <w:rPr>
          <w:bCs/>
          <w:i w:val="0"/>
          <w:iCs w:val="0"/>
          <w:lang w:val="ru-RU"/>
        </w:rPr>
      </w:pPr>
      <w:r w:rsidRPr="00433456">
        <w:rPr>
          <w:bCs/>
          <w:i w:val="0"/>
          <w:iCs w:val="0"/>
          <w:lang w:val="ru-RU"/>
        </w:rPr>
        <w:t>КАЗАХСКИЙ НАЦИОНАЛЬНЫЙ УНИВЕРСИТЕТ ИМ. АЛЬ-ФАРАБИ</w:t>
      </w:r>
    </w:p>
    <w:p w:rsidR="007558A0" w:rsidRDefault="007558A0" w:rsidP="009B55DC">
      <w:pPr>
        <w:autoSpaceDE w:val="0"/>
        <w:autoSpaceDN w:val="0"/>
        <w:adjustRightInd w:val="0"/>
        <w:jc w:val="center"/>
        <w:rPr>
          <w:rFonts w:ascii="Times New Roman" w:hAnsi="Times New Roman" w:cs="Times New Roman"/>
          <w:bCs/>
          <w:sz w:val="28"/>
          <w:szCs w:val="28"/>
        </w:rPr>
      </w:pPr>
    </w:p>
    <w:p w:rsidR="009B55DC" w:rsidRPr="00433456" w:rsidRDefault="009B55DC" w:rsidP="009B55DC">
      <w:pPr>
        <w:autoSpaceDE w:val="0"/>
        <w:autoSpaceDN w:val="0"/>
        <w:adjustRightInd w:val="0"/>
        <w:jc w:val="center"/>
        <w:rPr>
          <w:rFonts w:ascii="Times New Roman" w:hAnsi="Times New Roman" w:cs="Times New Roman"/>
          <w:bCs/>
          <w:sz w:val="28"/>
          <w:szCs w:val="28"/>
        </w:rPr>
      </w:pPr>
      <w:r w:rsidRPr="00433456">
        <w:rPr>
          <w:rFonts w:ascii="Times New Roman" w:hAnsi="Times New Roman" w:cs="Times New Roman"/>
          <w:bCs/>
          <w:sz w:val="28"/>
          <w:szCs w:val="28"/>
        </w:rPr>
        <w:t>Медицинский факультет – Высшая школа общественного здравоохранения</w:t>
      </w:r>
    </w:p>
    <w:p w:rsidR="007558A0" w:rsidRDefault="007558A0" w:rsidP="009B55DC">
      <w:pPr>
        <w:autoSpaceDE w:val="0"/>
        <w:autoSpaceDN w:val="0"/>
        <w:adjustRightInd w:val="0"/>
        <w:jc w:val="center"/>
        <w:rPr>
          <w:rFonts w:ascii="Times New Roman" w:hAnsi="Times New Roman" w:cs="Times New Roman"/>
          <w:bCs/>
          <w:sz w:val="28"/>
          <w:szCs w:val="28"/>
        </w:rPr>
      </w:pPr>
    </w:p>
    <w:p w:rsidR="009B55DC" w:rsidRPr="00433456" w:rsidRDefault="009B55DC" w:rsidP="009B55DC">
      <w:pPr>
        <w:autoSpaceDE w:val="0"/>
        <w:autoSpaceDN w:val="0"/>
        <w:adjustRightInd w:val="0"/>
        <w:jc w:val="center"/>
        <w:rPr>
          <w:rFonts w:ascii="Times New Roman" w:hAnsi="Times New Roman" w:cs="Times New Roman"/>
          <w:bCs/>
          <w:sz w:val="28"/>
          <w:szCs w:val="28"/>
          <w:lang w:val="kk-KZ"/>
        </w:rPr>
      </w:pPr>
      <w:r w:rsidRPr="00433456">
        <w:rPr>
          <w:rFonts w:ascii="Times New Roman" w:hAnsi="Times New Roman" w:cs="Times New Roman"/>
          <w:bCs/>
          <w:sz w:val="28"/>
          <w:szCs w:val="28"/>
        </w:rPr>
        <w:t>Кафедра физической культуры и спорта</w:t>
      </w:r>
    </w:p>
    <w:p w:rsidR="00027229" w:rsidRPr="00027229" w:rsidRDefault="00027229" w:rsidP="00027229">
      <w:pPr>
        <w:spacing w:after="160" w:line="259" w:lineRule="auto"/>
        <w:ind w:firstLine="0"/>
        <w:rPr>
          <w:rFonts w:ascii="Times New Roman" w:hAnsi="Times New Roman" w:cs="Times New Roman"/>
          <w:b/>
          <w:sz w:val="28"/>
          <w:szCs w:val="28"/>
          <w:lang w:val="kk-KZ"/>
        </w:rPr>
      </w:pPr>
    </w:p>
    <w:p w:rsidR="00027229" w:rsidRPr="007558A0" w:rsidRDefault="00027229" w:rsidP="00027229">
      <w:pPr>
        <w:spacing w:after="160" w:line="259" w:lineRule="auto"/>
        <w:ind w:firstLine="0"/>
        <w:rPr>
          <w:rFonts w:ascii="Times New Roman" w:hAnsi="Times New Roman" w:cs="Times New Roman"/>
          <w:bCs/>
          <w:sz w:val="28"/>
          <w:szCs w:val="28"/>
          <w:lang w:val="kk-KZ"/>
        </w:rPr>
      </w:pPr>
      <w:bookmarkStart w:id="9" w:name="_Hlk132713229"/>
      <w:bookmarkStart w:id="10" w:name="_Hlk128988965"/>
      <w:bookmarkStart w:id="11" w:name="_Hlk128989233"/>
      <w:r w:rsidRPr="007558A0">
        <w:rPr>
          <w:rFonts w:ascii="Times New Roman" w:hAnsi="Times New Roman" w:cs="Times New Roman"/>
          <w:bCs/>
          <w:sz w:val="28"/>
          <w:szCs w:val="28"/>
          <w:lang w:val="kk-KZ"/>
        </w:rPr>
        <w:t xml:space="preserve">Учебно-методическое пособие </w:t>
      </w:r>
      <w:bookmarkEnd w:id="9"/>
      <w:r w:rsidRPr="007558A0">
        <w:rPr>
          <w:rFonts w:ascii="Times New Roman" w:hAnsi="Times New Roman" w:cs="Times New Roman"/>
          <w:bCs/>
          <w:sz w:val="28"/>
          <w:szCs w:val="28"/>
          <w:lang w:val="kk-KZ"/>
        </w:rPr>
        <w:t>запланирована на 1 квартал 2023 года</w:t>
      </w:r>
    </w:p>
    <w:p w:rsidR="00027229" w:rsidRPr="00027229" w:rsidRDefault="00027229" w:rsidP="00027229">
      <w:pPr>
        <w:spacing w:after="160" w:line="259" w:lineRule="auto"/>
        <w:ind w:firstLine="0"/>
        <w:rPr>
          <w:rFonts w:ascii="Times New Roman" w:hAnsi="Times New Roman" w:cs="Times New Roman"/>
          <w:b/>
          <w:sz w:val="28"/>
          <w:szCs w:val="28"/>
          <w:lang w:val="kk-KZ"/>
        </w:rPr>
      </w:pPr>
    </w:p>
    <w:p w:rsidR="00027229" w:rsidRDefault="00027229" w:rsidP="00027229">
      <w:pPr>
        <w:spacing w:after="160" w:line="259" w:lineRule="auto"/>
        <w:ind w:firstLine="0"/>
        <w:rPr>
          <w:rFonts w:ascii="Times New Roman" w:hAnsi="Times New Roman" w:cs="Times New Roman"/>
          <w:b/>
          <w:sz w:val="32"/>
          <w:szCs w:val="32"/>
          <w:lang w:val="kk-KZ"/>
        </w:rPr>
      </w:pPr>
      <w:r w:rsidRPr="00027229">
        <w:rPr>
          <w:rFonts w:ascii="Times New Roman" w:hAnsi="Times New Roman" w:cs="Times New Roman"/>
          <w:b/>
          <w:sz w:val="32"/>
          <w:szCs w:val="32"/>
          <w:lang w:val="kk-KZ"/>
        </w:rPr>
        <w:t>Адаптивное физическое воспитание в условиях инклюзивного обучения в вузе</w:t>
      </w:r>
    </w:p>
    <w:p w:rsidR="00027229" w:rsidRPr="00027229" w:rsidRDefault="00027229" w:rsidP="00027229">
      <w:pPr>
        <w:spacing w:after="160" w:line="259" w:lineRule="auto"/>
        <w:ind w:firstLine="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27229">
        <w:rPr>
          <w:rFonts w:ascii="Times New Roman" w:hAnsi="Times New Roman" w:cs="Times New Roman"/>
          <w:b/>
          <w:sz w:val="28"/>
          <w:szCs w:val="28"/>
          <w:lang w:val="kk-KZ"/>
        </w:rPr>
        <w:t>Учебно-методическое пособие</w:t>
      </w:r>
    </w:p>
    <w:p w:rsidR="00027229" w:rsidRPr="006D2E94" w:rsidRDefault="006D2E94" w:rsidP="00027229">
      <w:pPr>
        <w:spacing w:after="160" w:line="259" w:lineRule="auto"/>
        <w:ind w:firstLine="0"/>
        <w:rPr>
          <w:rFonts w:ascii="Times New Roman" w:hAnsi="Times New Roman" w:cs="Times New Roman"/>
          <w:b/>
          <w:sz w:val="28"/>
          <w:szCs w:val="28"/>
          <w:lang w:val="kk-KZ"/>
        </w:rPr>
      </w:pPr>
      <w:bookmarkStart w:id="12" w:name="_Hlk133477370"/>
      <w:bookmarkEnd w:id="7"/>
      <w:r w:rsidRPr="006D2E94">
        <w:rPr>
          <w:rFonts w:ascii="Times New Roman" w:hAnsi="Times New Roman" w:cs="Times New Roman"/>
          <w:b/>
          <w:sz w:val="28"/>
          <w:szCs w:val="28"/>
          <w:lang w:val="kk-KZ"/>
        </w:rPr>
        <w:t xml:space="preserve">                                      </w:t>
      </w:r>
      <w:r w:rsidRPr="006D2E94">
        <w:rPr>
          <w:rFonts w:ascii="Times New Roman" w:hAnsi="Times New Roman" w:cs="Times New Roman"/>
          <w:b/>
          <w:sz w:val="28"/>
          <w:szCs w:val="28"/>
          <w:lang w:val="kk-KZ"/>
        </w:rPr>
        <w:t>Алимханов Е</w:t>
      </w:r>
      <w:r w:rsidRPr="006D2E94">
        <w:rPr>
          <w:rFonts w:ascii="Times New Roman" w:hAnsi="Times New Roman" w:cs="Times New Roman"/>
          <w:b/>
          <w:sz w:val="28"/>
          <w:szCs w:val="28"/>
          <w:lang w:val="kk-KZ"/>
        </w:rPr>
        <w:t>,</w:t>
      </w:r>
      <w:r w:rsidRPr="006D2E94">
        <w:rPr>
          <w:rFonts w:ascii="Times New Roman" w:hAnsi="Times New Roman" w:cs="Times New Roman"/>
          <w:b/>
          <w:sz w:val="28"/>
          <w:szCs w:val="28"/>
          <w:lang w:val="kk-KZ"/>
        </w:rPr>
        <w:t xml:space="preserve"> Испамбетова Г</w:t>
      </w:r>
      <w:r w:rsidRPr="006D2E94">
        <w:rPr>
          <w:rFonts w:ascii="Times New Roman" w:hAnsi="Times New Roman" w:cs="Times New Roman"/>
          <w:b/>
          <w:sz w:val="28"/>
          <w:szCs w:val="28"/>
          <w:lang w:val="kk-KZ"/>
        </w:rPr>
        <w:t>.</w:t>
      </w:r>
      <w:r w:rsidRPr="006D2E94">
        <w:rPr>
          <w:rFonts w:ascii="Times New Roman" w:hAnsi="Times New Roman" w:cs="Times New Roman"/>
          <w:b/>
          <w:sz w:val="28"/>
          <w:szCs w:val="28"/>
          <w:lang w:val="kk-KZ"/>
        </w:rPr>
        <w:t xml:space="preserve"> А.</w:t>
      </w:r>
    </w:p>
    <w:p w:rsidR="006D2E94" w:rsidRDefault="006D2E94" w:rsidP="007558A0">
      <w:pPr>
        <w:spacing w:after="160" w:line="259" w:lineRule="auto"/>
        <w:ind w:firstLine="0"/>
        <w:rPr>
          <w:rFonts w:ascii="Times New Roman" w:hAnsi="Times New Roman" w:cs="Times New Roman"/>
          <w:bCs/>
          <w:sz w:val="28"/>
          <w:szCs w:val="28"/>
          <w:lang w:val="kk-KZ"/>
        </w:rPr>
      </w:pPr>
      <w:bookmarkStart w:id="13" w:name="_Hlk133476850"/>
      <w:bookmarkEnd w:id="12"/>
    </w:p>
    <w:p w:rsidR="00027229" w:rsidRPr="009B55DC" w:rsidRDefault="009B55DC" w:rsidP="007558A0">
      <w:pPr>
        <w:spacing w:after="160" w:line="259" w:lineRule="auto"/>
        <w:ind w:firstLine="0"/>
        <w:rPr>
          <w:rFonts w:ascii="Times New Roman" w:hAnsi="Times New Roman" w:cs="Times New Roman"/>
          <w:bCs/>
          <w:sz w:val="28"/>
          <w:szCs w:val="28"/>
          <w:lang w:val="kk-KZ"/>
        </w:rPr>
      </w:pPr>
      <w:r w:rsidRPr="009B55DC">
        <w:rPr>
          <w:rFonts w:ascii="Times New Roman" w:hAnsi="Times New Roman" w:cs="Times New Roman"/>
          <w:bCs/>
          <w:sz w:val="28"/>
          <w:szCs w:val="28"/>
          <w:lang w:val="kk-KZ"/>
        </w:rPr>
        <w:t xml:space="preserve">Авторы </w:t>
      </w:r>
      <w:r w:rsidR="00027229" w:rsidRPr="009B55DC">
        <w:rPr>
          <w:rFonts w:ascii="Times New Roman" w:hAnsi="Times New Roman" w:cs="Times New Roman"/>
          <w:bCs/>
          <w:sz w:val="28"/>
          <w:szCs w:val="28"/>
          <w:lang w:val="kk-KZ"/>
        </w:rPr>
        <w:t xml:space="preserve">профессор кафедры «Физическая культура и спорт» Казахского национального университета имени аль-Фараби, д. п. н. </w:t>
      </w:r>
      <w:bookmarkStart w:id="14" w:name="_Hlk133477233"/>
      <w:r w:rsidR="00027229" w:rsidRPr="009B55DC">
        <w:rPr>
          <w:rFonts w:ascii="Times New Roman" w:hAnsi="Times New Roman" w:cs="Times New Roman"/>
          <w:bCs/>
          <w:sz w:val="28"/>
          <w:szCs w:val="28"/>
          <w:lang w:val="kk-KZ"/>
        </w:rPr>
        <w:t>Алимханов Елемес и преподаватель  кафедры доктор PhD Испамбетова Гулдана Аяпбергеновна.</w:t>
      </w:r>
      <w:bookmarkEnd w:id="14"/>
    </w:p>
    <w:bookmarkEnd w:id="13"/>
    <w:p w:rsidR="00027229" w:rsidRPr="00027229" w:rsidRDefault="00027229" w:rsidP="009B55DC">
      <w:pPr>
        <w:spacing w:after="160" w:line="259" w:lineRule="auto"/>
        <w:ind w:firstLine="708"/>
        <w:rPr>
          <w:rFonts w:ascii="Times New Roman" w:hAnsi="Times New Roman" w:cs="Times New Roman"/>
          <w:bCs/>
          <w:sz w:val="28"/>
          <w:szCs w:val="28"/>
          <w:lang w:val="kk-KZ"/>
        </w:rPr>
      </w:pPr>
      <w:r w:rsidRPr="00027229">
        <w:rPr>
          <w:rFonts w:ascii="Times New Roman" w:hAnsi="Times New Roman" w:cs="Times New Roman"/>
          <w:bCs/>
          <w:sz w:val="28"/>
          <w:szCs w:val="28"/>
          <w:lang w:val="kk-KZ"/>
        </w:rPr>
        <w:t xml:space="preserve">Учебно-методическое пособие предназначено для определения теоретических и методических основ организации и проведения адаптивной физической культуры для студентов с ограниченными возможностями здоровья в условиях инклюзивного образования вузе. Учебно-методическое пособие содержит необходимые сведения о развитии специальной и адаптивной педагогики, об инклюзивном образовании, правовых основах людей с ограниченными возможностями, толерантной культуре среди людей, формировании «Безбарьерной среды», о месте физической культуры и спорта в жизни человека. Научные данные об организации и проведение работы по </w:t>
      </w:r>
      <w:r w:rsidRPr="00027229">
        <w:rPr>
          <w:rFonts w:ascii="Times New Roman" w:hAnsi="Times New Roman" w:cs="Times New Roman"/>
          <w:bCs/>
          <w:sz w:val="28"/>
          <w:szCs w:val="28"/>
          <w:lang w:val="kk-KZ"/>
        </w:rPr>
        <w:lastRenderedPageBreak/>
        <w:t>адаптивной физической культуре взята на примере по результатам научно-</w:t>
      </w:r>
      <w:bookmarkEnd w:id="10"/>
      <w:r w:rsidRPr="00027229">
        <w:rPr>
          <w:rFonts w:ascii="Times New Roman" w:hAnsi="Times New Roman" w:cs="Times New Roman"/>
          <w:bCs/>
          <w:sz w:val="28"/>
          <w:szCs w:val="28"/>
          <w:lang w:val="kk-KZ"/>
        </w:rPr>
        <w:t>исследовательской работы проведенной на кафедре физической культуры и спорта Казахского национального университета имени Аль-Фараби.</w:t>
      </w:r>
    </w:p>
    <w:p w:rsidR="00027229" w:rsidRPr="00027229" w:rsidRDefault="00027229" w:rsidP="00027229">
      <w:pPr>
        <w:spacing w:after="160" w:line="259" w:lineRule="auto"/>
        <w:ind w:firstLine="0"/>
        <w:rPr>
          <w:rFonts w:ascii="Times New Roman" w:hAnsi="Times New Roman" w:cs="Times New Roman"/>
          <w:bCs/>
          <w:sz w:val="28"/>
          <w:szCs w:val="28"/>
          <w:lang w:val="kk-KZ"/>
        </w:rPr>
      </w:pPr>
      <w:r w:rsidRPr="00027229">
        <w:rPr>
          <w:rFonts w:ascii="Times New Roman" w:hAnsi="Times New Roman" w:cs="Times New Roman"/>
          <w:bCs/>
          <w:sz w:val="28"/>
          <w:szCs w:val="28"/>
          <w:lang w:val="kk-KZ"/>
        </w:rPr>
        <w:t>Учебно-методическое пособие адресовано образовательным учреждениям, преподавателям, учителям, методистам, спортивным тренерам, студентам, магистрантам, докторантам и для широкой общественности желающей узнать об адаптивной физической культуре.</w:t>
      </w:r>
    </w:p>
    <w:p w:rsidR="00027229" w:rsidRPr="00027229" w:rsidRDefault="00027229" w:rsidP="00027229">
      <w:pPr>
        <w:spacing w:after="160" w:line="259" w:lineRule="auto"/>
        <w:ind w:firstLine="0"/>
        <w:rPr>
          <w:rFonts w:ascii="Times New Roman" w:hAnsi="Times New Roman" w:cs="Times New Roman"/>
          <w:bCs/>
          <w:sz w:val="28"/>
          <w:szCs w:val="28"/>
          <w:lang w:val="kk-KZ"/>
        </w:rPr>
      </w:pPr>
      <w:r w:rsidRPr="00027229">
        <w:rPr>
          <w:rFonts w:ascii="Times New Roman" w:hAnsi="Times New Roman" w:cs="Times New Roman"/>
          <w:bCs/>
          <w:sz w:val="28"/>
          <w:szCs w:val="28"/>
          <w:lang w:val="kk-KZ"/>
        </w:rPr>
        <w:t>Учебно-методическое пособие впервые передано в печать.   158 стр.</w:t>
      </w:r>
    </w:p>
    <w:bookmarkEnd w:id="11"/>
    <w:p w:rsidR="00B83511" w:rsidRPr="00AA1789" w:rsidRDefault="00B83511" w:rsidP="00B83511">
      <w:pPr>
        <w:ind w:right="-850"/>
        <w:rPr>
          <w:rFonts w:ascii="Times New Roman" w:hAnsi="Times New Roman" w:cs="Times New Roman"/>
          <w:b/>
          <w:sz w:val="28"/>
          <w:szCs w:val="28"/>
          <w:lang w:val="kk-KZ"/>
        </w:rPr>
      </w:pPr>
    </w:p>
    <w:p w:rsidR="00EB144B" w:rsidRPr="00EB144B" w:rsidRDefault="00EB144B" w:rsidP="00EB144B">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B144B" w:rsidRDefault="00EB144B" w:rsidP="00EB144B">
      <w:pPr>
        <w:ind w:firstLine="0"/>
        <w:jc w:val="center"/>
        <w:rPr>
          <w:rFonts w:ascii="Times New Roman" w:hAnsi="Times New Roman" w:cs="Times New Roman"/>
          <w:b/>
          <w:sz w:val="28"/>
          <w:szCs w:val="28"/>
          <w:lang w:val="kk-KZ"/>
        </w:rPr>
      </w:pPr>
    </w:p>
    <w:p w:rsidR="000175F9" w:rsidRDefault="00EB144B" w:rsidP="00EB144B">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EB144B" w:rsidRDefault="000175F9" w:rsidP="000175F9">
      <w:pPr>
        <w:ind w:firstLine="0"/>
        <w:jc w:val="left"/>
        <w:rPr>
          <w:rFonts w:ascii="Times New Roman" w:hAnsi="Times New Roman" w:cs="Times New Roman"/>
          <w:b/>
          <w:sz w:val="28"/>
          <w:szCs w:val="28"/>
          <w:lang w:val="kk-KZ"/>
        </w:rPr>
      </w:pPr>
      <w:r w:rsidRPr="0034066A">
        <w:rPr>
          <w:rFonts w:ascii="Times New Roman" w:eastAsia="Times New Roman" w:hAnsi="Times New Roman" w:cs="Times New Roman"/>
          <w:b/>
          <w:sz w:val="28"/>
          <w:szCs w:val="28"/>
          <w:lang w:val="kk-KZ"/>
        </w:rPr>
        <w:t>КІРІСПЕ</w:t>
      </w:r>
      <w:r w:rsidR="00EB144B">
        <w:rPr>
          <w:rFonts w:ascii="Times New Roman" w:hAnsi="Times New Roman" w:cs="Times New Roman"/>
          <w:b/>
          <w:sz w:val="28"/>
          <w:szCs w:val="28"/>
          <w:lang w:val="kk-KZ"/>
        </w:rPr>
        <w:t xml:space="preserve"> </w:t>
      </w:r>
    </w:p>
    <w:p w:rsidR="0023430F" w:rsidRPr="00AF17E3" w:rsidRDefault="00AF17E3" w:rsidP="00AF17E3">
      <w:pPr>
        <w:ind w:firstLine="0"/>
        <w:jc w:val="left"/>
        <w:rPr>
          <w:rFonts w:ascii="Times New Roman" w:hAnsi="Times New Roman" w:cs="Times New Roman"/>
          <w:sz w:val="28"/>
          <w:szCs w:val="28"/>
          <w:lang w:val="kk-KZ"/>
        </w:rPr>
      </w:pPr>
      <w:r w:rsidRPr="00AF17E3">
        <w:rPr>
          <w:rFonts w:ascii="Times New Roman" w:hAnsi="Times New Roman" w:cs="Times New Roman"/>
          <w:color w:val="0070C0"/>
          <w:sz w:val="28"/>
          <w:szCs w:val="28"/>
          <w:lang w:val="kk-KZ"/>
        </w:rPr>
        <w:t>1</w:t>
      </w:r>
      <w:r>
        <w:rPr>
          <w:rFonts w:ascii="Times New Roman" w:hAnsi="Times New Roman" w:cs="Times New Roman"/>
          <w:color w:val="0070C0"/>
          <w:sz w:val="28"/>
          <w:szCs w:val="28"/>
          <w:lang w:val="kk-KZ"/>
        </w:rPr>
        <w:t>.</w:t>
      </w:r>
      <w:r w:rsidR="00721E67" w:rsidRPr="00AF17E3">
        <w:rPr>
          <w:rFonts w:ascii="Times New Roman" w:hAnsi="Times New Roman" w:cs="Times New Roman"/>
          <w:color w:val="0070C0"/>
          <w:sz w:val="28"/>
          <w:szCs w:val="28"/>
          <w:lang w:val="kk-KZ"/>
        </w:rPr>
        <w:t>Б</w:t>
      </w:r>
      <w:r w:rsidR="0023430F" w:rsidRPr="00AF17E3">
        <w:rPr>
          <w:rFonts w:ascii="Times New Roman" w:hAnsi="Times New Roman" w:cs="Times New Roman"/>
          <w:color w:val="0070C0"/>
          <w:sz w:val="28"/>
          <w:szCs w:val="28"/>
          <w:lang w:val="kk-KZ"/>
        </w:rPr>
        <w:t>ейіндік</w:t>
      </w:r>
      <w:r w:rsidR="00721E67" w:rsidRPr="00AF17E3">
        <w:rPr>
          <w:rFonts w:ascii="Times New Roman" w:hAnsi="Times New Roman" w:cs="Times New Roman"/>
          <w:color w:val="0070C0"/>
          <w:sz w:val="28"/>
          <w:szCs w:val="28"/>
          <w:lang w:val="kk-KZ"/>
        </w:rPr>
        <w:t xml:space="preserve"> және</w:t>
      </w:r>
      <w:r w:rsidR="0023430F" w:rsidRPr="00AF17E3">
        <w:rPr>
          <w:rFonts w:ascii="Times New Roman" w:hAnsi="Times New Roman" w:cs="Times New Roman"/>
          <w:color w:val="0070C0"/>
          <w:sz w:val="28"/>
          <w:szCs w:val="28"/>
          <w:lang w:val="kk-KZ"/>
        </w:rPr>
        <w:t xml:space="preserve"> </w:t>
      </w:r>
      <w:r w:rsidR="00721E67" w:rsidRPr="00AF17E3">
        <w:rPr>
          <w:rFonts w:ascii="Times New Roman" w:hAnsi="Times New Roman" w:cs="Times New Roman"/>
          <w:color w:val="0070C0"/>
          <w:sz w:val="28"/>
          <w:szCs w:val="28"/>
          <w:lang w:val="kk-KZ"/>
        </w:rPr>
        <w:t xml:space="preserve">арнайы </w:t>
      </w:r>
      <w:r w:rsidR="0023430F" w:rsidRPr="00AF17E3">
        <w:rPr>
          <w:rFonts w:ascii="Times New Roman" w:hAnsi="Times New Roman" w:cs="Times New Roman"/>
          <w:color w:val="0070C0"/>
          <w:sz w:val="28"/>
          <w:szCs w:val="28"/>
          <w:lang w:val="kk-KZ"/>
        </w:rPr>
        <w:t>педагогика</w:t>
      </w:r>
      <w:r w:rsidR="00605153">
        <w:rPr>
          <w:rFonts w:ascii="Times New Roman" w:hAnsi="Times New Roman" w:cs="Times New Roman"/>
          <w:color w:val="0070C0"/>
          <w:sz w:val="28"/>
          <w:szCs w:val="28"/>
          <w:lang w:val="kk-KZ"/>
        </w:rPr>
        <w:t xml:space="preserve">ның </w:t>
      </w:r>
      <w:r w:rsidR="00CA34C7">
        <w:rPr>
          <w:rFonts w:ascii="Times New Roman" w:hAnsi="Times New Roman" w:cs="Times New Roman"/>
          <w:color w:val="0070C0"/>
          <w:sz w:val="28"/>
          <w:szCs w:val="28"/>
          <w:lang w:val="kk-KZ"/>
        </w:rPr>
        <w:t xml:space="preserve">қысқаша </w:t>
      </w:r>
      <w:r w:rsidR="00605153">
        <w:rPr>
          <w:rFonts w:ascii="Times New Roman" w:hAnsi="Times New Roman" w:cs="Times New Roman"/>
          <w:color w:val="0070C0"/>
          <w:sz w:val="28"/>
          <w:szCs w:val="28"/>
          <w:lang w:val="kk-KZ"/>
        </w:rPr>
        <w:t>даму</w:t>
      </w:r>
      <w:r w:rsidR="00721E67" w:rsidRPr="00AF17E3">
        <w:rPr>
          <w:rFonts w:ascii="Times New Roman" w:hAnsi="Times New Roman" w:cs="Times New Roman"/>
          <w:color w:val="0070C0"/>
          <w:sz w:val="28"/>
          <w:szCs w:val="28"/>
          <w:lang w:val="kk-KZ"/>
        </w:rPr>
        <w:t xml:space="preserve"> тарихы </w:t>
      </w:r>
      <w:r w:rsidR="0023430F" w:rsidRPr="00AF17E3">
        <w:rPr>
          <w:rFonts w:ascii="Times New Roman" w:hAnsi="Times New Roman" w:cs="Times New Roman"/>
          <w:color w:val="0070C0"/>
          <w:sz w:val="28"/>
          <w:szCs w:val="28"/>
          <w:lang w:val="kk-KZ"/>
        </w:rPr>
        <w:t>..................................................................................</w:t>
      </w:r>
      <w:r w:rsidR="0001638B" w:rsidRPr="00AF17E3">
        <w:rPr>
          <w:rFonts w:ascii="Times New Roman" w:hAnsi="Times New Roman" w:cs="Times New Roman"/>
          <w:sz w:val="28"/>
          <w:szCs w:val="28"/>
          <w:lang w:val="kk-KZ"/>
        </w:rPr>
        <w:t>8 бет</w:t>
      </w:r>
    </w:p>
    <w:p w:rsidR="0023430F" w:rsidRPr="00AF17E3" w:rsidRDefault="00AF17E3" w:rsidP="00AF17E3">
      <w:pPr>
        <w:ind w:firstLine="0"/>
        <w:jc w:val="left"/>
        <w:rPr>
          <w:rFonts w:ascii="Times New Roman" w:hAnsi="Times New Roman" w:cs="Times New Roman"/>
          <w:b/>
          <w:sz w:val="28"/>
          <w:szCs w:val="28"/>
          <w:lang w:val="kk-KZ"/>
        </w:rPr>
      </w:pPr>
      <w:r>
        <w:rPr>
          <w:rFonts w:ascii="Times New Roman" w:eastAsia="Times New Roman" w:hAnsi="Times New Roman" w:cs="Times New Roman"/>
          <w:color w:val="0070C0"/>
          <w:sz w:val="28"/>
          <w:szCs w:val="28"/>
          <w:lang w:val="kk-KZ"/>
        </w:rPr>
        <w:t>2.</w:t>
      </w:r>
      <w:r w:rsidR="00721E67" w:rsidRPr="00AF17E3">
        <w:rPr>
          <w:rFonts w:ascii="Times New Roman" w:eastAsia="Times New Roman" w:hAnsi="Times New Roman" w:cs="Times New Roman"/>
          <w:color w:val="0070C0"/>
          <w:sz w:val="28"/>
          <w:szCs w:val="28"/>
          <w:lang w:val="kk-KZ"/>
        </w:rPr>
        <w:t xml:space="preserve"> </w:t>
      </w:r>
      <w:r w:rsidR="006E3CF3" w:rsidRPr="0001638B">
        <w:rPr>
          <w:rFonts w:eastAsia="Times New Roman"/>
          <w:b/>
          <w:color w:val="0070C0"/>
          <w:sz w:val="28"/>
          <w:szCs w:val="28"/>
          <w:lang w:val="kk-KZ"/>
        </w:rPr>
        <w:t>Қазақстандағы арнайы және бейіндік  білім</w:t>
      </w:r>
      <w:r w:rsidR="00BB5588">
        <w:rPr>
          <w:rFonts w:eastAsia="Times New Roman"/>
          <w:b/>
          <w:color w:val="0070C0"/>
          <w:sz w:val="28"/>
          <w:szCs w:val="28"/>
          <w:lang w:val="kk-KZ"/>
        </w:rPr>
        <w:t>нің</w:t>
      </w:r>
      <w:r w:rsidR="006E3CF3" w:rsidRPr="0001638B">
        <w:rPr>
          <w:rFonts w:eastAsia="Times New Roman"/>
          <w:b/>
          <w:color w:val="0070C0"/>
          <w:sz w:val="28"/>
          <w:szCs w:val="28"/>
          <w:lang w:val="kk-KZ"/>
        </w:rPr>
        <w:t xml:space="preserve"> </w:t>
      </w:r>
      <w:r w:rsidR="00AB5A44">
        <w:rPr>
          <w:rFonts w:eastAsia="Times New Roman"/>
          <w:b/>
          <w:color w:val="0070C0"/>
          <w:sz w:val="28"/>
          <w:szCs w:val="28"/>
          <w:lang w:val="kk-KZ"/>
        </w:rPr>
        <w:t>қалыптасуы және</w:t>
      </w:r>
      <w:r w:rsidR="006E3CF3" w:rsidRPr="0001638B">
        <w:rPr>
          <w:rFonts w:eastAsia="Times New Roman"/>
          <w:b/>
          <w:color w:val="0070C0"/>
          <w:sz w:val="28"/>
          <w:szCs w:val="28"/>
          <w:lang w:val="kk-KZ"/>
        </w:rPr>
        <w:t xml:space="preserve"> дамуы</w:t>
      </w:r>
      <w:r w:rsidR="0023430F" w:rsidRPr="00AF17E3">
        <w:rPr>
          <w:rFonts w:ascii="Times New Roman" w:eastAsia="Times New Roman" w:hAnsi="Times New Roman" w:cs="Times New Roman"/>
          <w:color w:val="0070C0"/>
          <w:sz w:val="28"/>
          <w:szCs w:val="28"/>
          <w:lang w:val="kk-KZ"/>
        </w:rPr>
        <w:t>.......................................</w:t>
      </w:r>
      <w:r w:rsidR="0001638B" w:rsidRPr="00AF17E3">
        <w:rPr>
          <w:rFonts w:ascii="Times New Roman" w:eastAsia="Times New Roman" w:hAnsi="Times New Roman" w:cs="Times New Roman"/>
          <w:color w:val="0070C0"/>
          <w:sz w:val="28"/>
          <w:szCs w:val="28"/>
          <w:lang w:val="kk-KZ"/>
        </w:rPr>
        <w:t>........................................</w:t>
      </w:r>
      <w:r w:rsidR="0001638B" w:rsidRPr="00AF17E3">
        <w:rPr>
          <w:rFonts w:ascii="Times New Roman" w:eastAsia="Times New Roman" w:hAnsi="Times New Roman" w:cs="Times New Roman"/>
          <w:color w:val="000000"/>
          <w:sz w:val="28"/>
          <w:szCs w:val="28"/>
          <w:lang w:val="kk-KZ"/>
        </w:rPr>
        <w:t>1</w:t>
      </w:r>
      <w:r w:rsidR="006E3CF3" w:rsidRPr="006E3CF3">
        <w:rPr>
          <w:rFonts w:ascii="Times New Roman" w:eastAsia="Times New Roman" w:hAnsi="Times New Roman" w:cs="Times New Roman"/>
          <w:color w:val="000000"/>
          <w:sz w:val="28"/>
          <w:szCs w:val="28"/>
          <w:lang w:val="kk-KZ"/>
        </w:rPr>
        <w:t>0</w:t>
      </w:r>
      <w:r w:rsidR="0001638B" w:rsidRPr="00AF17E3">
        <w:rPr>
          <w:rFonts w:ascii="Times New Roman" w:eastAsia="Times New Roman" w:hAnsi="Times New Roman" w:cs="Times New Roman"/>
          <w:color w:val="000000"/>
          <w:sz w:val="28"/>
          <w:szCs w:val="28"/>
          <w:lang w:val="kk-KZ"/>
        </w:rPr>
        <w:t xml:space="preserve"> бет</w:t>
      </w:r>
    </w:p>
    <w:p w:rsidR="0023430F" w:rsidRDefault="001D687E" w:rsidP="00AF17E3">
      <w:pPr>
        <w:ind w:firstLine="0"/>
        <w:jc w:val="lef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70C0"/>
          <w:sz w:val="28"/>
          <w:szCs w:val="28"/>
          <w:lang w:val="kk-KZ"/>
        </w:rPr>
        <w:t>3.</w:t>
      </w:r>
      <w:r w:rsidR="006267B1" w:rsidRPr="00AF17E3">
        <w:rPr>
          <w:rFonts w:ascii="Times New Roman" w:eastAsia="Times New Roman" w:hAnsi="Times New Roman" w:cs="Times New Roman"/>
          <w:color w:val="0070C0"/>
          <w:sz w:val="28"/>
          <w:szCs w:val="28"/>
          <w:lang w:val="kk-KZ"/>
        </w:rPr>
        <w:t>М</w:t>
      </w:r>
      <w:r w:rsidR="00341B15" w:rsidRPr="00AF17E3">
        <w:rPr>
          <w:rFonts w:ascii="Times New Roman" w:eastAsia="Times New Roman" w:hAnsi="Times New Roman" w:cs="Times New Roman"/>
          <w:color w:val="0070C0"/>
          <w:sz w:val="28"/>
          <w:szCs w:val="28"/>
          <w:lang w:val="kk-KZ"/>
        </w:rPr>
        <w:t>үмкіндігі шектеулі жандарға арналған</w:t>
      </w:r>
      <w:r w:rsidR="00E906E7" w:rsidRPr="00AF17E3">
        <w:rPr>
          <w:rFonts w:ascii="Times New Roman" w:eastAsia="Times New Roman" w:hAnsi="Times New Roman" w:cs="Times New Roman"/>
          <w:color w:val="0070C0"/>
          <w:sz w:val="28"/>
          <w:szCs w:val="28"/>
          <w:lang w:val="kk-KZ"/>
        </w:rPr>
        <w:t xml:space="preserve">  құқықтық </w:t>
      </w:r>
      <w:r w:rsidR="00721E67" w:rsidRPr="00AF17E3">
        <w:rPr>
          <w:rFonts w:ascii="Times New Roman" w:eastAsia="Times New Roman" w:hAnsi="Times New Roman" w:cs="Times New Roman"/>
          <w:color w:val="0070C0"/>
          <w:sz w:val="28"/>
          <w:szCs w:val="28"/>
          <w:lang w:val="kk-KZ"/>
        </w:rPr>
        <w:t>негіздер</w:t>
      </w:r>
      <w:r w:rsidR="00E906E7" w:rsidRPr="00AF17E3">
        <w:rPr>
          <w:rFonts w:ascii="Times New Roman" w:eastAsia="Times New Roman" w:hAnsi="Times New Roman" w:cs="Times New Roman"/>
          <w:color w:val="0070C0"/>
          <w:sz w:val="28"/>
          <w:szCs w:val="28"/>
          <w:lang w:val="kk-KZ"/>
        </w:rPr>
        <w:t xml:space="preserve"> </w:t>
      </w:r>
      <w:r w:rsidR="00341B15" w:rsidRPr="00AF17E3">
        <w:rPr>
          <w:rFonts w:ascii="Times New Roman" w:eastAsia="Times New Roman" w:hAnsi="Times New Roman" w:cs="Times New Roman"/>
          <w:color w:val="000000"/>
          <w:sz w:val="28"/>
          <w:szCs w:val="28"/>
          <w:lang w:val="kk-KZ"/>
        </w:rPr>
        <w:t>............................................</w:t>
      </w:r>
      <w:r w:rsidR="006267B1" w:rsidRPr="00AF17E3">
        <w:rPr>
          <w:rFonts w:ascii="Times New Roman" w:eastAsia="Times New Roman" w:hAnsi="Times New Roman" w:cs="Times New Roman"/>
          <w:color w:val="000000"/>
          <w:sz w:val="28"/>
          <w:szCs w:val="28"/>
          <w:lang w:val="kk-KZ"/>
        </w:rPr>
        <w:t xml:space="preserve"> </w:t>
      </w:r>
      <w:r w:rsidR="00E450D9" w:rsidRPr="00AF17E3">
        <w:rPr>
          <w:rFonts w:ascii="Times New Roman" w:eastAsia="Times New Roman" w:hAnsi="Times New Roman" w:cs="Times New Roman"/>
          <w:color w:val="000000"/>
          <w:sz w:val="28"/>
          <w:szCs w:val="28"/>
          <w:lang w:val="kk-KZ"/>
        </w:rPr>
        <w:t>.................................17 бет</w:t>
      </w:r>
    </w:p>
    <w:p w:rsidR="00AA1789" w:rsidRPr="00AA1789" w:rsidRDefault="00AA1789" w:rsidP="00AF17E3">
      <w:pPr>
        <w:ind w:firstLine="0"/>
        <w:jc w:val="left"/>
        <w:rPr>
          <w:rFonts w:ascii="Times New Roman" w:eastAsia="Times New Roman" w:hAnsi="Times New Roman" w:cs="Times New Roman"/>
          <w:color w:val="000000"/>
          <w:sz w:val="28"/>
          <w:szCs w:val="28"/>
          <w:lang w:val="kk-KZ"/>
        </w:rPr>
      </w:pPr>
      <w:r w:rsidRPr="00AA1789">
        <w:rPr>
          <w:lang w:val="kk-KZ"/>
        </w:rPr>
        <w:t>Мүгедектігі бар адамдарды қоғаммен біріктіру Мүгедектер құқықтары жөніндегі ҚР заңнамасы мен БҰҰ Конвенциясының салыстырмалы талдауы: қысқартылған баламасы Мүгедектігі бар адамдарды қоғаммен бірігуге олардың және тұрғындардың дайындықтарына қатысты зерттеудің қысқаша нәтижелері</w:t>
      </w:r>
    </w:p>
    <w:p w:rsidR="008D1870" w:rsidRPr="00AF17E3" w:rsidRDefault="008D1870" w:rsidP="00AF17E3">
      <w:pPr>
        <w:ind w:firstLine="0"/>
        <w:jc w:val="left"/>
        <w:rPr>
          <w:rFonts w:ascii="Times New Roman" w:hAnsi="Times New Roman" w:cs="Times New Roman"/>
          <w:b/>
          <w:sz w:val="28"/>
          <w:szCs w:val="28"/>
          <w:lang w:val="kk-KZ"/>
        </w:rPr>
      </w:pPr>
    </w:p>
    <w:p w:rsidR="00E450D9" w:rsidRPr="001D687E" w:rsidRDefault="001D687E" w:rsidP="001D687E">
      <w:pPr>
        <w:ind w:firstLine="0"/>
        <w:jc w:val="left"/>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4.</w:t>
      </w:r>
      <w:r w:rsidR="00BB5588" w:rsidRPr="00BB5588">
        <w:rPr>
          <w:rFonts w:ascii="Times New Roman" w:eastAsia="Times New Roman" w:hAnsi="Times New Roman" w:cs="Times New Roman"/>
          <w:b/>
          <w:color w:val="0070C0"/>
          <w:sz w:val="28"/>
          <w:szCs w:val="28"/>
          <w:lang w:val="kk-KZ" w:eastAsia="ru-RU"/>
        </w:rPr>
        <w:t xml:space="preserve"> </w:t>
      </w:r>
      <w:r w:rsidR="00BB5588">
        <w:rPr>
          <w:rFonts w:ascii="Times New Roman" w:eastAsia="Times New Roman" w:hAnsi="Times New Roman" w:cs="Times New Roman"/>
          <w:b/>
          <w:color w:val="0070C0"/>
          <w:sz w:val="28"/>
          <w:szCs w:val="28"/>
          <w:lang w:val="kk-KZ" w:eastAsia="ru-RU"/>
        </w:rPr>
        <w:t>Бейіндік</w:t>
      </w:r>
      <w:r w:rsidR="00BB5588" w:rsidRPr="00E450D9">
        <w:rPr>
          <w:rFonts w:ascii="Times New Roman" w:eastAsia="Times New Roman" w:hAnsi="Times New Roman" w:cs="Times New Roman"/>
          <w:b/>
          <w:color w:val="0070C0"/>
          <w:sz w:val="28"/>
          <w:szCs w:val="28"/>
          <w:lang w:val="kk-KZ" w:eastAsia="ru-RU"/>
        </w:rPr>
        <w:t xml:space="preserve"> білім берудегі педагогикалық </w:t>
      </w:r>
      <w:r w:rsidR="00BB5588" w:rsidRPr="00E450D9">
        <w:rPr>
          <w:rFonts w:ascii="Times New Roman" w:hAnsi="Times New Roman" w:cs="Times New Roman"/>
          <w:b/>
          <w:color w:val="0070C0"/>
          <w:sz w:val="28"/>
          <w:szCs w:val="28"/>
          <w:lang w:val="kk-KZ"/>
        </w:rPr>
        <w:t xml:space="preserve">мамандар орны және </w:t>
      </w:r>
      <w:r w:rsidR="00BB5588">
        <w:rPr>
          <w:rFonts w:ascii="Times New Roman" w:hAnsi="Times New Roman" w:cs="Times New Roman"/>
          <w:b/>
          <w:color w:val="0070C0"/>
          <w:sz w:val="28"/>
          <w:szCs w:val="28"/>
          <w:lang w:val="kk-KZ"/>
        </w:rPr>
        <w:t xml:space="preserve">адамдар арасындағы </w:t>
      </w:r>
      <w:r w:rsidR="00BB5588" w:rsidRPr="00E450D9">
        <w:rPr>
          <w:rFonts w:ascii="Times New Roman" w:hAnsi="Times New Roman" w:cs="Times New Roman"/>
          <w:b/>
          <w:color w:val="0070C0"/>
          <w:sz w:val="28"/>
          <w:szCs w:val="28"/>
          <w:lang w:val="kk-KZ"/>
        </w:rPr>
        <w:t>қарым-қатынастың толеранттылығы</w:t>
      </w:r>
      <w:r w:rsidR="00BB5588" w:rsidRPr="00E450D9">
        <w:rPr>
          <w:rFonts w:ascii="Times New Roman" w:hAnsi="Times New Roman" w:cs="Times New Roman"/>
          <w:color w:val="0070C0"/>
          <w:sz w:val="28"/>
          <w:szCs w:val="28"/>
          <w:lang w:val="kk-KZ"/>
        </w:rPr>
        <w:t xml:space="preserve"> </w:t>
      </w:r>
      <w:r w:rsidR="00BB5588">
        <w:rPr>
          <w:rFonts w:ascii="Times New Roman" w:hAnsi="Times New Roman" w:cs="Times New Roman"/>
          <w:color w:val="0070C0"/>
          <w:sz w:val="28"/>
          <w:szCs w:val="28"/>
          <w:lang w:val="kk-KZ"/>
        </w:rPr>
        <w:t>............</w:t>
      </w:r>
      <w:r w:rsidR="00E450D9" w:rsidRPr="001D687E">
        <w:rPr>
          <w:rFonts w:ascii="Times New Roman" w:hAnsi="Times New Roman" w:cs="Times New Roman"/>
          <w:color w:val="0070C0"/>
          <w:sz w:val="28"/>
          <w:szCs w:val="28"/>
          <w:lang w:val="kk-KZ"/>
        </w:rPr>
        <w:t>19</w:t>
      </w:r>
    </w:p>
    <w:p w:rsidR="00AB5A44" w:rsidRDefault="00AB5A44" w:rsidP="00AB5A44">
      <w:pPr>
        <w:pBdr>
          <w:top w:val="nil"/>
          <w:left w:val="nil"/>
          <w:bottom w:val="nil"/>
          <w:right w:val="nil"/>
          <w:between w:val="nil"/>
        </w:pBdr>
        <w:shd w:val="clear" w:color="auto" w:fill="FFFFFF"/>
        <w:ind w:firstLine="0"/>
        <w:rPr>
          <w:rFonts w:ascii="Times New Roman" w:eastAsia="Times New Roman" w:hAnsi="Times New Roman" w:cs="Times New Roman"/>
          <w:b/>
          <w:color w:val="0070C0"/>
          <w:sz w:val="28"/>
          <w:szCs w:val="28"/>
          <w:lang w:val="kk-KZ" w:eastAsia="ru-RU"/>
        </w:rPr>
      </w:pPr>
    </w:p>
    <w:p w:rsidR="00AB5A44" w:rsidRPr="00E450D9" w:rsidRDefault="00C84CE3" w:rsidP="00AB5A44">
      <w:pPr>
        <w:pBdr>
          <w:top w:val="nil"/>
          <w:left w:val="nil"/>
          <w:bottom w:val="nil"/>
          <w:right w:val="nil"/>
          <w:between w:val="nil"/>
        </w:pBdr>
        <w:shd w:val="clear" w:color="auto" w:fill="FFFFFF"/>
        <w:ind w:firstLine="0"/>
        <w:rPr>
          <w:rFonts w:ascii="Times New Roman" w:eastAsia="Times New Roman" w:hAnsi="Times New Roman" w:cs="Times New Roman"/>
          <w:b/>
          <w:color w:val="0070C0"/>
          <w:sz w:val="28"/>
          <w:szCs w:val="28"/>
          <w:lang w:val="kk-KZ" w:eastAsia="ru-RU"/>
        </w:rPr>
      </w:pPr>
      <w:r>
        <w:rPr>
          <w:rFonts w:ascii="Times New Roman" w:eastAsia="Times New Roman" w:hAnsi="Times New Roman" w:cs="Times New Roman"/>
          <w:b/>
          <w:color w:val="0070C0"/>
          <w:sz w:val="28"/>
          <w:szCs w:val="28"/>
          <w:lang w:val="kk-KZ" w:eastAsia="ru-RU"/>
        </w:rPr>
        <w:t xml:space="preserve"> </w:t>
      </w:r>
      <w:r w:rsidR="00AB5A44">
        <w:rPr>
          <w:rFonts w:ascii="Times New Roman" w:eastAsia="Times New Roman" w:hAnsi="Times New Roman" w:cs="Times New Roman"/>
          <w:b/>
          <w:color w:val="0070C0"/>
          <w:sz w:val="28"/>
          <w:szCs w:val="28"/>
          <w:lang w:val="kk-KZ" w:eastAsia="ru-RU"/>
        </w:rPr>
        <w:t>5. Б</w:t>
      </w:r>
      <w:r w:rsidR="00AB5A44" w:rsidRPr="00AF17E3">
        <w:rPr>
          <w:rFonts w:ascii="Times New Roman" w:eastAsia="Times New Roman" w:hAnsi="Times New Roman" w:cs="Times New Roman"/>
          <w:b/>
          <w:color w:val="0070C0"/>
          <w:sz w:val="28"/>
          <w:szCs w:val="28"/>
          <w:lang w:val="kk-KZ" w:eastAsia="ru-RU"/>
        </w:rPr>
        <w:t>ейіндік</w:t>
      </w:r>
      <w:r w:rsidR="00AB5A44">
        <w:rPr>
          <w:rFonts w:ascii="Times New Roman" w:eastAsia="Times New Roman" w:hAnsi="Times New Roman" w:cs="Times New Roman"/>
          <w:b/>
          <w:color w:val="0070C0"/>
          <w:sz w:val="28"/>
          <w:szCs w:val="28"/>
          <w:lang w:val="kk-KZ" w:eastAsia="ru-RU"/>
        </w:rPr>
        <w:t xml:space="preserve"> </w:t>
      </w:r>
      <w:r w:rsidR="00AB5A44" w:rsidRPr="00AF17E3">
        <w:rPr>
          <w:rFonts w:ascii="Times New Roman" w:eastAsia="Times New Roman" w:hAnsi="Times New Roman" w:cs="Times New Roman"/>
          <w:b/>
          <w:color w:val="0070C0"/>
          <w:sz w:val="28"/>
          <w:szCs w:val="28"/>
          <w:lang w:val="kk-KZ" w:eastAsia="ru-RU"/>
        </w:rPr>
        <w:t>инклюзивті</w:t>
      </w:r>
      <w:r w:rsidR="00AB5A44">
        <w:rPr>
          <w:rFonts w:ascii="Times New Roman" w:eastAsia="Times New Roman" w:hAnsi="Times New Roman" w:cs="Times New Roman"/>
          <w:b/>
          <w:color w:val="0070C0"/>
          <w:sz w:val="28"/>
          <w:szCs w:val="28"/>
          <w:lang w:val="kk-KZ" w:eastAsia="ru-RU"/>
        </w:rPr>
        <w:t xml:space="preserve"> дене шынықтыру </w:t>
      </w:r>
      <w:r w:rsidR="00AB5A44" w:rsidRPr="00AB5A44">
        <w:rPr>
          <w:rFonts w:ascii="Times New Roman" w:eastAsia="Times New Roman" w:hAnsi="Times New Roman" w:cs="Times New Roman"/>
          <w:b/>
          <w:bCs/>
          <w:color w:val="0070C0"/>
          <w:sz w:val="28"/>
          <w:szCs w:val="28"/>
          <w:lang w:val="kk-KZ" w:eastAsia="ru-RU"/>
        </w:rPr>
        <w:t>және спорт</w:t>
      </w:r>
    </w:p>
    <w:p w:rsidR="00AF17E3" w:rsidRPr="00747C34" w:rsidRDefault="007F3B9B" w:rsidP="00BB5588">
      <w:pPr>
        <w:pBdr>
          <w:top w:val="nil"/>
          <w:left w:val="nil"/>
          <w:bottom w:val="nil"/>
          <w:right w:val="nil"/>
          <w:between w:val="nil"/>
        </w:pBdr>
        <w:shd w:val="clear" w:color="auto" w:fill="FFFFFF"/>
        <w:ind w:firstLine="0"/>
        <w:rPr>
          <w:rFonts w:ascii="Times New Roman" w:eastAsia="Times New Roman" w:hAnsi="Times New Roman" w:cs="Times New Roman"/>
          <w:b/>
          <w:color w:val="0070C0"/>
          <w:sz w:val="28"/>
          <w:szCs w:val="28"/>
          <w:lang w:val="kk-KZ" w:eastAsia="ru-RU"/>
        </w:rPr>
      </w:pPr>
      <w:r w:rsidRPr="00AF17E3">
        <w:rPr>
          <w:rFonts w:ascii="Times New Roman" w:eastAsia="Times New Roman" w:hAnsi="Times New Roman" w:cs="Times New Roman"/>
          <w:b/>
          <w:color w:val="0070C0"/>
          <w:sz w:val="28"/>
          <w:szCs w:val="28"/>
          <w:lang w:val="kk-KZ" w:eastAsia="ru-RU"/>
        </w:rPr>
        <w:t xml:space="preserve"> ........................</w:t>
      </w:r>
      <w:r w:rsidR="00C84CE3">
        <w:rPr>
          <w:rFonts w:ascii="Times New Roman" w:eastAsia="Times New Roman" w:hAnsi="Times New Roman" w:cs="Times New Roman"/>
          <w:b/>
          <w:color w:val="0070C0"/>
          <w:sz w:val="28"/>
          <w:szCs w:val="28"/>
          <w:lang w:val="kk-KZ" w:eastAsia="ru-RU"/>
        </w:rPr>
        <w:t xml:space="preserve"> </w:t>
      </w:r>
      <w:r w:rsidR="00C84CE3" w:rsidRPr="00747C34">
        <w:rPr>
          <w:rFonts w:ascii="Times New Roman" w:eastAsia="Times New Roman" w:hAnsi="Times New Roman" w:cs="Times New Roman"/>
          <w:b/>
          <w:color w:val="0070C0"/>
          <w:sz w:val="28"/>
          <w:szCs w:val="28"/>
          <w:lang w:val="kk-KZ" w:eastAsia="ru-RU"/>
        </w:rPr>
        <w:t>23</w:t>
      </w:r>
    </w:p>
    <w:p w:rsidR="00E450D9" w:rsidRDefault="001D687E" w:rsidP="00AF17E3">
      <w:pPr>
        <w:pBdr>
          <w:top w:val="nil"/>
          <w:left w:val="nil"/>
          <w:bottom w:val="nil"/>
          <w:right w:val="nil"/>
          <w:between w:val="nil"/>
        </w:pBdr>
        <w:shd w:val="clear" w:color="auto" w:fill="FFFFFF"/>
        <w:ind w:firstLine="0"/>
        <w:jc w:val="left"/>
        <w:rPr>
          <w:rFonts w:ascii="Times New Roman" w:eastAsia="Times New Roman" w:hAnsi="Times New Roman" w:cs="Times New Roman"/>
          <w:b/>
          <w:color w:val="0070C0"/>
          <w:sz w:val="28"/>
          <w:szCs w:val="28"/>
          <w:lang w:val="kk-KZ" w:eastAsia="ru-RU"/>
        </w:rPr>
      </w:pPr>
      <w:r>
        <w:rPr>
          <w:rFonts w:ascii="Times New Roman" w:eastAsia="Times New Roman" w:hAnsi="Times New Roman" w:cs="Times New Roman"/>
          <w:b/>
          <w:color w:val="0070C0"/>
          <w:sz w:val="28"/>
          <w:szCs w:val="28"/>
          <w:lang w:val="kk-KZ" w:eastAsia="ru-RU"/>
        </w:rPr>
        <w:t>6.</w:t>
      </w:r>
      <w:r w:rsidR="0004644B" w:rsidRPr="0004644B">
        <w:rPr>
          <w:rFonts w:ascii="Times New Roman" w:eastAsia="Times New Roman" w:hAnsi="Times New Roman" w:cs="Times New Roman"/>
          <w:b/>
          <w:color w:val="0070C0"/>
          <w:sz w:val="28"/>
          <w:szCs w:val="28"/>
          <w:lang w:val="kk-KZ"/>
        </w:rPr>
        <w:t xml:space="preserve"> </w:t>
      </w:r>
      <w:r w:rsidR="00C84CE3">
        <w:rPr>
          <w:rFonts w:ascii="Times New Roman" w:eastAsia="Times New Roman" w:hAnsi="Times New Roman" w:cs="Times New Roman"/>
          <w:b/>
          <w:color w:val="0070C0"/>
          <w:sz w:val="28"/>
          <w:szCs w:val="28"/>
          <w:lang w:val="kk-KZ"/>
        </w:rPr>
        <w:t>Бейіндік</w:t>
      </w:r>
      <w:r w:rsidR="0004644B" w:rsidRPr="007F3B9B">
        <w:rPr>
          <w:rFonts w:ascii="Times New Roman" w:eastAsia="Times New Roman" w:hAnsi="Times New Roman" w:cs="Times New Roman"/>
          <w:b/>
          <w:color w:val="0070C0"/>
          <w:sz w:val="28"/>
          <w:szCs w:val="28"/>
          <w:lang w:val="kk-KZ"/>
        </w:rPr>
        <w:t xml:space="preserve"> дене шынықтыру</w:t>
      </w:r>
      <w:r w:rsidR="0004644B">
        <w:rPr>
          <w:rFonts w:ascii="Times New Roman" w:eastAsia="Times New Roman" w:hAnsi="Times New Roman" w:cs="Times New Roman"/>
          <w:b/>
          <w:color w:val="0070C0"/>
          <w:sz w:val="28"/>
          <w:szCs w:val="28"/>
          <w:lang w:val="kk-KZ"/>
        </w:rPr>
        <w:t xml:space="preserve"> және спорт.........</w:t>
      </w:r>
      <w:r w:rsidR="0004644B" w:rsidRPr="0004644B">
        <w:rPr>
          <w:rFonts w:ascii="Times New Roman" w:eastAsia="Times New Roman" w:hAnsi="Times New Roman" w:cs="Times New Roman"/>
          <w:b/>
          <w:color w:val="0070C0"/>
          <w:sz w:val="28"/>
          <w:szCs w:val="28"/>
          <w:lang w:val="kk-KZ"/>
        </w:rPr>
        <w:t>27</w:t>
      </w:r>
      <w:r w:rsidR="0004644B">
        <w:rPr>
          <w:rFonts w:ascii="Times New Roman" w:eastAsia="Times New Roman" w:hAnsi="Times New Roman" w:cs="Times New Roman"/>
          <w:b/>
          <w:color w:val="0070C0"/>
          <w:sz w:val="28"/>
          <w:szCs w:val="28"/>
          <w:lang w:val="kk-KZ" w:eastAsia="ru-RU"/>
        </w:rPr>
        <w:t xml:space="preserve"> </w:t>
      </w:r>
    </w:p>
    <w:p w:rsidR="008D1870" w:rsidRDefault="008D1870" w:rsidP="008D1870">
      <w:pPr>
        <w:ind w:firstLine="0"/>
        <w:jc w:val="left"/>
        <w:rPr>
          <w:rFonts w:ascii="Times New Roman" w:hAnsi="Times New Roman" w:cs="Times New Roman"/>
          <w:sz w:val="28"/>
          <w:szCs w:val="28"/>
          <w:lang w:val="kk-KZ"/>
        </w:rPr>
      </w:pPr>
    </w:p>
    <w:p w:rsidR="008D1870" w:rsidRPr="00E450D9" w:rsidRDefault="008D1870" w:rsidP="008D1870">
      <w:pPr>
        <w:ind w:firstLine="0"/>
        <w:jc w:val="left"/>
        <w:rPr>
          <w:rFonts w:ascii="Times New Roman" w:hAnsi="Times New Roman" w:cs="Times New Roman"/>
          <w:sz w:val="28"/>
          <w:szCs w:val="28"/>
          <w:lang w:val="kk-KZ"/>
        </w:rPr>
      </w:pPr>
      <w:r w:rsidRPr="00E450D9">
        <w:rPr>
          <w:rFonts w:ascii="Times New Roman" w:hAnsi="Times New Roman" w:cs="Times New Roman"/>
          <w:sz w:val="28"/>
          <w:szCs w:val="28"/>
          <w:lang w:val="kk-KZ"/>
        </w:rPr>
        <w:t>Бейіндік дене тәрбиесі</w:t>
      </w:r>
      <w:r>
        <w:rPr>
          <w:rFonts w:ascii="Times New Roman" w:hAnsi="Times New Roman" w:cs="Times New Roman"/>
          <w:sz w:val="28"/>
          <w:szCs w:val="28"/>
          <w:lang w:val="kk-KZ"/>
        </w:rPr>
        <w:t xml:space="preserve"> мен спорттың</w:t>
      </w:r>
      <w:r w:rsidRPr="00E450D9">
        <w:rPr>
          <w:rFonts w:ascii="Times New Roman" w:hAnsi="Times New Roman" w:cs="Times New Roman"/>
          <w:sz w:val="28"/>
          <w:szCs w:val="28"/>
          <w:lang w:val="kk-KZ"/>
        </w:rPr>
        <w:t xml:space="preserve"> мақсаты мен міндеттері ....................</w:t>
      </w:r>
    </w:p>
    <w:p w:rsidR="008D1870" w:rsidRPr="001D687E" w:rsidRDefault="008D1870" w:rsidP="008D1870">
      <w:pPr>
        <w:ind w:firstLine="0"/>
        <w:jc w:val="left"/>
        <w:rPr>
          <w:rFonts w:ascii="Times New Roman" w:hAnsi="Times New Roman" w:cs="Times New Roman"/>
          <w:sz w:val="28"/>
          <w:szCs w:val="28"/>
          <w:lang w:val="kk-KZ"/>
        </w:rPr>
      </w:pPr>
      <w:r w:rsidRPr="001D687E">
        <w:rPr>
          <w:rFonts w:ascii="Times New Roman" w:hAnsi="Times New Roman" w:cs="Times New Roman"/>
          <w:sz w:val="28"/>
          <w:szCs w:val="28"/>
          <w:lang w:val="kk-KZ"/>
        </w:rPr>
        <w:t>Бейіндік дене тәрбиесінің мазмұны ........................................</w:t>
      </w:r>
    </w:p>
    <w:p w:rsidR="008D1870" w:rsidRPr="001D687E" w:rsidRDefault="008D1870" w:rsidP="008D1870">
      <w:pPr>
        <w:ind w:firstLine="0"/>
        <w:jc w:val="left"/>
        <w:rPr>
          <w:rFonts w:ascii="Times New Roman" w:hAnsi="Times New Roman" w:cs="Times New Roman"/>
          <w:sz w:val="28"/>
          <w:szCs w:val="28"/>
          <w:lang w:val="kk-KZ"/>
        </w:rPr>
      </w:pPr>
      <w:r w:rsidRPr="001D687E">
        <w:rPr>
          <w:rFonts w:ascii="Times New Roman" w:hAnsi="Times New Roman" w:cs="Times New Roman"/>
          <w:sz w:val="28"/>
          <w:szCs w:val="28"/>
          <w:lang w:val="kk-KZ"/>
        </w:rPr>
        <w:t>Бейіндік дене тәрбиесінің әдістемелік, қағидалық негіздері .....</w:t>
      </w:r>
    </w:p>
    <w:p w:rsidR="008D1870" w:rsidRPr="001D687E" w:rsidRDefault="008D1870" w:rsidP="008D1870">
      <w:pPr>
        <w:ind w:firstLine="0"/>
        <w:jc w:val="left"/>
        <w:rPr>
          <w:rFonts w:ascii="Times New Roman" w:hAnsi="Times New Roman" w:cs="Times New Roman"/>
          <w:sz w:val="28"/>
          <w:szCs w:val="28"/>
          <w:lang w:val="kk-KZ"/>
        </w:rPr>
      </w:pPr>
      <w:r w:rsidRPr="001D687E">
        <w:rPr>
          <w:rFonts w:ascii="Times New Roman" w:hAnsi="Times New Roman" w:cs="Times New Roman"/>
          <w:sz w:val="28"/>
          <w:szCs w:val="28"/>
          <w:lang w:val="kk-KZ"/>
        </w:rPr>
        <w:t>Бейіндік дене тәрбиесінің атқаратын қызметі...........................</w:t>
      </w:r>
    </w:p>
    <w:p w:rsidR="008D1870" w:rsidRDefault="008D1870" w:rsidP="00AF17E3">
      <w:pPr>
        <w:pBdr>
          <w:top w:val="nil"/>
          <w:left w:val="nil"/>
          <w:bottom w:val="nil"/>
          <w:right w:val="nil"/>
          <w:between w:val="nil"/>
        </w:pBdr>
        <w:shd w:val="clear" w:color="auto" w:fill="FFFFFF"/>
        <w:ind w:firstLine="0"/>
        <w:jc w:val="left"/>
        <w:rPr>
          <w:rFonts w:ascii="Times New Roman" w:eastAsia="Times New Roman" w:hAnsi="Times New Roman" w:cs="Times New Roman"/>
          <w:b/>
          <w:color w:val="0070C0"/>
          <w:sz w:val="28"/>
          <w:szCs w:val="28"/>
          <w:lang w:val="kk-KZ" w:eastAsia="ru-RU"/>
        </w:rPr>
      </w:pPr>
    </w:p>
    <w:p w:rsidR="00BD7E3C" w:rsidRDefault="00D27B22" w:rsidP="00BD7E3C">
      <w:pPr>
        <w:ind w:firstLine="0"/>
        <w:rPr>
          <w:rFonts w:ascii="Times New Roman" w:hAnsi="Times New Roman" w:cs="Times New Roman"/>
          <w:b/>
          <w:color w:val="0070C0"/>
          <w:lang w:val="kk-KZ"/>
        </w:rPr>
      </w:pPr>
      <w:r>
        <w:rPr>
          <w:rFonts w:ascii="Times New Roman" w:eastAsia="Times New Roman" w:hAnsi="Times New Roman" w:cs="Times New Roman"/>
          <w:b/>
          <w:color w:val="0070C0"/>
          <w:sz w:val="28"/>
          <w:szCs w:val="28"/>
          <w:lang w:val="kk-KZ" w:eastAsia="ru-RU"/>
        </w:rPr>
        <w:t xml:space="preserve">7. </w:t>
      </w:r>
      <w:r w:rsidR="00BD7E3C" w:rsidRPr="00BD7E3C">
        <w:rPr>
          <w:rFonts w:ascii="Times New Roman" w:hAnsi="Times New Roman" w:cs="Times New Roman"/>
          <w:b/>
          <w:color w:val="0070C0"/>
          <w:lang w:val="kk-KZ"/>
        </w:rPr>
        <w:t xml:space="preserve">ИНКЛЮЗИВТІ  БІЛІМ БЕРУ ЖАҒДАЙЫНДА «КЕДЕРГІСІЗ ОРТАНЫ» ҚҰРУДЫҢ РӨЛІ </w:t>
      </w:r>
      <w:r w:rsidR="00BD7E3C">
        <w:rPr>
          <w:rFonts w:ascii="Times New Roman" w:hAnsi="Times New Roman" w:cs="Times New Roman"/>
          <w:b/>
          <w:color w:val="0070C0"/>
          <w:lang w:val="kk-KZ"/>
        </w:rPr>
        <w:t>...........32</w:t>
      </w:r>
    </w:p>
    <w:p w:rsidR="002E178E" w:rsidRPr="00816461" w:rsidRDefault="002E178E" w:rsidP="002E178E">
      <w:pPr>
        <w:ind w:firstLine="0"/>
        <w:rPr>
          <w:rFonts w:ascii="Times New Roman" w:hAnsi="Times New Roman"/>
          <w:b/>
          <w:color w:val="0070C0"/>
          <w:sz w:val="28"/>
          <w:szCs w:val="28"/>
          <w:lang w:val="kk-KZ"/>
        </w:rPr>
      </w:pPr>
      <w:r w:rsidRPr="002E178E">
        <w:rPr>
          <w:b/>
          <w:color w:val="0070C0"/>
          <w:sz w:val="24"/>
          <w:szCs w:val="24"/>
          <w:lang w:val="kk-KZ"/>
        </w:rPr>
        <w:t xml:space="preserve">9. </w:t>
      </w:r>
      <w:r w:rsidRPr="002E178E">
        <w:rPr>
          <w:rFonts w:ascii="Times New Roman" w:hAnsi="Times New Roman"/>
          <w:b/>
          <w:color w:val="0070C0"/>
          <w:sz w:val="28"/>
          <w:szCs w:val="28"/>
          <w:lang w:val="kk-KZ"/>
        </w:rPr>
        <w:t xml:space="preserve">Мүмкіндігі шектеулі адамдарға бағытталған дене қабілеттері мен сапаларын дамыту әдістемелері </w:t>
      </w:r>
      <w:r>
        <w:rPr>
          <w:rFonts w:ascii="Times New Roman" w:hAnsi="Times New Roman"/>
          <w:b/>
          <w:color w:val="0070C0"/>
          <w:sz w:val="28"/>
          <w:szCs w:val="28"/>
          <w:lang w:val="kk-KZ"/>
        </w:rPr>
        <w:t>........</w:t>
      </w:r>
      <w:r w:rsidR="00816461" w:rsidRPr="00816461">
        <w:rPr>
          <w:rFonts w:ascii="Times New Roman" w:hAnsi="Times New Roman"/>
          <w:b/>
          <w:color w:val="0070C0"/>
          <w:sz w:val="28"/>
          <w:szCs w:val="28"/>
          <w:lang w:val="kk-KZ"/>
        </w:rPr>
        <w:t>3</w:t>
      </w:r>
      <w:r w:rsidR="00816461">
        <w:rPr>
          <w:rFonts w:ascii="Times New Roman" w:hAnsi="Times New Roman"/>
          <w:b/>
          <w:color w:val="0070C0"/>
          <w:sz w:val="28"/>
          <w:szCs w:val="28"/>
          <w:lang w:val="kk-KZ"/>
        </w:rPr>
        <w:t>9</w:t>
      </w:r>
    </w:p>
    <w:p w:rsidR="005D683E" w:rsidRPr="005D683E" w:rsidRDefault="005D683E" w:rsidP="005D683E">
      <w:pPr>
        <w:tabs>
          <w:tab w:val="center" w:pos="5400"/>
        </w:tabs>
        <w:ind w:firstLine="0"/>
        <w:rPr>
          <w:rFonts w:ascii="Times New Roman" w:hAnsi="Times New Roman" w:cs="Times New Roman"/>
          <w:b/>
          <w:color w:val="00B0F0"/>
          <w:sz w:val="28"/>
          <w:szCs w:val="28"/>
          <w:lang w:val="kk-KZ"/>
        </w:rPr>
      </w:pPr>
      <w:r w:rsidRPr="005D683E">
        <w:rPr>
          <w:rFonts w:ascii="Times New Roman" w:hAnsi="Times New Roman" w:cs="Times New Roman"/>
          <w:b/>
          <w:color w:val="00B0F0"/>
          <w:sz w:val="28"/>
          <w:szCs w:val="28"/>
          <w:lang w:val="kk-KZ"/>
        </w:rPr>
        <w:t xml:space="preserve">11. МҮМКІНДІГІ ШЕКТЕУЛІ </w:t>
      </w:r>
      <w:r w:rsidR="008C7B44">
        <w:rPr>
          <w:rFonts w:ascii="Times New Roman" w:hAnsi="Times New Roman" w:cs="Times New Roman"/>
          <w:b/>
          <w:color w:val="00B0F0"/>
          <w:sz w:val="28"/>
          <w:szCs w:val="28"/>
          <w:lang w:val="kk-KZ"/>
        </w:rPr>
        <w:t>адамдарға</w:t>
      </w:r>
      <w:r w:rsidRPr="005D683E">
        <w:rPr>
          <w:rFonts w:ascii="Times New Roman" w:hAnsi="Times New Roman" w:cs="Times New Roman"/>
          <w:b/>
          <w:color w:val="00B0F0"/>
          <w:sz w:val="28"/>
          <w:szCs w:val="28"/>
          <w:lang w:val="kk-KZ"/>
        </w:rPr>
        <w:t xml:space="preserve"> АРНАЛҒАН БҰЛШЫҚЕТ ЖАТТЫҒУЛАРЫ..........68</w:t>
      </w:r>
    </w:p>
    <w:p w:rsidR="005D683E" w:rsidRPr="00816461" w:rsidRDefault="005D683E" w:rsidP="00816461">
      <w:pPr>
        <w:pStyle w:val="Style2"/>
        <w:widowControl/>
        <w:rPr>
          <w:b/>
          <w:color w:val="0070C0"/>
          <w:sz w:val="28"/>
          <w:szCs w:val="28"/>
          <w:lang w:val="kk-KZ"/>
        </w:rPr>
      </w:pPr>
    </w:p>
    <w:p w:rsidR="00C1141B" w:rsidRPr="00C1141B" w:rsidRDefault="00C1141B" w:rsidP="00C1141B">
      <w:pPr>
        <w:contextualSpacing/>
        <w:jc w:val="center"/>
        <w:rPr>
          <w:rFonts w:ascii="Times New Roman" w:hAnsi="Times New Roman" w:cs="Times New Roman"/>
          <w:b/>
          <w:sz w:val="24"/>
          <w:szCs w:val="24"/>
          <w:lang w:val="kk-KZ"/>
        </w:rPr>
      </w:pPr>
      <w:r w:rsidRPr="00D5343D">
        <w:rPr>
          <w:rFonts w:ascii="Times New Roman" w:hAnsi="Times New Roman" w:cs="Times New Roman"/>
          <w:b/>
          <w:sz w:val="24"/>
          <w:szCs w:val="24"/>
          <w:lang w:val="kk-KZ"/>
        </w:rPr>
        <w:lastRenderedPageBreak/>
        <w:t>ИНКЛЮЗИВТІ БІЛІМ БЕРУ БАРЫСЫНДА ДЕНЕ ТӘРБИЕСІ ЖҰМЫСТАРЫН  ҰЙЫМДАСТЫРУ ЕРЕКШЕЛІКТЕРІ</w:t>
      </w:r>
      <w:r>
        <w:rPr>
          <w:rFonts w:ascii="Times New Roman" w:hAnsi="Times New Roman" w:cs="Times New Roman"/>
          <w:b/>
          <w:sz w:val="24"/>
          <w:szCs w:val="24"/>
          <w:lang w:val="kk-KZ"/>
        </w:rPr>
        <w:t xml:space="preserve">  (әл Фараби атындағы Қазақ ұлттық университеті мысалында) </w:t>
      </w:r>
    </w:p>
    <w:p w:rsidR="00816461" w:rsidRPr="00816461" w:rsidRDefault="00816461" w:rsidP="002E178E">
      <w:pPr>
        <w:ind w:firstLine="0"/>
        <w:rPr>
          <w:rFonts w:ascii="Times New Roman" w:hAnsi="Times New Roman"/>
          <w:b/>
          <w:sz w:val="28"/>
          <w:szCs w:val="28"/>
          <w:lang w:val="kk-KZ"/>
        </w:rPr>
      </w:pPr>
    </w:p>
    <w:p w:rsidR="002E178E" w:rsidRPr="002E178E" w:rsidRDefault="002E178E" w:rsidP="00A105AA">
      <w:pPr>
        <w:ind w:firstLine="0"/>
        <w:rPr>
          <w:b/>
          <w:color w:val="0070C0"/>
          <w:sz w:val="24"/>
          <w:szCs w:val="24"/>
          <w:lang w:val="kk-KZ"/>
        </w:rPr>
      </w:pPr>
    </w:p>
    <w:p w:rsidR="00C1141B" w:rsidRDefault="00C1141B" w:rsidP="00C1141B">
      <w:pPr>
        <w:ind w:firstLine="0"/>
        <w:rPr>
          <w:b/>
          <w:sz w:val="24"/>
          <w:lang w:val="kk-KZ"/>
        </w:rPr>
      </w:pPr>
      <w:r w:rsidRPr="00136E1C">
        <w:rPr>
          <w:b/>
          <w:sz w:val="24"/>
          <w:szCs w:val="24"/>
          <w:lang w:val="kk-KZ"/>
        </w:rPr>
        <w:t xml:space="preserve">МҮМКІНДІГІ ШЕКТЕУЛІ СТУДЕНТТЕРДІҢ ДЕНЕ </w:t>
      </w:r>
      <w:r w:rsidRPr="00136E1C">
        <w:rPr>
          <w:b/>
          <w:sz w:val="24"/>
          <w:lang w:val="kk-KZ"/>
        </w:rPr>
        <w:t>Т</w:t>
      </w:r>
      <w:r>
        <w:rPr>
          <w:b/>
          <w:sz w:val="24"/>
          <w:lang w:val="kk-KZ"/>
        </w:rPr>
        <w:t>ӘРБИЕСІ ЖҰМЫСТАРЫН</w:t>
      </w:r>
      <w:r w:rsidRPr="00136E1C">
        <w:rPr>
          <w:b/>
          <w:sz w:val="24"/>
          <w:lang w:val="kk-KZ"/>
        </w:rPr>
        <w:t xml:space="preserve"> ТИІМДІ ҰЙЫМДАСТЫРУ</w:t>
      </w:r>
      <w:r>
        <w:rPr>
          <w:b/>
          <w:sz w:val="24"/>
          <w:lang w:val="kk-KZ"/>
        </w:rPr>
        <w:t xml:space="preserve">  </w:t>
      </w:r>
    </w:p>
    <w:p w:rsidR="00702A03" w:rsidRDefault="00702A03" w:rsidP="00C1141B">
      <w:pPr>
        <w:ind w:firstLine="0"/>
        <w:rPr>
          <w:b/>
          <w:sz w:val="24"/>
          <w:lang w:val="kk-KZ"/>
        </w:rPr>
      </w:pPr>
    </w:p>
    <w:p w:rsidR="00702A03" w:rsidRDefault="00702A03" w:rsidP="00702A03">
      <w:pPr>
        <w:pStyle w:val="Style2"/>
        <w:widowControl/>
        <w:rPr>
          <w:b/>
          <w:color w:val="0070C0"/>
          <w:sz w:val="28"/>
          <w:szCs w:val="28"/>
          <w:lang w:val="kk-KZ"/>
        </w:rPr>
      </w:pPr>
      <w:r>
        <w:rPr>
          <w:b/>
          <w:color w:val="0070C0"/>
          <w:sz w:val="28"/>
          <w:szCs w:val="28"/>
          <w:lang w:val="kk-KZ"/>
        </w:rPr>
        <w:t xml:space="preserve">10. </w:t>
      </w:r>
      <w:r w:rsidRPr="00816461">
        <w:rPr>
          <w:b/>
          <w:color w:val="0070C0"/>
          <w:sz w:val="28"/>
          <w:szCs w:val="28"/>
          <w:lang w:val="kk-KZ"/>
        </w:rPr>
        <w:t>Инклюзивтік білім берудегі дене тәрбиесі-сауықтыру жұмыстарына арналып жүргізілген сауалнамалар көрсеткіштері</w:t>
      </w:r>
      <w:r>
        <w:rPr>
          <w:b/>
          <w:color w:val="0070C0"/>
          <w:sz w:val="28"/>
          <w:szCs w:val="28"/>
          <w:lang w:val="kk-KZ"/>
        </w:rPr>
        <w:t>..43</w:t>
      </w:r>
    </w:p>
    <w:p w:rsidR="00702A03" w:rsidRPr="00136E1C" w:rsidRDefault="00702A03" w:rsidP="00C1141B">
      <w:pPr>
        <w:ind w:firstLine="0"/>
        <w:rPr>
          <w:b/>
          <w:sz w:val="24"/>
          <w:szCs w:val="24"/>
          <w:lang w:val="kk-KZ"/>
        </w:rPr>
      </w:pPr>
    </w:p>
    <w:p w:rsidR="00A105AA" w:rsidRPr="00A105AA" w:rsidRDefault="00A105AA" w:rsidP="00A105AA">
      <w:pPr>
        <w:ind w:firstLine="0"/>
        <w:jc w:val="left"/>
        <w:rPr>
          <w:rFonts w:ascii="Times New Roman" w:hAnsi="Times New Roman" w:cs="Times New Roman"/>
          <w:b/>
          <w:color w:val="0070C0"/>
          <w:lang w:val="kk-KZ"/>
        </w:rPr>
      </w:pPr>
    </w:p>
    <w:p w:rsidR="00702A03" w:rsidRDefault="00702A03" w:rsidP="00702A03">
      <w:pPr>
        <w:ind w:firstLine="0"/>
        <w:rPr>
          <w:b/>
          <w:color w:val="0070C0"/>
          <w:sz w:val="24"/>
          <w:szCs w:val="24"/>
          <w:lang w:val="kk-KZ"/>
        </w:rPr>
      </w:pPr>
      <w:r w:rsidRPr="00A105AA">
        <w:rPr>
          <w:rFonts w:ascii="Times New Roman" w:hAnsi="Times New Roman" w:cs="Times New Roman"/>
          <w:b/>
          <w:color w:val="0070C0"/>
          <w:lang w:val="kk-KZ"/>
        </w:rPr>
        <w:t xml:space="preserve">8. </w:t>
      </w:r>
      <w:r w:rsidRPr="00D27B22">
        <w:rPr>
          <w:b/>
          <w:color w:val="0070C0"/>
          <w:sz w:val="24"/>
          <w:szCs w:val="24"/>
          <w:lang w:val="kk-KZ"/>
        </w:rPr>
        <w:t>МҮГЕДЕКТІГІ БАР СТУДЕНТТЕРДІҢ ЖАТТЫҒУ ЖҮКТЕМЕЛЕРІНЕ БЕЙІМДЕЛУ ЕРЕКШЕЛІ</w:t>
      </w:r>
      <w:r>
        <w:rPr>
          <w:b/>
          <w:color w:val="0070C0"/>
          <w:sz w:val="24"/>
          <w:szCs w:val="24"/>
          <w:lang w:val="kk-KZ"/>
        </w:rPr>
        <w:t>КТЕРІ.........35</w:t>
      </w:r>
    </w:p>
    <w:p w:rsidR="00023EBC" w:rsidRPr="00BD7E3C" w:rsidRDefault="00023EBC" w:rsidP="00BD7E3C">
      <w:pPr>
        <w:ind w:firstLine="0"/>
        <w:rPr>
          <w:b/>
          <w:color w:val="0070C0"/>
          <w:sz w:val="24"/>
          <w:szCs w:val="24"/>
          <w:lang w:val="kk-KZ"/>
        </w:rPr>
      </w:pPr>
    </w:p>
    <w:p w:rsidR="00E450D9" w:rsidRPr="00AF17E3" w:rsidRDefault="00E450D9" w:rsidP="00AF17E3">
      <w:pPr>
        <w:ind w:firstLine="0"/>
        <w:jc w:val="left"/>
        <w:rPr>
          <w:rFonts w:ascii="Times New Roman" w:hAnsi="Times New Roman" w:cs="Times New Roman"/>
          <w:b/>
          <w:sz w:val="28"/>
          <w:szCs w:val="28"/>
          <w:lang w:val="kk-KZ"/>
        </w:rPr>
      </w:pPr>
    </w:p>
    <w:p w:rsidR="00D55AEF" w:rsidRDefault="00D55AEF" w:rsidP="004F0320">
      <w:pPr>
        <w:ind w:firstLine="0"/>
        <w:jc w:val="lef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4066A">
        <w:rPr>
          <w:rFonts w:ascii="Times New Roman" w:eastAsia="Times New Roman" w:hAnsi="Times New Roman" w:cs="Times New Roman"/>
          <w:sz w:val="28"/>
          <w:szCs w:val="28"/>
          <w:shd w:val="clear" w:color="auto" w:fill="FFFFFF"/>
          <w:lang w:val="kk-KZ"/>
        </w:rPr>
        <w:t>Мүмкіндігі шектеулі</w:t>
      </w:r>
      <w:r>
        <w:rPr>
          <w:rFonts w:ascii="Times New Roman" w:hAnsi="Times New Roman" w:cs="Times New Roman"/>
          <w:sz w:val="28"/>
          <w:szCs w:val="28"/>
          <w:lang w:val="kk-KZ"/>
        </w:rPr>
        <w:t xml:space="preserve"> адамдардың</w:t>
      </w:r>
      <w:r w:rsidRPr="0034066A">
        <w:rPr>
          <w:rFonts w:ascii="Times New Roman" w:hAnsi="Times New Roman" w:cs="Times New Roman"/>
          <w:sz w:val="28"/>
          <w:szCs w:val="28"/>
          <w:lang w:val="kk-KZ"/>
        </w:rPr>
        <w:t xml:space="preserve"> дене дамуы жән</w:t>
      </w:r>
      <w:r>
        <w:rPr>
          <w:rFonts w:ascii="Times New Roman" w:hAnsi="Times New Roman" w:cs="Times New Roman"/>
          <w:sz w:val="28"/>
          <w:szCs w:val="28"/>
          <w:lang w:val="kk-KZ"/>
        </w:rPr>
        <w:t>е функционалдық дайынд</w:t>
      </w:r>
      <w:r w:rsidR="001D687E">
        <w:rPr>
          <w:rFonts w:ascii="Times New Roman" w:hAnsi="Times New Roman" w:cs="Times New Roman"/>
          <w:sz w:val="28"/>
          <w:szCs w:val="28"/>
          <w:lang w:val="kk-KZ"/>
        </w:rPr>
        <w:t>ы</w:t>
      </w:r>
      <w:r w:rsidR="00DF10A1">
        <w:rPr>
          <w:rFonts w:ascii="Times New Roman" w:hAnsi="Times New Roman" w:cs="Times New Roman"/>
          <w:sz w:val="28"/>
          <w:szCs w:val="28"/>
          <w:lang w:val="kk-KZ"/>
        </w:rPr>
        <w:t>ғы</w:t>
      </w:r>
      <w:r>
        <w:rPr>
          <w:rFonts w:ascii="Times New Roman" w:hAnsi="Times New Roman" w:cs="Times New Roman"/>
          <w:sz w:val="28"/>
          <w:szCs w:val="28"/>
          <w:lang w:val="kk-KZ"/>
        </w:rPr>
        <w:t xml:space="preserve"> ............................................</w:t>
      </w:r>
    </w:p>
    <w:p w:rsidR="00D55AEF" w:rsidRDefault="00D55AEF" w:rsidP="004F0320">
      <w:pPr>
        <w:ind w:firstLine="0"/>
        <w:jc w:val="left"/>
        <w:rPr>
          <w:rFonts w:ascii="Times New Roman" w:hAnsi="Times New Roman" w:cs="Times New Roman"/>
          <w:sz w:val="28"/>
          <w:szCs w:val="28"/>
          <w:lang w:val="kk-KZ"/>
        </w:rPr>
      </w:pPr>
      <w:r w:rsidRPr="0034066A">
        <w:rPr>
          <w:rFonts w:ascii="Times New Roman" w:hAnsi="Times New Roman" w:cs="Times New Roman"/>
          <w:sz w:val="28"/>
          <w:szCs w:val="28"/>
          <w:lang w:val="kk-KZ"/>
        </w:rPr>
        <w:t>Мүмкіндігі шектеулі адамдар арасында кездесетін аурулар түрлерінің сипаттамасы және дене тәрбиесіндегі көрсетілімдер мен қарсы көрсетілімдер</w:t>
      </w:r>
      <w:r>
        <w:rPr>
          <w:rFonts w:ascii="Times New Roman" w:hAnsi="Times New Roman" w:cs="Times New Roman"/>
          <w:sz w:val="28"/>
          <w:szCs w:val="28"/>
          <w:lang w:val="kk-KZ"/>
        </w:rPr>
        <w:t>........................................................</w:t>
      </w:r>
      <w:r w:rsidRPr="00343012">
        <w:rPr>
          <w:rFonts w:ascii="Times New Roman" w:hAnsi="Times New Roman" w:cs="Times New Roman"/>
          <w:color w:val="FF0000"/>
          <w:sz w:val="28"/>
          <w:szCs w:val="28"/>
          <w:lang w:val="kk-KZ"/>
        </w:rPr>
        <w:t>.......</w:t>
      </w:r>
      <w:r w:rsidR="00343012" w:rsidRPr="00343012">
        <w:rPr>
          <w:rFonts w:ascii="Times New Roman" w:hAnsi="Times New Roman" w:cs="Times New Roman"/>
          <w:color w:val="FF0000"/>
          <w:sz w:val="28"/>
          <w:szCs w:val="28"/>
          <w:lang w:val="kk-KZ"/>
        </w:rPr>
        <w:t xml:space="preserve"> Осы екі тарауды толықтыру кк</w:t>
      </w:r>
    </w:p>
    <w:p w:rsidR="00D55AEF" w:rsidRDefault="00D55AEF" w:rsidP="004F0320">
      <w:pPr>
        <w:ind w:firstLine="0"/>
        <w:jc w:val="left"/>
        <w:rPr>
          <w:rFonts w:ascii="Times New Roman" w:hAnsi="Times New Roman" w:cs="Times New Roman"/>
          <w:sz w:val="28"/>
          <w:szCs w:val="28"/>
          <w:lang w:val="kk-KZ"/>
        </w:rPr>
      </w:pPr>
    </w:p>
    <w:p w:rsidR="00D55AEF" w:rsidRDefault="00D55AEF" w:rsidP="004F0320">
      <w:pPr>
        <w:ind w:firstLine="0"/>
        <w:jc w:val="left"/>
        <w:rPr>
          <w:rFonts w:ascii="Times New Roman" w:hAnsi="Times New Roman" w:cs="Times New Roman"/>
          <w:sz w:val="28"/>
          <w:szCs w:val="28"/>
          <w:lang w:val="kk-KZ"/>
        </w:rPr>
      </w:pPr>
    </w:p>
    <w:p w:rsidR="001D6125" w:rsidRPr="001D6125" w:rsidRDefault="001D6125" w:rsidP="004F0320">
      <w:pPr>
        <w:ind w:firstLine="0"/>
        <w:jc w:val="left"/>
        <w:rPr>
          <w:rFonts w:ascii="Times New Roman" w:hAnsi="Times New Roman" w:cs="Times New Roman"/>
          <w:b/>
          <w:sz w:val="28"/>
          <w:szCs w:val="28"/>
          <w:lang w:val="kk-KZ"/>
        </w:rPr>
      </w:pPr>
    </w:p>
    <w:p w:rsidR="00EB144B" w:rsidRPr="0034066A" w:rsidRDefault="00EB144B" w:rsidP="00EB144B">
      <w:pPr>
        <w:tabs>
          <w:tab w:val="left" w:pos="851"/>
          <w:tab w:val="left" w:pos="9072"/>
        </w:tabs>
        <w:ind w:firstLine="0"/>
        <w:rPr>
          <w:rFonts w:ascii="Times New Roman" w:eastAsia="Times New Roman" w:hAnsi="Times New Roman" w:cs="Times New Roman"/>
          <w:b/>
          <w:sz w:val="28"/>
          <w:szCs w:val="28"/>
          <w:lang w:val="kk-KZ"/>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gridCol w:w="636"/>
      </w:tblGrid>
      <w:tr w:rsidR="00EB144B" w:rsidRPr="003E1BF0" w:rsidTr="006A3113">
        <w:tc>
          <w:tcPr>
            <w:tcW w:w="8935" w:type="dxa"/>
          </w:tcPr>
          <w:p w:rsidR="00A81FF3" w:rsidRPr="0034066A" w:rsidRDefault="00A81FF3" w:rsidP="00A81FF3">
            <w:pPr>
              <w:ind w:firstLine="0"/>
              <w:jc w:val="center"/>
              <w:rPr>
                <w:rFonts w:ascii="Times New Roman" w:eastAsia="Times New Roman" w:hAnsi="Times New Roman" w:cs="Times New Roman"/>
                <w:b/>
                <w:sz w:val="28"/>
                <w:szCs w:val="28"/>
                <w:lang w:val="kk-KZ"/>
              </w:rPr>
            </w:pPr>
            <w:r w:rsidRPr="0034066A">
              <w:rPr>
                <w:rFonts w:ascii="Times New Roman" w:eastAsia="Times New Roman" w:hAnsi="Times New Roman" w:cs="Times New Roman"/>
                <w:b/>
                <w:sz w:val="28"/>
                <w:szCs w:val="28"/>
                <w:lang w:val="kk-KZ"/>
              </w:rPr>
              <w:t>НОРМАТИВТІК СІЛТЕМЕЛЕР</w:t>
            </w:r>
          </w:p>
          <w:p w:rsidR="00A81FF3" w:rsidRPr="0034066A" w:rsidRDefault="00A81FF3" w:rsidP="00A81FF3">
            <w:pPr>
              <w:ind w:firstLine="0"/>
              <w:rPr>
                <w:rFonts w:ascii="Times New Roman" w:eastAsia="Times New Roman" w:hAnsi="Times New Roman" w:cs="Times New Roman"/>
                <w:b/>
                <w:sz w:val="28"/>
                <w:szCs w:val="28"/>
                <w:lang w:val="kk-KZ"/>
              </w:rPr>
            </w:pPr>
          </w:p>
          <w:p w:rsidR="00A81FF3" w:rsidRPr="0034066A" w:rsidRDefault="00A81FF3" w:rsidP="00A81FF3">
            <w:pPr>
              <w:ind w:firstLine="567"/>
              <w:rPr>
                <w:rFonts w:ascii="Times New Roman" w:eastAsia="Times New Roman" w:hAnsi="Times New Roman" w:cs="Times New Roman"/>
                <w:sz w:val="28"/>
                <w:szCs w:val="28"/>
                <w:lang w:val="kk-KZ"/>
              </w:rPr>
            </w:pPr>
            <w:r w:rsidRPr="0034066A">
              <w:rPr>
                <w:rFonts w:ascii="Times New Roman" w:eastAsia="Times New Roman" w:hAnsi="Times New Roman" w:cs="Times New Roman"/>
                <w:sz w:val="28"/>
                <w:szCs w:val="28"/>
                <w:lang w:val="kk-KZ"/>
              </w:rPr>
              <w:t>Бұл диссертациялық жұмыста келесі нормативтік құжаттарға сәйкес сілтемелер қолданылған:</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Білім туралы Қазақстан Республикасының 2007 жылғы 27 шілдедегі №319-III Заңы (05.05.2017 жылы өзгертілген және толықтырлыған нұсқасына сәйкес).</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Қазақстан Республикасының «Дене шынықтыру және спорт туралы» Заңы. 2014 жыл № 228-V.</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28 қаңтарда ратификацияланған №449-</w:t>
            </w:r>
            <w:r w:rsidRPr="0034066A">
              <w:rPr>
                <w:rFonts w:ascii="Times New Roman" w:hAnsi="Times New Roman" w:cs="Times New Roman"/>
                <w:sz w:val="28"/>
                <w:szCs w:val="28"/>
                <w:lang w:val="en-US"/>
              </w:rPr>
              <w:t>V</w:t>
            </w:r>
            <w:r w:rsidRPr="0034066A">
              <w:rPr>
                <w:rFonts w:ascii="Times New Roman" w:hAnsi="Times New Roman" w:cs="Times New Roman"/>
                <w:sz w:val="28"/>
                <w:szCs w:val="28"/>
                <w:lang w:val="kk-KZ"/>
              </w:rPr>
              <w:t xml:space="preserve"> ҚР заңы. Біріккен Ұлттар Ұйымының Бас Ассамблеясында 13.12.2006 жылы қабылданған Қазақстан Республикасы 20 ақпан 2015 жыл.</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Қазақстан Республикасының Білім және ғылым министрлігінің «Білім беруді дамытудың 2011-2020 жылдарға арналған мемлекеттік бағдарламасы». Астана, Қазақстан Республикасы Президентінің 2010 жылғы 7 желтоқсандағы №1118 Жарлығы.</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Қазақстан Республикасының білім және ғылым министрлігінің «Білім беруді дамытудың 2016-2019 жылдарға арналған мемлекеттік бағдарламасы». Астана, Қазақстан Республикасы Президентінің 2016 жылғы 1 наурыздағы №205 Жарлығы.</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lastRenderedPageBreak/>
              <w:t>Қазақстан Республикасының білім және ғылым министрлігінің «Білім беруді дамытудың 2020-2025 жылдарға арналған мемлекеттік бағдарламасы». Астана, Қазақстан Республикасы Президентінің 2019 жылғы 27 желтоқсандағы №988 Жарлығы.</w:t>
            </w:r>
          </w:p>
          <w:p w:rsidR="00A81FF3"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Мүмкіндігі шектеулі жандардың білім беру саласындағы қағидаттары, саясаты және тәжірибелік саладағы Саламанка декларациясы. Саламанка, Испания, 7-10 маусым 1994 жыл.</w:t>
            </w:r>
          </w:p>
          <w:p w:rsidR="00A81FF3" w:rsidRDefault="00A81FF3" w:rsidP="00A81FF3">
            <w:pPr>
              <w:ind w:firstLine="0"/>
              <w:jc w:val="center"/>
              <w:rPr>
                <w:rFonts w:ascii="Times New Roman" w:eastAsia="Times New Roman" w:hAnsi="Times New Roman" w:cs="Times New Roman"/>
                <w:b/>
                <w:sz w:val="28"/>
                <w:szCs w:val="28"/>
                <w:lang w:val="kk-KZ"/>
              </w:rPr>
            </w:pPr>
          </w:p>
          <w:p w:rsidR="00A81FF3" w:rsidRPr="0034066A" w:rsidRDefault="00A81FF3" w:rsidP="00A81FF3">
            <w:pPr>
              <w:ind w:firstLine="0"/>
              <w:jc w:val="center"/>
              <w:rPr>
                <w:rFonts w:ascii="Times New Roman" w:eastAsia="Times New Roman" w:hAnsi="Times New Roman" w:cs="Times New Roman"/>
                <w:b/>
                <w:sz w:val="28"/>
                <w:szCs w:val="28"/>
                <w:lang w:val="kk-KZ"/>
              </w:rPr>
            </w:pPr>
            <w:r w:rsidRPr="0034066A">
              <w:rPr>
                <w:rFonts w:ascii="Times New Roman" w:eastAsia="Times New Roman" w:hAnsi="Times New Roman" w:cs="Times New Roman"/>
                <w:b/>
                <w:sz w:val="28"/>
                <w:szCs w:val="28"/>
                <w:lang w:val="kk-KZ"/>
              </w:rPr>
              <w:t>АНЫҚТАМАЛАР</w:t>
            </w:r>
          </w:p>
          <w:p w:rsidR="00A81FF3" w:rsidRPr="0034066A" w:rsidRDefault="00A81FF3" w:rsidP="00A81FF3">
            <w:pPr>
              <w:rPr>
                <w:rFonts w:ascii="Times New Roman" w:eastAsia="Times New Roman" w:hAnsi="Times New Roman" w:cs="Times New Roman"/>
                <w:b/>
                <w:sz w:val="28"/>
                <w:szCs w:val="28"/>
                <w:lang w:val="kk-KZ"/>
              </w:rPr>
            </w:pPr>
          </w:p>
          <w:p w:rsidR="00B83511" w:rsidRDefault="00B83511" w:rsidP="00A81FF3">
            <w:pPr>
              <w:ind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Арнайы педагогика - </w:t>
            </w:r>
          </w:p>
          <w:p w:rsidR="00A81FF3" w:rsidRDefault="00B83511" w:rsidP="00A81FF3">
            <w:pPr>
              <w:ind w:firstLine="567"/>
              <w:rPr>
                <w:rFonts w:ascii="Times New Roman" w:hAnsi="Times New Roman" w:cs="Times New Roman"/>
                <w:b/>
                <w:sz w:val="28"/>
                <w:szCs w:val="28"/>
                <w:lang w:val="kk-KZ"/>
              </w:rPr>
            </w:pPr>
            <w:r>
              <w:rPr>
                <w:rFonts w:ascii="Times New Roman" w:hAnsi="Times New Roman" w:cs="Times New Roman"/>
                <w:b/>
                <w:sz w:val="28"/>
                <w:szCs w:val="28"/>
                <w:lang w:val="kk-KZ"/>
              </w:rPr>
              <w:t>Б</w:t>
            </w:r>
            <w:r w:rsidR="00A81FF3" w:rsidRPr="00A81FF3">
              <w:rPr>
                <w:rFonts w:ascii="Times New Roman" w:hAnsi="Times New Roman" w:cs="Times New Roman"/>
                <w:b/>
                <w:sz w:val="28"/>
                <w:szCs w:val="28"/>
                <w:lang w:val="kk-KZ"/>
              </w:rPr>
              <w:t xml:space="preserve">ейіндік педагогика </w:t>
            </w:r>
            <w:r w:rsidR="00A81FF3">
              <w:rPr>
                <w:rFonts w:ascii="Times New Roman" w:hAnsi="Times New Roman" w:cs="Times New Roman"/>
                <w:b/>
                <w:sz w:val="28"/>
                <w:szCs w:val="28"/>
                <w:lang w:val="kk-KZ"/>
              </w:rPr>
              <w:t>–</w:t>
            </w:r>
            <w:r w:rsidR="00A81FF3" w:rsidRPr="00A81FF3">
              <w:rPr>
                <w:rFonts w:ascii="Times New Roman" w:hAnsi="Times New Roman" w:cs="Times New Roman"/>
                <w:b/>
                <w:sz w:val="28"/>
                <w:szCs w:val="28"/>
                <w:lang w:val="kk-KZ"/>
              </w:rPr>
              <w:t xml:space="preserve"> </w:t>
            </w:r>
          </w:p>
          <w:p w:rsidR="00416637" w:rsidRDefault="00416637" w:rsidP="00A81FF3">
            <w:pPr>
              <w:ind w:firstLine="567"/>
              <w:rPr>
                <w:rFonts w:ascii="Times New Roman" w:hAnsi="Times New Roman" w:cs="Times New Roman"/>
                <w:b/>
                <w:sz w:val="28"/>
                <w:szCs w:val="28"/>
                <w:lang w:val="kk-KZ"/>
              </w:rPr>
            </w:pPr>
          </w:p>
          <w:p w:rsidR="00DB764B" w:rsidRDefault="00416637" w:rsidP="00A81FF3">
            <w:pPr>
              <w:ind w:firstLine="567"/>
              <w:rPr>
                <w:lang w:val="kk-KZ"/>
              </w:rPr>
            </w:pPr>
            <w:r w:rsidRPr="00F70EE8">
              <w:rPr>
                <w:lang w:val="kk-KZ"/>
              </w:rPr>
              <w:t xml:space="preserve">Қазақстан Республикасының заңнамасы бойынша мүгедектік деген не? </w:t>
            </w:r>
          </w:p>
          <w:p w:rsidR="00416637" w:rsidRDefault="00416637" w:rsidP="00A81FF3">
            <w:pPr>
              <w:ind w:firstLine="567"/>
              <w:rPr>
                <w:lang w:val="kk-KZ"/>
              </w:rPr>
            </w:pPr>
            <w:r w:rsidRPr="00DB764B">
              <w:rPr>
                <w:lang w:val="kk-KZ"/>
              </w:rPr>
              <w:t xml:space="preserve">Мүгедек – бұл ағза функцияларының бұзылуынан туындаған денсаулықтың тұрақты өзгерісі (жарақат, жаралар, контузия), жарақат салдарынан алған ауру мәселелері, әлеуметтік қорғау қажеттілігіне және өмір сүру шектеуіне әкеледі. </w:t>
            </w:r>
          </w:p>
          <w:p w:rsidR="00DB764B" w:rsidRDefault="00416637" w:rsidP="00A81FF3">
            <w:pPr>
              <w:ind w:firstLine="567"/>
              <w:rPr>
                <w:lang w:val="kk-KZ"/>
              </w:rPr>
            </w:pPr>
            <w:r w:rsidRPr="00416637">
              <w:rPr>
                <w:lang w:val="kk-KZ"/>
              </w:rPr>
              <w:t xml:space="preserve">Мүгедектік – бұл физикалық немесе психикалық жағдайлардың әсерінен адамның күнделікті қалыпты функцияларын жүзеге асыру қабілетінен айрылуы. </w:t>
            </w:r>
            <w:r w:rsidRPr="00F70EE8">
              <w:rPr>
                <w:lang w:val="kk-KZ"/>
              </w:rPr>
              <w:t xml:space="preserve">Мүгедектік физикалық болуы мүмкін (мысалы паралич, аяқ-қолының жоқ болуы, саңыраулық), психикалық (мысалы депрессия немесе жарақаттан кейінгі стресс) және зияткерлік (мысалы, сауат алуға мүмкіндігі шектеулі) болуы мүмкін. Кейбір адамдар мүгедектігімен туылады, қалғандары апат немесе аурудың салдарынан мүгедек болып шығады. </w:t>
            </w:r>
          </w:p>
          <w:p w:rsidR="00416637" w:rsidRDefault="00416637" w:rsidP="00A81FF3">
            <w:pPr>
              <w:ind w:firstLine="567"/>
              <w:rPr>
                <w:lang w:val="kk-KZ"/>
              </w:rPr>
            </w:pPr>
            <w:r w:rsidRPr="00DB764B">
              <w:rPr>
                <w:lang w:val="kk-KZ"/>
              </w:rPr>
              <w:t xml:space="preserve">Мүгедектіктің әр түрлі дәрежелері бар: ортадан ауырға дейін, уақытшадан тұрақтыға дейін. </w:t>
            </w:r>
            <w:r w:rsidRPr="00F70EE8">
              <w:rPr>
                <w:lang w:val="kk-KZ"/>
              </w:rPr>
              <w:t>Мүгедектердің жағдайын жақсартуға болады, егер олар білім беру және жұмыспен қамту тұрғысынан қолдайтын қауымның ортасында өмір сүрсе. Кейбір статистика мәліметтер: • Дүниежүзілік денсаулық сақтау ұйымының (ДДҰ) мәліметтері бойынша, бүкіл әлемде</w:t>
            </w:r>
          </w:p>
          <w:p w:rsidR="00996B4E" w:rsidRDefault="00996B4E" w:rsidP="00A81FF3">
            <w:pPr>
              <w:ind w:firstLine="567"/>
              <w:rPr>
                <w:lang w:val="kk-KZ"/>
              </w:rPr>
            </w:pPr>
          </w:p>
          <w:p w:rsidR="00996B4E" w:rsidRDefault="00DF10A1" w:rsidP="00A81FF3">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К</w:t>
            </w:r>
            <w:r w:rsidRPr="0034066A">
              <w:rPr>
                <w:rFonts w:ascii="Times New Roman" w:hAnsi="Times New Roman" w:cs="Times New Roman"/>
                <w:sz w:val="28"/>
                <w:szCs w:val="28"/>
                <w:lang w:val="kk-KZ"/>
              </w:rPr>
              <w:t>өрсетілімдер мен қарсы көрсетілімдер</w:t>
            </w:r>
            <w:r>
              <w:rPr>
                <w:rFonts w:ascii="Times New Roman" w:hAnsi="Times New Roman" w:cs="Times New Roman"/>
                <w:sz w:val="28"/>
                <w:szCs w:val="28"/>
                <w:lang w:val="kk-KZ"/>
              </w:rPr>
              <w:t xml:space="preserve"> </w:t>
            </w:r>
          </w:p>
          <w:p w:rsidR="000F1129" w:rsidRDefault="000F1129" w:rsidP="00A81FF3">
            <w:pPr>
              <w:ind w:firstLine="567"/>
              <w:rPr>
                <w:rFonts w:ascii="Times New Roman" w:hAnsi="Times New Roman" w:cs="Times New Roman"/>
                <w:sz w:val="28"/>
                <w:szCs w:val="28"/>
                <w:lang w:val="kk-KZ"/>
              </w:rPr>
            </w:pPr>
          </w:p>
          <w:p w:rsidR="000F1129" w:rsidRPr="00CA34C7" w:rsidRDefault="000F1129" w:rsidP="00A81FF3">
            <w:pPr>
              <w:ind w:firstLine="567"/>
              <w:rPr>
                <w:rFonts w:ascii="Times New Roman" w:hAnsi="Times New Roman" w:cs="Times New Roman"/>
                <w:b/>
                <w:color w:val="FF0000"/>
                <w:sz w:val="28"/>
                <w:szCs w:val="28"/>
                <w:lang w:val="kk-KZ"/>
              </w:rPr>
            </w:pPr>
            <w:r w:rsidRPr="00CA34C7">
              <w:rPr>
                <w:rFonts w:ascii="Times New Roman" w:hAnsi="Times New Roman" w:cs="Times New Roman"/>
                <w:b/>
                <w:color w:val="FF0000"/>
                <w:sz w:val="28"/>
                <w:szCs w:val="28"/>
                <w:lang w:val="kk-KZ"/>
              </w:rPr>
              <w:t>Бұлшық еттерді жиыру</w:t>
            </w:r>
            <w:r w:rsidR="005B3C3E" w:rsidRPr="00CA34C7">
              <w:rPr>
                <w:rFonts w:ascii="Times New Roman" w:hAnsi="Times New Roman" w:cs="Times New Roman"/>
                <w:b/>
                <w:color w:val="FF0000"/>
                <w:sz w:val="28"/>
                <w:szCs w:val="28"/>
                <w:lang w:val="kk-KZ"/>
              </w:rPr>
              <w:t>,</w:t>
            </w:r>
            <w:r w:rsidRPr="00CA34C7">
              <w:rPr>
                <w:rFonts w:ascii="Times New Roman" w:hAnsi="Times New Roman" w:cs="Times New Roman"/>
                <w:b/>
                <w:color w:val="FF0000"/>
                <w:sz w:val="28"/>
                <w:szCs w:val="28"/>
                <w:lang w:val="kk-KZ"/>
              </w:rPr>
              <w:t xml:space="preserve"> созу</w:t>
            </w:r>
            <w:r w:rsidR="00CA34C7">
              <w:rPr>
                <w:rFonts w:ascii="Times New Roman" w:hAnsi="Times New Roman" w:cs="Times New Roman"/>
                <w:b/>
                <w:color w:val="FF0000"/>
                <w:sz w:val="28"/>
                <w:szCs w:val="28"/>
                <w:lang w:val="kk-KZ"/>
              </w:rPr>
              <w:t>, бұрау</w:t>
            </w:r>
            <w:r w:rsidR="005B3C3E" w:rsidRPr="00CA34C7">
              <w:rPr>
                <w:rFonts w:ascii="Times New Roman" w:hAnsi="Times New Roman" w:cs="Times New Roman"/>
                <w:b/>
                <w:color w:val="FF0000"/>
                <w:sz w:val="28"/>
                <w:szCs w:val="28"/>
                <w:lang w:val="kk-KZ"/>
              </w:rPr>
              <w:t xml:space="preserve"> және</w:t>
            </w:r>
            <w:r w:rsidR="005B3C3E" w:rsidRPr="00CA34C7">
              <w:rPr>
                <w:rFonts w:ascii="Times New Roman" w:hAnsi="Times New Roman" w:cs="Times New Roman"/>
                <w:color w:val="FF0000"/>
                <w:sz w:val="28"/>
                <w:szCs w:val="28"/>
                <w:lang w:val="kk-KZ"/>
              </w:rPr>
              <w:t xml:space="preserve"> </w:t>
            </w:r>
            <w:r w:rsidR="005B3C3E" w:rsidRPr="00CA34C7">
              <w:rPr>
                <w:rFonts w:ascii="Times New Roman" w:hAnsi="Times New Roman" w:cs="Times New Roman"/>
                <w:b/>
                <w:bCs/>
                <w:color w:val="FF0000"/>
                <w:sz w:val="28"/>
                <w:szCs w:val="28"/>
                <w:lang w:val="kk-KZ"/>
              </w:rPr>
              <w:t>тырыстырып ұстау</w:t>
            </w:r>
            <w:r w:rsidRPr="00CA34C7">
              <w:rPr>
                <w:rFonts w:ascii="Times New Roman" w:hAnsi="Times New Roman" w:cs="Times New Roman"/>
                <w:b/>
                <w:color w:val="FF0000"/>
                <w:sz w:val="28"/>
                <w:szCs w:val="28"/>
                <w:lang w:val="kk-KZ"/>
              </w:rPr>
              <w:t xml:space="preserve"> </w:t>
            </w:r>
          </w:p>
          <w:p w:rsidR="00A81FF3" w:rsidRPr="00A81FF3" w:rsidRDefault="00A81FF3" w:rsidP="00A81FF3">
            <w:pPr>
              <w:ind w:firstLine="567"/>
              <w:rPr>
                <w:rFonts w:ascii="Times New Roman" w:eastAsia="Times New Roman" w:hAnsi="Times New Roman" w:cs="Times New Roman"/>
                <w:b/>
                <w:sz w:val="28"/>
                <w:szCs w:val="28"/>
                <w:lang w:val="kk-KZ"/>
              </w:rPr>
            </w:pPr>
          </w:p>
          <w:p w:rsidR="00A81FF3" w:rsidRPr="0034066A" w:rsidRDefault="00A81FF3" w:rsidP="00A81FF3">
            <w:pPr>
              <w:ind w:firstLine="567"/>
              <w:rPr>
                <w:rFonts w:ascii="Times New Roman" w:hAnsi="Times New Roman" w:cs="Times New Roman"/>
                <w:iCs/>
                <w:sz w:val="28"/>
                <w:szCs w:val="28"/>
                <w:shd w:val="clear" w:color="auto" w:fill="FFFFFF"/>
                <w:lang w:val="kk-KZ"/>
              </w:rPr>
            </w:pPr>
            <w:r w:rsidRPr="0034066A">
              <w:rPr>
                <w:rFonts w:ascii="Times New Roman" w:hAnsi="Times New Roman" w:cs="Times New Roman"/>
                <w:b/>
                <w:sz w:val="28"/>
                <w:szCs w:val="28"/>
                <w:lang w:val="kk-KZ"/>
              </w:rPr>
              <w:t xml:space="preserve">Мүмкіндігі шектеулі жан – </w:t>
            </w:r>
            <w:r w:rsidRPr="00F41A60">
              <w:rPr>
                <w:rFonts w:ascii="Times New Roman" w:hAnsi="Times New Roman" w:cs="Times New Roman"/>
                <w:sz w:val="28"/>
                <w:szCs w:val="28"/>
                <w:lang w:val="kk-KZ"/>
              </w:rPr>
              <w:t>қоғамдық өмірге басқалармен тең дәрежеде толық және тиімді қатысуына кедергісі бар, әр түрлі мінез-құлық және экологиялық кедергілердің барысында зақым алған адамдар</w:t>
            </w:r>
            <w:r w:rsidRPr="0034066A">
              <w:rPr>
                <w:rFonts w:ascii="Times New Roman" w:hAnsi="Times New Roman" w:cs="Times New Roman"/>
                <w:sz w:val="28"/>
                <w:szCs w:val="28"/>
                <w:lang w:val="kk-KZ"/>
              </w:rPr>
              <w:t xml:space="preserve"> [4</w:t>
            </w:r>
            <w:r>
              <w:rPr>
                <w:rFonts w:ascii="Times New Roman" w:hAnsi="Times New Roman" w:cs="Times New Roman"/>
                <w:sz w:val="28"/>
                <w:szCs w:val="28"/>
                <w:lang w:val="kk-KZ"/>
              </w:rPr>
              <w:t>, 1-ші бап</w:t>
            </w:r>
            <w:r w:rsidRPr="0034066A">
              <w:rPr>
                <w:rFonts w:ascii="Times New Roman" w:hAnsi="Times New Roman" w:cs="Times New Roman"/>
                <w:sz w:val="28"/>
                <w:szCs w:val="28"/>
                <w:lang w:val="kk-KZ"/>
              </w:rPr>
              <w:t>].</w:t>
            </w:r>
          </w:p>
          <w:p w:rsidR="00A81FF3" w:rsidRPr="0034066A" w:rsidRDefault="00A81FF3" w:rsidP="00A81FF3">
            <w:pPr>
              <w:ind w:firstLine="567"/>
              <w:rPr>
                <w:rFonts w:ascii="Times New Roman" w:hAnsi="Times New Roman" w:cs="Times New Roman"/>
                <w:spacing w:val="2"/>
                <w:sz w:val="28"/>
                <w:szCs w:val="28"/>
                <w:shd w:val="clear" w:color="auto" w:fill="FFFFFF"/>
                <w:lang w:val="kk-KZ"/>
              </w:rPr>
            </w:pPr>
            <w:r w:rsidRPr="0034066A">
              <w:rPr>
                <w:rFonts w:ascii="Times New Roman" w:hAnsi="Times New Roman" w:cs="Times New Roman"/>
                <w:b/>
                <w:sz w:val="28"/>
                <w:szCs w:val="28"/>
                <w:lang w:val="kk-KZ"/>
              </w:rPr>
              <w:t xml:space="preserve">Мүгедек – </w:t>
            </w:r>
            <w:r w:rsidRPr="0034066A">
              <w:rPr>
                <w:rFonts w:ascii="Times New Roman" w:hAnsi="Times New Roman" w:cs="Times New Roman"/>
                <w:spacing w:val="2"/>
                <w:sz w:val="28"/>
                <w:szCs w:val="28"/>
                <w:shd w:val="clear" w:color="auto" w:fill="FFFFFF"/>
                <w:lang w:val="kk-KZ"/>
              </w:rPr>
              <w:t xml:space="preserve">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w:t>
            </w:r>
            <w:r w:rsidRPr="0034066A">
              <w:rPr>
                <w:rFonts w:ascii="Times New Roman" w:hAnsi="Times New Roman" w:cs="Times New Roman"/>
                <w:color w:val="000000"/>
                <w:spacing w:val="6"/>
                <w:sz w:val="28"/>
                <w:szCs w:val="28"/>
                <w:lang w:val="kk-KZ"/>
              </w:rPr>
              <w:t xml:space="preserve">ағза </w:t>
            </w:r>
            <w:r w:rsidRPr="0034066A">
              <w:rPr>
                <w:rFonts w:ascii="Times New Roman" w:hAnsi="Times New Roman" w:cs="Times New Roman"/>
                <w:spacing w:val="2"/>
                <w:sz w:val="28"/>
                <w:szCs w:val="28"/>
                <w:shd w:val="clear" w:color="auto" w:fill="FFFFFF"/>
                <w:lang w:val="kk-KZ"/>
              </w:rPr>
              <w:t>қызметтері тұрақты бұзылып, денсаулығы нашарлаған адам [5]</w:t>
            </w:r>
            <w:r w:rsidRPr="0034066A">
              <w:rPr>
                <w:rFonts w:ascii="Times New Roman" w:hAnsi="Times New Roman"/>
                <w:iCs/>
                <w:sz w:val="28"/>
                <w:szCs w:val="28"/>
                <w:lang w:val="kk-KZ"/>
              </w:rPr>
              <w:t>.</w:t>
            </w:r>
          </w:p>
          <w:p w:rsidR="00A81FF3"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Мүгедектік – </w:t>
            </w:r>
            <w:r w:rsidRPr="0034066A">
              <w:rPr>
                <w:rFonts w:ascii="Times New Roman" w:hAnsi="Times New Roman" w:cs="Times New Roman"/>
                <w:sz w:val="28"/>
                <w:szCs w:val="28"/>
                <w:lang w:val="kk-KZ"/>
              </w:rPr>
              <w:t>соқырлық, жүріп-тұруға қабілетсіздік, ақыл-ой кемістігі сияқты ағза қызметтерінің, дене немесе ақыл-ой қызметтерінің кейбіреуі орташа және ауыр айқын бұзылуға ұшырауы. Жеке және әлеуметтік өмірде қалыпты қажеттіліктерін толық немесе ішінара өз бетімен, мейлі ол туа біткен немесе жүре біткен физикалық немесе ақыл-ой ағзалары қызметінің бұзылуы салдарынан қамтамасыз етуге шам</w:t>
            </w:r>
            <w:r>
              <w:rPr>
                <w:rFonts w:ascii="Times New Roman" w:hAnsi="Times New Roman" w:cs="Times New Roman"/>
                <w:sz w:val="28"/>
                <w:szCs w:val="28"/>
                <w:lang w:val="kk-KZ"/>
              </w:rPr>
              <w:t xml:space="preserve">асы келмейтін кез келген тұлға </w:t>
            </w:r>
            <w:r w:rsidRPr="0034066A">
              <w:rPr>
                <w:rFonts w:ascii="Times New Roman" w:hAnsi="Times New Roman" w:cs="Times New Roman"/>
                <w:sz w:val="28"/>
                <w:szCs w:val="28"/>
                <w:lang w:val="kk-KZ"/>
              </w:rPr>
              <w:t xml:space="preserve">деген түсінік берілген </w:t>
            </w:r>
            <w:r w:rsidRPr="0034066A">
              <w:rPr>
                <w:rFonts w:ascii="Times New Roman" w:hAnsi="Times New Roman" w:cs="Times New Roman"/>
                <w:spacing w:val="2"/>
                <w:sz w:val="28"/>
                <w:szCs w:val="28"/>
                <w:shd w:val="clear" w:color="auto" w:fill="FFFFFF"/>
                <w:lang w:val="kk-KZ"/>
              </w:rPr>
              <w:t>[6]</w:t>
            </w:r>
            <w:r w:rsidRPr="0034066A">
              <w:rPr>
                <w:rFonts w:ascii="Times New Roman" w:hAnsi="Times New Roman" w:cs="Times New Roman"/>
                <w:sz w:val="28"/>
                <w:szCs w:val="28"/>
                <w:lang w:val="kk-KZ"/>
              </w:rPr>
              <w:t>.</w:t>
            </w:r>
          </w:p>
          <w:p w:rsidR="00C1141B" w:rsidRDefault="00C1141B" w:rsidP="00A81FF3">
            <w:pPr>
              <w:ind w:firstLine="567"/>
              <w:rPr>
                <w:rFonts w:ascii="Times New Roman" w:hAnsi="Times New Roman" w:cs="Times New Roman"/>
                <w:sz w:val="28"/>
                <w:szCs w:val="28"/>
                <w:lang w:val="kk-KZ"/>
              </w:rPr>
            </w:pPr>
          </w:p>
          <w:p w:rsidR="00C1141B" w:rsidRDefault="00C1141B" w:rsidP="00A81FF3">
            <w:pPr>
              <w:ind w:firstLine="567"/>
              <w:rPr>
                <w:rFonts w:ascii="Times New Roman" w:eastAsia="Times New Roman" w:hAnsi="Times New Roman" w:cs="Times New Roman"/>
                <w:b/>
                <w:bCs/>
                <w:sz w:val="28"/>
                <w:szCs w:val="28"/>
                <w:lang w:val="kk-KZ"/>
              </w:rPr>
            </w:pPr>
            <w:r w:rsidRPr="00C1141B">
              <w:rPr>
                <w:rFonts w:ascii="Times New Roman" w:eastAsia="Times New Roman" w:hAnsi="Times New Roman" w:cs="Times New Roman"/>
                <w:b/>
                <w:bCs/>
                <w:sz w:val="28"/>
                <w:szCs w:val="28"/>
                <w:lang w:val="kk-KZ"/>
              </w:rPr>
              <w:t>Ерекше қажеттіліктері бар</w:t>
            </w:r>
            <w:r>
              <w:rPr>
                <w:rFonts w:ascii="Times New Roman" w:eastAsia="Times New Roman" w:hAnsi="Times New Roman" w:cs="Times New Roman"/>
                <w:b/>
                <w:bCs/>
                <w:sz w:val="28"/>
                <w:szCs w:val="28"/>
                <w:lang w:val="kk-KZ"/>
              </w:rPr>
              <w:t xml:space="preserve"> жандар</w:t>
            </w:r>
          </w:p>
          <w:p w:rsidR="00C1141B" w:rsidRPr="00C1141B" w:rsidRDefault="00C1141B" w:rsidP="00A81FF3">
            <w:pPr>
              <w:ind w:firstLine="567"/>
              <w:rPr>
                <w:rFonts w:ascii="Times New Roman" w:hAnsi="Times New Roman" w:cs="Times New Roman"/>
                <w:b/>
                <w:bCs/>
                <w:sz w:val="28"/>
                <w:szCs w:val="28"/>
                <w:lang w:val="kk-KZ"/>
              </w:rPr>
            </w:pP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Кемсіту – </w:t>
            </w:r>
            <w:r w:rsidRPr="0034066A">
              <w:rPr>
                <w:rFonts w:ascii="Times New Roman" w:hAnsi="Times New Roman" w:cs="Times New Roman"/>
                <w:sz w:val="28"/>
                <w:szCs w:val="28"/>
                <w:lang w:val="kk-KZ"/>
              </w:rPr>
              <w:t>мүгедектік себебіне байланысты саяси, экономикалық, әлеуметтік, мәдени, азаматтық немесе кез келген өзге саладағы басқалармен тең дәрежедегі барлық адам құқықтары мен негізгі бостандықтарын жүзеге немесе іске асыру мақсатында немесе нәтижесінде кемсіту немесе терістеу болып табылатын кез келген айырмашылық, ерекшелік немесе шектеу [7].</w:t>
            </w:r>
          </w:p>
          <w:p w:rsidR="00A81FF3" w:rsidRDefault="00A81FF3" w:rsidP="00A81FF3">
            <w:pPr>
              <w:ind w:firstLine="567"/>
              <w:rPr>
                <w:rFonts w:ascii="Times New Roman" w:hAnsi="Times New Roman" w:cs="Times New Roman"/>
                <w:spacing w:val="2"/>
                <w:sz w:val="28"/>
                <w:szCs w:val="28"/>
                <w:shd w:val="clear" w:color="auto" w:fill="FFFFFF"/>
                <w:lang w:val="kk-KZ"/>
              </w:rPr>
            </w:pPr>
            <w:r w:rsidRPr="0034066A">
              <w:rPr>
                <w:rFonts w:ascii="Times New Roman" w:hAnsi="Times New Roman" w:cs="Times New Roman"/>
                <w:b/>
                <w:sz w:val="28"/>
                <w:szCs w:val="28"/>
                <w:lang w:val="kk-KZ"/>
              </w:rPr>
              <w:t xml:space="preserve">Инклюзивті білім беру – </w:t>
            </w:r>
            <w:r w:rsidRPr="0034066A">
              <w:rPr>
                <w:rFonts w:ascii="Times New Roman" w:hAnsi="Times New Roman" w:cs="Times New Roman"/>
                <w:color w:val="000000"/>
                <w:spacing w:val="2"/>
                <w:sz w:val="28"/>
                <w:szCs w:val="28"/>
                <w:shd w:val="clear" w:color="auto" w:fill="FFFFFF"/>
                <w:lang w:val="kk-KZ"/>
              </w:rPr>
              <w:t>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r w:rsidR="00154BDA">
              <w:rPr>
                <w:rFonts w:ascii="Times New Roman" w:hAnsi="Times New Roman" w:cs="Times New Roman"/>
                <w:color w:val="000000"/>
                <w:spacing w:val="2"/>
                <w:sz w:val="28"/>
                <w:szCs w:val="28"/>
                <w:shd w:val="clear" w:color="auto" w:fill="FFFFFF"/>
                <w:lang w:val="kk-KZ"/>
              </w:rPr>
              <w:t xml:space="preserve"> үрдісі</w:t>
            </w:r>
            <w:r w:rsidRPr="0034066A">
              <w:rPr>
                <w:rFonts w:ascii="Times New Roman" w:hAnsi="Times New Roman" w:cs="Times New Roman"/>
                <w:color w:val="000000"/>
                <w:spacing w:val="2"/>
                <w:sz w:val="28"/>
                <w:szCs w:val="28"/>
                <w:shd w:val="clear" w:color="auto" w:fill="FFFFFF"/>
                <w:lang w:val="kk-KZ"/>
              </w:rPr>
              <w:t xml:space="preserve"> </w:t>
            </w:r>
            <w:r w:rsidRPr="0034066A">
              <w:rPr>
                <w:rFonts w:ascii="Times New Roman" w:hAnsi="Times New Roman" w:cs="Times New Roman"/>
                <w:spacing w:val="2"/>
                <w:sz w:val="28"/>
                <w:szCs w:val="28"/>
                <w:shd w:val="clear" w:color="auto" w:fill="FFFFFF"/>
                <w:lang w:val="kk-KZ"/>
              </w:rPr>
              <w:t>[8].</w:t>
            </w:r>
          </w:p>
          <w:p w:rsidR="00154BDA" w:rsidRDefault="00154BDA" w:rsidP="00A81FF3">
            <w:pPr>
              <w:ind w:firstLine="567"/>
              <w:rPr>
                <w:rFonts w:ascii="Times New Roman" w:eastAsia="Times New Roman" w:hAnsi="Times New Roman" w:cs="Times New Roman"/>
                <w:b/>
                <w:bCs/>
                <w:sz w:val="24"/>
                <w:szCs w:val="24"/>
                <w:lang w:val="kk-KZ"/>
              </w:rPr>
            </w:pPr>
            <w:r w:rsidRPr="00154BDA">
              <w:rPr>
                <w:rFonts w:ascii="Times New Roman" w:eastAsia="Times New Roman" w:hAnsi="Times New Roman" w:cs="Times New Roman"/>
                <w:b/>
                <w:bCs/>
                <w:sz w:val="24"/>
                <w:szCs w:val="24"/>
                <w:lang w:val="kk-KZ"/>
              </w:rPr>
              <w:t>Инклюзивті білім беру – тұлғаның жеке ерекшеліктерін ескере отырып оқытудың жеке бағдарланған әдісін қолдану негізінде білім беруді ұйымдастыруы қамтамасыз етудегі кешенді үрдіс.</w:t>
            </w:r>
          </w:p>
          <w:p w:rsidR="00154BDA" w:rsidRPr="00154BDA" w:rsidRDefault="00154BDA" w:rsidP="00A81FF3">
            <w:pPr>
              <w:ind w:firstLine="567"/>
              <w:rPr>
                <w:rFonts w:ascii="Times New Roman" w:hAnsi="Times New Roman" w:cs="Times New Roman"/>
                <w:b/>
                <w:bCs/>
                <w:spacing w:val="2"/>
                <w:sz w:val="28"/>
                <w:szCs w:val="28"/>
                <w:shd w:val="clear" w:color="auto" w:fill="FFFFFF"/>
                <w:lang w:val="kk-KZ"/>
              </w:rPr>
            </w:pP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Кедергісіз (қолжетімді) орта</w:t>
            </w:r>
            <w:r w:rsidRPr="0034066A">
              <w:rPr>
                <w:rFonts w:ascii="Times New Roman" w:hAnsi="Times New Roman" w:cs="Times New Roman"/>
                <w:sz w:val="28"/>
                <w:szCs w:val="28"/>
                <w:lang w:val="kk-KZ"/>
              </w:rPr>
              <w:t xml:space="preserve"> – орынға кедергісіз жетуге және көрсетілетін қызметті пайдал</w:t>
            </w:r>
            <w:r>
              <w:rPr>
                <w:rFonts w:ascii="Times New Roman" w:hAnsi="Times New Roman" w:cs="Times New Roman"/>
                <w:sz w:val="28"/>
                <w:szCs w:val="28"/>
                <w:lang w:val="kk-KZ"/>
              </w:rPr>
              <w:t>а</w:t>
            </w:r>
            <w:r w:rsidRPr="0034066A">
              <w:rPr>
                <w:rFonts w:ascii="Times New Roman" w:hAnsi="Times New Roman" w:cs="Times New Roman"/>
                <w:sz w:val="28"/>
                <w:szCs w:val="28"/>
                <w:lang w:val="kk-KZ"/>
              </w:rPr>
              <w:t>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 [9].</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Әлеуметтік кіріктіру (интеграция) – </w:t>
            </w:r>
            <w:r w:rsidRPr="0034066A">
              <w:rPr>
                <w:rFonts w:ascii="Times New Roman" w:hAnsi="Times New Roman" w:cs="Times New Roman"/>
                <w:sz w:val="28"/>
                <w:szCs w:val="28"/>
                <w:lang w:val="kk-KZ"/>
              </w:rPr>
              <w:t>мүмкіндігі шектеулі жандарды қоғам өмірінің барлық салаларында тең дәрежелі мүшесі ретінде қосу, олардың ғылым, мәдениет, экономика, білім жетістіктерін игеру үрдісі [10].</w:t>
            </w:r>
          </w:p>
          <w:p w:rsidR="00A81FF3" w:rsidRPr="0034066A" w:rsidRDefault="00A81FF3" w:rsidP="00A81FF3">
            <w:pPr>
              <w:ind w:firstLine="567"/>
              <w:rPr>
                <w:rFonts w:ascii="Times New Roman" w:hAnsi="Times New Roman" w:cs="Times New Roman"/>
                <w:iCs/>
                <w:sz w:val="28"/>
                <w:szCs w:val="28"/>
                <w:shd w:val="clear" w:color="auto" w:fill="FFFFFF"/>
                <w:lang w:val="kk-KZ"/>
              </w:rPr>
            </w:pPr>
            <w:r w:rsidRPr="0034066A">
              <w:rPr>
                <w:rFonts w:ascii="Times New Roman" w:hAnsi="Times New Roman" w:cs="Times New Roman"/>
                <w:b/>
                <w:sz w:val="28"/>
                <w:szCs w:val="28"/>
                <w:lang w:val="kk-KZ"/>
              </w:rPr>
              <w:t xml:space="preserve">Толеранттылық қарым-қатынас – </w:t>
            </w:r>
            <w:r w:rsidRPr="0034066A">
              <w:rPr>
                <w:rFonts w:ascii="Times New Roman" w:hAnsi="Times New Roman" w:cs="Times New Roman"/>
                <w:sz w:val="28"/>
                <w:szCs w:val="28"/>
                <w:lang w:val="kk-KZ"/>
              </w:rPr>
              <w:t>азаматтардың өзара сыйластық қарым-қатынастарын сақтауға бағдарланған шыдамдылық, этникалық және мәдени әртектілікті сақтаудың, әлеуметтік және этнос аралық жанжалдарды реттеудің қолайлы негізі болып табылатын, сәйкес келмейтін көзқарастар мен құндылықтарға төзбеушілікке қысымды азайту келісімдеріне келуге қол жеткізу. Төзімділік – әлеуметтік құбылыс, төзімділік дерексіз болуы мүмкін емес, оның деңгейі мен формалары жеке адамдар арасындағы және топтар аралық қарым-қатынастарға әрбір нақты жағдайларға байланысты әр түрлі көрініс табады [11].</w:t>
            </w:r>
          </w:p>
          <w:p w:rsidR="00A81FF3" w:rsidRPr="0034066A" w:rsidRDefault="00A81FF3" w:rsidP="00A81FF3">
            <w:pPr>
              <w:ind w:firstLine="567"/>
              <w:rPr>
                <w:rFonts w:ascii="Times New Roman" w:hAnsi="Times New Roman" w:cs="Times New Roman"/>
                <w:iCs/>
                <w:sz w:val="28"/>
                <w:szCs w:val="28"/>
                <w:shd w:val="clear" w:color="auto" w:fill="FFFFFF"/>
                <w:lang w:val="kk-KZ"/>
              </w:rPr>
            </w:pPr>
            <w:r w:rsidRPr="0034066A">
              <w:rPr>
                <w:rFonts w:ascii="Times New Roman" w:hAnsi="Times New Roman" w:cs="Times New Roman"/>
                <w:b/>
                <w:sz w:val="28"/>
                <w:szCs w:val="28"/>
                <w:lang w:val="kk-KZ"/>
              </w:rPr>
              <w:t xml:space="preserve">Көру мүшесі зақымданған жандар – </w:t>
            </w:r>
            <w:r w:rsidRPr="0034066A">
              <w:rPr>
                <w:rFonts w:ascii="Times New Roman" w:hAnsi="Times New Roman" w:cs="Times New Roman"/>
                <w:sz w:val="28"/>
                <w:szCs w:val="28"/>
                <w:lang w:val="kk-KZ"/>
              </w:rPr>
              <w:t>қарапайым әдіспен (дәрі-дәрмек, көзілдірік) емделмейтін көру қабілетінің төмендеуі [12].</w:t>
            </w:r>
          </w:p>
          <w:p w:rsidR="00A81FF3" w:rsidRPr="0034066A" w:rsidRDefault="00A81FF3" w:rsidP="00A81FF3">
            <w:pPr>
              <w:autoSpaceDE w:val="0"/>
              <w:autoSpaceDN w:val="0"/>
              <w:adjustRightInd w:val="0"/>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Тірек-қимыл аппараты зақымданған жандар – </w:t>
            </w:r>
            <w:r w:rsidRPr="0034066A">
              <w:rPr>
                <w:rFonts w:ascii="Times New Roman" w:hAnsi="Times New Roman" w:cs="Times New Roman"/>
                <w:sz w:val="28"/>
                <w:szCs w:val="28"/>
                <w:lang w:val="kk-KZ"/>
              </w:rPr>
              <w:t>қимыл-қозғалыс қызметінің туа біткен немесе жүре пайда болған қандай да бір әсер етуші факторларға байланысты бұзылуы [13].</w:t>
            </w:r>
          </w:p>
          <w:p w:rsidR="00A81FF3" w:rsidRPr="0034066A" w:rsidRDefault="00A81FF3" w:rsidP="00A81FF3">
            <w:pPr>
              <w:autoSpaceDE w:val="0"/>
              <w:autoSpaceDN w:val="0"/>
              <w:adjustRightInd w:val="0"/>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Соматикалық аурулар – </w:t>
            </w:r>
            <w:r w:rsidRPr="0034066A">
              <w:rPr>
                <w:rFonts w:ascii="Times New Roman" w:hAnsi="Times New Roman" w:cs="Times New Roman"/>
                <w:sz w:val="28"/>
                <w:szCs w:val="28"/>
                <w:lang w:val="kk-KZ"/>
              </w:rPr>
              <w:t xml:space="preserve">адамның ақыл-ес қызметіне қатысы жоқ мүшелер мен жүйелердің ішкі бұзылуы немесе сыртқы әсерлерден </w:t>
            </w:r>
            <w:r w:rsidRPr="0034066A">
              <w:rPr>
                <w:rFonts w:ascii="Times New Roman" w:hAnsi="Times New Roman" w:cs="Times New Roman"/>
                <w:sz w:val="28"/>
                <w:szCs w:val="28"/>
                <w:lang w:val="kk-KZ"/>
              </w:rPr>
              <w:lastRenderedPageBreak/>
              <w:t>туындаған ауру [14].</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Дене шынықтыру – </w:t>
            </w:r>
            <w:r w:rsidRPr="0034066A">
              <w:rPr>
                <w:rFonts w:ascii="Times New Roman" w:hAnsi="Times New Roman" w:cs="Times New Roman"/>
                <w:sz w:val="28"/>
                <w:szCs w:val="28"/>
                <w:lang w:val="kk-KZ"/>
              </w:rPr>
              <w:t>дене жаттығулары, табиғи орта мен гигиеналық факторлар арқылы жеке тұлғаның барлық аспектілері мен қасиеттерін (дене, интеллектуалды, психологиялық, көңіл-күй, эстетикалық және т.б.) үйлестіру және жетілдіру жолдары мен тәсілдері болатын адамның іс-әрекетінің нәтижесі [15].</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Бейімдік дене шынықтыру – </w:t>
            </w:r>
            <w:r w:rsidRPr="0034066A">
              <w:rPr>
                <w:rFonts w:ascii="Times New Roman" w:hAnsi="Times New Roman" w:cs="Times New Roman"/>
                <w:sz w:val="28"/>
                <w:szCs w:val="28"/>
                <w:lang w:val="kk-KZ"/>
              </w:rPr>
              <w:t>денсаулық жағдайында ауытқуы бар, соның ішінде мүгедектігі бар адамдарды жан-жақты өмірге дайындау, дамыту мақсатында жүргізілетін дене шынықтыру саласының бір түрі [15,с. 31].</w:t>
            </w:r>
          </w:p>
          <w:p w:rsidR="00A81FF3" w:rsidRPr="0034066A" w:rsidRDefault="00A81FF3" w:rsidP="00A81FF3">
            <w:pPr>
              <w:ind w:firstLine="567"/>
              <w:rPr>
                <w:rFonts w:ascii="Times New Roman" w:hAnsi="Times New Roman" w:cs="Times New Roman"/>
                <w:color w:val="555555"/>
                <w:shd w:val="clear" w:color="auto" w:fill="FFFFFF"/>
                <w:lang w:val="kk-KZ"/>
              </w:rPr>
            </w:pPr>
            <w:r w:rsidRPr="0034066A">
              <w:rPr>
                <w:rFonts w:ascii="Times New Roman" w:hAnsi="Times New Roman" w:cs="Times New Roman"/>
                <w:b/>
                <w:sz w:val="28"/>
                <w:szCs w:val="28"/>
                <w:lang w:val="kk-KZ"/>
              </w:rPr>
              <w:t xml:space="preserve">Дене жаттығуы – </w:t>
            </w:r>
            <w:r w:rsidRPr="0034066A">
              <w:rPr>
                <w:rFonts w:ascii="Times New Roman" w:hAnsi="Times New Roman" w:cs="Times New Roman"/>
                <w:sz w:val="28"/>
                <w:szCs w:val="28"/>
                <w:lang w:val="kk-KZ"/>
              </w:rPr>
              <w:t>дене тәрбиесінің міндеттерін іске асыруға бағытталған, оның заңдылықтарына сәйкес қалыптастырып, ұйымдастырылған қозғалыс әрекеттері [16].</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Мүгедектерді сауықтыру – </w:t>
            </w:r>
            <w:r w:rsidRPr="0034066A">
              <w:rPr>
                <w:rFonts w:ascii="Times New Roman" w:hAnsi="Times New Roman" w:cs="Times New Roman"/>
                <w:sz w:val="28"/>
                <w:szCs w:val="28"/>
                <w:lang w:val="kk-KZ"/>
              </w:rPr>
              <w:t>педагогикалық, психологиялық, медициналық және инженерлік технологияларды кешенді қолдану негізінде еңбек етуде, тұрмыста, мәдениет саласында денсаулық жағдайында ауытқуы бар жандардың әлеуметтік әрекетке қабілеттілік деңгейін арттыратын әлеуметтік саясаттың қызметі [15,с. 35].</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Жеке оқу бағдарламасы – </w:t>
            </w:r>
            <w:r w:rsidRPr="0034066A">
              <w:rPr>
                <w:rFonts w:ascii="Times New Roman" w:hAnsi="Times New Roman" w:cs="Times New Roman"/>
                <w:sz w:val="28"/>
                <w:szCs w:val="28"/>
                <w:lang w:val="kk-KZ"/>
              </w:rPr>
              <w:t>белгілі бір білім алушының ерекшеліктері мен білім беру қажеттіліктерін ескере отырып, оның мазмұнын дараландыру негізінде білім беру бағдарламасын игеруді қамтитын оқу жоспары [17</w:t>
            </w:r>
            <w:r w:rsidRPr="0034066A">
              <w:rPr>
                <w:rStyle w:val="s3"/>
                <w:rFonts w:ascii="Times New Roman" w:hAnsi="Times New Roman" w:cs="Times New Roman"/>
                <w:iCs/>
                <w:sz w:val="28"/>
                <w:szCs w:val="28"/>
                <w:shd w:val="clear" w:color="auto" w:fill="FFFFFF"/>
                <w:lang w:val="kk-KZ"/>
              </w:rPr>
              <w:t>]</w:t>
            </w:r>
            <w:r w:rsidRPr="0034066A">
              <w:rPr>
                <w:rFonts w:ascii="Times New Roman" w:hAnsi="Times New Roman" w:cs="Times New Roman"/>
                <w:sz w:val="28"/>
                <w:szCs w:val="28"/>
                <w:lang w:val="kk-KZ"/>
              </w:rPr>
              <w:t>.</w:t>
            </w:r>
          </w:p>
          <w:p w:rsidR="00A81FF3" w:rsidRPr="0034066A" w:rsidRDefault="00A81FF3" w:rsidP="00A81FF3">
            <w:pPr>
              <w:ind w:firstLine="567"/>
              <w:rPr>
                <w:rFonts w:cs="Times New Roman"/>
                <w:b/>
                <w:sz w:val="28"/>
                <w:szCs w:val="28"/>
                <w:lang w:val="kk-KZ"/>
              </w:rPr>
            </w:pPr>
            <w:r w:rsidRPr="0034066A">
              <w:rPr>
                <w:rFonts w:ascii="Times New Roman" w:hAnsi="Times New Roman" w:cs="Times New Roman"/>
                <w:b/>
                <w:sz w:val="28"/>
                <w:szCs w:val="28"/>
                <w:lang w:val="kk-KZ"/>
              </w:rPr>
              <w:t xml:space="preserve">Когнитивті – </w:t>
            </w:r>
            <w:r w:rsidRPr="0034066A">
              <w:rPr>
                <w:rFonts w:ascii="Times New Roman" w:hAnsi="Times New Roman" w:cs="Times New Roman"/>
                <w:sz w:val="28"/>
                <w:szCs w:val="28"/>
                <w:shd w:val="clear" w:color="auto" w:fill="FFFFFF"/>
                <w:lang w:val="kk-KZ"/>
              </w:rPr>
              <w:t>адамның қабылдауының, есте сақтауының, ойының, тілінің, қиялының қалыптасуы мен даму процесі. Ақпараттарды өңдеу мен мағлұматтар жайлы түсініктер жүйесін және ойлау процесін басқарудың жалпы қағидасын айқындайды [18].</w:t>
            </w:r>
          </w:p>
          <w:p w:rsidR="00A81FF3" w:rsidRPr="0034066A" w:rsidRDefault="00A81FF3" w:rsidP="00A81FF3">
            <w:pPr>
              <w:ind w:firstLine="567"/>
              <w:rPr>
                <w:rFonts w:ascii="Times New Roman" w:hAnsi="Times New Roman" w:cs="Times New Roman"/>
                <w:sz w:val="28"/>
                <w:szCs w:val="28"/>
                <w:shd w:val="clear" w:color="auto" w:fill="FFFFFF"/>
                <w:lang w:val="kk-KZ"/>
              </w:rPr>
            </w:pPr>
            <w:r w:rsidRPr="0034066A">
              <w:rPr>
                <w:rFonts w:ascii="Times New Roman" w:hAnsi="Times New Roman" w:cs="Times New Roman"/>
                <w:b/>
                <w:sz w:val="28"/>
                <w:szCs w:val="28"/>
                <w:lang w:val="kk-KZ"/>
              </w:rPr>
              <w:t xml:space="preserve">Коммуникативті – </w:t>
            </w:r>
            <w:r w:rsidRPr="0034066A">
              <w:rPr>
                <w:rFonts w:ascii="Times New Roman" w:hAnsi="Times New Roman" w:cs="Times New Roman"/>
                <w:sz w:val="28"/>
                <w:szCs w:val="28"/>
                <w:shd w:val="clear" w:color="auto" w:fill="FFFFFF"/>
                <w:lang w:val="kk-KZ"/>
              </w:rPr>
              <w:t xml:space="preserve">сөйлеу, тіл дамыту жұмыстарының бір түрі ретінде және қарым-қатынас құралы ретінде үйретудің басты қағидаларының бірі болып табылатын оқыту үрдісінің тілдік бағытын білдіреді [14,с. 72]. </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Сенсорлық – </w:t>
            </w:r>
            <w:r w:rsidRPr="0034066A">
              <w:rPr>
                <w:rFonts w:ascii="Times New Roman" w:hAnsi="Times New Roman" w:cs="Times New Roman"/>
                <w:sz w:val="28"/>
                <w:szCs w:val="28"/>
                <w:lang w:val="kk-KZ"/>
              </w:rPr>
              <w:t>бұл адамның жалпы ақыл-ойы дамуының іргетасын құрайтын заттардың сыртқы қасиеттері туралы ойларының қалыптасуы және оны қабылдай білуі, олардың пішіні, түсі, көлемі, кеңістіктегі орналасуы, иісі, дәмі т.б. сияқты сезім мүшелерінің әрекеті [19].</w:t>
            </w:r>
          </w:p>
          <w:p w:rsidR="00A81FF3" w:rsidRPr="0034066A" w:rsidRDefault="00A81FF3" w:rsidP="00A81FF3">
            <w:pPr>
              <w:ind w:firstLine="567"/>
              <w:rPr>
                <w:rFonts w:ascii="Times New Roman" w:hAnsi="Times New Roman" w:cs="Times New Roman"/>
                <w:sz w:val="28"/>
                <w:szCs w:val="28"/>
                <w:lang w:val="kk-KZ"/>
              </w:rPr>
            </w:pPr>
            <w:r w:rsidRPr="0034066A">
              <w:rPr>
                <w:rFonts w:ascii="Times New Roman" w:hAnsi="Times New Roman" w:cs="Times New Roman"/>
                <w:b/>
                <w:sz w:val="28"/>
                <w:szCs w:val="28"/>
                <w:lang w:val="kk-KZ"/>
              </w:rPr>
              <w:t xml:space="preserve">Дене қабілеті – </w:t>
            </w:r>
            <w:r w:rsidRPr="0034066A">
              <w:rPr>
                <w:rFonts w:ascii="Times New Roman" w:hAnsi="Times New Roman" w:cs="Times New Roman"/>
                <w:sz w:val="28"/>
                <w:szCs w:val="28"/>
                <w:lang w:val="kk-KZ"/>
              </w:rPr>
              <w:t>адамның дене дайындығын, оның қимыл-қозғалыс қызметіне бейімділігінің сапалық қасиеті (күш, жылдамдық, ептілік, шыдамдылық, иілгіштік) [20].</w:t>
            </w:r>
          </w:p>
          <w:p w:rsidR="00A81FF3" w:rsidRPr="0034066A" w:rsidRDefault="00A81FF3" w:rsidP="00A81FF3">
            <w:pPr>
              <w:pStyle w:val="a4"/>
              <w:spacing w:before="0" w:beforeAutospacing="0" w:after="0" w:afterAutospacing="0"/>
              <w:ind w:firstLine="567"/>
              <w:rPr>
                <w:sz w:val="28"/>
                <w:szCs w:val="28"/>
                <w:lang w:val="kk-KZ"/>
              </w:rPr>
            </w:pPr>
            <w:r w:rsidRPr="0034066A">
              <w:rPr>
                <w:b/>
                <w:sz w:val="28"/>
                <w:szCs w:val="28"/>
                <w:lang w:val="kk-KZ"/>
              </w:rPr>
              <w:t xml:space="preserve">Гиподинамия </w:t>
            </w:r>
            <w:r w:rsidRPr="0034066A">
              <w:rPr>
                <w:sz w:val="28"/>
                <w:szCs w:val="28"/>
                <w:lang w:val="kk-KZ"/>
              </w:rPr>
              <w:t xml:space="preserve">– қимыл-қозғалыс белсенділігінің шектелуі нәтижесінде адам </w:t>
            </w:r>
            <w:r w:rsidRPr="0034066A">
              <w:rPr>
                <w:color w:val="000000"/>
                <w:spacing w:val="6"/>
                <w:sz w:val="28"/>
                <w:szCs w:val="28"/>
                <w:lang w:val="kk-KZ"/>
              </w:rPr>
              <w:t>ағзасындағы</w:t>
            </w:r>
            <w:r w:rsidRPr="0034066A">
              <w:rPr>
                <w:sz w:val="28"/>
                <w:szCs w:val="28"/>
                <w:lang w:val="kk-KZ"/>
              </w:rPr>
              <w:t xml:space="preserve"> тірек-қимыл аппараты </w:t>
            </w:r>
            <w:r w:rsidR="003E1BF0">
              <w:fldChar w:fldCharType="begin"/>
            </w:r>
            <w:r w:rsidR="003E1BF0" w:rsidRPr="003E1BF0">
              <w:rPr>
                <w:lang w:val="kk-KZ"/>
              </w:rPr>
              <w:instrText xml:space="preserve"> HYPERLINK "https://kk.wikipedia.org/wiki/%D0%91%D2%B1%D0%BB%D1%88%D1%8B%D2%9B%D0%B5%D1%82" \o "Бұлшықет" </w:instrText>
            </w:r>
            <w:r w:rsidR="003E1BF0">
              <w:fldChar w:fldCharType="separate"/>
            </w:r>
            <w:r w:rsidRPr="0034066A">
              <w:rPr>
                <w:rStyle w:val="a3"/>
                <w:sz w:val="28"/>
                <w:szCs w:val="28"/>
                <w:lang w:val="kk-KZ"/>
              </w:rPr>
              <w:t>бұлшық еттерінің</w:t>
            </w:r>
            <w:r w:rsidR="003E1BF0">
              <w:rPr>
                <w:rStyle w:val="a3"/>
                <w:sz w:val="28"/>
                <w:szCs w:val="28"/>
                <w:lang w:val="kk-KZ"/>
              </w:rPr>
              <w:fldChar w:fldCharType="end"/>
            </w:r>
            <w:r w:rsidRPr="0034066A">
              <w:rPr>
                <w:sz w:val="28"/>
                <w:szCs w:val="28"/>
                <w:lang w:val="kk-KZ"/>
              </w:rPr>
              <w:t>, қан айналым және тыныс алу, ас қорыту және т.б. мүшелерінің етті қабықтары мен қабаттары жиырылу күшінің төмендеуі [21].</w:t>
            </w:r>
          </w:p>
          <w:p w:rsidR="00A81FF3" w:rsidRPr="0034066A" w:rsidRDefault="00A81FF3" w:rsidP="00A81FF3">
            <w:pPr>
              <w:shd w:val="clear" w:color="auto" w:fill="FFFFFF"/>
              <w:ind w:firstLine="567"/>
              <w:contextualSpacing/>
              <w:rPr>
                <w:rFonts w:ascii="Times New Roman" w:hAnsi="Times New Roman"/>
                <w:iCs/>
                <w:sz w:val="28"/>
                <w:szCs w:val="28"/>
                <w:lang w:val="kk-KZ"/>
              </w:rPr>
            </w:pPr>
            <w:r w:rsidRPr="0034066A">
              <w:rPr>
                <w:rFonts w:ascii="Times New Roman" w:hAnsi="Times New Roman"/>
                <w:b/>
                <w:iCs/>
                <w:sz w:val="28"/>
                <w:szCs w:val="28"/>
                <w:lang w:val="kk-KZ"/>
              </w:rPr>
              <w:t>Нозология</w:t>
            </w:r>
            <w:r w:rsidRPr="0034066A">
              <w:rPr>
                <w:rFonts w:ascii="Times New Roman" w:hAnsi="Times New Roman"/>
                <w:iCs/>
                <w:sz w:val="28"/>
                <w:szCs w:val="28"/>
                <w:lang w:val="kk-KZ"/>
              </w:rPr>
              <w:t xml:space="preserve"> – </w:t>
            </w:r>
            <w:hyperlink r:id="rId5" w:tooltip="Патология" w:history="1">
              <w:r w:rsidRPr="0034066A">
                <w:rPr>
                  <w:rStyle w:val="a3"/>
                  <w:rFonts w:ascii="Times New Roman" w:hAnsi="Times New Roman"/>
                  <w:sz w:val="28"/>
                  <w:szCs w:val="28"/>
                  <w:shd w:val="clear" w:color="auto" w:fill="FFFFFF"/>
                  <w:lang w:val="kk-KZ"/>
                </w:rPr>
                <w:t>патологиялық</w:t>
              </w:r>
            </w:hyperlink>
            <w:r w:rsidRPr="0034066A">
              <w:rPr>
                <w:rStyle w:val="a3"/>
                <w:rFonts w:ascii="Times New Roman" w:hAnsi="Times New Roman"/>
                <w:sz w:val="28"/>
                <w:szCs w:val="28"/>
                <w:shd w:val="clear" w:color="auto" w:fill="FFFFFF"/>
                <w:lang w:val="kk-KZ"/>
              </w:rPr>
              <w:t xml:space="preserve"> </w:t>
            </w:r>
            <w:r w:rsidRPr="0034066A">
              <w:rPr>
                <w:rFonts w:ascii="Times New Roman" w:hAnsi="Times New Roman"/>
                <w:sz w:val="28"/>
                <w:szCs w:val="28"/>
                <w:shd w:val="clear" w:color="auto" w:fill="FFFFFF"/>
                <w:lang w:val="kk-KZ"/>
              </w:rPr>
              <w:t>жағдайлар тобының нақты жекеленген ауруларды көрсетеді [22].</w:t>
            </w:r>
            <w:r w:rsidRPr="0034066A">
              <w:rPr>
                <w:rStyle w:val="afc"/>
                <w:rFonts w:ascii="Helvetica" w:hAnsi="Helvetica"/>
                <w:color w:val="939756"/>
                <w:sz w:val="17"/>
                <w:szCs w:val="17"/>
                <w:shd w:val="clear" w:color="auto" w:fill="FFFFFF"/>
                <w:lang w:val="kk-KZ"/>
              </w:rPr>
              <w:t>.</w:t>
            </w:r>
          </w:p>
          <w:p w:rsidR="00A81FF3" w:rsidRPr="0034066A" w:rsidRDefault="00A81FF3" w:rsidP="00A81FF3">
            <w:pPr>
              <w:shd w:val="clear" w:color="auto" w:fill="FFFFFF"/>
              <w:ind w:firstLine="567"/>
              <w:contextualSpacing/>
              <w:rPr>
                <w:rFonts w:ascii="Times New Roman" w:hAnsi="Times New Roman"/>
                <w:iCs/>
                <w:sz w:val="28"/>
                <w:szCs w:val="28"/>
                <w:lang w:val="kk-KZ"/>
              </w:rPr>
            </w:pPr>
            <w:r w:rsidRPr="0034066A">
              <w:rPr>
                <w:rFonts w:ascii="Times New Roman" w:hAnsi="Times New Roman" w:cs="Times New Roman"/>
                <w:b/>
                <w:color w:val="000000"/>
                <w:spacing w:val="2"/>
                <w:sz w:val="28"/>
                <w:shd w:val="clear" w:color="auto" w:fill="FFFFFF"/>
                <w:lang w:val="kk-KZ"/>
              </w:rPr>
              <w:t>Сурдоаударма</w:t>
            </w:r>
            <w:r>
              <w:rPr>
                <w:rFonts w:ascii="Times New Roman" w:hAnsi="Times New Roman" w:cs="Times New Roman"/>
                <w:color w:val="000000"/>
                <w:spacing w:val="2"/>
                <w:sz w:val="28"/>
                <w:shd w:val="clear" w:color="auto" w:fill="FFFFFF"/>
                <w:lang w:val="kk-KZ"/>
              </w:rPr>
              <w:t xml:space="preserve"> – қандай да бір тілден д</w:t>
            </w:r>
            <w:r w:rsidRPr="0034066A">
              <w:rPr>
                <w:rFonts w:ascii="Times New Roman" w:hAnsi="Times New Roman" w:cs="Times New Roman"/>
                <w:color w:val="000000"/>
                <w:spacing w:val="2"/>
                <w:sz w:val="28"/>
                <w:shd w:val="clear" w:color="auto" w:fill="FFFFFF"/>
                <w:lang w:val="kk-KZ"/>
              </w:rPr>
              <w:t xml:space="preserve">актильді әліпби немесе </w:t>
            </w:r>
            <w:r w:rsidRPr="0034066A">
              <w:rPr>
                <w:rFonts w:ascii="Times New Roman" w:hAnsi="Times New Roman" w:cs="Times New Roman"/>
                <w:color w:val="000000"/>
                <w:spacing w:val="2"/>
                <w:sz w:val="28"/>
                <w:shd w:val="clear" w:color="auto" w:fill="FFFFFF"/>
                <w:lang w:val="kk-KZ"/>
              </w:rPr>
              <w:lastRenderedPageBreak/>
              <w:t xml:space="preserve">ымдау тілі көмегімен аудару </w:t>
            </w:r>
            <w:r w:rsidRPr="0034066A">
              <w:rPr>
                <w:rFonts w:ascii="Times New Roman" w:hAnsi="Times New Roman" w:cs="Times New Roman"/>
                <w:spacing w:val="2"/>
                <w:sz w:val="28"/>
                <w:szCs w:val="28"/>
                <w:shd w:val="clear" w:color="auto" w:fill="FFFFFF"/>
                <w:lang w:val="kk-KZ"/>
              </w:rPr>
              <w:t>[23]</w:t>
            </w:r>
            <w:r w:rsidRPr="0034066A">
              <w:rPr>
                <w:rFonts w:ascii="Times New Roman" w:hAnsi="Times New Roman"/>
                <w:iCs/>
                <w:sz w:val="28"/>
                <w:szCs w:val="28"/>
                <w:lang w:val="kk-KZ"/>
              </w:rPr>
              <w:t>.</w:t>
            </w:r>
          </w:p>
          <w:p w:rsidR="00A81FF3" w:rsidRPr="0034066A" w:rsidRDefault="00A81FF3" w:rsidP="00A81FF3">
            <w:pPr>
              <w:shd w:val="clear" w:color="auto" w:fill="FFFFFF"/>
              <w:ind w:firstLine="567"/>
              <w:contextualSpacing/>
              <w:rPr>
                <w:rStyle w:val="afc"/>
                <w:rFonts w:ascii="Times New Roman" w:hAnsi="Times New Roman" w:cs="Times New Roman"/>
                <w:i w:val="0"/>
                <w:color w:val="939756"/>
                <w:sz w:val="28"/>
                <w:szCs w:val="28"/>
                <w:shd w:val="clear" w:color="auto" w:fill="FFFFFF"/>
                <w:lang w:val="kk-KZ"/>
              </w:rPr>
            </w:pPr>
            <w:r w:rsidRPr="0034066A">
              <w:rPr>
                <w:rFonts w:ascii="Times New Roman" w:hAnsi="Times New Roman"/>
                <w:b/>
                <w:iCs/>
                <w:sz w:val="28"/>
                <w:szCs w:val="28"/>
                <w:lang w:val="kk-KZ"/>
              </w:rPr>
              <w:t>Патология</w:t>
            </w:r>
            <w:r w:rsidRPr="0034066A">
              <w:rPr>
                <w:rFonts w:ascii="Times New Roman" w:hAnsi="Times New Roman"/>
                <w:iCs/>
                <w:sz w:val="28"/>
                <w:szCs w:val="28"/>
                <w:lang w:val="kk-KZ"/>
              </w:rPr>
              <w:t xml:space="preserve"> – </w:t>
            </w:r>
            <w:r w:rsidRPr="0034066A">
              <w:rPr>
                <w:rFonts w:ascii="Times New Roman" w:hAnsi="Times New Roman" w:cs="Times New Roman"/>
                <w:color w:val="000000"/>
                <w:spacing w:val="6"/>
                <w:sz w:val="28"/>
                <w:szCs w:val="28"/>
                <w:lang w:val="kk-KZ"/>
              </w:rPr>
              <w:t>ағзадағы</w:t>
            </w:r>
            <w:r w:rsidRPr="0034066A">
              <w:rPr>
                <w:rFonts w:ascii="Times New Roman" w:hAnsi="Times New Roman"/>
                <w:sz w:val="28"/>
                <w:szCs w:val="28"/>
                <w:shd w:val="clear" w:color="auto" w:fill="FFFFFF"/>
                <w:lang w:val="kk-KZ"/>
              </w:rPr>
              <w:t xml:space="preserve"> әр түрлі ауытқу үрдістері мен жеке аурулардың пайда болу заңдылықтарын зерттейтін ғылым [22,с. 178].</w:t>
            </w:r>
            <w:r w:rsidRPr="0034066A">
              <w:rPr>
                <w:rStyle w:val="afc"/>
                <w:rFonts w:ascii="Helvetica" w:hAnsi="Helvetica"/>
                <w:color w:val="939756"/>
                <w:sz w:val="17"/>
                <w:szCs w:val="17"/>
                <w:shd w:val="clear" w:color="auto" w:fill="FFFFFF"/>
                <w:lang w:val="kk-KZ"/>
              </w:rPr>
              <w:t>.</w:t>
            </w:r>
            <w:r w:rsidRPr="0034066A">
              <w:rPr>
                <w:rStyle w:val="afc"/>
                <w:color w:val="939756"/>
                <w:sz w:val="17"/>
                <w:szCs w:val="17"/>
                <w:shd w:val="clear" w:color="auto" w:fill="FFFFFF"/>
                <w:lang w:val="kk-KZ"/>
              </w:rPr>
              <w:t xml:space="preserve"> </w:t>
            </w:r>
          </w:p>
          <w:p w:rsidR="00A81FF3" w:rsidRDefault="00A81FF3" w:rsidP="00A81FF3">
            <w:pPr>
              <w:ind w:firstLine="567"/>
              <w:rPr>
                <w:rFonts w:ascii="Times New Roman" w:hAnsi="Times New Roman" w:cs="Times New Roman"/>
                <w:sz w:val="28"/>
                <w:szCs w:val="28"/>
                <w:lang w:val="kk-KZ"/>
              </w:rPr>
            </w:pPr>
          </w:p>
          <w:p w:rsidR="000175F9" w:rsidRPr="0034066A" w:rsidRDefault="000175F9" w:rsidP="000175F9">
            <w:pPr>
              <w:shd w:val="clear" w:color="auto" w:fill="FFFFFF"/>
              <w:ind w:firstLine="708"/>
              <w:contextualSpacing/>
              <w:rPr>
                <w:rStyle w:val="afc"/>
                <w:rFonts w:ascii="Times New Roman" w:hAnsi="Times New Roman" w:cs="Times New Roman"/>
                <w:i w:val="0"/>
                <w:color w:val="939756"/>
                <w:sz w:val="28"/>
                <w:szCs w:val="28"/>
                <w:shd w:val="clear" w:color="auto" w:fill="FFFFFF"/>
                <w:lang w:val="kk-KZ"/>
              </w:rPr>
            </w:pPr>
          </w:p>
          <w:p w:rsidR="000175F9" w:rsidRPr="0034066A" w:rsidRDefault="000175F9" w:rsidP="000175F9">
            <w:pPr>
              <w:shd w:val="clear" w:color="auto" w:fill="FFFFFF"/>
              <w:ind w:firstLine="708"/>
              <w:contextualSpacing/>
              <w:rPr>
                <w:rStyle w:val="afc"/>
                <w:rFonts w:ascii="Times New Roman" w:hAnsi="Times New Roman" w:cs="Times New Roman"/>
                <w:i w:val="0"/>
                <w:color w:val="939756"/>
                <w:sz w:val="28"/>
                <w:szCs w:val="28"/>
                <w:shd w:val="clear" w:color="auto" w:fill="FFFFFF"/>
                <w:lang w:val="kk-KZ"/>
              </w:rPr>
            </w:pPr>
          </w:p>
          <w:p w:rsidR="000175F9" w:rsidRPr="0034066A" w:rsidRDefault="000175F9" w:rsidP="000175F9">
            <w:pPr>
              <w:jc w:val="center"/>
              <w:rPr>
                <w:rFonts w:ascii="Times New Roman" w:eastAsia="Times New Roman" w:hAnsi="Times New Roman" w:cs="Times New Roman"/>
                <w:b/>
                <w:sz w:val="28"/>
                <w:szCs w:val="28"/>
                <w:lang w:val="kk-KZ"/>
              </w:rPr>
            </w:pPr>
            <w:r w:rsidRPr="0034066A">
              <w:rPr>
                <w:rFonts w:ascii="Times New Roman" w:eastAsia="Times New Roman" w:hAnsi="Times New Roman" w:cs="Times New Roman"/>
                <w:b/>
                <w:sz w:val="28"/>
                <w:szCs w:val="28"/>
                <w:lang w:val="kk-KZ"/>
              </w:rPr>
              <w:t>БЕЛГІЛЕУЛЕР МЕН ҚЫСҚАРТУЛАР</w:t>
            </w:r>
          </w:p>
          <w:p w:rsidR="000175F9" w:rsidRPr="0034066A" w:rsidRDefault="000175F9" w:rsidP="000175F9">
            <w:pPr>
              <w:rPr>
                <w:rFonts w:ascii="Times New Roman" w:hAnsi="Times New Roman" w:cs="Times New Roman"/>
                <w:b/>
                <w:sz w:val="28"/>
                <w:szCs w:val="28"/>
                <w:lang w:val="kk-KZ"/>
              </w:rPr>
            </w:pP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БҰҰ – Біріккен Ұлттар Ұйымы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ЭЫДҰ</w:t>
            </w:r>
            <w:r w:rsidRPr="0034066A">
              <w:rPr>
                <w:rFonts w:ascii="Times New Roman" w:eastAsia="Times New Roman" w:hAnsi="Times New Roman" w:cs="Times New Roman"/>
                <w:sz w:val="28"/>
                <w:szCs w:val="28"/>
                <w:lang w:val="kk-KZ"/>
              </w:rPr>
              <w:t xml:space="preserve"> – </w:t>
            </w:r>
            <w:r w:rsidRPr="0034066A">
              <w:rPr>
                <w:rFonts w:ascii="Times New Roman" w:hAnsi="Times New Roman" w:cs="Times New Roman"/>
                <w:sz w:val="28"/>
                <w:szCs w:val="28"/>
                <w:lang w:val="kk-KZ"/>
              </w:rPr>
              <w:t>Экономикалық ынтымақтастық және даму ұйымы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ДДҰ – Дүниежүзілік денсаулық ұйымы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ҚР – Қазақстан Республикасы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БжҒМ – Білім және ғылым министрлігі</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ҚазҰУ – Қазақ Ұлттық университеті</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ЖОО – жоғары оқу орны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БАҰО – Біліктілікті арттыру Ұлттық орталығы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ПМПК – Психология-медициналық-педагогикалық комиссия</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ТП ҰҒТО – Түзету педагогикасының Ұлттық-ғылыми тәжірибелік орталығы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АҚ БАҰО – Акционерлік қоғам Біліктілікті арттыру ұлттық орталығы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ЖОБ – Жеке оңалту бағдарламасы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ЖСЖ – жүрек соғу жиілігі</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ДШ – Дене шынықтыру</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ТҚА – тірек-қимыл аппараты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АҚ – артериалдық қысым</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Сын./бағ. – сынап бағанасы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МШ – мүмкіндігі шектеулі</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ДББҰ–Дербес білім беру ұйымы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ПШО – педагогикалық шеберлік орталығы</w:t>
            </w:r>
          </w:p>
          <w:p w:rsidR="000175F9" w:rsidRPr="0034066A" w:rsidRDefault="000175F9" w:rsidP="000175F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ББЖ РБАИ – Білім беру жүйесінің Республикалық біліктілікті арттыру институты</w:t>
            </w:r>
          </w:p>
          <w:p w:rsidR="00A81FF3" w:rsidRPr="0034066A" w:rsidRDefault="00A81FF3" w:rsidP="0023430F">
            <w:pPr>
              <w:tabs>
                <w:tab w:val="left" w:pos="851"/>
                <w:tab w:val="left" w:pos="9072"/>
              </w:tabs>
              <w:ind w:firstLine="0"/>
              <w:rPr>
                <w:rFonts w:ascii="Times New Roman" w:eastAsia="Times New Roman" w:hAnsi="Times New Roman" w:cs="Times New Roman"/>
                <w:b/>
                <w:sz w:val="28"/>
                <w:szCs w:val="28"/>
                <w:lang w:val="kk-KZ"/>
              </w:rPr>
            </w:pPr>
          </w:p>
        </w:tc>
        <w:tc>
          <w:tcPr>
            <w:tcW w:w="636" w:type="dxa"/>
          </w:tcPr>
          <w:p w:rsidR="00A81FF3" w:rsidRDefault="00A81FF3" w:rsidP="00A81FF3">
            <w:pPr>
              <w:tabs>
                <w:tab w:val="left" w:pos="851"/>
                <w:tab w:val="left" w:pos="9072"/>
              </w:tabs>
              <w:ind w:firstLine="0"/>
              <w:rPr>
                <w:rFonts w:ascii="Times New Roman" w:eastAsia="Times New Roman" w:hAnsi="Times New Roman" w:cs="Times New Roman"/>
                <w:sz w:val="28"/>
                <w:szCs w:val="28"/>
                <w:lang w:val="kk-KZ"/>
              </w:rPr>
            </w:pPr>
          </w:p>
          <w:p w:rsidR="00A81FF3" w:rsidRDefault="00A81FF3" w:rsidP="00A81FF3">
            <w:pPr>
              <w:tabs>
                <w:tab w:val="left" w:pos="851"/>
                <w:tab w:val="left" w:pos="9072"/>
              </w:tabs>
              <w:ind w:firstLine="0"/>
              <w:rPr>
                <w:rFonts w:ascii="Times New Roman" w:eastAsia="Times New Roman" w:hAnsi="Times New Roman" w:cs="Times New Roman"/>
                <w:sz w:val="28"/>
                <w:szCs w:val="28"/>
                <w:lang w:val="kk-KZ"/>
              </w:rPr>
            </w:pPr>
          </w:p>
          <w:p w:rsidR="00A81FF3" w:rsidRPr="005A0654" w:rsidRDefault="00A81FF3" w:rsidP="00A81FF3">
            <w:pPr>
              <w:tabs>
                <w:tab w:val="left" w:pos="851"/>
                <w:tab w:val="left" w:pos="9072"/>
              </w:tabs>
              <w:ind w:firstLine="0"/>
              <w:rPr>
                <w:rFonts w:ascii="Times New Roman" w:eastAsia="Times New Roman" w:hAnsi="Times New Roman" w:cs="Times New Roman"/>
                <w:sz w:val="28"/>
                <w:szCs w:val="28"/>
                <w:lang w:val="kk-KZ"/>
              </w:rPr>
            </w:pPr>
          </w:p>
        </w:tc>
      </w:tr>
      <w:tr w:rsidR="00EB144B" w:rsidRPr="003E1BF0" w:rsidTr="006A3113">
        <w:tc>
          <w:tcPr>
            <w:tcW w:w="8935" w:type="dxa"/>
          </w:tcPr>
          <w:p w:rsidR="00EB144B" w:rsidRPr="0034066A" w:rsidRDefault="00EB144B" w:rsidP="0023430F">
            <w:pPr>
              <w:tabs>
                <w:tab w:val="left" w:pos="851"/>
                <w:tab w:val="left" w:pos="9072"/>
              </w:tabs>
              <w:ind w:firstLine="0"/>
              <w:rPr>
                <w:rFonts w:ascii="Times New Roman" w:eastAsia="Times New Roman" w:hAnsi="Times New Roman" w:cs="Times New Roman"/>
                <w:b/>
                <w:sz w:val="28"/>
                <w:szCs w:val="28"/>
                <w:lang w:val="kk-KZ"/>
              </w:rPr>
            </w:pPr>
          </w:p>
        </w:tc>
        <w:tc>
          <w:tcPr>
            <w:tcW w:w="636" w:type="dxa"/>
          </w:tcPr>
          <w:p w:rsidR="00EB144B" w:rsidRPr="005A0654" w:rsidRDefault="00EB144B" w:rsidP="0023430F">
            <w:pPr>
              <w:tabs>
                <w:tab w:val="left" w:pos="851"/>
                <w:tab w:val="left" w:pos="9072"/>
              </w:tabs>
              <w:ind w:firstLine="0"/>
              <w:jc w:val="center"/>
              <w:rPr>
                <w:rFonts w:ascii="Times New Roman" w:eastAsia="Times New Roman" w:hAnsi="Times New Roman" w:cs="Times New Roman"/>
                <w:sz w:val="28"/>
                <w:szCs w:val="28"/>
                <w:lang w:val="kk-KZ"/>
              </w:rPr>
            </w:pPr>
          </w:p>
        </w:tc>
      </w:tr>
      <w:tr w:rsidR="00EB144B" w:rsidRPr="003E1BF0" w:rsidTr="006A3113">
        <w:tc>
          <w:tcPr>
            <w:tcW w:w="8935" w:type="dxa"/>
          </w:tcPr>
          <w:p w:rsidR="00EB144B" w:rsidRPr="0034066A" w:rsidRDefault="00EB144B" w:rsidP="0023430F">
            <w:pPr>
              <w:tabs>
                <w:tab w:val="left" w:pos="851"/>
                <w:tab w:val="left" w:pos="9072"/>
              </w:tabs>
              <w:ind w:firstLine="0"/>
              <w:rPr>
                <w:rFonts w:ascii="Times New Roman" w:eastAsia="Times New Roman" w:hAnsi="Times New Roman" w:cs="Times New Roman"/>
                <w:b/>
                <w:sz w:val="28"/>
                <w:szCs w:val="28"/>
                <w:lang w:val="kk-KZ"/>
              </w:rPr>
            </w:pPr>
          </w:p>
        </w:tc>
        <w:tc>
          <w:tcPr>
            <w:tcW w:w="636" w:type="dxa"/>
          </w:tcPr>
          <w:p w:rsidR="00EB144B" w:rsidRPr="005A0654" w:rsidRDefault="00EB144B" w:rsidP="0023430F">
            <w:pPr>
              <w:tabs>
                <w:tab w:val="left" w:pos="851"/>
                <w:tab w:val="left" w:pos="9072"/>
              </w:tabs>
              <w:ind w:firstLine="0"/>
              <w:jc w:val="center"/>
              <w:rPr>
                <w:rFonts w:ascii="Times New Roman" w:eastAsia="Times New Roman" w:hAnsi="Times New Roman" w:cs="Times New Roman"/>
                <w:sz w:val="28"/>
                <w:szCs w:val="28"/>
                <w:lang w:val="kk-KZ"/>
              </w:rPr>
            </w:pPr>
          </w:p>
        </w:tc>
      </w:tr>
      <w:tr w:rsidR="00EB144B" w:rsidRPr="00702A03" w:rsidTr="006A3113">
        <w:tc>
          <w:tcPr>
            <w:tcW w:w="8935" w:type="dxa"/>
          </w:tcPr>
          <w:p w:rsidR="001230D8" w:rsidRPr="00F70EE8" w:rsidRDefault="00EB144B" w:rsidP="0023430F">
            <w:pPr>
              <w:tabs>
                <w:tab w:val="left" w:pos="851"/>
                <w:tab w:val="left" w:pos="9072"/>
              </w:tabs>
              <w:ind w:firstLine="0"/>
              <w:rPr>
                <w:rFonts w:ascii="Times New Roman" w:eastAsia="Times New Roman" w:hAnsi="Times New Roman" w:cs="Times New Roman"/>
                <w:b/>
                <w:sz w:val="28"/>
                <w:szCs w:val="28"/>
                <w:lang w:val="kk-KZ"/>
              </w:rPr>
            </w:pPr>
            <w:r w:rsidRPr="0034066A">
              <w:rPr>
                <w:rFonts w:ascii="Times New Roman" w:eastAsia="Times New Roman" w:hAnsi="Times New Roman" w:cs="Times New Roman"/>
                <w:b/>
                <w:sz w:val="28"/>
                <w:szCs w:val="28"/>
                <w:lang w:val="kk-KZ"/>
              </w:rPr>
              <w:t>КІРІСПЕ</w:t>
            </w:r>
          </w:p>
          <w:p w:rsidR="009546ED" w:rsidRDefault="009546ED" w:rsidP="0023430F">
            <w:pPr>
              <w:tabs>
                <w:tab w:val="left" w:pos="851"/>
                <w:tab w:val="left" w:pos="9072"/>
              </w:tabs>
              <w:ind w:firstLine="0"/>
              <w:rPr>
                <w:rFonts w:ascii="Times New Roman" w:eastAsia="Times New Roman" w:hAnsi="Times New Roman" w:cs="Times New Roman"/>
                <w:b/>
                <w:sz w:val="28"/>
                <w:szCs w:val="28"/>
                <w:lang w:val="kk-KZ"/>
              </w:rPr>
            </w:pPr>
          </w:p>
          <w:p w:rsidR="008A0EFF" w:rsidRPr="004935B3" w:rsidRDefault="00621F3B" w:rsidP="00DC7460">
            <w:pPr>
              <w:ind w:firstLine="567"/>
              <w:rPr>
                <w:rFonts w:ascii="Times New Roman" w:hAnsi="Times New Roman" w:cs="Times New Roman"/>
                <w:sz w:val="28"/>
                <w:szCs w:val="28"/>
                <w:lang w:val="kk-KZ"/>
              </w:rPr>
            </w:pPr>
            <w:r>
              <w:rPr>
                <w:rFonts w:ascii="Times New Roman" w:hAnsi="Times New Roman" w:cs="Times New Roman"/>
                <w:sz w:val="28"/>
                <w:szCs w:val="28"/>
                <w:lang w:val="kk-KZ"/>
              </w:rPr>
              <w:t>Бейіндік дене тәрбиесі</w:t>
            </w:r>
            <w:r w:rsidR="00DC7460">
              <w:rPr>
                <w:rFonts w:ascii="Times New Roman" w:hAnsi="Times New Roman" w:cs="Times New Roman"/>
                <w:sz w:val="28"/>
                <w:szCs w:val="28"/>
                <w:lang w:val="kk-KZ"/>
              </w:rPr>
              <w:t xml:space="preserve"> және спорттың елімізде</w:t>
            </w:r>
            <w:r>
              <w:rPr>
                <w:rFonts w:ascii="Times New Roman" w:hAnsi="Times New Roman" w:cs="Times New Roman"/>
                <w:sz w:val="28"/>
                <w:szCs w:val="28"/>
                <w:lang w:val="kk-KZ"/>
              </w:rPr>
              <w:t xml:space="preserve"> </w:t>
            </w:r>
            <w:r w:rsidR="008A0EFF">
              <w:rPr>
                <w:rFonts w:ascii="Times New Roman" w:hAnsi="Times New Roman" w:cs="Times New Roman"/>
                <w:sz w:val="28"/>
                <w:szCs w:val="28"/>
                <w:lang w:val="kk-KZ"/>
              </w:rPr>
              <w:t xml:space="preserve">атқаратын </w:t>
            </w:r>
            <w:r w:rsidR="00DC7460">
              <w:rPr>
                <w:rFonts w:ascii="Times New Roman" w:hAnsi="Times New Roman" w:cs="Times New Roman"/>
                <w:sz w:val="28"/>
                <w:szCs w:val="28"/>
                <w:lang w:val="kk-KZ"/>
              </w:rPr>
              <w:t>әлеуметтік</w:t>
            </w:r>
            <w:r w:rsidR="008A0EFF">
              <w:rPr>
                <w:rFonts w:ascii="Times New Roman" w:hAnsi="Times New Roman" w:cs="Times New Roman"/>
                <w:sz w:val="28"/>
                <w:szCs w:val="28"/>
                <w:lang w:val="kk-KZ"/>
              </w:rPr>
              <w:t xml:space="preserve"> маңызды жұмыстары</w:t>
            </w:r>
            <w:r w:rsidR="00DC7460">
              <w:rPr>
                <w:rFonts w:ascii="Times New Roman" w:hAnsi="Times New Roman" w:cs="Times New Roman"/>
                <w:sz w:val="28"/>
                <w:szCs w:val="28"/>
                <w:lang w:val="kk-KZ"/>
              </w:rPr>
              <w:t xml:space="preserve"> жылдан</w:t>
            </w:r>
            <w:r>
              <w:rPr>
                <w:rFonts w:ascii="Times New Roman" w:hAnsi="Times New Roman" w:cs="Times New Roman"/>
                <w:sz w:val="28"/>
                <w:szCs w:val="28"/>
                <w:lang w:val="kk-KZ"/>
              </w:rPr>
              <w:t xml:space="preserve"> </w:t>
            </w:r>
            <w:r w:rsidR="00DC7460">
              <w:rPr>
                <w:rFonts w:ascii="Times New Roman" w:hAnsi="Times New Roman" w:cs="Times New Roman"/>
                <w:sz w:val="28"/>
                <w:szCs w:val="28"/>
                <w:lang w:val="kk-KZ"/>
              </w:rPr>
              <w:t>жылға артып келеді.</w:t>
            </w:r>
            <w:r>
              <w:rPr>
                <w:rFonts w:ascii="Times New Roman" w:hAnsi="Times New Roman" w:cs="Times New Roman"/>
                <w:sz w:val="28"/>
                <w:szCs w:val="28"/>
                <w:lang w:val="kk-KZ"/>
              </w:rPr>
              <w:t xml:space="preserve"> </w:t>
            </w:r>
            <w:r w:rsidR="00DC7460">
              <w:rPr>
                <w:rFonts w:ascii="Times New Roman" w:hAnsi="Times New Roman" w:cs="Times New Roman"/>
                <w:sz w:val="28"/>
                <w:szCs w:val="28"/>
                <w:lang w:val="kk-KZ"/>
              </w:rPr>
              <w:t>Қ</w:t>
            </w:r>
            <w:r>
              <w:rPr>
                <w:rFonts w:ascii="Times New Roman" w:hAnsi="Times New Roman" w:cs="Times New Roman"/>
                <w:sz w:val="28"/>
                <w:szCs w:val="28"/>
                <w:lang w:val="kk-KZ"/>
              </w:rPr>
              <w:t>оғамда өмір сүріп ж</w:t>
            </w:r>
            <w:r w:rsidR="008A0EFF">
              <w:rPr>
                <w:rFonts w:ascii="Times New Roman" w:hAnsi="Times New Roman" w:cs="Times New Roman"/>
                <w:sz w:val="28"/>
                <w:szCs w:val="28"/>
                <w:lang w:val="kk-KZ"/>
              </w:rPr>
              <w:t>а</w:t>
            </w:r>
            <w:r>
              <w:rPr>
                <w:rFonts w:ascii="Times New Roman" w:hAnsi="Times New Roman" w:cs="Times New Roman"/>
                <w:sz w:val="28"/>
                <w:szCs w:val="28"/>
                <w:lang w:val="kk-KZ"/>
              </w:rPr>
              <w:t>тқан м</w:t>
            </w:r>
            <w:r w:rsidR="009546ED" w:rsidRPr="0034066A">
              <w:rPr>
                <w:rFonts w:ascii="Times New Roman" w:hAnsi="Times New Roman" w:cs="Times New Roman"/>
                <w:sz w:val="28"/>
                <w:szCs w:val="28"/>
                <w:lang w:val="kk-KZ"/>
              </w:rPr>
              <w:t>үмкіндігі шектеулі жандарды басқа адамдармен теңдей дәрежеде</w:t>
            </w:r>
            <w:r>
              <w:rPr>
                <w:rFonts w:ascii="Times New Roman" w:hAnsi="Times New Roman" w:cs="Times New Roman"/>
                <w:sz w:val="28"/>
                <w:szCs w:val="28"/>
                <w:lang w:val="kk-KZ"/>
              </w:rPr>
              <w:t xml:space="preserve"> әлеуметтік ортаға</w:t>
            </w:r>
            <w:r w:rsidR="009546ED" w:rsidRPr="0034066A">
              <w:rPr>
                <w:rFonts w:ascii="Times New Roman" w:hAnsi="Times New Roman" w:cs="Times New Roman"/>
                <w:sz w:val="28"/>
                <w:szCs w:val="28"/>
                <w:lang w:val="kk-KZ"/>
              </w:rPr>
              <w:t xml:space="preserve"> кіріктіру </w:t>
            </w:r>
            <w:r>
              <w:rPr>
                <w:rFonts w:ascii="Times New Roman" w:hAnsi="Times New Roman" w:cs="Times New Roman"/>
                <w:sz w:val="28"/>
                <w:szCs w:val="28"/>
                <w:lang w:val="kk-KZ"/>
              </w:rPr>
              <w:t xml:space="preserve">әр </w:t>
            </w:r>
            <w:r w:rsidR="009546ED" w:rsidRPr="0034066A">
              <w:rPr>
                <w:rFonts w:ascii="Times New Roman" w:hAnsi="Times New Roman" w:cs="Times New Roman"/>
                <w:sz w:val="28"/>
                <w:szCs w:val="28"/>
                <w:lang w:val="kk-KZ"/>
              </w:rPr>
              <w:t>мемлекет</w:t>
            </w:r>
            <w:r>
              <w:rPr>
                <w:rFonts w:ascii="Times New Roman" w:hAnsi="Times New Roman" w:cs="Times New Roman"/>
                <w:sz w:val="28"/>
                <w:szCs w:val="28"/>
                <w:lang w:val="kk-KZ"/>
              </w:rPr>
              <w:t>тің алдында тұрған</w:t>
            </w:r>
            <w:r w:rsidR="009546ED" w:rsidRPr="0034066A">
              <w:rPr>
                <w:rFonts w:ascii="Times New Roman" w:hAnsi="Times New Roman" w:cs="Times New Roman"/>
                <w:sz w:val="28"/>
                <w:szCs w:val="28"/>
                <w:lang w:val="kk-KZ"/>
              </w:rPr>
              <w:t xml:space="preserve"> маңызды мәселе болып табылады. </w:t>
            </w:r>
            <w:r w:rsidR="00DC7460">
              <w:rPr>
                <w:rFonts w:ascii="Times New Roman" w:eastAsia="Times New Roman" w:hAnsi="Times New Roman" w:cs="Times New Roman"/>
                <w:sz w:val="28"/>
                <w:szCs w:val="28"/>
                <w:lang w:val="kk-KZ"/>
              </w:rPr>
              <w:t>М</w:t>
            </w:r>
            <w:r w:rsidR="00DC7460" w:rsidRPr="0034066A">
              <w:rPr>
                <w:rFonts w:ascii="Times New Roman" w:eastAsia="Times New Roman" w:hAnsi="Times New Roman" w:cs="Times New Roman"/>
                <w:sz w:val="28"/>
                <w:szCs w:val="28"/>
                <w:lang w:val="kk-KZ"/>
              </w:rPr>
              <w:t>үмкіндігі шектеулі</w:t>
            </w:r>
            <w:r w:rsidR="00DC7460">
              <w:rPr>
                <w:rFonts w:ascii="Times New Roman" w:eastAsia="Times New Roman" w:hAnsi="Times New Roman" w:cs="Times New Roman"/>
                <w:sz w:val="28"/>
                <w:szCs w:val="28"/>
                <w:lang w:val="kk-KZ"/>
              </w:rPr>
              <w:t>,</w:t>
            </w:r>
            <w:r w:rsidR="00DC7460" w:rsidRPr="0034066A">
              <w:rPr>
                <w:rFonts w:ascii="Times New Roman" w:eastAsia="Times New Roman" w:hAnsi="Times New Roman" w:cs="Times New Roman"/>
                <w:sz w:val="28"/>
                <w:szCs w:val="28"/>
                <w:lang w:val="kk-KZ"/>
              </w:rPr>
              <w:t xml:space="preserve"> </w:t>
            </w:r>
            <w:r w:rsidR="00DC7460">
              <w:rPr>
                <w:rFonts w:ascii="Times New Roman" w:hAnsi="Times New Roman" w:cs="Times New Roman"/>
                <w:sz w:val="28"/>
                <w:szCs w:val="28"/>
                <w:lang w:val="kk-KZ"/>
              </w:rPr>
              <w:t>м</w:t>
            </w:r>
            <w:r w:rsidR="009546ED" w:rsidRPr="0034066A">
              <w:rPr>
                <w:rFonts w:ascii="Times New Roman" w:hAnsi="Times New Roman" w:cs="Times New Roman"/>
                <w:sz w:val="28"/>
                <w:szCs w:val="28"/>
                <w:lang w:val="kk-KZ"/>
              </w:rPr>
              <w:t xml:space="preserve">үгедек жандарға </w:t>
            </w:r>
            <w:r w:rsidR="00DC7460">
              <w:rPr>
                <w:rFonts w:ascii="Times New Roman" w:hAnsi="Times New Roman" w:cs="Times New Roman"/>
                <w:sz w:val="28"/>
                <w:szCs w:val="28"/>
                <w:lang w:val="kk-KZ"/>
              </w:rPr>
              <w:t>и</w:t>
            </w:r>
            <w:r w:rsidR="009546ED" w:rsidRPr="0034066A">
              <w:rPr>
                <w:rFonts w:ascii="Times New Roman" w:hAnsi="Times New Roman" w:cs="Times New Roman"/>
                <w:sz w:val="28"/>
                <w:szCs w:val="28"/>
                <w:lang w:val="kk-KZ"/>
              </w:rPr>
              <w:t>нклюзивті б</w:t>
            </w:r>
            <w:r w:rsidR="003D337D">
              <w:rPr>
                <w:rFonts w:ascii="Times New Roman" w:hAnsi="Times New Roman" w:cs="Times New Roman"/>
                <w:sz w:val="28"/>
                <w:szCs w:val="28"/>
                <w:lang w:val="kk-KZ"/>
              </w:rPr>
              <w:t>ілім беру</w:t>
            </w:r>
            <w:r w:rsidR="008A0EFF">
              <w:rPr>
                <w:rFonts w:ascii="Times New Roman" w:hAnsi="Times New Roman" w:cs="Times New Roman"/>
                <w:sz w:val="28"/>
                <w:szCs w:val="28"/>
                <w:lang w:val="kk-KZ"/>
              </w:rPr>
              <w:t>ді іске асыру</w:t>
            </w:r>
            <w:r w:rsidR="003D337D">
              <w:rPr>
                <w:rFonts w:ascii="Times New Roman" w:hAnsi="Times New Roman" w:cs="Times New Roman"/>
                <w:sz w:val="28"/>
                <w:szCs w:val="28"/>
                <w:lang w:val="kk-KZ"/>
              </w:rPr>
              <w:t xml:space="preserve"> </w:t>
            </w:r>
            <w:r w:rsidR="008A0EFF">
              <w:rPr>
                <w:rFonts w:ascii="Times New Roman" w:hAnsi="Times New Roman" w:cs="Times New Roman"/>
                <w:sz w:val="28"/>
                <w:szCs w:val="28"/>
                <w:lang w:val="kk-KZ"/>
              </w:rPr>
              <w:t>жұмыстары Қазақстанда мемелекет тарапынан жүйелі түрде іске асырылып келеді.</w:t>
            </w:r>
            <w:r w:rsidR="004935B3" w:rsidRPr="004935B3">
              <w:rPr>
                <w:lang w:val="kk-KZ"/>
              </w:rPr>
              <w:t xml:space="preserve"> Мүгедектікті түсіну мен мүгедектерді әлеуметтік қолдаудың жаңа ұғымы қалыптасып, іске асырылуда. Қазақстан </w:t>
            </w:r>
            <w:r w:rsidR="004935B3" w:rsidRPr="004935B3">
              <w:rPr>
                <w:lang w:val="kk-KZ"/>
              </w:rPr>
              <w:lastRenderedPageBreak/>
              <w:t xml:space="preserve">Республикасы мүгедектердің </w:t>
            </w:r>
            <w:r w:rsidR="004935B3">
              <w:rPr>
                <w:lang w:val="kk-KZ"/>
              </w:rPr>
              <w:t>ө</w:t>
            </w:r>
            <w:r w:rsidR="004935B3" w:rsidRPr="004935B3">
              <w:rPr>
                <w:lang w:val="kk-KZ"/>
              </w:rPr>
              <w:t>мір сүру сапасын жақсарту жӛніндегі жұмыстың негізгі бағыттарын</w:t>
            </w:r>
            <w:r w:rsidR="004935B3">
              <w:rPr>
                <w:lang w:val="kk-KZ"/>
              </w:rPr>
              <w:t xml:space="preserve"> іске асырып келеді.</w:t>
            </w:r>
            <w:r w:rsidR="004935B3" w:rsidRPr="004935B3">
              <w:rPr>
                <w:lang w:val="kk-KZ"/>
              </w:rPr>
              <w:t xml:space="preserve"> </w:t>
            </w:r>
          </w:p>
          <w:p w:rsidR="002B3E25" w:rsidRDefault="008A0EFF" w:rsidP="00DC7460">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М</w:t>
            </w:r>
            <w:r w:rsidRPr="0034066A">
              <w:rPr>
                <w:rFonts w:ascii="Times New Roman" w:eastAsia="Times New Roman" w:hAnsi="Times New Roman" w:cs="Times New Roman"/>
                <w:sz w:val="28"/>
                <w:szCs w:val="28"/>
                <w:lang w:val="kk-KZ"/>
              </w:rPr>
              <w:t>үмкіндігі шектеулі</w:t>
            </w:r>
            <w:r>
              <w:rPr>
                <w:rFonts w:ascii="Times New Roman" w:eastAsia="Times New Roman" w:hAnsi="Times New Roman" w:cs="Times New Roman"/>
                <w:sz w:val="28"/>
                <w:szCs w:val="28"/>
                <w:lang w:val="kk-KZ"/>
              </w:rPr>
              <w:t>,</w:t>
            </w:r>
            <w:r w:rsidRPr="0034066A">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м</w:t>
            </w:r>
            <w:r w:rsidRPr="0034066A">
              <w:rPr>
                <w:rFonts w:ascii="Times New Roman" w:hAnsi="Times New Roman" w:cs="Times New Roman"/>
                <w:sz w:val="28"/>
                <w:szCs w:val="28"/>
                <w:lang w:val="kk-KZ"/>
              </w:rPr>
              <w:t>үгедек жандар</w:t>
            </w:r>
            <w:r>
              <w:rPr>
                <w:rFonts w:ascii="Times New Roman" w:hAnsi="Times New Roman" w:cs="Times New Roman"/>
                <w:sz w:val="28"/>
                <w:szCs w:val="28"/>
                <w:lang w:val="kk-KZ"/>
              </w:rPr>
              <w:t>ды</w:t>
            </w:r>
            <w:r w:rsidRPr="0034066A">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берудің барлық сатыларында инклюзивті түрде оқытуды іске асырумен қатар,</w:t>
            </w:r>
            <w:r w:rsidR="009546ED" w:rsidRPr="0034066A">
              <w:rPr>
                <w:rFonts w:ascii="Times New Roman" w:hAnsi="Times New Roman" w:cs="Times New Roman"/>
                <w:sz w:val="28"/>
                <w:szCs w:val="28"/>
                <w:lang w:val="kk-KZ"/>
              </w:rPr>
              <w:t xml:space="preserve"> дене шынықтыру</w:t>
            </w:r>
            <w:r w:rsidR="004C68B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004C68B7">
              <w:rPr>
                <w:rFonts w:ascii="Times New Roman" w:hAnsi="Times New Roman" w:cs="Times New Roman"/>
                <w:sz w:val="28"/>
                <w:szCs w:val="28"/>
                <w:lang w:val="kk-KZ"/>
              </w:rPr>
              <w:t>спорт</w:t>
            </w:r>
            <w:r w:rsidR="003D337D">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 денсаулықтарын жақсарту, спортпен шұғылдануларына жол ашу арқылы</w:t>
            </w:r>
            <w:r w:rsidR="003D337D">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009546ED" w:rsidRPr="0034066A">
              <w:rPr>
                <w:rFonts w:ascii="Times New Roman" w:hAnsi="Times New Roman" w:cs="Times New Roman"/>
                <w:sz w:val="28"/>
                <w:szCs w:val="28"/>
                <w:lang w:val="kk-KZ"/>
              </w:rPr>
              <w:t xml:space="preserve"> қоғамдық орта</w:t>
            </w:r>
            <w:r w:rsidR="00DC7460">
              <w:rPr>
                <w:rFonts w:ascii="Times New Roman" w:hAnsi="Times New Roman" w:cs="Times New Roman"/>
                <w:sz w:val="28"/>
                <w:szCs w:val="28"/>
                <w:lang w:val="kk-KZ"/>
              </w:rPr>
              <w:t>ға</w:t>
            </w:r>
            <w:r w:rsidR="009546ED" w:rsidRPr="003406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тез бейімделіп </w:t>
            </w:r>
            <w:r w:rsidR="009546ED" w:rsidRPr="0034066A">
              <w:rPr>
                <w:rFonts w:ascii="Times New Roman" w:hAnsi="Times New Roman" w:cs="Times New Roman"/>
                <w:sz w:val="28"/>
                <w:szCs w:val="28"/>
                <w:lang w:val="kk-KZ"/>
              </w:rPr>
              <w:t>әлеуметтенуіне мүмкіндік</w:t>
            </w:r>
            <w:r>
              <w:rPr>
                <w:rFonts w:ascii="Times New Roman" w:hAnsi="Times New Roman" w:cs="Times New Roman"/>
                <w:sz w:val="28"/>
                <w:szCs w:val="28"/>
                <w:lang w:val="kk-KZ"/>
              </w:rPr>
              <w:t>терінің артуларына</w:t>
            </w:r>
            <w:r w:rsidR="00612CC8">
              <w:rPr>
                <w:rFonts w:ascii="Times New Roman" w:hAnsi="Times New Roman" w:cs="Times New Roman"/>
                <w:sz w:val="28"/>
                <w:szCs w:val="28"/>
                <w:lang w:val="kk-KZ"/>
              </w:rPr>
              <w:t xml:space="preserve"> ықпал етеді.</w:t>
            </w:r>
            <w:r>
              <w:rPr>
                <w:rFonts w:ascii="Times New Roman" w:hAnsi="Times New Roman" w:cs="Times New Roman"/>
                <w:sz w:val="28"/>
                <w:szCs w:val="28"/>
                <w:lang w:val="kk-KZ"/>
              </w:rPr>
              <w:t xml:space="preserve"> </w:t>
            </w:r>
            <w:r w:rsidR="00612CC8">
              <w:rPr>
                <w:rFonts w:ascii="Times New Roman" w:hAnsi="Times New Roman" w:cs="Times New Roman"/>
                <w:sz w:val="28"/>
                <w:szCs w:val="28"/>
                <w:lang w:val="kk-KZ"/>
              </w:rPr>
              <w:t xml:space="preserve">Қазақстанда қоғамдағы осы топтар үшін </w:t>
            </w:r>
            <w:r>
              <w:rPr>
                <w:rFonts w:ascii="Times New Roman" w:hAnsi="Times New Roman" w:cs="Times New Roman"/>
                <w:sz w:val="28"/>
                <w:szCs w:val="28"/>
                <w:lang w:val="kk-KZ"/>
              </w:rPr>
              <w:t>мақсатты түрде</w:t>
            </w:r>
            <w:r w:rsidR="002B3E25">
              <w:rPr>
                <w:rFonts w:ascii="Times New Roman" w:hAnsi="Times New Roman" w:cs="Times New Roman"/>
                <w:sz w:val="28"/>
                <w:szCs w:val="28"/>
                <w:lang w:val="kk-KZ"/>
              </w:rPr>
              <w:t xml:space="preserve"> олардың сүраныстарын қамтамасыз етуге арналған</w:t>
            </w:r>
            <w:r>
              <w:rPr>
                <w:rFonts w:ascii="Times New Roman" w:hAnsi="Times New Roman" w:cs="Times New Roman"/>
                <w:sz w:val="28"/>
                <w:szCs w:val="28"/>
                <w:lang w:val="kk-KZ"/>
              </w:rPr>
              <w:t xml:space="preserve"> жағдай</w:t>
            </w:r>
            <w:r w:rsidR="002B3E25">
              <w:rPr>
                <w:rFonts w:ascii="Times New Roman" w:hAnsi="Times New Roman" w:cs="Times New Roman"/>
                <w:sz w:val="28"/>
                <w:szCs w:val="28"/>
                <w:lang w:val="kk-KZ"/>
              </w:rPr>
              <w:t>ларды жақсартуға бағытталған жұмыстар атқарылып келеді.</w:t>
            </w:r>
            <w:r>
              <w:rPr>
                <w:rFonts w:ascii="Times New Roman" w:hAnsi="Times New Roman" w:cs="Times New Roman"/>
                <w:sz w:val="28"/>
                <w:szCs w:val="28"/>
                <w:lang w:val="kk-KZ"/>
              </w:rPr>
              <w:t xml:space="preserve"> </w:t>
            </w:r>
          </w:p>
          <w:p w:rsidR="009D3150" w:rsidRPr="00DC7460" w:rsidRDefault="002B3E25" w:rsidP="00DC7460">
            <w:pPr>
              <w:ind w:firstLine="567"/>
              <w:rPr>
                <w:rFonts w:ascii="Times New Roman" w:hAnsi="Times New Roman" w:cs="Times New Roman"/>
                <w:sz w:val="28"/>
                <w:szCs w:val="28"/>
                <w:lang w:val="kk-KZ"/>
              </w:rPr>
            </w:pPr>
            <w:r>
              <w:rPr>
                <w:rFonts w:ascii="Times New Roman" w:hAnsi="Times New Roman" w:cs="Times New Roman"/>
                <w:sz w:val="28"/>
                <w:szCs w:val="28"/>
                <w:lang w:val="kk-KZ"/>
              </w:rPr>
              <w:t>Олардың дене жаттығулары арқылы денсаулықтарын жақсартуларына,</w:t>
            </w:r>
            <w:r w:rsidR="008A0EFF">
              <w:rPr>
                <w:rFonts w:ascii="Times New Roman" w:hAnsi="Times New Roman" w:cs="Times New Roman"/>
                <w:sz w:val="28"/>
                <w:szCs w:val="28"/>
                <w:lang w:val="kk-KZ"/>
              </w:rPr>
              <w:t xml:space="preserve"> спорт</w:t>
            </w:r>
            <w:r>
              <w:rPr>
                <w:rFonts w:ascii="Times New Roman" w:hAnsi="Times New Roman" w:cs="Times New Roman"/>
                <w:sz w:val="28"/>
                <w:szCs w:val="28"/>
                <w:lang w:val="kk-KZ"/>
              </w:rPr>
              <w:t>пен шұғылдануларына арналған спорт</w:t>
            </w:r>
            <w:r w:rsidR="008A0EFF">
              <w:rPr>
                <w:rFonts w:ascii="Times New Roman" w:hAnsi="Times New Roman" w:cs="Times New Roman"/>
                <w:sz w:val="28"/>
                <w:szCs w:val="28"/>
                <w:lang w:val="kk-KZ"/>
              </w:rPr>
              <w:t xml:space="preserve"> мектептерінде топтар ашылып, спорттық клубтар мен арнайы орталықтар жұмыс жасауда. </w:t>
            </w:r>
            <w:r w:rsidR="009546ED" w:rsidRPr="008A0EFF">
              <w:rPr>
                <w:rFonts w:ascii="Times New Roman" w:hAnsi="Times New Roman" w:cs="Times New Roman"/>
                <w:color w:val="FF0000"/>
                <w:sz w:val="28"/>
                <w:szCs w:val="28"/>
                <w:lang w:val="kk-KZ"/>
              </w:rPr>
              <w:t xml:space="preserve"> </w:t>
            </w:r>
            <w:r w:rsidR="003D337D" w:rsidRPr="008A0EFF">
              <w:rPr>
                <w:rFonts w:ascii="Times New Roman" w:hAnsi="Times New Roman" w:cs="Times New Roman"/>
                <w:color w:val="FF0000"/>
                <w:sz w:val="28"/>
                <w:szCs w:val="28"/>
                <w:shd w:val="clear" w:color="auto" w:fill="FFFFFF"/>
                <w:lang w:val="kk-KZ"/>
              </w:rPr>
              <w:t xml:space="preserve"> </w:t>
            </w:r>
          </w:p>
          <w:p w:rsidR="009546ED" w:rsidRPr="009D3150" w:rsidRDefault="009D3150" w:rsidP="009D3150">
            <w:pPr>
              <w:ind w:firstLine="567"/>
              <w:rPr>
                <w:rFonts w:ascii="Times New Roman" w:hAnsi="Times New Roman" w:cs="Times New Roman"/>
                <w:color w:val="000000"/>
                <w:sz w:val="28"/>
                <w:szCs w:val="28"/>
                <w:lang w:val="kk-KZ"/>
              </w:rPr>
            </w:pPr>
            <w:r>
              <w:rPr>
                <w:rFonts w:ascii="Times New Roman" w:eastAsia="Times New Roman" w:hAnsi="Times New Roman" w:cs="Times New Roman"/>
                <w:sz w:val="28"/>
                <w:szCs w:val="28"/>
                <w:lang w:val="kk-KZ"/>
              </w:rPr>
              <w:t>М</w:t>
            </w:r>
            <w:r w:rsidR="009546ED" w:rsidRPr="0034066A">
              <w:rPr>
                <w:rFonts w:ascii="Times New Roman" w:eastAsia="Times New Roman" w:hAnsi="Times New Roman" w:cs="Times New Roman"/>
                <w:sz w:val="28"/>
                <w:szCs w:val="28"/>
                <w:lang w:val="kk-KZ"/>
              </w:rPr>
              <w:t>үмкіндігі шектеулі</w:t>
            </w:r>
            <w:r w:rsidR="008A0EFF">
              <w:rPr>
                <w:rFonts w:ascii="Times New Roman" w:eastAsia="Times New Roman" w:hAnsi="Times New Roman" w:cs="Times New Roman"/>
                <w:sz w:val="28"/>
                <w:szCs w:val="28"/>
                <w:lang w:val="kk-KZ"/>
              </w:rPr>
              <w:t xml:space="preserve"> жандармен жұмыс жасайтын арнайы ұстаздар мен спорттық жаттықтырушылар дайындалып, </w:t>
            </w:r>
            <w:r>
              <w:rPr>
                <w:rFonts w:ascii="Times New Roman" w:eastAsia="Times New Roman" w:hAnsi="Times New Roman" w:cs="Times New Roman"/>
                <w:sz w:val="28"/>
                <w:szCs w:val="28"/>
                <w:lang w:val="kk-KZ"/>
              </w:rPr>
              <w:t>олармен</w:t>
            </w:r>
            <w:r w:rsidR="004935B3">
              <w:rPr>
                <w:rFonts w:ascii="Times New Roman" w:eastAsia="Times New Roman" w:hAnsi="Times New Roman" w:cs="Times New Roman"/>
                <w:sz w:val="28"/>
                <w:szCs w:val="28"/>
                <w:lang w:val="kk-KZ"/>
              </w:rPr>
              <w:t xml:space="preserve"> жұмыс жасап,</w:t>
            </w:r>
            <w:r>
              <w:rPr>
                <w:rFonts w:ascii="Times New Roman" w:eastAsia="Times New Roman" w:hAnsi="Times New Roman" w:cs="Times New Roman"/>
                <w:sz w:val="28"/>
                <w:szCs w:val="28"/>
                <w:lang w:val="kk-KZ"/>
              </w:rPr>
              <w:t xml:space="preserve"> сабақ өткізетін маман</w:t>
            </w:r>
            <w:r w:rsidR="008A0EFF">
              <w:rPr>
                <w:rFonts w:ascii="Times New Roman" w:eastAsia="Times New Roman" w:hAnsi="Times New Roman" w:cs="Times New Roman"/>
                <w:sz w:val="28"/>
                <w:szCs w:val="28"/>
                <w:lang w:val="kk-KZ"/>
              </w:rPr>
              <w:t>дар</w:t>
            </w:r>
            <w:r>
              <w:rPr>
                <w:rFonts w:ascii="Times New Roman" w:eastAsia="Times New Roman" w:hAnsi="Times New Roman" w:cs="Times New Roman"/>
                <w:sz w:val="28"/>
                <w:szCs w:val="28"/>
                <w:lang w:val="kk-KZ"/>
              </w:rPr>
              <w:t xml:space="preserve"> білім мен тәжірибе</w:t>
            </w:r>
            <w:r w:rsidR="008A0EFF">
              <w:rPr>
                <w:rFonts w:ascii="Times New Roman" w:eastAsia="Times New Roman" w:hAnsi="Times New Roman" w:cs="Times New Roman"/>
                <w:sz w:val="28"/>
                <w:szCs w:val="28"/>
                <w:lang w:val="kk-KZ"/>
              </w:rPr>
              <w:t xml:space="preserve"> жетілдіру курстарынан өтуде</w:t>
            </w:r>
            <w:r w:rsidR="004935B3">
              <w:rPr>
                <w:rFonts w:ascii="Times New Roman" w:eastAsia="Times New Roman" w:hAnsi="Times New Roman" w:cs="Times New Roman"/>
                <w:color w:val="FF0000"/>
                <w:sz w:val="28"/>
                <w:szCs w:val="28"/>
                <w:lang w:val="kk-KZ"/>
              </w:rPr>
              <w:t>.</w:t>
            </w:r>
          </w:p>
          <w:p w:rsidR="009546ED" w:rsidRPr="0034066A" w:rsidRDefault="009D3150" w:rsidP="009546ED">
            <w:pPr>
              <w:ind w:firstLine="567"/>
              <w:rPr>
                <w:rFonts w:ascii="Times New Roman" w:hAnsi="Times New Roman" w:cs="Times New Roman"/>
                <w:sz w:val="28"/>
                <w:szCs w:val="28"/>
                <w:lang w:val="kk-KZ"/>
              </w:rPr>
            </w:pPr>
            <w:r>
              <w:rPr>
                <w:rFonts w:ascii="Times New Roman" w:hAnsi="Times New Roman" w:cs="Times New Roman"/>
                <w:sz w:val="28"/>
                <w:szCs w:val="28"/>
                <w:lang w:val="kk-KZ"/>
              </w:rPr>
              <w:t>Дене шынықтырумен</w:t>
            </w:r>
            <w:r w:rsidR="009546ED" w:rsidRPr="0034066A">
              <w:rPr>
                <w:rFonts w:ascii="Times New Roman" w:hAnsi="Times New Roman" w:cs="Times New Roman"/>
                <w:sz w:val="28"/>
                <w:szCs w:val="28"/>
                <w:lang w:val="kk-KZ"/>
              </w:rPr>
              <w:t xml:space="preserve"> спортпен шұғылдану </w:t>
            </w:r>
            <w:r w:rsidR="009546ED" w:rsidRPr="0034066A">
              <w:rPr>
                <w:rFonts w:ascii="Times New Roman" w:hAnsi="Times New Roman" w:cs="Times New Roman"/>
                <w:sz w:val="28"/>
                <w:szCs w:val="28"/>
                <w:shd w:val="clear" w:color="auto" w:fill="FFFFFF"/>
                <w:lang w:val="kk-KZ"/>
              </w:rPr>
              <w:t>мүмкіндігі шектеулі</w:t>
            </w:r>
            <w:r w:rsidR="009546ED" w:rsidRPr="0034066A">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w:t>
            </w:r>
            <w:r w:rsidR="008A0EFF">
              <w:rPr>
                <w:rFonts w:ascii="Times New Roman" w:hAnsi="Times New Roman" w:cs="Times New Roman"/>
                <w:sz w:val="28"/>
                <w:szCs w:val="28"/>
                <w:lang w:val="kk-KZ"/>
              </w:rPr>
              <w:t>ға</w:t>
            </w:r>
            <w:r w:rsidR="009546ED" w:rsidRPr="0034066A">
              <w:rPr>
                <w:rFonts w:ascii="Times New Roman" w:hAnsi="Times New Roman" w:cs="Times New Roman"/>
                <w:sz w:val="28"/>
                <w:szCs w:val="28"/>
                <w:lang w:val="kk-KZ"/>
              </w:rPr>
              <w:t xml:space="preserve"> қоғамдық</w:t>
            </w:r>
            <w:r>
              <w:rPr>
                <w:rFonts w:ascii="Times New Roman" w:hAnsi="Times New Roman" w:cs="Times New Roman"/>
                <w:sz w:val="28"/>
                <w:szCs w:val="28"/>
                <w:lang w:val="kk-KZ"/>
              </w:rPr>
              <w:t xml:space="preserve"> әлеуметтік қарым-қатынастарын </w:t>
            </w:r>
            <w:r w:rsidR="009546ED" w:rsidRPr="0034066A">
              <w:rPr>
                <w:rFonts w:ascii="Times New Roman" w:hAnsi="Times New Roman" w:cs="Times New Roman"/>
                <w:sz w:val="28"/>
                <w:szCs w:val="28"/>
                <w:lang w:val="kk-KZ"/>
              </w:rPr>
              <w:t xml:space="preserve"> </w:t>
            </w:r>
            <w:r>
              <w:rPr>
                <w:rFonts w:ascii="Times New Roman" w:hAnsi="Times New Roman" w:cs="Times New Roman"/>
                <w:sz w:val="28"/>
                <w:szCs w:val="28"/>
                <w:lang w:val="kk-KZ"/>
              </w:rPr>
              <w:t>оңтайлы жетілдір</w:t>
            </w:r>
            <w:r w:rsidR="006E3CF3">
              <w:rPr>
                <w:rFonts w:ascii="Times New Roman" w:hAnsi="Times New Roman" w:cs="Times New Roman"/>
                <w:sz w:val="28"/>
                <w:szCs w:val="28"/>
                <w:lang w:val="kk-KZ"/>
              </w:rPr>
              <w:t>уіне мүмкіндік ашумен</w:t>
            </w:r>
            <w:r w:rsidR="008A0EFF">
              <w:rPr>
                <w:rFonts w:ascii="Times New Roman" w:hAnsi="Times New Roman" w:cs="Times New Roman"/>
                <w:sz w:val="28"/>
                <w:szCs w:val="28"/>
                <w:lang w:val="kk-KZ"/>
              </w:rPr>
              <w:t xml:space="preserve"> қатар</w:t>
            </w:r>
            <w:r w:rsidR="006E3CF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B3E25">
              <w:rPr>
                <w:rFonts w:ascii="Times New Roman" w:hAnsi="Times New Roman" w:cs="Times New Roman"/>
                <w:sz w:val="28"/>
                <w:szCs w:val="28"/>
                <w:lang w:val="kk-KZ"/>
              </w:rPr>
              <w:t xml:space="preserve">білім алу барысында </w:t>
            </w:r>
            <w:r w:rsidR="006E3CF3">
              <w:rPr>
                <w:rFonts w:ascii="Times New Roman" w:hAnsi="Times New Roman" w:cs="Times New Roman"/>
                <w:sz w:val="28"/>
                <w:szCs w:val="28"/>
                <w:lang w:val="kk-KZ"/>
              </w:rPr>
              <w:t>таңдаған</w:t>
            </w:r>
            <w:r w:rsidR="009546ED" w:rsidRPr="0034066A">
              <w:rPr>
                <w:rFonts w:ascii="Times New Roman" w:hAnsi="Times New Roman" w:cs="Times New Roman"/>
                <w:sz w:val="28"/>
                <w:szCs w:val="28"/>
                <w:lang w:val="kk-KZ"/>
              </w:rPr>
              <w:t xml:space="preserve"> маман</w:t>
            </w:r>
            <w:r>
              <w:rPr>
                <w:rFonts w:ascii="Times New Roman" w:hAnsi="Times New Roman" w:cs="Times New Roman"/>
                <w:sz w:val="28"/>
                <w:szCs w:val="28"/>
                <w:lang w:val="kk-KZ"/>
              </w:rPr>
              <w:t>дықтарын</w:t>
            </w:r>
            <w:r w:rsidR="006E3CF3">
              <w:rPr>
                <w:rFonts w:ascii="Times New Roman" w:hAnsi="Times New Roman" w:cs="Times New Roman"/>
                <w:sz w:val="28"/>
                <w:szCs w:val="28"/>
                <w:lang w:val="kk-KZ"/>
              </w:rPr>
              <w:t xml:space="preserve"> сапалы</w:t>
            </w:r>
            <w:r>
              <w:rPr>
                <w:rFonts w:ascii="Times New Roman" w:hAnsi="Times New Roman" w:cs="Times New Roman"/>
                <w:sz w:val="28"/>
                <w:szCs w:val="28"/>
                <w:lang w:val="kk-KZ"/>
              </w:rPr>
              <w:t xml:space="preserve"> игеру</w:t>
            </w:r>
            <w:r w:rsidR="002B3E25">
              <w:rPr>
                <w:rFonts w:ascii="Times New Roman" w:hAnsi="Times New Roman" w:cs="Times New Roman"/>
                <w:sz w:val="28"/>
                <w:szCs w:val="28"/>
                <w:lang w:val="kk-KZ"/>
              </w:rPr>
              <w:t>леріне</w:t>
            </w:r>
            <w:r>
              <w:rPr>
                <w:rFonts w:ascii="Times New Roman" w:hAnsi="Times New Roman" w:cs="Times New Roman"/>
                <w:sz w:val="28"/>
                <w:szCs w:val="28"/>
                <w:lang w:val="kk-KZ"/>
              </w:rPr>
              <w:t xml:space="preserve"> және</w:t>
            </w:r>
            <w:r w:rsidR="009546ED" w:rsidRPr="0034066A">
              <w:rPr>
                <w:rFonts w:ascii="Times New Roman" w:hAnsi="Times New Roman" w:cs="Times New Roman"/>
                <w:sz w:val="28"/>
                <w:szCs w:val="28"/>
                <w:lang w:val="kk-KZ"/>
              </w:rPr>
              <w:t xml:space="preserve"> бәсекеге қабілетті</w:t>
            </w:r>
            <w:r w:rsidR="004C68B7">
              <w:rPr>
                <w:rFonts w:ascii="Times New Roman" w:hAnsi="Times New Roman" w:cs="Times New Roman"/>
                <w:sz w:val="28"/>
                <w:szCs w:val="28"/>
                <w:lang w:val="kk-KZ"/>
              </w:rPr>
              <w:t xml:space="preserve"> маман болып шығуына </w:t>
            </w:r>
            <w:r w:rsidR="008A0EFF">
              <w:rPr>
                <w:rFonts w:ascii="Times New Roman" w:hAnsi="Times New Roman" w:cs="Times New Roman"/>
                <w:sz w:val="28"/>
                <w:szCs w:val="28"/>
                <w:lang w:val="kk-KZ"/>
              </w:rPr>
              <w:t>ықпал ететін</w:t>
            </w:r>
            <w:r w:rsidR="004C68B7">
              <w:rPr>
                <w:rFonts w:ascii="Times New Roman" w:hAnsi="Times New Roman" w:cs="Times New Roman"/>
                <w:sz w:val="28"/>
                <w:szCs w:val="28"/>
                <w:lang w:val="kk-KZ"/>
              </w:rPr>
              <w:t xml:space="preserve"> </w:t>
            </w:r>
            <w:r w:rsidR="006E3CF3">
              <w:rPr>
                <w:rFonts w:ascii="Times New Roman" w:hAnsi="Times New Roman" w:cs="Times New Roman"/>
                <w:sz w:val="28"/>
                <w:szCs w:val="28"/>
                <w:lang w:val="kk-KZ"/>
              </w:rPr>
              <w:t xml:space="preserve">бірден бір қолайлы </w:t>
            </w:r>
            <w:r w:rsidR="004C68B7">
              <w:rPr>
                <w:rFonts w:ascii="Times New Roman" w:hAnsi="Times New Roman" w:cs="Times New Roman"/>
                <w:sz w:val="28"/>
                <w:szCs w:val="28"/>
                <w:lang w:val="kk-KZ"/>
              </w:rPr>
              <w:t>жол</w:t>
            </w:r>
            <w:r w:rsidR="009546ED" w:rsidRPr="0034066A">
              <w:rPr>
                <w:rFonts w:ascii="Times New Roman" w:hAnsi="Times New Roman" w:cs="Times New Roman"/>
                <w:sz w:val="28"/>
                <w:szCs w:val="28"/>
                <w:lang w:val="kk-KZ"/>
              </w:rPr>
              <w:t xml:space="preserve"> болып табылады. </w:t>
            </w:r>
          </w:p>
          <w:p w:rsidR="009546ED" w:rsidRPr="0034066A" w:rsidRDefault="008A0EFF"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 </w:t>
            </w:r>
            <w:r w:rsidR="009546ED" w:rsidRPr="0034066A">
              <w:rPr>
                <w:rFonts w:ascii="Times New Roman" w:hAnsi="Times New Roman" w:cs="Times New Roman"/>
                <w:sz w:val="28"/>
                <w:szCs w:val="28"/>
                <w:lang w:val="kk-KZ"/>
              </w:rPr>
              <w:t xml:space="preserve">«Мүгедектердің құқықтары» туралы БҰҰ Конвенциясының 24-ші бабы бойынша мүмкіндігі шектеулі жандарға инклюзивті білім беру жүйесімен қамту барлық қатысушы мемлекеттерге жүктелген. </w:t>
            </w:r>
            <w:r w:rsidR="004C68B7">
              <w:rPr>
                <w:rFonts w:ascii="Times New Roman" w:hAnsi="Times New Roman" w:cs="Times New Roman"/>
                <w:sz w:val="28"/>
                <w:szCs w:val="28"/>
                <w:lang w:val="kk-KZ"/>
              </w:rPr>
              <w:t>Соның ішінде Қазақстан</w:t>
            </w:r>
            <w:r w:rsidR="009546ED" w:rsidRPr="0034066A">
              <w:rPr>
                <w:rFonts w:ascii="Times New Roman" w:hAnsi="Times New Roman" w:cs="Times New Roman"/>
                <w:sz w:val="28"/>
                <w:szCs w:val="28"/>
                <w:lang w:val="kk-KZ"/>
              </w:rPr>
              <w:t xml:space="preserve"> 2012 жылы </w:t>
            </w:r>
            <w:r w:rsidR="004C68B7">
              <w:rPr>
                <w:rFonts w:ascii="Times New Roman" w:hAnsi="Times New Roman" w:cs="Times New Roman"/>
                <w:sz w:val="28"/>
                <w:szCs w:val="28"/>
                <w:lang w:val="kk-KZ"/>
              </w:rPr>
              <w:t>БҰҰ Конвенцияны өз елінде заңды түрде бекітіп тануы, елімізде</w:t>
            </w:r>
            <w:r w:rsidR="009546ED" w:rsidRPr="0034066A">
              <w:rPr>
                <w:rFonts w:ascii="Times New Roman" w:hAnsi="Times New Roman" w:cs="Times New Roman"/>
                <w:sz w:val="28"/>
                <w:szCs w:val="28"/>
                <w:lang w:val="kk-KZ"/>
              </w:rPr>
              <w:t xml:space="preserve"> мүмкіндігі шектеулі азаматтардың білім алуға д</w:t>
            </w:r>
            <w:r w:rsidR="004C68B7">
              <w:rPr>
                <w:rFonts w:ascii="Times New Roman" w:hAnsi="Times New Roman" w:cs="Times New Roman"/>
                <w:sz w:val="28"/>
                <w:szCs w:val="28"/>
                <w:lang w:val="kk-KZ"/>
              </w:rPr>
              <w:t>еген мүмкіндіктеріне жол ашты</w:t>
            </w:r>
            <w:r w:rsidR="009546ED" w:rsidRPr="0034066A">
              <w:rPr>
                <w:rFonts w:ascii="Times New Roman" w:hAnsi="Times New Roman" w:cs="Times New Roman"/>
                <w:sz w:val="28"/>
                <w:szCs w:val="28"/>
                <w:lang w:val="kk-KZ"/>
              </w:rPr>
              <w:t>.</w:t>
            </w:r>
          </w:p>
          <w:p w:rsidR="009546ED" w:rsidRPr="0034066A" w:rsidRDefault="004C68B7" w:rsidP="009546ED">
            <w:pPr>
              <w:ind w:firstLine="567"/>
              <w:rPr>
                <w:rFonts w:ascii="Times New Roman" w:hAnsi="Times New Roman" w:cs="Times New Roman"/>
                <w:sz w:val="28"/>
                <w:szCs w:val="28"/>
                <w:lang w:val="kk-KZ"/>
              </w:rPr>
            </w:pPr>
            <w:r>
              <w:rPr>
                <w:rFonts w:ascii="Times New Roman" w:hAnsi="Times New Roman" w:cs="Times New Roman"/>
                <w:sz w:val="28"/>
                <w:szCs w:val="28"/>
                <w:lang w:val="kk-KZ"/>
              </w:rPr>
              <w:t>Инклюзивті білім беру жүйесі деген</w:t>
            </w:r>
            <w:r w:rsidR="002B3E25">
              <w:rPr>
                <w:rFonts w:ascii="Times New Roman" w:hAnsi="Times New Roman" w:cs="Times New Roman"/>
                <w:sz w:val="28"/>
                <w:szCs w:val="28"/>
                <w:lang w:val="kk-KZ"/>
              </w:rPr>
              <w:t xml:space="preserve"> ұғымға </w:t>
            </w:r>
            <w:r w:rsidR="009546ED" w:rsidRPr="0034066A">
              <w:rPr>
                <w:rFonts w:ascii="Times New Roman" w:hAnsi="Times New Roman" w:cs="Times New Roman"/>
                <w:sz w:val="28"/>
                <w:szCs w:val="28"/>
                <w:lang w:val="kk-KZ"/>
              </w:rPr>
              <w:t xml:space="preserve"> мүмкіндігі</w:t>
            </w:r>
            <w:r>
              <w:rPr>
                <w:rFonts w:ascii="Times New Roman" w:hAnsi="Times New Roman" w:cs="Times New Roman"/>
                <w:sz w:val="28"/>
                <w:szCs w:val="28"/>
                <w:lang w:val="kk-KZ"/>
              </w:rPr>
              <w:t xml:space="preserve"> шектеулі жандардың</w:t>
            </w:r>
            <w:r w:rsidR="009546ED" w:rsidRPr="0034066A">
              <w:rPr>
                <w:rFonts w:ascii="Times New Roman" w:hAnsi="Times New Roman" w:cs="Times New Roman"/>
                <w:sz w:val="28"/>
                <w:szCs w:val="28"/>
                <w:lang w:val="kk-KZ"/>
              </w:rPr>
              <w:t xml:space="preserve"> дені с</w:t>
            </w:r>
            <w:r>
              <w:rPr>
                <w:rFonts w:ascii="Times New Roman" w:hAnsi="Times New Roman" w:cs="Times New Roman"/>
                <w:sz w:val="28"/>
                <w:szCs w:val="28"/>
                <w:lang w:val="kk-KZ"/>
              </w:rPr>
              <w:t xml:space="preserve">ау </w:t>
            </w:r>
            <w:r w:rsidR="002B3E25">
              <w:rPr>
                <w:rFonts w:ascii="Times New Roman" w:hAnsi="Times New Roman" w:cs="Times New Roman"/>
                <w:sz w:val="28"/>
                <w:szCs w:val="28"/>
                <w:lang w:val="kk-KZ"/>
              </w:rPr>
              <w:t>адамдармен</w:t>
            </w:r>
            <w:r>
              <w:rPr>
                <w:rFonts w:ascii="Times New Roman" w:hAnsi="Times New Roman" w:cs="Times New Roman"/>
                <w:sz w:val="28"/>
                <w:szCs w:val="28"/>
                <w:lang w:val="kk-KZ"/>
              </w:rPr>
              <w:t xml:space="preserve"> </w:t>
            </w:r>
            <w:r w:rsidR="002B3E25">
              <w:rPr>
                <w:rFonts w:ascii="Times New Roman" w:hAnsi="Times New Roman" w:cs="Times New Roman"/>
                <w:sz w:val="28"/>
                <w:szCs w:val="28"/>
                <w:lang w:val="kk-KZ"/>
              </w:rPr>
              <w:t xml:space="preserve">білім алудың барлық сатыларында </w:t>
            </w:r>
            <w:r w:rsidR="002B3E25" w:rsidRPr="0034066A">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бірлесе оқып</w:t>
            </w:r>
            <w:r w:rsidR="002B3E25">
              <w:rPr>
                <w:rFonts w:ascii="Times New Roman" w:hAnsi="Times New Roman" w:cs="Times New Roman"/>
                <w:sz w:val="28"/>
                <w:szCs w:val="28"/>
                <w:lang w:val="kk-KZ"/>
              </w:rPr>
              <w:t xml:space="preserve"> тәрбиеленулерін</w:t>
            </w:r>
            <w:r>
              <w:rPr>
                <w:rFonts w:ascii="Times New Roman" w:hAnsi="Times New Roman" w:cs="Times New Roman"/>
                <w:sz w:val="28"/>
                <w:szCs w:val="28"/>
                <w:lang w:val="kk-KZ"/>
              </w:rPr>
              <w:t xml:space="preserve"> </w:t>
            </w:r>
            <w:r w:rsidR="009546ED" w:rsidRPr="0034066A">
              <w:rPr>
                <w:rFonts w:ascii="Times New Roman" w:hAnsi="Times New Roman" w:cs="Times New Roman"/>
                <w:sz w:val="28"/>
                <w:szCs w:val="28"/>
                <w:lang w:val="kk-KZ"/>
              </w:rPr>
              <w:t xml:space="preserve">айқындаймыз. </w:t>
            </w:r>
          </w:p>
          <w:p w:rsidR="00605153" w:rsidRPr="0034066A" w:rsidRDefault="009546ED" w:rsidP="00605153">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w:t>
            </w:r>
            <w:r w:rsidR="006E3CF3">
              <w:rPr>
                <w:rFonts w:ascii="Times New Roman" w:hAnsi="Times New Roman" w:cs="Times New Roman"/>
                <w:sz w:val="28"/>
                <w:szCs w:val="28"/>
                <w:lang w:val="kk-KZ"/>
              </w:rPr>
              <w:t>азақстан республикасының</w:t>
            </w:r>
            <w:r w:rsidR="00565A56">
              <w:rPr>
                <w:rFonts w:ascii="Times New Roman" w:hAnsi="Times New Roman" w:cs="Times New Roman"/>
                <w:sz w:val="28"/>
                <w:szCs w:val="28"/>
                <w:lang w:val="kk-KZ"/>
              </w:rPr>
              <w:t xml:space="preserve"> «Білім туралы» Заңында</w:t>
            </w:r>
            <w:r w:rsidR="008A0EFF">
              <w:rPr>
                <w:rFonts w:ascii="Times New Roman" w:hAnsi="Times New Roman" w:cs="Times New Roman"/>
                <w:sz w:val="28"/>
                <w:szCs w:val="28"/>
                <w:lang w:val="kk-KZ"/>
              </w:rPr>
              <w:t xml:space="preserve"> мүмкіндігі шектеулі жандар үшін барлық санаттағы білім беру</w:t>
            </w:r>
            <w:r w:rsidR="00565A56">
              <w:rPr>
                <w:rFonts w:ascii="Times New Roman" w:hAnsi="Times New Roman" w:cs="Times New Roman"/>
                <w:sz w:val="28"/>
                <w:szCs w:val="28"/>
                <w:lang w:val="kk-KZ"/>
              </w:rPr>
              <w:t xml:space="preserve"> ор</w:t>
            </w:r>
            <w:r w:rsidR="008A0EFF">
              <w:rPr>
                <w:rFonts w:ascii="Times New Roman" w:hAnsi="Times New Roman" w:cs="Times New Roman"/>
                <w:sz w:val="28"/>
                <w:szCs w:val="28"/>
                <w:lang w:val="kk-KZ"/>
              </w:rPr>
              <w:t>ындары</w:t>
            </w:r>
            <w:r w:rsidR="00565A56">
              <w:rPr>
                <w:rFonts w:ascii="Times New Roman" w:hAnsi="Times New Roman" w:cs="Times New Roman"/>
                <w:sz w:val="28"/>
                <w:szCs w:val="28"/>
                <w:lang w:val="kk-KZ"/>
              </w:rPr>
              <w:t xml:space="preserve"> аумағы кеңістігінде </w:t>
            </w:r>
            <w:r w:rsidR="008A0EFF">
              <w:rPr>
                <w:rFonts w:ascii="Times New Roman" w:hAnsi="Times New Roman" w:cs="Times New Roman"/>
                <w:sz w:val="28"/>
                <w:szCs w:val="28"/>
                <w:lang w:val="kk-KZ"/>
              </w:rPr>
              <w:t xml:space="preserve">олардың </w:t>
            </w:r>
            <w:r w:rsidR="006E3CF3">
              <w:rPr>
                <w:rFonts w:ascii="Times New Roman" w:hAnsi="Times New Roman" w:cs="Times New Roman"/>
                <w:sz w:val="28"/>
                <w:szCs w:val="28"/>
                <w:lang w:val="kk-KZ"/>
              </w:rPr>
              <w:t xml:space="preserve">білім алуларына және </w:t>
            </w:r>
            <w:r w:rsidR="00565A56">
              <w:rPr>
                <w:rFonts w:ascii="Times New Roman" w:hAnsi="Times New Roman" w:cs="Times New Roman"/>
                <w:sz w:val="28"/>
                <w:szCs w:val="28"/>
                <w:lang w:val="kk-KZ"/>
              </w:rPr>
              <w:t>еркін</w:t>
            </w:r>
            <w:r w:rsidR="006E3CF3">
              <w:rPr>
                <w:rFonts w:ascii="Times New Roman" w:hAnsi="Times New Roman" w:cs="Times New Roman"/>
                <w:sz w:val="28"/>
                <w:szCs w:val="28"/>
                <w:lang w:val="kk-KZ"/>
              </w:rPr>
              <w:t xml:space="preserve"> </w:t>
            </w:r>
            <w:r w:rsidRPr="0034066A">
              <w:rPr>
                <w:rFonts w:ascii="Times New Roman" w:hAnsi="Times New Roman" w:cs="Times New Roman"/>
                <w:sz w:val="28"/>
                <w:szCs w:val="28"/>
                <w:lang w:val="kk-KZ"/>
              </w:rPr>
              <w:t xml:space="preserve"> қозғалуларын</w:t>
            </w:r>
            <w:r w:rsidR="00565A56">
              <w:rPr>
                <w:rFonts w:ascii="Times New Roman" w:hAnsi="Times New Roman" w:cs="Times New Roman"/>
                <w:sz w:val="28"/>
                <w:szCs w:val="28"/>
                <w:lang w:val="kk-KZ"/>
              </w:rPr>
              <w:t xml:space="preserve"> қамтамасыз етуді</w:t>
            </w:r>
            <w:r w:rsidR="006E3CF3">
              <w:rPr>
                <w:rFonts w:ascii="Times New Roman" w:hAnsi="Times New Roman" w:cs="Times New Roman"/>
                <w:sz w:val="28"/>
                <w:szCs w:val="28"/>
                <w:lang w:val="kk-KZ"/>
              </w:rPr>
              <w:t xml:space="preserve"> іске асыратын</w:t>
            </w:r>
            <w:r w:rsidRPr="0034066A">
              <w:rPr>
                <w:rFonts w:ascii="Times New Roman" w:hAnsi="Times New Roman" w:cs="Times New Roman"/>
                <w:sz w:val="28"/>
                <w:szCs w:val="28"/>
                <w:lang w:val="kk-KZ"/>
              </w:rPr>
              <w:t xml:space="preserve"> «Қолжетімді орта</w:t>
            </w:r>
            <w:r w:rsidR="00565A56">
              <w:rPr>
                <w:rFonts w:ascii="Times New Roman" w:hAnsi="Times New Roman" w:cs="Times New Roman"/>
                <w:sz w:val="28"/>
                <w:szCs w:val="28"/>
                <w:lang w:val="kk-KZ"/>
              </w:rPr>
              <w:t>ны қалыптастру</w:t>
            </w:r>
            <w:r w:rsidRPr="0034066A">
              <w:rPr>
                <w:rFonts w:ascii="Times New Roman" w:hAnsi="Times New Roman" w:cs="Times New Roman"/>
                <w:sz w:val="28"/>
                <w:szCs w:val="28"/>
                <w:lang w:val="kk-KZ"/>
              </w:rPr>
              <w:t xml:space="preserve">» бағдарламасы </w:t>
            </w:r>
            <w:r w:rsidR="00565A56">
              <w:rPr>
                <w:rFonts w:ascii="Times New Roman" w:hAnsi="Times New Roman" w:cs="Times New Roman"/>
                <w:sz w:val="28"/>
                <w:szCs w:val="28"/>
                <w:lang w:val="kk-KZ"/>
              </w:rPr>
              <w:t xml:space="preserve">елімізде 2010 жылдан бастап іске </w:t>
            </w:r>
            <w:r w:rsidR="008A0EFF">
              <w:rPr>
                <w:rFonts w:ascii="Times New Roman" w:hAnsi="Times New Roman" w:cs="Times New Roman"/>
                <w:sz w:val="28"/>
                <w:szCs w:val="28"/>
                <w:lang w:val="kk-KZ"/>
              </w:rPr>
              <w:t>асырылып келеді.</w:t>
            </w:r>
            <w:r w:rsidR="00605153" w:rsidRPr="0034066A">
              <w:rPr>
                <w:rFonts w:ascii="Times New Roman" w:hAnsi="Times New Roman" w:cs="Times New Roman"/>
                <w:sz w:val="28"/>
                <w:szCs w:val="28"/>
                <w:lang w:val="kk-KZ"/>
              </w:rPr>
              <w:t xml:space="preserve"> Инклюзивті білім беру (француз тілінде – құрамына кіру, латын тілінде – ену, қамту) – ерекше қажеттіліктері бар адамдар үшін білім алуға қолжетімділікті қамтамасыз ететін, барлық адамдардың қажеттілігіне бейімделу тұрғысынан білім алуға қолжетімділікті білдіретін жалпы білім беруді дамыту үдерісі </w:t>
            </w:r>
            <w:r w:rsidR="00605153">
              <w:rPr>
                <w:rFonts w:ascii="Times New Roman" w:hAnsi="Times New Roman" w:cs="Times New Roman"/>
                <w:sz w:val="28"/>
                <w:szCs w:val="28"/>
                <w:lang w:val="kk-KZ"/>
              </w:rPr>
              <w:t xml:space="preserve">деген ұғымды бареді. </w:t>
            </w:r>
          </w:p>
          <w:p w:rsidR="009546ED" w:rsidRDefault="009546ED" w:rsidP="009546ED">
            <w:pPr>
              <w:ind w:firstLine="567"/>
              <w:rPr>
                <w:rFonts w:ascii="Times New Roman" w:hAnsi="Times New Roman" w:cs="Times New Roman"/>
                <w:sz w:val="28"/>
                <w:szCs w:val="28"/>
                <w:lang w:val="kk-KZ"/>
              </w:rPr>
            </w:pPr>
          </w:p>
          <w:p w:rsidR="000D7E54" w:rsidRDefault="000D7E54" w:rsidP="005B4C75">
            <w:pPr>
              <w:rPr>
                <w:rFonts w:ascii="Times New Roman" w:hAnsi="Times New Roman" w:cs="Times New Roman"/>
                <w:sz w:val="28"/>
                <w:szCs w:val="28"/>
                <w:lang w:val="kk-KZ"/>
              </w:rPr>
            </w:pPr>
            <w:r w:rsidRPr="000B02E6">
              <w:rPr>
                <w:rStyle w:val="FontStyle31"/>
                <w:sz w:val="28"/>
                <w:szCs w:val="28"/>
                <w:lang w:val="kk-KZ"/>
              </w:rPr>
              <w:t>Дене шынықтыру</w:t>
            </w:r>
            <w:r>
              <w:rPr>
                <w:rStyle w:val="FontStyle31"/>
                <w:sz w:val="28"/>
                <w:szCs w:val="28"/>
                <w:lang w:val="kk-KZ"/>
              </w:rPr>
              <w:t xml:space="preserve"> мен спортпен шұғылданудың адам ағзасына тигізетін пайда</w:t>
            </w:r>
            <w:r w:rsidR="005B4C75">
              <w:rPr>
                <w:rStyle w:val="FontStyle31"/>
                <w:sz w:val="28"/>
                <w:szCs w:val="28"/>
                <w:lang w:val="kk-KZ"/>
              </w:rPr>
              <w:t xml:space="preserve">сы өте зор екендігін ғылыми зерттеулер мен күнделікті </w:t>
            </w:r>
            <w:r w:rsidR="005B4C75">
              <w:rPr>
                <w:rStyle w:val="FontStyle31"/>
                <w:sz w:val="28"/>
                <w:szCs w:val="28"/>
                <w:lang w:val="kk-KZ"/>
              </w:rPr>
              <w:lastRenderedPageBreak/>
              <w:t xml:space="preserve">тәжрибе көрсетіп отыр. Ол негізінен адамның </w:t>
            </w:r>
            <w:r>
              <w:rPr>
                <w:rStyle w:val="FontStyle31"/>
                <w:sz w:val="28"/>
                <w:szCs w:val="28"/>
                <w:lang w:val="kk-KZ"/>
              </w:rPr>
              <w:t>дене дамуы</w:t>
            </w:r>
            <w:r w:rsidR="005B4C75">
              <w:rPr>
                <w:rStyle w:val="FontStyle31"/>
                <w:sz w:val="28"/>
                <w:szCs w:val="28"/>
                <w:lang w:val="kk-KZ"/>
              </w:rPr>
              <w:t>ның жетіліп, ағзалар жұмысына жақсы</w:t>
            </w:r>
            <w:r>
              <w:rPr>
                <w:rStyle w:val="FontStyle31"/>
                <w:sz w:val="28"/>
                <w:szCs w:val="28"/>
                <w:lang w:val="kk-KZ"/>
              </w:rPr>
              <w:t xml:space="preserve"> әсерінің болуы, адамның әлеуметтік ортаға бейімделуіне ықпалы және адамға психологиялық  әсер ету</w:t>
            </w:r>
            <w:r>
              <w:rPr>
                <w:rFonts w:ascii="Times New Roman" w:hAnsi="Times New Roman" w:cs="Times New Roman"/>
                <w:sz w:val="28"/>
                <w:szCs w:val="28"/>
                <w:lang w:val="kk-KZ"/>
              </w:rPr>
              <w:t xml:space="preserve"> пайдасының болуы</w:t>
            </w:r>
            <w:r w:rsidR="005B4C75">
              <w:rPr>
                <w:rFonts w:ascii="Times New Roman" w:hAnsi="Times New Roman" w:cs="Times New Roman"/>
                <w:sz w:val="28"/>
                <w:szCs w:val="28"/>
                <w:lang w:val="kk-KZ"/>
              </w:rPr>
              <w:t xml:space="preserve"> арқылы көрніс табады.</w:t>
            </w:r>
            <w:r>
              <w:rPr>
                <w:rFonts w:ascii="Times New Roman" w:hAnsi="Times New Roman" w:cs="Times New Roman"/>
                <w:sz w:val="28"/>
                <w:szCs w:val="28"/>
                <w:lang w:val="kk-KZ"/>
              </w:rPr>
              <w:t xml:space="preserve"> Мүмкіндігі шектеулі адамдардың дене тәрбиесімен және спортпен шұғылдану</w:t>
            </w:r>
            <w:r w:rsidR="005B4C75">
              <w:rPr>
                <w:rFonts w:ascii="Times New Roman" w:hAnsi="Times New Roman" w:cs="Times New Roman"/>
                <w:sz w:val="28"/>
                <w:szCs w:val="28"/>
                <w:lang w:val="kk-KZ"/>
              </w:rPr>
              <w:t>лары</w:t>
            </w:r>
            <w:r>
              <w:rPr>
                <w:rFonts w:ascii="Times New Roman" w:hAnsi="Times New Roman" w:cs="Times New Roman"/>
                <w:sz w:val="28"/>
                <w:szCs w:val="28"/>
                <w:lang w:val="kk-KZ"/>
              </w:rPr>
              <w:t xml:space="preserve"> барысында осы жоғарыда көрсетілген барлық жағымды </w:t>
            </w:r>
            <w:r w:rsidR="009B2B75">
              <w:rPr>
                <w:rFonts w:ascii="Times New Roman" w:hAnsi="Times New Roman" w:cs="Times New Roman"/>
                <w:sz w:val="28"/>
                <w:szCs w:val="28"/>
                <w:lang w:val="kk-KZ"/>
              </w:rPr>
              <w:t xml:space="preserve">пайдалы </w:t>
            </w:r>
            <w:r>
              <w:rPr>
                <w:rFonts w:ascii="Times New Roman" w:hAnsi="Times New Roman" w:cs="Times New Roman"/>
                <w:sz w:val="28"/>
                <w:szCs w:val="28"/>
                <w:lang w:val="kk-KZ"/>
              </w:rPr>
              <w:t xml:space="preserve">бағыттардың </w:t>
            </w:r>
            <w:r w:rsidR="009B2B75">
              <w:rPr>
                <w:rFonts w:ascii="Times New Roman" w:hAnsi="Times New Roman" w:cs="Times New Roman"/>
                <w:sz w:val="28"/>
                <w:szCs w:val="28"/>
                <w:lang w:val="kk-KZ"/>
              </w:rPr>
              <w:t xml:space="preserve">жақсатып </w:t>
            </w:r>
            <w:r w:rsidR="005B4C75">
              <w:rPr>
                <w:rFonts w:ascii="Times New Roman" w:hAnsi="Times New Roman" w:cs="Times New Roman"/>
                <w:sz w:val="28"/>
                <w:szCs w:val="28"/>
                <w:lang w:val="kk-KZ"/>
              </w:rPr>
              <w:t>артатындығын</w:t>
            </w:r>
            <w:r>
              <w:rPr>
                <w:rFonts w:ascii="Times New Roman" w:hAnsi="Times New Roman" w:cs="Times New Roman"/>
                <w:sz w:val="28"/>
                <w:szCs w:val="28"/>
                <w:lang w:val="kk-KZ"/>
              </w:rPr>
              <w:t xml:space="preserve"> тәжрибе көрсетіп отыр. </w:t>
            </w:r>
            <w:r w:rsidR="005B4C75">
              <w:rPr>
                <w:rFonts w:ascii="Times New Roman" w:hAnsi="Times New Roman" w:cs="Times New Roman"/>
                <w:sz w:val="28"/>
                <w:szCs w:val="28"/>
                <w:lang w:val="kk-KZ"/>
              </w:rPr>
              <w:t>Сонымен қатар д</w:t>
            </w:r>
            <w:r>
              <w:rPr>
                <w:rFonts w:ascii="Times New Roman" w:hAnsi="Times New Roman" w:cs="Times New Roman"/>
                <w:sz w:val="28"/>
                <w:szCs w:val="28"/>
                <w:lang w:val="kk-KZ"/>
              </w:rPr>
              <w:t>ене тәрбиесімен және спортпен шұғылдану барысында адамдардың жекелей немесе бірігіп командалық әрекет етуге үйренуі</w:t>
            </w:r>
            <w:r w:rsidR="005B4C75">
              <w:rPr>
                <w:rFonts w:ascii="Times New Roman" w:hAnsi="Times New Roman" w:cs="Times New Roman"/>
                <w:sz w:val="28"/>
                <w:szCs w:val="28"/>
                <w:lang w:val="kk-KZ"/>
              </w:rPr>
              <w:t>,</w:t>
            </w:r>
            <w:r>
              <w:rPr>
                <w:rFonts w:ascii="Times New Roman" w:hAnsi="Times New Roman" w:cs="Times New Roman"/>
                <w:sz w:val="28"/>
                <w:szCs w:val="28"/>
                <w:lang w:val="kk-KZ"/>
              </w:rPr>
              <w:t xml:space="preserve"> мүмкіндігі шектеулі адамдардың бойдағы </w:t>
            </w:r>
            <w:r w:rsidRPr="006B5696">
              <w:rPr>
                <w:rFonts w:ascii="Times New Roman" w:hAnsi="Times New Roman" w:cs="Times New Roman"/>
                <w:sz w:val="28"/>
                <w:szCs w:val="28"/>
                <w:lang w:val="kk-KZ"/>
              </w:rPr>
              <w:t>депрессиялық белгілер</w:t>
            </w:r>
            <w:r w:rsidR="005B4C75">
              <w:rPr>
                <w:rFonts w:ascii="Times New Roman" w:hAnsi="Times New Roman" w:cs="Times New Roman"/>
                <w:sz w:val="28"/>
                <w:szCs w:val="28"/>
                <w:lang w:val="kk-KZ"/>
              </w:rPr>
              <w:t>ін</w:t>
            </w:r>
            <w:r w:rsidRPr="006B5696">
              <w:rPr>
                <w:rFonts w:ascii="Times New Roman" w:hAnsi="Times New Roman" w:cs="Times New Roman"/>
                <w:sz w:val="28"/>
                <w:szCs w:val="28"/>
                <w:lang w:val="kk-KZ"/>
              </w:rPr>
              <w:t xml:space="preserve"> </w:t>
            </w:r>
            <w:r>
              <w:rPr>
                <w:rFonts w:ascii="Times New Roman" w:hAnsi="Times New Roman" w:cs="Times New Roman"/>
                <w:sz w:val="28"/>
                <w:szCs w:val="28"/>
                <w:lang w:val="kk-KZ"/>
              </w:rPr>
              <w:t>жоюға</w:t>
            </w:r>
            <w:r w:rsidRPr="006B5696">
              <w:rPr>
                <w:rFonts w:ascii="Times New Roman" w:hAnsi="Times New Roman" w:cs="Times New Roman"/>
                <w:sz w:val="28"/>
                <w:szCs w:val="28"/>
                <w:lang w:val="kk-KZ"/>
              </w:rPr>
              <w:t>, өзін-өзі бағала</w:t>
            </w:r>
            <w:r>
              <w:rPr>
                <w:rFonts w:ascii="Times New Roman" w:hAnsi="Times New Roman" w:cs="Times New Roman"/>
                <w:sz w:val="28"/>
                <w:szCs w:val="28"/>
                <w:lang w:val="kk-KZ"/>
              </w:rPr>
              <w:t>п сенімділігі артуына</w:t>
            </w:r>
            <w:r w:rsidRPr="006B5696">
              <w:rPr>
                <w:rFonts w:ascii="Times New Roman" w:hAnsi="Times New Roman" w:cs="Times New Roman"/>
                <w:sz w:val="28"/>
                <w:szCs w:val="28"/>
                <w:lang w:val="kk-KZ"/>
              </w:rPr>
              <w:t>, өмір</w:t>
            </w:r>
            <w:r>
              <w:rPr>
                <w:rFonts w:ascii="Times New Roman" w:hAnsi="Times New Roman" w:cs="Times New Roman"/>
                <w:sz w:val="28"/>
                <w:szCs w:val="28"/>
                <w:lang w:val="kk-KZ"/>
              </w:rPr>
              <w:t>дегі қажетті</w:t>
            </w:r>
            <w:r w:rsidRPr="006B5696">
              <w:rPr>
                <w:rFonts w:ascii="Times New Roman" w:hAnsi="Times New Roman" w:cs="Times New Roman"/>
                <w:sz w:val="28"/>
                <w:szCs w:val="28"/>
                <w:lang w:val="kk-KZ"/>
              </w:rPr>
              <w:t xml:space="preserve"> қанағат</w:t>
            </w:r>
            <w:r>
              <w:rPr>
                <w:rFonts w:ascii="Times New Roman" w:hAnsi="Times New Roman" w:cs="Times New Roman"/>
                <w:sz w:val="28"/>
                <w:szCs w:val="28"/>
                <w:lang w:val="kk-KZ"/>
              </w:rPr>
              <w:t>тану ортасының кеңеюіне ықпалы зор</w:t>
            </w:r>
            <w:r w:rsidR="00735EE7">
              <w:rPr>
                <w:rFonts w:ascii="Times New Roman" w:hAnsi="Times New Roman" w:cs="Times New Roman"/>
                <w:sz w:val="28"/>
                <w:szCs w:val="28"/>
                <w:lang w:val="kk-KZ"/>
              </w:rPr>
              <w:t xml:space="preserve"> екендігі анықталып отыр.</w:t>
            </w:r>
            <w:r>
              <w:rPr>
                <w:rFonts w:ascii="Times New Roman" w:hAnsi="Times New Roman" w:cs="Times New Roman"/>
                <w:sz w:val="28"/>
                <w:szCs w:val="28"/>
                <w:lang w:val="kk-KZ"/>
              </w:rPr>
              <w:t xml:space="preserve">  </w:t>
            </w:r>
          </w:p>
          <w:p w:rsidR="001230D8" w:rsidRPr="001230D8" w:rsidRDefault="001230D8" w:rsidP="00836710">
            <w:pPr>
              <w:tabs>
                <w:tab w:val="left" w:pos="851"/>
                <w:tab w:val="left" w:pos="9072"/>
              </w:tabs>
              <w:ind w:firstLine="0"/>
              <w:rPr>
                <w:rFonts w:eastAsia="Times New Roman"/>
                <w:b/>
                <w:color w:val="0070C0"/>
                <w:sz w:val="28"/>
                <w:szCs w:val="28"/>
                <w:lang w:val="kk-KZ"/>
              </w:rPr>
            </w:pPr>
          </w:p>
          <w:p w:rsidR="001230D8" w:rsidRPr="00735EE7" w:rsidRDefault="001230D8" w:rsidP="001230D8">
            <w:pPr>
              <w:pStyle w:val="a6"/>
              <w:numPr>
                <w:ilvl w:val="0"/>
                <w:numId w:val="13"/>
              </w:numPr>
              <w:tabs>
                <w:tab w:val="left" w:pos="851"/>
                <w:tab w:val="left" w:pos="9072"/>
              </w:tabs>
              <w:rPr>
                <w:rFonts w:eastAsia="Times New Roman"/>
                <w:b/>
                <w:color w:val="0070C0"/>
                <w:sz w:val="36"/>
                <w:szCs w:val="36"/>
                <w:lang w:val="kk-KZ"/>
              </w:rPr>
            </w:pPr>
            <w:r w:rsidRPr="003F20FF">
              <w:rPr>
                <w:rFonts w:ascii="Times New Roman" w:hAnsi="Times New Roman" w:cs="Times New Roman"/>
                <w:color w:val="0070C0"/>
                <w:sz w:val="36"/>
                <w:szCs w:val="36"/>
                <w:lang w:val="kk-KZ"/>
              </w:rPr>
              <w:t>Бейіндік және арнайы педагогика</w:t>
            </w:r>
            <w:r w:rsidR="00605153">
              <w:rPr>
                <w:rFonts w:ascii="Times New Roman" w:hAnsi="Times New Roman" w:cs="Times New Roman"/>
                <w:color w:val="0070C0"/>
                <w:sz w:val="36"/>
                <w:szCs w:val="36"/>
                <w:lang w:val="kk-KZ"/>
              </w:rPr>
              <w:t xml:space="preserve">ның </w:t>
            </w:r>
            <w:r w:rsidR="00735EE7">
              <w:rPr>
                <w:rFonts w:ascii="Times New Roman" w:hAnsi="Times New Roman" w:cs="Times New Roman"/>
                <w:color w:val="0070C0"/>
                <w:sz w:val="36"/>
                <w:szCs w:val="36"/>
                <w:lang w:val="kk-KZ"/>
              </w:rPr>
              <w:t xml:space="preserve">қысқаша </w:t>
            </w:r>
            <w:r w:rsidR="00605153">
              <w:rPr>
                <w:rFonts w:ascii="Times New Roman" w:hAnsi="Times New Roman" w:cs="Times New Roman"/>
                <w:color w:val="0070C0"/>
                <w:sz w:val="36"/>
                <w:szCs w:val="36"/>
                <w:lang w:val="kk-KZ"/>
              </w:rPr>
              <w:t>даму</w:t>
            </w:r>
            <w:r w:rsidRPr="003F20FF">
              <w:rPr>
                <w:rFonts w:ascii="Times New Roman" w:hAnsi="Times New Roman" w:cs="Times New Roman"/>
                <w:color w:val="0070C0"/>
                <w:sz w:val="36"/>
                <w:szCs w:val="36"/>
                <w:lang w:val="kk-KZ"/>
              </w:rPr>
              <w:t xml:space="preserve"> тарихы</w:t>
            </w:r>
          </w:p>
          <w:p w:rsidR="00735EE7" w:rsidRDefault="00735EE7" w:rsidP="00735EE7">
            <w:pPr>
              <w:pStyle w:val="a6"/>
              <w:tabs>
                <w:tab w:val="left" w:pos="851"/>
                <w:tab w:val="left" w:pos="9072"/>
              </w:tabs>
              <w:ind w:firstLine="0"/>
              <w:rPr>
                <w:rFonts w:ascii="Times New Roman" w:hAnsi="Times New Roman" w:cs="Times New Roman"/>
                <w:color w:val="0070C0"/>
                <w:sz w:val="36"/>
                <w:szCs w:val="36"/>
                <w:lang w:val="kk-KZ"/>
              </w:rPr>
            </w:pPr>
          </w:p>
          <w:p w:rsidR="00735EE7" w:rsidRPr="0008033C" w:rsidRDefault="00735EE7" w:rsidP="00735EE7">
            <w:pPr>
              <w:ind w:firstLine="708"/>
              <w:rPr>
                <w:rFonts w:ascii="Times New Roman" w:hAnsi="Times New Roman" w:cs="Times New Roman"/>
                <w:sz w:val="24"/>
                <w:szCs w:val="24"/>
                <w:lang w:val="kk-KZ"/>
              </w:rPr>
            </w:pPr>
            <w:r w:rsidRPr="0008033C">
              <w:rPr>
                <w:rFonts w:ascii="Times New Roman" w:hAnsi="Times New Roman" w:cs="Times New Roman"/>
                <w:sz w:val="24"/>
                <w:szCs w:val="24"/>
                <w:lang w:val="kk-KZ"/>
              </w:rPr>
              <w:t>Арнайы білім беру жүйесі – қоғамның өзін</w:t>
            </w:r>
            <w:r w:rsidR="009B2B75">
              <w:rPr>
                <w:rFonts w:ascii="Times New Roman" w:hAnsi="Times New Roman" w:cs="Times New Roman"/>
                <w:sz w:val="24"/>
                <w:szCs w:val="24"/>
                <w:lang w:val="kk-KZ"/>
              </w:rPr>
              <w:t>дік</w:t>
            </w:r>
            <w:r w:rsidRPr="0008033C">
              <w:rPr>
                <w:rFonts w:ascii="Times New Roman" w:hAnsi="Times New Roman" w:cs="Times New Roman"/>
                <w:sz w:val="24"/>
                <w:szCs w:val="24"/>
                <w:lang w:val="kk-KZ"/>
              </w:rPr>
              <w:t xml:space="preserve"> құндылық бағдарлары мен мәдени нормаларын көрсету мен жүзеге асырудың ерекше нысаны ретінде туындайтын және дамитын мемлекет</w:t>
            </w:r>
            <w:r w:rsidR="009B2B75">
              <w:rPr>
                <w:rFonts w:ascii="Times New Roman" w:hAnsi="Times New Roman" w:cs="Times New Roman"/>
                <w:sz w:val="24"/>
                <w:szCs w:val="24"/>
                <w:lang w:val="kk-KZ"/>
              </w:rPr>
              <w:t>тік</w:t>
            </w:r>
            <w:r w:rsidRPr="0008033C">
              <w:rPr>
                <w:rFonts w:ascii="Times New Roman" w:hAnsi="Times New Roman" w:cs="Times New Roman"/>
                <w:sz w:val="24"/>
                <w:szCs w:val="24"/>
                <w:lang w:val="kk-KZ"/>
              </w:rPr>
              <w:t xml:space="preserve"> институт</w:t>
            </w:r>
            <w:r w:rsidR="009B2B75">
              <w:rPr>
                <w:rFonts w:ascii="Times New Roman" w:hAnsi="Times New Roman" w:cs="Times New Roman"/>
                <w:sz w:val="24"/>
                <w:szCs w:val="24"/>
                <w:lang w:val="kk-KZ"/>
              </w:rPr>
              <w:t xml:space="preserve"> болып табылады</w:t>
            </w:r>
            <w:r w:rsidRPr="0008033C">
              <w:rPr>
                <w:rFonts w:ascii="Times New Roman" w:hAnsi="Times New Roman" w:cs="Times New Roman"/>
                <w:sz w:val="24"/>
                <w:szCs w:val="24"/>
                <w:lang w:val="kk-KZ"/>
              </w:rPr>
              <w:t xml:space="preserve">. </w:t>
            </w:r>
            <w:r w:rsidR="009B2B75">
              <w:rPr>
                <w:rFonts w:ascii="Times New Roman" w:hAnsi="Times New Roman" w:cs="Times New Roman"/>
                <w:sz w:val="24"/>
                <w:szCs w:val="24"/>
                <w:lang w:val="kk-KZ"/>
              </w:rPr>
              <w:t>А</w:t>
            </w:r>
            <w:r w:rsidRPr="0008033C">
              <w:rPr>
                <w:rFonts w:ascii="Times New Roman" w:hAnsi="Times New Roman" w:cs="Times New Roman"/>
                <w:sz w:val="24"/>
                <w:szCs w:val="24"/>
                <w:lang w:val="kk-KZ"/>
              </w:rPr>
              <w:t>рнайы білім беру жүйесінің дам</w:t>
            </w:r>
            <w:r w:rsidR="009B2B75">
              <w:rPr>
                <w:rFonts w:ascii="Times New Roman" w:hAnsi="Times New Roman" w:cs="Times New Roman"/>
                <w:sz w:val="24"/>
                <w:szCs w:val="24"/>
                <w:lang w:val="kk-KZ"/>
              </w:rPr>
              <w:t>уы</w:t>
            </w:r>
            <w:r w:rsidRPr="0008033C">
              <w:rPr>
                <w:rFonts w:ascii="Times New Roman" w:hAnsi="Times New Roman" w:cs="Times New Roman"/>
                <w:sz w:val="24"/>
                <w:szCs w:val="24"/>
                <w:lang w:val="kk-KZ"/>
              </w:rPr>
              <w:t xml:space="preserve"> </w:t>
            </w:r>
            <w:r w:rsidR="009B2B75">
              <w:rPr>
                <w:rFonts w:ascii="Times New Roman" w:hAnsi="Times New Roman" w:cs="Times New Roman"/>
                <w:sz w:val="24"/>
                <w:szCs w:val="24"/>
                <w:lang w:val="kk-KZ"/>
              </w:rPr>
              <w:t xml:space="preserve">мемлекеттің </w:t>
            </w:r>
            <w:r w:rsidRPr="0008033C">
              <w:rPr>
                <w:rFonts w:ascii="Times New Roman" w:hAnsi="Times New Roman" w:cs="Times New Roman"/>
                <w:sz w:val="24"/>
                <w:szCs w:val="24"/>
                <w:lang w:val="kk-KZ"/>
              </w:rPr>
              <w:t xml:space="preserve">әрбір </w:t>
            </w:r>
            <w:r w:rsidR="009B2B75">
              <w:rPr>
                <w:rFonts w:ascii="Times New Roman" w:hAnsi="Times New Roman" w:cs="Times New Roman"/>
                <w:sz w:val="24"/>
                <w:szCs w:val="24"/>
                <w:lang w:val="kk-KZ"/>
              </w:rPr>
              <w:t xml:space="preserve">тарихи </w:t>
            </w:r>
            <w:r w:rsidRPr="0008033C">
              <w:rPr>
                <w:rFonts w:ascii="Times New Roman" w:hAnsi="Times New Roman" w:cs="Times New Roman"/>
                <w:sz w:val="24"/>
                <w:szCs w:val="24"/>
                <w:lang w:val="kk-KZ"/>
              </w:rPr>
              <w:t>кезең</w:t>
            </w:r>
            <w:r w:rsidR="009B2B75">
              <w:rPr>
                <w:rFonts w:ascii="Times New Roman" w:hAnsi="Times New Roman" w:cs="Times New Roman"/>
                <w:sz w:val="24"/>
                <w:szCs w:val="24"/>
                <w:lang w:val="kk-KZ"/>
              </w:rPr>
              <w:t>індегі</w:t>
            </w:r>
            <w:r w:rsidRPr="0008033C">
              <w:rPr>
                <w:rFonts w:ascii="Times New Roman" w:hAnsi="Times New Roman" w:cs="Times New Roman"/>
                <w:sz w:val="24"/>
                <w:szCs w:val="24"/>
                <w:lang w:val="kk-KZ"/>
              </w:rPr>
              <w:t xml:space="preserve"> кемістіктері бар тұлғаларға мемлекет пен қоғам</w:t>
            </w:r>
            <w:r w:rsidR="009B2B75">
              <w:rPr>
                <w:rFonts w:ascii="Times New Roman" w:hAnsi="Times New Roman" w:cs="Times New Roman"/>
                <w:sz w:val="24"/>
                <w:szCs w:val="24"/>
                <w:lang w:val="kk-KZ"/>
              </w:rPr>
              <w:t xml:space="preserve"> арасындағы </w:t>
            </w:r>
            <w:r w:rsidRPr="0008033C">
              <w:rPr>
                <w:rFonts w:ascii="Times New Roman" w:hAnsi="Times New Roman" w:cs="Times New Roman"/>
                <w:sz w:val="24"/>
                <w:szCs w:val="24"/>
                <w:lang w:val="kk-KZ"/>
              </w:rPr>
              <w:t>қатынас</w:t>
            </w:r>
            <w:r w:rsidR="009B2B75">
              <w:rPr>
                <w:rFonts w:ascii="Times New Roman" w:hAnsi="Times New Roman" w:cs="Times New Roman"/>
                <w:sz w:val="24"/>
                <w:szCs w:val="24"/>
                <w:lang w:val="kk-KZ"/>
              </w:rPr>
              <w:t>тардың</w:t>
            </w:r>
            <w:r w:rsidRPr="0008033C">
              <w:rPr>
                <w:rFonts w:ascii="Times New Roman" w:hAnsi="Times New Roman" w:cs="Times New Roman"/>
                <w:sz w:val="24"/>
                <w:szCs w:val="24"/>
                <w:lang w:val="kk-KZ"/>
              </w:rPr>
              <w:t xml:space="preserve"> эволюциясының</w:t>
            </w:r>
            <w:r w:rsidR="009B2B75">
              <w:rPr>
                <w:rFonts w:ascii="Times New Roman" w:hAnsi="Times New Roman" w:cs="Times New Roman"/>
                <w:sz w:val="24"/>
                <w:szCs w:val="24"/>
                <w:lang w:val="kk-KZ"/>
              </w:rPr>
              <w:t xml:space="preserve"> көрнісі мен нәтежиесіне</w:t>
            </w:r>
            <w:r w:rsidRPr="0008033C">
              <w:rPr>
                <w:rFonts w:ascii="Times New Roman" w:hAnsi="Times New Roman" w:cs="Times New Roman"/>
                <w:sz w:val="24"/>
                <w:szCs w:val="24"/>
                <w:lang w:val="kk-KZ"/>
              </w:rPr>
              <w:t xml:space="preserve"> сәйкес келеді.</w:t>
            </w:r>
          </w:p>
          <w:p w:rsidR="00735EE7" w:rsidRPr="0008033C" w:rsidRDefault="00735EE7" w:rsidP="00735EE7">
            <w:pPr>
              <w:ind w:firstLine="708"/>
              <w:rPr>
                <w:rFonts w:ascii="Times New Roman" w:hAnsi="Times New Roman" w:cs="Times New Roman"/>
                <w:sz w:val="24"/>
                <w:szCs w:val="24"/>
                <w:lang w:val="kk-KZ"/>
              </w:rPr>
            </w:pPr>
            <w:r w:rsidRPr="0008033C">
              <w:rPr>
                <w:rFonts w:ascii="Times New Roman" w:hAnsi="Times New Roman" w:cs="Times New Roman"/>
                <w:sz w:val="24"/>
                <w:szCs w:val="24"/>
                <w:lang w:val="kk-KZ"/>
              </w:rPr>
              <w:t>Мемлекеттік арнайы білім беру жүйесінің қалыптасуының бір кезеңінен екінші</w:t>
            </w:r>
            <w:r w:rsidR="00D22D30">
              <w:rPr>
                <w:rFonts w:ascii="Times New Roman" w:hAnsi="Times New Roman" w:cs="Times New Roman"/>
                <w:sz w:val="24"/>
                <w:szCs w:val="24"/>
                <w:lang w:val="kk-KZ"/>
              </w:rPr>
              <w:t xml:space="preserve"> бір кезеңіне</w:t>
            </w:r>
            <w:r w:rsidRPr="0008033C">
              <w:rPr>
                <w:rFonts w:ascii="Times New Roman" w:hAnsi="Times New Roman" w:cs="Times New Roman"/>
                <w:sz w:val="24"/>
                <w:szCs w:val="24"/>
                <w:lang w:val="kk-KZ"/>
              </w:rPr>
              <w:t xml:space="preserve"> ауысулар</w:t>
            </w:r>
            <w:r w:rsidR="00D22D30">
              <w:rPr>
                <w:rFonts w:ascii="Times New Roman" w:hAnsi="Times New Roman" w:cs="Times New Roman"/>
                <w:sz w:val="24"/>
                <w:szCs w:val="24"/>
                <w:lang w:val="kk-KZ"/>
              </w:rPr>
              <w:t>дағы</w:t>
            </w:r>
            <w:r w:rsidRPr="0008033C">
              <w:rPr>
                <w:rFonts w:ascii="Times New Roman" w:hAnsi="Times New Roman" w:cs="Times New Roman"/>
                <w:sz w:val="24"/>
                <w:szCs w:val="24"/>
                <w:lang w:val="kk-KZ"/>
              </w:rPr>
              <w:t xml:space="preserve"> өзгерістер </w:t>
            </w:r>
            <w:r w:rsidR="00D22D30">
              <w:rPr>
                <w:rFonts w:ascii="Times New Roman" w:hAnsi="Times New Roman" w:cs="Times New Roman"/>
                <w:sz w:val="24"/>
                <w:szCs w:val="24"/>
                <w:lang w:val="kk-KZ"/>
              </w:rPr>
              <w:t xml:space="preserve">қоғамдағы </w:t>
            </w:r>
            <w:r w:rsidRPr="0008033C">
              <w:rPr>
                <w:rFonts w:ascii="Times New Roman" w:hAnsi="Times New Roman" w:cs="Times New Roman"/>
                <w:sz w:val="24"/>
                <w:szCs w:val="24"/>
                <w:lang w:val="kk-KZ"/>
              </w:rPr>
              <w:t>әлеуметтік-мәдени факторлармен анықталады.</w:t>
            </w:r>
          </w:p>
          <w:p w:rsidR="00735EE7" w:rsidRPr="0008033C" w:rsidRDefault="00735EE7" w:rsidP="00735EE7">
            <w:pPr>
              <w:ind w:firstLine="708"/>
              <w:rPr>
                <w:rFonts w:ascii="Times New Roman" w:hAnsi="Times New Roman" w:cs="Times New Roman"/>
                <w:sz w:val="24"/>
                <w:szCs w:val="24"/>
                <w:lang w:val="kk-KZ"/>
              </w:rPr>
            </w:pPr>
            <w:r w:rsidRPr="0008033C">
              <w:rPr>
                <w:rFonts w:ascii="Times New Roman" w:hAnsi="Times New Roman" w:cs="Times New Roman"/>
                <w:sz w:val="24"/>
                <w:szCs w:val="24"/>
                <w:lang w:val="kk-KZ"/>
              </w:rPr>
              <w:t>Тарихи фактілерді өркениеттің даму контекстінен тыс қарастыратын болсақ, онда әлеуметтік-мәдени детерминанттардың ерекшеліктерін ескере отырып, психикалық және физикалық кемістігі бар балаларды тәрбиелеу тарихын түсіну және түсіндіру және отандық арнайы білім беру жүйесінің дамуы негіз</w:t>
            </w:r>
            <w:r w:rsidR="00D22D30">
              <w:rPr>
                <w:rFonts w:ascii="Times New Roman" w:hAnsi="Times New Roman" w:cs="Times New Roman"/>
                <w:sz w:val="24"/>
                <w:szCs w:val="24"/>
                <w:lang w:val="kk-KZ"/>
              </w:rPr>
              <w:t>інде салыстырмалы түрде</w:t>
            </w:r>
            <w:r w:rsidRPr="0008033C">
              <w:rPr>
                <w:rFonts w:ascii="Times New Roman" w:hAnsi="Times New Roman" w:cs="Times New Roman"/>
                <w:sz w:val="24"/>
                <w:szCs w:val="24"/>
                <w:lang w:val="kk-KZ"/>
              </w:rPr>
              <w:t xml:space="preserve"> болжау мүмкін</w:t>
            </w:r>
            <w:r w:rsidR="00D22D30">
              <w:rPr>
                <w:rFonts w:ascii="Times New Roman" w:hAnsi="Times New Roman" w:cs="Times New Roman"/>
                <w:sz w:val="24"/>
                <w:szCs w:val="24"/>
                <w:lang w:val="kk-KZ"/>
              </w:rPr>
              <w:t>дігі туындайды сонымен қатар әртүрлі қоғамдардағы</w:t>
            </w:r>
            <w:r w:rsidRPr="0008033C">
              <w:rPr>
                <w:rFonts w:ascii="Times New Roman" w:hAnsi="Times New Roman" w:cs="Times New Roman"/>
                <w:sz w:val="24"/>
                <w:szCs w:val="24"/>
                <w:lang w:val="kk-KZ"/>
              </w:rPr>
              <w:t xml:space="preserve"> болып жатқан өзгерістер</w:t>
            </w:r>
            <w:r w:rsidR="00D22D30">
              <w:rPr>
                <w:rFonts w:ascii="Times New Roman" w:hAnsi="Times New Roman" w:cs="Times New Roman"/>
                <w:sz w:val="24"/>
                <w:szCs w:val="24"/>
                <w:lang w:val="kk-KZ"/>
              </w:rPr>
              <w:t xml:space="preserve"> көбінесе жарияланбай</w:t>
            </w:r>
            <w:r w:rsidRPr="0008033C">
              <w:rPr>
                <w:rFonts w:ascii="Times New Roman" w:hAnsi="Times New Roman" w:cs="Times New Roman"/>
                <w:sz w:val="24"/>
                <w:szCs w:val="24"/>
                <w:lang w:val="kk-KZ"/>
              </w:rPr>
              <w:t xml:space="preserve"> жасырыл</w:t>
            </w:r>
            <w:r w:rsidR="00D22D30">
              <w:rPr>
                <w:rFonts w:ascii="Times New Roman" w:hAnsi="Times New Roman" w:cs="Times New Roman"/>
                <w:sz w:val="24"/>
                <w:szCs w:val="24"/>
                <w:lang w:val="kk-KZ"/>
              </w:rPr>
              <w:t>атындығын да ескеру керек</w:t>
            </w:r>
            <w:r w:rsidRPr="0008033C">
              <w:rPr>
                <w:rFonts w:ascii="Times New Roman" w:hAnsi="Times New Roman" w:cs="Times New Roman"/>
                <w:sz w:val="24"/>
                <w:szCs w:val="24"/>
                <w:lang w:val="kk-KZ"/>
              </w:rPr>
              <w:t>.</w:t>
            </w:r>
          </w:p>
          <w:p w:rsidR="00735EE7" w:rsidRPr="00E93821" w:rsidRDefault="00735EE7" w:rsidP="00735EE7">
            <w:pPr>
              <w:ind w:firstLine="708"/>
              <w:rPr>
                <w:rFonts w:ascii="Times New Roman" w:hAnsi="Times New Roman" w:cs="Times New Roman"/>
                <w:sz w:val="24"/>
                <w:szCs w:val="24"/>
                <w:lang w:val="kk-KZ"/>
              </w:rPr>
            </w:pPr>
            <w:r w:rsidRPr="0008033C">
              <w:rPr>
                <w:rFonts w:ascii="Times New Roman" w:hAnsi="Times New Roman" w:cs="Times New Roman"/>
                <w:sz w:val="24"/>
                <w:szCs w:val="24"/>
                <w:lang w:val="kk-KZ"/>
              </w:rPr>
              <w:t>Мемлекет пен қоғамның ежелгі дәуірден бүгінгі күнге дейінгі дамуындағы ауытқулары бар адамдарға қатынасының эволюциясын зерттеу эволюцияның бес кезеңін ажырататын бетбұрыс нүктелерін анықтауға мүмкіндік бер</w:t>
            </w:r>
            <w:r w:rsidR="00D22D30">
              <w:rPr>
                <w:rFonts w:ascii="Times New Roman" w:hAnsi="Times New Roman" w:cs="Times New Roman"/>
                <w:sz w:val="24"/>
                <w:szCs w:val="24"/>
                <w:lang w:val="kk-KZ"/>
              </w:rPr>
              <w:t>е</w:t>
            </w:r>
            <w:r w:rsidRPr="0008033C">
              <w:rPr>
                <w:rFonts w:ascii="Times New Roman" w:hAnsi="Times New Roman" w:cs="Times New Roman"/>
                <w:sz w:val="24"/>
                <w:szCs w:val="24"/>
                <w:lang w:val="kk-KZ"/>
              </w:rPr>
              <w:t xml:space="preserve">ді. </w:t>
            </w:r>
            <w:r w:rsidR="00D22D30">
              <w:rPr>
                <w:rFonts w:ascii="Times New Roman" w:hAnsi="Times New Roman" w:cs="Times New Roman"/>
                <w:sz w:val="24"/>
                <w:szCs w:val="24"/>
                <w:lang w:val="kk-KZ"/>
              </w:rPr>
              <w:t>Бұл к</w:t>
            </w:r>
            <w:r>
              <w:rPr>
                <w:rFonts w:ascii="Times New Roman" w:hAnsi="Times New Roman" w:cs="Times New Roman"/>
                <w:sz w:val="24"/>
                <w:szCs w:val="24"/>
                <w:lang w:val="kk-KZ"/>
              </w:rPr>
              <w:t>езең</w:t>
            </w:r>
            <w:r w:rsidR="00D22D30">
              <w:rPr>
                <w:rFonts w:ascii="Times New Roman" w:hAnsi="Times New Roman" w:cs="Times New Roman"/>
                <w:sz w:val="24"/>
                <w:szCs w:val="24"/>
                <w:lang w:val="kk-KZ"/>
              </w:rPr>
              <w:t>дер</w:t>
            </w:r>
            <w:r>
              <w:rPr>
                <w:rFonts w:ascii="Times New Roman" w:hAnsi="Times New Roman" w:cs="Times New Roman"/>
                <w:sz w:val="24"/>
                <w:szCs w:val="24"/>
                <w:lang w:val="kk-KZ"/>
              </w:rPr>
              <w:t>ге бөлу</w:t>
            </w:r>
            <w:r w:rsidRPr="0008033C">
              <w:rPr>
                <w:rFonts w:ascii="Times New Roman" w:hAnsi="Times New Roman" w:cs="Times New Roman"/>
                <w:sz w:val="24"/>
                <w:szCs w:val="24"/>
                <w:lang w:val="kk-KZ"/>
              </w:rPr>
              <w:t xml:space="preserve"> екі жарым мыңжылдықтың уақыт кезеңін</w:t>
            </w:r>
            <w:r w:rsidR="00D22D30">
              <w:rPr>
                <w:rFonts w:ascii="Times New Roman" w:hAnsi="Times New Roman" w:cs="Times New Roman"/>
                <w:sz w:val="24"/>
                <w:szCs w:val="24"/>
                <w:lang w:val="kk-KZ"/>
              </w:rPr>
              <w:t xml:space="preserve"> шартты түрде</w:t>
            </w:r>
            <w:r w:rsidRPr="0008033C">
              <w:rPr>
                <w:rFonts w:ascii="Times New Roman" w:hAnsi="Times New Roman" w:cs="Times New Roman"/>
                <w:sz w:val="24"/>
                <w:szCs w:val="24"/>
                <w:lang w:val="kk-KZ"/>
              </w:rPr>
              <w:t xml:space="preserve"> қамтиды</w:t>
            </w:r>
            <w:r w:rsidR="00D22D30">
              <w:rPr>
                <w:rFonts w:ascii="Times New Roman" w:hAnsi="Times New Roman" w:cs="Times New Roman"/>
                <w:sz w:val="24"/>
                <w:szCs w:val="24"/>
                <w:lang w:val="kk-KZ"/>
              </w:rPr>
              <w:t>, ол</w:t>
            </w:r>
            <w:r w:rsidRPr="0008033C">
              <w:rPr>
                <w:rFonts w:ascii="Times New Roman" w:hAnsi="Times New Roman" w:cs="Times New Roman"/>
                <w:sz w:val="24"/>
                <w:szCs w:val="24"/>
                <w:lang w:val="kk-KZ"/>
              </w:rPr>
              <w:t xml:space="preserve"> қоғамның </w:t>
            </w:r>
            <w:r w:rsidR="00D22D30">
              <w:rPr>
                <w:rFonts w:ascii="Times New Roman" w:hAnsi="Times New Roman" w:cs="Times New Roman"/>
                <w:sz w:val="24"/>
                <w:szCs w:val="24"/>
                <w:lang w:val="kk-KZ"/>
              </w:rPr>
              <w:t xml:space="preserve">осы жандарға деген </w:t>
            </w:r>
            <w:r>
              <w:rPr>
                <w:rFonts w:ascii="Times New Roman" w:hAnsi="Times New Roman" w:cs="Times New Roman"/>
                <w:sz w:val="24"/>
                <w:szCs w:val="24"/>
                <w:lang w:val="kk-KZ"/>
              </w:rPr>
              <w:t>өшпенділік</w:t>
            </w:r>
            <w:r w:rsidRPr="0008033C">
              <w:rPr>
                <w:rFonts w:ascii="Times New Roman" w:hAnsi="Times New Roman" w:cs="Times New Roman"/>
                <w:sz w:val="24"/>
                <w:szCs w:val="24"/>
                <w:lang w:val="kk-KZ"/>
              </w:rPr>
              <w:t xml:space="preserve"> пен агрессиядан бастап төзімділікке, серіктестікке және дамуында ауытқулары бар адамдардың интеграциясына дейінгі жолы</w:t>
            </w:r>
            <w:r w:rsidR="00D22D30">
              <w:rPr>
                <w:rFonts w:ascii="Times New Roman" w:hAnsi="Times New Roman" w:cs="Times New Roman"/>
                <w:sz w:val="24"/>
                <w:szCs w:val="24"/>
                <w:lang w:val="kk-KZ"/>
              </w:rPr>
              <w:t>на апарады</w:t>
            </w:r>
            <w:r w:rsidRPr="0008033C">
              <w:rPr>
                <w:rFonts w:ascii="Times New Roman" w:hAnsi="Times New Roman" w:cs="Times New Roman"/>
                <w:sz w:val="24"/>
                <w:szCs w:val="24"/>
                <w:lang w:val="kk-KZ"/>
              </w:rPr>
              <w:t>. Бөлінген бес кезеңнің шартты шектері мемлекеттің дамуында ауытқулары бар адамдарға деген көзқарасының айтарлықтай өзгеруінің тарихи прецеденттері болып табылады.</w:t>
            </w:r>
            <w:r>
              <w:rPr>
                <w:rFonts w:ascii="Times New Roman" w:hAnsi="Times New Roman" w:cs="Times New Roman"/>
                <w:sz w:val="24"/>
                <w:szCs w:val="24"/>
                <w:lang w:val="kk-KZ"/>
              </w:rPr>
              <w:t xml:space="preserve"> </w:t>
            </w:r>
            <w:r w:rsidRPr="00E93821">
              <w:rPr>
                <w:rFonts w:ascii="Times New Roman" w:hAnsi="Times New Roman" w:cs="Times New Roman"/>
                <w:sz w:val="24"/>
                <w:szCs w:val="24"/>
                <w:lang w:val="kk-KZ"/>
              </w:rPr>
              <w:t>Барлық Еуропа елдері анықталған кезеңдерді және салыстырмалы тарихи кезеңдерді бастан кешірді. Ресейде мемлекет пен қоғамның бізді қызықтыратын адамдарға деген қатынасының эволюциясында еуропалық өркениеттегідей кезеңдер қайта жаңғыртылады, бірақ тарихи уақыт ауқымында айтарлықтай артта қалды, соның салдарынан 20 ғасырдың аяғында Ресей мен Батыс Еуропа қарым-қатынас эволюциясының әртүрлі кезеңдерін бастан кешіру</w:t>
            </w:r>
            <w:r w:rsidR="00D22D30">
              <w:rPr>
                <w:rFonts w:ascii="Times New Roman" w:hAnsi="Times New Roman" w:cs="Times New Roman"/>
                <w:sz w:val="24"/>
                <w:szCs w:val="24"/>
                <w:lang w:val="kk-KZ"/>
              </w:rPr>
              <w:t>леріне байланысты</w:t>
            </w:r>
            <w:r w:rsidRPr="00E93821">
              <w:rPr>
                <w:rFonts w:ascii="Times New Roman" w:hAnsi="Times New Roman" w:cs="Times New Roman"/>
                <w:sz w:val="24"/>
                <w:szCs w:val="24"/>
                <w:lang w:val="kk-KZ"/>
              </w:rPr>
              <w:t xml:space="preserve"> арнайы білім беру жүйелерінің дамуының әртүрлі кезеңдері</w:t>
            </w:r>
            <w:r w:rsidR="00D22D30">
              <w:rPr>
                <w:rFonts w:ascii="Times New Roman" w:hAnsi="Times New Roman" w:cs="Times New Roman"/>
                <w:sz w:val="24"/>
                <w:szCs w:val="24"/>
                <w:lang w:val="kk-KZ"/>
              </w:rPr>
              <w:t xml:space="preserve"> мен сатыларында тұрды</w:t>
            </w:r>
            <w:r w:rsidRPr="00E93821">
              <w:rPr>
                <w:rFonts w:ascii="Times New Roman" w:hAnsi="Times New Roman" w:cs="Times New Roman"/>
                <w:sz w:val="24"/>
                <w:szCs w:val="24"/>
                <w:lang w:val="kk-KZ"/>
              </w:rPr>
              <w:t>.</w:t>
            </w:r>
          </w:p>
          <w:p w:rsidR="00735EE7" w:rsidRDefault="00735EE7" w:rsidP="00735EE7">
            <w:pPr>
              <w:ind w:firstLine="708"/>
              <w:rPr>
                <w:rFonts w:ascii="Times New Roman" w:hAnsi="Times New Roman" w:cs="Times New Roman"/>
                <w:sz w:val="24"/>
                <w:szCs w:val="24"/>
                <w:lang w:val="kk-KZ"/>
              </w:rPr>
            </w:pPr>
            <w:r w:rsidRPr="00E93821">
              <w:rPr>
                <w:rFonts w:ascii="Times New Roman" w:hAnsi="Times New Roman" w:cs="Times New Roman"/>
                <w:sz w:val="24"/>
                <w:szCs w:val="24"/>
                <w:lang w:val="kk-KZ"/>
              </w:rPr>
              <w:t xml:space="preserve">Біздің дәуірімізге дейінгі VIII ғасырдан біздің дәуіріміздің XII ғасырына </w:t>
            </w:r>
            <w:r w:rsidRPr="00E93821">
              <w:rPr>
                <w:rFonts w:ascii="Times New Roman" w:hAnsi="Times New Roman" w:cs="Times New Roman"/>
                <w:sz w:val="24"/>
                <w:szCs w:val="24"/>
                <w:lang w:val="kk-KZ"/>
              </w:rPr>
              <w:lastRenderedPageBreak/>
              <w:t xml:space="preserve">дейінгі Еуропа тарихының </w:t>
            </w:r>
            <w:r w:rsidR="00541984">
              <w:rPr>
                <w:rFonts w:ascii="Times New Roman" w:hAnsi="Times New Roman" w:cs="Times New Roman"/>
                <w:sz w:val="24"/>
                <w:szCs w:val="24"/>
                <w:lang w:val="kk-KZ"/>
              </w:rPr>
              <w:t>бөлігін</w:t>
            </w:r>
            <w:r w:rsidRPr="00E93821">
              <w:rPr>
                <w:rFonts w:ascii="Times New Roman" w:hAnsi="Times New Roman" w:cs="Times New Roman"/>
                <w:sz w:val="24"/>
                <w:szCs w:val="24"/>
                <w:lang w:val="kk-KZ"/>
              </w:rPr>
              <w:t xml:space="preserve"> шартты түрде Батыс Еуропа мемлекеті мен қоғамының ақыл-ой және физикалық кемістігі бар адамдарға қатынасы эволюциясының алғашқы кезеңі деп санауға болады. Осы уақыт аралығында Батыс Еуропа өркениеті мүгедектерге қарсы бас тарту мен агрессиядан бастап, биліктің (монархтың) оларға көмек көрсету, қайырымдылық мекемелерін ұйымдастыру қажеттілігі туралы алдын-ала білуіне дейін</w:t>
            </w:r>
            <w:r w:rsidR="00541984">
              <w:rPr>
                <w:rFonts w:ascii="Times New Roman" w:hAnsi="Times New Roman" w:cs="Times New Roman"/>
                <w:sz w:val="24"/>
                <w:szCs w:val="24"/>
                <w:lang w:val="kk-KZ"/>
              </w:rPr>
              <w:t xml:space="preserve"> сипат алды.</w:t>
            </w:r>
            <w:r w:rsidRPr="00E93821">
              <w:rPr>
                <w:rFonts w:ascii="Times New Roman" w:hAnsi="Times New Roman" w:cs="Times New Roman"/>
                <w:sz w:val="24"/>
                <w:szCs w:val="24"/>
                <w:lang w:val="kk-KZ"/>
              </w:rPr>
              <w:t xml:space="preserve"> Бұл жол екі мыңжылдық</w:t>
            </w:r>
            <w:r w:rsidR="00541984">
              <w:rPr>
                <w:rFonts w:ascii="Times New Roman" w:hAnsi="Times New Roman" w:cs="Times New Roman"/>
                <w:sz w:val="24"/>
                <w:szCs w:val="24"/>
                <w:lang w:val="kk-KZ"/>
              </w:rPr>
              <w:t xml:space="preserve"> уақытты алды.</w:t>
            </w:r>
            <w:r w:rsidRPr="00E93821">
              <w:rPr>
                <w:rFonts w:ascii="Times New Roman" w:hAnsi="Times New Roman" w:cs="Times New Roman"/>
                <w:sz w:val="24"/>
                <w:szCs w:val="24"/>
                <w:lang w:val="kk-KZ"/>
              </w:rPr>
              <w:t xml:space="preserve"> </w:t>
            </w:r>
          </w:p>
          <w:p w:rsidR="00735EE7" w:rsidRDefault="00735EE7" w:rsidP="00735EE7">
            <w:pPr>
              <w:ind w:firstLine="708"/>
              <w:rPr>
                <w:rFonts w:ascii="Times New Roman" w:hAnsi="Times New Roman" w:cs="Times New Roman"/>
                <w:sz w:val="24"/>
                <w:szCs w:val="24"/>
                <w:lang w:val="kk-KZ"/>
              </w:rPr>
            </w:pPr>
            <w:r w:rsidRPr="00E93821">
              <w:rPr>
                <w:rFonts w:ascii="Times New Roman" w:hAnsi="Times New Roman" w:cs="Times New Roman"/>
                <w:sz w:val="24"/>
                <w:szCs w:val="24"/>
                <w:lang w:val="kk-KZ"/>
              </w:rPr>
              <w:t>Еуропалықтардың халықтың аталған бөлігіне қатынасының эволюциясының алғашқы кезеңін талдауды ежелгі әлемдегі мүгедек баланы агрессивті қабылдамауды көрсететін аты аңызға айналған Ликург заңдарынан бастаған жөн. Кезеңнің хронологиялық төменгі шекарасы сәйкесінше біздің дәуірімізге дейінгі VIII ғасыр - аталған заңдардың құрылған уақыты. Жоғарғы шекараны XII ғасыр деп санауға болады, өйткені дәл осы ғасырда Еуропада зағиптарға арналған алғашқы зайырлы баспаналардың пайда болуы болды. Монархтардың бастамасы бойынша қайырымдылық мекемелерін құру мемлекеттің (оның билеушісі атынан) мүгедектерге көмек көрсету қажеттілігін түсінуінің, оларға деген көзқарастың өзгеруінің куәсі ретінде бағаланады.</w:t>
            </w:r>
          </w:p>
          <w:p w:rsidR="00735EE7" w:rsidRDefault="00735EE7" w:rsidP="00735EE7">
            <w:pPr>
              <w:ind w:firstLine="708"/>
              <w:rPr>
                <w:rFonts w:ascii="Times New Roman" w:hAnsi="Times New Roman" w:cs="Times New Roman"/>
                <w:sz w:val="24"/>
                <w:szCs w:val="24"/>
                <w:lang w:val="kk-KZ"/>
              </w:rPr>
            </w:pPr>
            <w:r w:rsidRPr="00E93821">
              <w:rPr>
                <w:rFonts w:ascii="Times New Roman" w:hAnsi="Times New Roman" w:cs="Times New Roman"/>
                <w:sz w:val="24"/>
                <w:szCs w:val="24"/>
                <w:lang w:val="kk-KZ"/>
              </w:rPr>
              <w:t>Ликург заңдары құрылған сәттен бастап, кембағалдарды жою құқығын бекіткен сәттен бастап, зайырлы биліктің мүгедектерге қатысты алғашқы қайырымдылық бастамаларына дейін екі мың жылдан астам уақыт өтті.</w:t>
            </w:r>
            <w:r>
              <w:rPr>
                <w:rFonts w:ascii="Times New Roman" w:hAnsi="Times New Roman" w:cs="Times New Roman"/>
                <w:sz w:val="24"/>
                <w:szCs w:val="24"/>
                <w:lang w:val="kk-KZ"/>
              </w:rPr>
              <w:t xml:space="preserve"> </w:t>
            </w:r>
            <w:r w:rsidRPr="00E93821">
              <w:rPr>
                <w:rFonts w:ascii="Times New Roman" w:hAnsi="Times New Roman" w:cs="Times New Roman"/>
                <w:sz w:val="24"/>
                <w:szCs w:val="24"/>
                <w:lang w:val="kk-KZ"/>
              </w:rPr>
              <w:t>Еуропалықтардың ақыл-ойы мен физикалық кемістігі бар отандастарына деген теріс көзқарасының ұзақ уақытқа созылуының себебі неде және оның жақсы</w:t>
            </w:r>
            <w:r>
              <w:rPr>
                <w:rFonts w:ascii="Times New Roman" w:hAnsi="Times New Roman" w:cs="Times New Roman"/>
                <w:sz w:val="24"/>
                <w:szCs w:val="24"/>
                <w:lang w:val="kk-KZ"/>
              </w:rPr>
              <w:t xml:space="preserve"> жаққа өзгеруі не себепті</w:t>
            </w:r>
            <w:r w:rsidRPr="00E93821">
              <w:rPr>
                <w:rFonts w:ascii="Times New Roman" w:hAnsi="Times New Roman" w:cs="Times New Roman"/>
                <w:sz w:val="24"/>
                <w:szCs w:val="24"/>
                <w:lang w:val="kk-KZ"/>
              </w:rPr>
              <w:t>? Бұл сұраққа жауап беру үшін еуропалық өркениеттің дамуы контекстінде фактілерді қарастырайық.</w:t>
            </w:r>
          </w:p>
          <w:p w:rsidR="00735EE7" w:rsidRDefault="00735EE7" w:rsidP="00735EE7">
            <w:pPr>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Көне заманда </w:t>
            </w:r>
            <w:r w:rsidRPr="00792320">
              <w:rPr>
                <w:rFonts w:ascii="Times New Roman" w:hAnsi="Times New Roman" w:cs="Times New Roman"/>
                <w:sz w:val="24"/>
                <w:szCs w:val="24"/>
                <w:lang w:val="kk-KZ"/>
              </w:rPr>
              <w:t>бізді қызықтыратын адамдардың тағдыры қайғылы болды. Олар азамат болып саналмады және олардың мәртебесі құлдармен салыстырылды. Туа біткен психикалық немесе физикалық кемістіктің тасымалдаушысы физикалық немесе азаматтық өлімді күтті. Заң тіпті олардың артықшылықты таптарға жататындарын да кемсітіп, қоғамның элиталық бөлігін «толық» (мойындалған) және «төмен» (танылмаған) деп екіге бөлді. Туа біткен есту, көру, ақыл-ой кемістігі бар адам үшін ежелгі мемлекеттер-полистердің еркін азаматтарының әлеміне қол жетімділік болмады.</w:t>
            </w:r>
          </w:p>
          <w:p w:rsidR="00735EE7" w:rsidRDefault="00735EE7" w:rsidP="00541984">
            <w:pPr>
              <w:ind w:firstLine="708"/>
              <w:rPr>
                <w:rFonts w:ascii="Times New Roman" w:hAnsi="Times New Roman" w:cs="Times New Roman"/>
                <w:sz w:val="24"/>
                <w:szCs w:val="24"/>
                <w:lang w:val="kk-KZ"/>
              </w:rPr>
            </w:pPr>
            <w:r w:rsidRPr="00792320">
              <w:rPr>
                <w:rFonts w:ascii="Times New Roman" w:hAnsi="Times New Roman" w:cs="Times New Roman"/>
                <w:sz w:val="24"/>
                <w:szCs w:val="24"/>
                <w:lang w:val="kk-KZ"/>
              </w:rPr>
              <w:t>Ортағасырлық заңнама ежелгі (римдік құқықта бекітілген) құқықтарды, дәлірек айтсақ, керең-</w:t>
            </w:r>
            <w:r>
              <w:rPr>
                <w:rFonts w:ascii="Times New Roman" w:hAnsi="Times New Roman" w:cs="Times New Roman"/>
                <w:sz w:val="24"/>
                <w:szCs w:val="24"/>
                <w:lang w:val="kk-KZ"/>
              </w:rPr>
              <w:t>мылқау, зағип, ақыл</w:t>
            </w:r>
            <w:r w:rsidRPr="00792320">
              <w:rPr>
                <w:rFonts w:ascii="Times New Roman" w:hAnsi="Times New Roman" w:cs="Times New Roman"/>
                <w:sz w:val="24"/>
                <w:szCs w:val="24"/>
                <w:lang w:val="kk-KZ"/>
              </w:rPr>
              <w:t>-</w:t>
            </w:r>
            <w:r>
              <w:rPr>
                <w:rFonts w:ascii="Times New Roman" w:hAnsi="Times New Roman" w:cs="Times New Roman"/>
                <w:sz w:val="24"/>
                <w:szCs w:val="24"/>
                <w:lang w:val="kk-KZ"/>
              </w:rPr>
              <w:t>парасаты кем, мүгедек және жарымжан</w:t>
            </w:r>
            <w:r w:rsidRPr="00792320">
              <w:rPr>
                <w:rFonts w:ascii="Times New Roman" w:hAnsi="Times New Roman" w:cs="Times New Roman"/>
                <w:sz w:val="24"/>
                <w:szCs w:val="24"/>
                <w:lang w:val="kk-KZ"/>
              </w:rPr>
              <w:t xml:space="preserve"> адамдардың құқықтарының жоқтығы туралы түсінікті ұстанды.</w:t>
            </w:r>
            <w:r w:rsidR="00541984" w:rsidRPr="00792320">
              <w:rPr>
                <w:rFonts w:ascii="Times New Roman" w:hAnsi="Times New Roman" w:cs="Times New Roman"/>
                <w:sz w:val="24"/>
                <w:szCs w:val="24"/>
                <w:lang w:val="kk-KZ"/>
              </w:rPr>
              <w:t xml:space="preserve"> Жаңа идеалдар, жаңа құндылықтар, адамға деген жаңа көзқарас және оның жердегі өмірінің мәні</w:t>
            </w:r>
            <w:r w:rsidR="00541984">
              <w:rPr>
                <w:rFonts w:ascii="Times New Roman" w:hAnsi="Times New Roman" w:cs="Times New Roman"/>
                <w:sz w:val="24"/>
                <w:szCs w:val="24"/>
                <w:lang w:val="kk-KZ"/>
              </w:rPr>
              <w:t>н</w:t>
            </w:r>
            <w:r w:rsidR="00541984" w:rsidRPr="00792320">
              <w:rPr>
                <w:rFonts w:ascii="Times New Roman" w:hAnsi="Times New Roman" w:cs="Times New Roman"/>
                <w:sz w:val="24"/>
                <w:szCs w:val="24"/>
                <w:lang w:val="kk-KZ"/>
              </w:rPr>
              <w:t xml:space="preserve"> әкелді. </w:t>
            </w:r>
            <w:r w:rsidR="00541984">
              <w:rPr>
                <w:rFonts w:ascii="Times New Roman" w:hAnsi="Times New Roman" w:cs="Times New Roman"/>
                <w:sz w:val="24"/>
                <w:szCs w:val="24"/>
                <w:lang w:val="kk-KZ"/>
              </w:rPr>
              <w:t xml:space="preserve"> </w:t>
            </w:r>
            <w:r w:rsidRPr="00C53F18">
              <w:rPr>
                <w:rFonts w:ascii="Times New Roman" w:hAnsi="Times New Roman" w:cs="Times New Roman"/>
                <w:sz w:val="24"/>
                <w:szCs w:val="24"/>
                <w:lang w:val="kk-KZ"/>
              </w:rPr>
              <w:t>Келесі бес ғасырда Батыс Еуропа елдері монастырлардың ашылуынан бастап алғашқы зайырлы баспаналар мен аур</w:t>
            </w:r>
            <w:r>
              <w:rPr>
                <w:rFonts w:ascii="Times New Roman" w:hAnsi="Times New Roman" w:cs="Times New Roman"/>
                <w:sz w:val="24"/>
                <w:szCs w:val="24"/>
                <w:lang w:val="kk-KZ"/>
              </w:rPr>
              <w:t>уханаларды құруға, ақырында зағип, дәлірек айтқанда зағип</w:t>
            </w:r>
            <w:r w:rsidRPr="00C53F18">
              <w:rPr>
                <w:rFonts w:ascii="Times New Roman" w:hAnsi="Times New Roman" w:cs="Times New Roman"/>
                <w:sz w:val="24"/>
                <w:szCs w:val="24"/>
                <w:lang w:val="kk-KZ"/>
              </w:rPr>
              <w:t xml:space="preserve"> жауынгерлер үшін арнайы зайырлы баспана пайда болды (Бавария, Франция; XII ғасыр).</w:t>
            </w:r>
            <w:r>
              <w:rPr>
                <w:rFonts w:ascii="Times New Roman" w:hAnsi="Times New Roman" w:cs="Times New Roman"/>
                <w:sz w:val="24"/>
                <w:szCs w:val="24"/>
                <w:lang w:val="kk-KZ"/>
              </w:rPr>
              <w:t xml:space="preserve"> </w:t>
            </w:r>
            <w:r w:rsidRPr="00C53F18">
              <w:rPr>
                <w:rFonts w:ascii="Times New Roman" w:hAnsi="Times New Roman" w:cs="Times New Roman"/>
                <w:sz w:val="24"/>
                <w:szCs w:val="24"/>
                <w:lang w:val="kk-KZ"/>
              </w:rPr>
              <w:t xml:space="preserve">Бірте-бірте континентте өзіне тән мекемелерімен (хоспистер, ауруханалар, </w:t>
            </w:r>
            <w:r>
              <w:rPr>
                <w:rFonts w:ascii="Times New Roman" w:hAnsi="Times New Roman" w:cs="Times New Roman"/>
                <w:sz w:val="24"/>
                <w:szCs w:val="24"/>
                <w:lang w:val="kk-KZ"/>
              </w:rPr>
              <w:t>баспаналар, баспаналар, алапес ауруларға арналған емхана</w:t>
            </w:r>
            <w:r w:rsidRPr="00C53F18">
              <w:rPr>
                <w:rFonts w:ascii="Times New Roman" w:hAnsi="Times New Roman" w:cs="Times New Roman"/>
                <w:sz w:val="24"/>
                <w:szCs w:val="24"/>
                <w:lang w:val="kk-KZ"/>
              </w:rPr>
              <w:t>) қайырымдылық және медициналық көмек құрылымы қалыптасты. Олардың кейбіреулерін шіркеу, басқаларын - жоғары зайырлы немесе қалалық билік қолдады.</w:t>
            </w:r>
          </w:p>
          <w:p w:rsidR="00735EE7" w:rsidRDefault="00735EE7" w:rsidP="00735EE7">
            <w:pPr>
              <w:ind w:firstLine="708"/>
              <w:rPr>
                <w:rFonts w:ascii="Times New Roman" w:hAnsi="Times New Roman" w:cs="Times New Roman"/>
                <w:sz w:val="24"/>
                <w:szCs w:val="24"/>
                <w:lang w:val="kk-KZ"/>
              </w:rPr>
            </w:pPr>
            <w:r w:rsidRPr="00C53F18">
              <w:rPr>
                <w:rFonts w:ascii="Times New Roman" w:hAnsi="Times New Roman" w:cs="Times New Roman"/>
                <w:sz w:val="24"/>
                <w:szCs w:val="24"/>
                <w:lang w:val="kk-KZ"/>
              </w:rPr>
              <w:t>Белсенді қайырымдылық жасаушылардың шеңберіне билік өкілдері кірді, соның арқасында қайырымдылық біртіндеп мемлекеттік мүдделердің</w:t>
            </w:r>
            <w:r>
              <w:rPr>
                <w:rFonts w:ascii="Times New Roman" w:hAnsi="Times New Roman" w:cs="Times New Roman"/>
                <w:sz w:val="24"/>
                <w:szCs w:val="24"/>
                <w:lang w:val="kk-KZ"/>
              </w:rPr>
              <w:t xml:space="preserve"> объектісіне айналады</w:t>
            </w:r>
            <w:r w:rsidRPr="00C53F18">
              <w:rPr>
                <w:rFonts w:ascii="Times New Roman" w:hAnsi="Times New Roman" w:cs="Times New Roman"/>
                <w:sz w:val="24"/>
                <w:szCs w:val="24"/>
                <w:lang w:val="kk-KZ"/>
              </w:rPr>
              <w:t>.</w:t>
            </w:r>
          </w:p>
          <w:p w:rsidR="00735EE7" w:rsidRDefault="00735EE7" w:rsidP="00735EE7">
            <w:pPr>
              <w:ind w:firstLine="708"/>
              <w:rPr>
                <w:rFonts w:ascii="Times New Roman" w:hAnsi="Times New Roman" w:cs="Times New Roman"/>
                <w:sz w:val="24"/>
                <w:szCs w:val="24"/>
                <w:lang w:val="kk-KZ"/>
              </w:rPr>
            </w:pPr>
            <w:r w:rsidRPr="00C53F18">
              <w:rPr>
                <w:rFonts w:ascii="Times New Roman" w:hAnsi="Times New Roman" w:cs="Times New Roman"/>
                <w:sz w:val="24"/>
                <w:szCs w:val="24"/>
                <w:lang w:val="kk-KZ"/>
              </w:rPr>
              <w:t xml:space="preserve">Ресейде дамуында күрделі кемістігі бар адамдарға мемлекет пен қоғамның рефлексиясының қалыптасуының бірінші кезеңі Х ғасырда басталып, тек ХVIII ғасырдың басында аяқталады. Оның төменгі шекарасын шартты түрде Ресейдің христиандандыру уақыты және алғашқы монастырлық баспаналардың пайда болуы деп санауға болады. Жоғарғы шекті 1-Петрдің туа біткен ақаулары бар балаларды өлтіруге тыйым салатын жарлықтары деп санауға болады (1704); барлық жерде </w:t>
            </w:r>
            <w:r w:rsidRPr="00C53F18">
              <w:rPr>
                <w:rFonts w:ascii="Times New Roman" w:hAnsi="Times New Roman" w:cs="Times New Roman"/>
                <w:sz w:val="24"/>
                <w:szCs w:val="24"/>
                <w:lang w:val="kk-KZ"/>
              </w:rPr>
              <w:lastRenderedPageBreak/>
              <w:t>жетімдерге, кедейлерге және кедейлерге көмектесу үшін шіркеу баспаналары мен ауруханалар ашуды бұйырды (1715).</w:t>
            </w:r>
          </w:p>
          <w:p w:rsidR="00735EE7" w:rsidRDefault="00735EE7" w:rsidP="00735EE7">
            <w:pPr>
              <w:ind w:firstLine="708"/>
              <w:rPr>
                <w:rFonts w:ascii="Times New Roman" w:hAnsi="Times New Roman" w:cs="Times New Roman"/>
                <w:sz w:val="24"/>
                <w:szCs w:val="24"/>
                <w:lang w:val="kk-KZ"/>
              </w:rPr>
            </w:pPr>
            <w:r w:rsidRPr="00C53F18">
              <w:rPr>
                <w:rFonts w:ascii="Times New Roman" w:hAnsi="Times New Roman" w:cs="Times New Roman"/>
                <w:sz w:val="24"/>
                <w:szCs w:val="24"/>
                <w:lang w:val="kk-KZ"/>
              </w:rPr>
              <w:t xml:space="preserve">Батыс Еуропа өркениетіне тән қоғамдық рефлекстердің барлық кезеңдерінен өтпей, Киев Русі христиан дінін ресми мемлекеттік дін деп тани отырып, Х ғасырда монастырлық қайырымдылық пен </w:t>
            </w:r>
            <w:r>
              <w:rPr>
                <w:rFonts w:ascii="Times New Roman" w:hAnsi="Times New Roman" w:cs="Times New Roman"/>
                <w:sz w:val="24"/>
                <w:szCs w:val="24"/>
                <w:lang w:val="kk-KZ"/>
              </w:rPr>
              <w:t xml:space="preserve">қамқорлық ету </w:t>
            </w:r>
            <w:r w:rsidRPr="00C53F18">
              <w:rPr>
                <w:rFonts w:ascii="Times New Roman" w:hAnsi="Times New Roman" w:cs="Times New Roman"/>
                <w:sz w:val="24"/>
                <w:szCs w:val="24"/>
                <w:lang w:val="kk-KZ"/>
              </w:rPr>
              <w:t xml:space="preserve">жүйесін алды. Князь Владимир шіркеу мүгедектерінің (996) құрметіне ие болды, ал оның замандасы, Киев - Печерск монастырының негізін қалаушылардың бірі — Аян Феодосий алғашқы монастырь </w:t>
            </w:r>
            <w:r>
              <w:rPr>
                <w:rFonts w:ascii="Times New Roman" w:hAnsi="Times New Roman" w:cs="Times New Roman"/>
                <w:sz w:val="24"/>
                <w:szCs w:val="24"/>
                <w:lang w:val="kk-KZ"/>
              </w:rPr>
              <w:t xml:space="preserve">қайырымдыдылық үйін </w:t>
            </w:r>
            <w:r w:rsidRPr="00C53F18">
              <w:rPr>
                <w:rFonts w:ascii="Times New Roman" w:hAnsi="Times New Roman" w:cs="Times New Roman"/>
                <w:sz w:val="24"/>
                <w:szCs w:val="24"/>
                <w:lang w:val="kk-KZ"/>
              </w:rPr>
              <w:t xml:space="preserve">құрды, онда шежірелер </w:t>
            </w:r>
            <w:r>
              <w:rPr>
                <w:rFonts w:ascii="Times New Roman" w:hAnsi="Times New Roman" w:cs="Times New Roman"/>
                <w:sz w:val="24"/>
                <w:szCs w:val="24"/>
                <w:lang w:val="kk-KZ"/>
              </w:rPr>
              <w:t>бойынша жарымжандар мен керең</w:t>
            </w:r>
            <w:r w:rsidRPr="00FE73EA">
              <w:rPr>
                <w:rFonts w:ascii="Times New Roman" w:hAnsi="Times New Roman" w:cs="Times New Roman"/>
                <w:sz w:val="24"/>
                <w:szCs w:val="24"/>
                <w:lang w:val="kk-KZ"/>
              </w:rPr>
              <w:t>-</w:t>
            </w:r>
            <w:r>
              <w:rPr>
                <w:rFonts w:ascii="Times New Roman" w:hAnsi="Times New Roman" w:cs="Times New Roman"/>
                <w:sz w:val="24"/>
                <w:szCs w:val="24"/>
                <w:lang w:val="kk-KZ"/>
              </w:rPr>
              <w:t xml:space="preserve">мылқауларға </w:t>
            </w:r>
            <w:r w:rsidRPr="00C53F18">
              <w:rPr>
                <w:rFonts w:ascii="Times New Roman" w:hAnsi="Times New Roman" w:cs="Times New Roman"/>
                <w:sz w:val="24"/>
                <w:szCs w:val="24"/>
                <w:lang w:val="kk-KZ"/>
              </w:rPr>
              <w:t>көмек көрсетілді.</w:t>
            </w:r>
          </w:p>
          <w:p w:rsidR="00541984" w:rsidRPr="001F1A44" w:rsidRDefault="00735EE7" w:rsidP="00541984">
            <w:pPr>
              <w:ind w:firstLine="708"/>
              <w:rPr>
                <w:rFonts w:ascii="Times New Roman" w:hAnsi="Times New Roman" w:cs="Times New Roman"/>
                <w:sz w:val="24"/>
                <w:szCs w:val="24"/>
                <w:lang w:val="kk-KZ"/>
              </w:rPr>
            </w:pPr>
            <w:r w:rsidRPr="00D3419D">
              <w:rPr>
                <w:rFonts w:ascii="Times New Roman" w:hAnsi="Times New Roman" w:cs="Times New Roman"/>
                <w:sz w:val="24"/>
                <w:szCs w:val="24"/>
                <w:lang w:val="kk-KZ"/>
              </w:rPr>
              <w:t xml:space="preserve">Осылайша, X—XI ғасырда Киев Русі славян князьдіктерін христиандандыру процесінде православие дінін қабылдап, монастырлық қайырымдылықтың Византия жүйесін көшіреді. Монастырь баспаналары IV—VII ғасырда пайда </w:t>
            </w:r>
            <w:r>
              <w:rPr>
                <w:rFonts w:ascii="Times New Roman" w:hAnsi="Times New Roman" w:cs="Times New Roman"/>
                <w:sz w:val="24"/>
                <w:szCs w:val="24"/>
                <w:lang w:val="kk-KZ"/>
              </w:rPr>
              <w:t xml:space="preserve">болған Еуропадан айырмашылығы </w:t>
            </w:r>
            <w:r w:rsidRPr="00D3419D">
              <w:rPr>
                <w:rFonts w:ascii="Times New Roman" w:hAnsi="Times New Roman" w:cs="Times New Roman"/>
                <w:sz w:val="24"/>
                <w:szCs w:val="24"/>
                <w:lang w:val="kk-KZ"/>
              </w:rPr>
              <w:t xml:space="preserve">қайырымдылықтың бұл түрі Ресейде кейінірек пайда болады (X - XI ғасыр) Естеріңізге сала кетейік, еуропалық өркениет мүгедектерге төзбеушілік пен агрессиядан хоспис құру тәжірибесіне және «иесі барларды» өлтіруге тыйым салуға дейінгі ұзақ және азапты жолдан өтті. Ресей православиемен бірге қайырымдылықтың өзіне тән үлгілерін алды, олардың қабылдауы ұлттық мәдени дәстүрлермен дайындалды. </w:t>
            </w:r>
          </w:p>
          <w:p w:rsidR="00735EE7" w:rsidRDefault="00735EE7" w:rsidP="00735EE7">
            <w:pPr>
              <w:ind w:firstLine="708"/>
              <w:rPr>
                <w:rFonts w:ascii="Times New Roman" w:hAnsi="Times New Roman" w:cs="Times New Roman"/>
                <w:sz w:val="24"/>
                <w:szCs w:val="24"/>
                <w:lang w:val="kk-KZ"/>
              </w:rPr>
            </w:pPr>
            <w:r w:rsidRPr="001F1A44">
              <w:rPr>
                <w:rFonts w:ascii="Times New Roman" w:hAnsi="Times New Roman" w:cs="Times New Roman"/>
                <w:sz w:val="24"/>
                <w:szCs w:val="24"/>
                <w:lang w:val="kk-KZ"/>
              </w:rPr>
              <w:t>Ресей Петр 1 қабылдаған елдің еуропалануының арқасында зайырлы қайырымдылық жүйесін құру жолына түседі.</w:t>
            </w:r>
          </w:p>
          <w:p w:rsidR="00735EE7" w:rsidRDefault="00735EE7" w:rsidP="00735EE7">
            <w:pPr>
              <w:ind w:firstLine="708"/>
              <w:rPr>
                <w:rFonts w:ascii="Times New Roman" w:hAnsi="Times New Roman" w:cs="Times New Roman"/>
                <w:sz w:val="24"/>
                <w:szCs w:val="24"/>
                <w:lang w:val="kk-KZ"/>
              </w:rPr>
            </w:pPr>
            <w:r w:rsidRPr="001F1A44">
              <w:rPr>
                <w:rFonts w:ascii="Times New Roman" w:hAnsi="Times New Roman" w:cs="Times New Roman"/>
                <w:sz w:val="24"/>
                <w:szCs w:val="24"/>
                <w:lang w:val="kk-KZ"/>
              </w:rPr>
              <w:t>Ресейдегі зайырлы қайырымдылықты ұйымдастыру, сондай-ақ мүгедектерге әлеуметтік көмек көрсетудің мемлекеттік саясатының негізін қалаған алғашқы заңнамалық актілер негізінен монархтың Батыс Еуропа тәжірибесімен танысуының нәтижесі болды. Алғашқы зайырлы арнайы институттардың құрылуы мемлекеттің барлық институттарын шетелдік үлгі бойынша реформалау шеңберінде жүзеге асты.</w:t>
            </w:r>
            <w:r>
              <w:rPr>
                <w:rFonts w:ascii="Times New Roman" w:hAnsi="Times New Roman" w:cs="Times New Roman"/>
                <w:sz w:val="24"/>
                <w:szCs w:val="24"/>
                <w:lang w:val="kk-KZ"/>
              </w:rPr>
              <w:t xml:space="preserve"> </w:t>
            </w:r>
            <w:r w:rsidRPr="001F1A44">
              <w:rPr>
                <w:rFonts w:ascii="Times New Roman" w:hAnsi="Times New Roman" w:cs="Times New Roman"/>
                <w:sz w:val="24"/>
                <w:szCs w:val="24"/>
                <w:lang w:val="kk-KZ"/>
              </w:rPr>
              <w:t>Батыс Еуропа (протестанттық) үлгісіне негізделген жаңа саясаттың негізі азап шеккендерге қамқорлық жасаудың христиандық-гуманистік идеясы емес, биліктің мүдделері, монархтың субъектілердің мемлекетке "пайдасы" туралы идеясы болды.</w:t>
            </w:r>
          </w:p>
          <w:p w:rsidR="00735EE7" w:rsidRDefault="00735EE7" w:rsidP="00735EE7">
            <w:pPr>
              <w:ind w:firstLine="708"/>
              <w:rPr>
                <w:rFonts w:ascii="Times New Roman" w:hAnsi="Times New Roman" w:cs="Times New Roman"/>
                <w:sz w:val="24"/>
                <w:szCs w:val="24"/>
                <w:lang w:val="kk-KZ"/>
              </w:rPr>
            </w:pPr>
            <w:r w:rsidRPr="00871102">
              <w:rPr>
                <w:rFonts w:ascii="Times New Roman" w:hAnsi="Times New Roman" w:cs="Times New Roman"/>
                <w:sz w:val="24"/>
                <w:szCs w:val="24"/>
                <w:lang w:val="kk-KZ"/>
              </w:rPr>
              <w:t>Егер Батыс Еуропада монархтың мүгедектерге қамқорлық жасауының алғашқы фактісі ХІІ ғасырда болса, Ресейде мұндай жағдай тек XVIII ғасырдың басында пайда болады және іс жүзінде қоғамның Батыс Еуропа құрылымын енгізуге бағытталған мемлекеттік реформалардың үзіндісі болып табылады.</w:t>
            </w:r>
          </w:p>
          <w:p w:rsidR="00735EE7" w:rsidRPr="003F20FF" w:rsidRDefault="00735EE7" w:rsidP="00735EE7">
            <w:pPr>
              <w:pStyle w:val="a6"/>
              <w:tabs>
                <w:tab w:val="left" w:pos="851"/>
                <w:tab w:val="left" w:pos="9072"/>
              </w:tabs>
              <w:ind w:firstLine="0"/>
              <w:rPr>
                <w:rFonts w:eastAsia="Times New Roman"/>
                <w:b/>
                <w:color w:val="0070C0"/>
                <w:sz w:val="36"/>
                <w:szCs w:val="36"/>
                <w:lang w:val="kk-KZ"/>
              </w:rPr>
            </w:pPr>
          </w:p>
          <w:p w:rsidR="001230D8" w:rsidRPr="0034066A" w:rsidRDefault="001230D8" w:rsidP="001230D8">
            <w:pPr>
              <w:ind w:firstLine="567"/>
              <w:rPr>
                <w:rFonts w:ascii="Times New Roman" w:hAnsi="Times New Roman" w:cs="Times New Roman"/>
                <w:sz w:val="28"/>
                <w:szCs w:val="28"/>
                <w:lang w:val="kk-KZ"/>
              </w:rPr>
            </w:pPr>
            <w:r>
              <w:rPr>
                <w:rFonts w:ascii="Times New Roman" w:hAnsi="Times New Roman" w:cs="Times New Roman"/>
                <w:sz w:val="28"/>
                <w:szCs w:val="28"/>
                <w:lang w:val="kk-KZ"/>
              </w:rPr>
              <w:t>Е</w:t>
            </w:r>
            <w:r w:rsidR="003F20FF">
              <w:rPr>
                <w:rFonts w:ascii="Times New Roman" w:hAnsi="Times New Roman" w:cs="Times New Roman"/>
                <w:sz w:val="28"/>
                <w:szCs w:val="28"/>
                <w:lang w:val="kk-KZ"/>
              </w:rPr>
              <w:t>у</w:t>
            </w:r>
            <w:r>
              <w:rPr>
                <w:rFonts w:ascii="Times New Roman" w:hAnsi="Times New Roman" w:cs="Times New Roman"/>
                <w:sz w:val="28"/>
                <w:szCs w:val="28"/>
                <w:lang w:val="kk-KZ"/>
              </w:rPr>
              <w:t>ропа елдер</w:t>
            </w:r>
            <w:r w:rsidR="003F20FF">
              <w:rPr>
                <w:rFonts w:ascii="Times New Roman" w:hAnsi="Times New Roman" w:cs="Times New Roman"/>
                <w:sz w:val="28"/>
                <w:szCs w:val="28"/>
                <w:lang w:val="kk-KZ"/>
              </w:rPr>
              <w:t>ін</w:t>
            </w:r>
            <w:r>
              <w:rPr>
                <w:rFonts w:ascii="Times New Roman" w:hAnsi="Times New Roman" w:cs="Times New Roman"/>
                <w:sz w:val="28"/>
                <w:szCs w:val="28"/>
                <w:lang w:val="kk-KZ"/>
              </w:rPr>
              <w:t>де XVIII ғасырдың басына дейін</w:t>
            </w:r>
            <w:r w:rsidRPr="0034066A">
              <w:rPr>
                <w:rFonts w:ascii="Times New Roman" w:hAnsi="Times New Roman" w:cs="Times New Roman"/>
                <w:sz w:val="28"/>
                <w:szCs w:val="28"/>
                <w:lang w:val="kk-KZ"/>
              </w:rPr>
              <w:t xml:space="preserve"> мүгедек адамдарды күнәһар</w:t>
            </w:r>
            <w:r>
              <w:rPr>
                <w:rFonts w:ascii="Times New Roman" w:hAnsi="Times New Roman" w:cs="Times New Roman"/>
                <w:sz w:val="28"/>
                <w:szCs w:val="28"/>
                <w:lang w:val="kk-KZ"/>
              </w:rPr>
              <w:t>,</w:t>
            </w:r>
            <w:r w:rsidRPr="0034066A">
              <w:rPr>
                <w:rFonts w:ascii="Times New Roman" w:hAnsi="Times New Roman" w:cs="Times New Roman"/>
                <w:sz w:val="28"/>
                <w:szCs w:val="28"/>
                <w:lang w:val="kk-KZ"/>
              </w:rPr>
              <w:t xml:space="preserve"> қатыгез, </w:t>
            </w:r>
            <w:r>
              <w:rPr>
                <w:rFonts w:ascii="Times New Roman" w:hAnsi="Times New Roman" w:cs="Times New Roman"/>
                <w:sz w:val="28"/>
                <w:szCs w:val="28"/>
                <w:lang w:val="kk-KZ"/>
              </w:rPr>
              <w:t>мақау, науқас</w:t>
            </w:r>
            <w:r w:rsidRPr="0034066A">
              <w:rPr>
                <w:rFonts w:ascii="Times New Roman" w:hAnsi="Times New Roman" w:cs="Times New Roman"/>
                <w:sz w:val="28"/>
                <w:szCs w:val="28"/>
                <w:lang w:val="kk-KZ"/>
              </w:rPr>
              <w:t xml:space="preserve"> немесе шайтанмен сыбайлас деп есепте</w:t>
            </w:r>
            <w:r>
              <w:rPr>
                <w:rFonts w:ascii="Times New Roman" w:hAnsi="Times New Roman" w:cs="Times New Roman"/>
                <w:sz w:val="28"/>
                <w:szCs w:val="28"/>
                <w:lang w:val="kk-KZ"/>
              </w:rPr>
              <w:t>п, кемтар</w:t>
            </w:r>
            <w:r w:rsidRPr="0034066A">
              <w:rPr>
                <w:rFonts w:ascii="Times New Roman" w:hAnsi="Times New Roman" w:cs="Times New Roman"/>
                <w:sz w:val="28"/>
                <w:szCs w:val="28"/>
                <w:lang w:val="kk-KZ"/>
              </w:rPr>
              <w:t xml:space="preserve">  адамдарды отқа өртеп немесе жеке өлуге қалдырған</w:t>
            </w:r>
            <w:r>
              <w:rPr>
                <w:rFonts w:ascii="Times New Roman" w:hAnsi="Times New Roman" w:cs="Times New Roman"/>
                <w:sz w:val="28"/>
                <w:szCs w:val="28"/>
                <w:lang w:val="kk-KZ"/>
              </w:rPr>
              <w:t xml:space="preserve"> жағдайлар да орын алған</w:t>
            </w:r>
            <w:r w:rsidRPr="0034066A">
              <w:rPr>
                <w:rFonts w:ascii="Times New Roman" w:hAnsi="Times New Roman" w:cs="Times New Roman"/>
                <w:sz w:val="28"/>
                <w:szCs w:val="28"/>
                <w:lang w:val="kk-KZ"/>
              </w:rPr>
              <w:t>. 1850 жылдары евгениктердің (мүгедек адамдарды жоюшы күштер) қозғалысы басталды. Бұл қозғалыстың мақсаты дені сау адамдардың гендік сапасын жақсарту және қоғамды интеллектуалды «кемшіліктері бар адамдардан қорғау</w:t>
            </w:r>
            <w:r>
              <w:rPr>
                <w:rFonts w:ascii="Times New Roman" w:hAnsi="Times New Roman" w:cs="Times New Roman"/>
                <w:sz w:val="28"/>
                <w:szCs w:val="28"/>
                <w:lang w:val="kk-KZ"/>
              </w:rPr>
              <w:t>» деп санаған.</w:t>
            </w:r>
            <w:r w:rsidRPr="0034066A">
              <w:rPr>
                <w:rFonts w:ascii="Times New Roman" w:hAnsi="Times New Roman" w:cs="Times New Roman"/>
                <w:sz w:val="28"/>
                <w:szCs w:val="28"/>
                <w:lang w:val="kk-KZ"/>
              </w:rPr>
              <w:t xml:space="preserve">  Нәтижесінде мүгедек адамдар мекемелерде, баспанада, ауруханаларда, арнайы мектептерде немесе жабық шеберханаларға бөлініп, ал кейбіреулерін ұсқынсыз шоу мен цирктерде ойын-сауық ретінде көрсеткен</w:t>
            </w:r>
            <w:r>
              <w:rPr>
                <w:rFonts w:ascii="Times New Roman" w:hAnsi="Times New Roman" w:cs="Times New Roman"/>
                <w:sz w:val="28"/>
                <w:szCs w:val="28"/>
                <w:lang w:val="kk-KZ"/>
              </w:rPr>
              <w:t xml:space="preserve"> жағдайлар орын алған</w:t>
            </w:r>
            <w:r w:rsidRPr="0034066A">
              <w:rPr>
                <w:rFonts w:ascii="Times New Roman" w:hAnsi="Times New Roman" w:cs="Times New Roman"/>
                <w:sz w:val="28"/>
                <w:szCs w:val="28"/>
                <w:lang w:val="kk-KZ"/>
              </w:rPr>
              <w:t>[</w:t>
            </w:r>
            <w:r>
              <w:rPr>
                <w:rFonts w:ascii="Times New Roman" w:hAnsi="Times New Roman" w:cs="Times New Roman"/>
                <w:sz w:val="28"/>
                <w:szCs w:val="28"/>
                <w:lang w:val="kk-KZ"/>
              </w:rPr>
              <w:t>37</w:t>
            </w:r>
            <w:r w:rsidRPr="0034066A">
              <w:rPr>
                <w:rFonts w:ascii="Times New Roman" w:hAnsi="Times New Roman" w:cs="Times New Roman"/>
                <w:sz w:val="28"/>
                <w:szCs w:val="28"/>
                <w:lang w:val="kk-KZ"/>
              </w:rPr>
              <w:t>].</w:t>
            </w:r>
            <w:r w:rsidRPr="003D2F01">
              <w:rPr>
                <w:rFonts w:ascii="Times New Roman" w:hAnsi="Times New Roman" w:cs="Times New Roman"/>
                <w:sz w:val="28"/>
                <w:szCs w:val="28"/>
                <w:lang w:val="kk-KZ"/>
              </w:rPr>
              <w:t xml:space="preserve"> </w:t>
            </w:r>
            <w:r w:rsidRPr="0034066A">
              <w:rPr>
                <w:rFonts w:ascii="Times New Roman" w:hAnsi="Times New Roman" w:cs="Times New Roman"/>
                <w:sz w:val="28"/>
                <w:szCs w:val="28"/>
                <w:lang w:val="kk-KZ"/>
              </w:rPr>
              <w:t>Мүгедек жандардың құқықтары көптеген елдерде XX-шы ғасырға дейін танылмады [</w:t>
            </w:r>
            <w:r>
              <w:rPr>
                <w:rFonts w:ascii="Times New Roman" w:hAnsi="Times New Roman" w:cs="Times New Roman"/>
                <w:sz w:val="28"/>
                <w:szCs w:val="28"/>
                <w:lang w:val="kk-KZ"/>
              </w:rPr>
              <w:t>35</w:t>
            </w:r>
            <w:r w:rsidRPr="0034066A">
              <w:rPr>
                <w:rFonts w:ascii="Times New Roman" w:hAnsi="Times New Roman" w:cs="Times New Roman"/>
                <w:sz w:val="28"/>
                <w:szCs w:val="28"/>
                <w:lang w:val="kk-KZ"/>
              </w:rPr>
              <w:t>].</w:t>
            </w:r>
          </w:p>
          <w:p w:rsidR="001230D8" w:rsidRDefault="001230D8" w:rsidP="001230D8">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Ерте уақыттарда </w:t>
            </w:r>
            <w:r w:rsidRPr="0034066A">
              <w:rPr>
                <w:rFonts w:ascii="Times New Roman" w:hAnsi="Times New Roman" w:cs="Times New Roman"/>
                <w:sz w:val="28"/>
                <w:szCs w:val="28"/>
                <w:lang w:val="kk-KZ"/>
              </w:rPr>
              <w:t>Спартада Греция</w:t>
            </w:r>
            <w:r>
              <w:rPr>
                <w:rFonts w:ascii="Times New Roman" w:hAnsi="Times New Roman" w:cs="Times New Roman"/>
                <w:sz w:val="28"/>
                <w:szCs w:val="28"/>
                <w:lang w:val="kk-KZ"/>
              </w:rPr>
              <w:t xml:space="preserve"> жерінде</w:t>
            </w:r>
            <w:r w:rsidRPr="0034066A">
              <w:rPr>
                <w:rFonts w:ascii="Times New Roman" w:hAnsi="Times New Roman" w:cs="Times New Roman"/>
                <w:sz w:val="28"/>
                <w:szCs w:val="28"/>
                <w:lang w:val="kk-KZ"/>
              </w:rPr>
              <w:t xml:space="preserve"> әрбір дүниеге келген нәрестелерді үлкендер зерттеп қарап, әлсіз бен кемтар нәрестелерді құздан тастап өмірден айырған</w:t>
            </w:r>
            <w:r>
              <w:rPr>
                <w:rFonts w:ascii="Times New Roman" w:hAnsi="Times New Roman" w:cs="Times New Roman"/>
                <w:sz w:val="28"/>
                <w:szCs w:val="28"/>
                <w:lang w:val="kk-KZ"/>
              </w:rPr>
              <w:t>дықтары туралы деректер орын алған.</w:t>
            </w:r>
          </w:p>
          <w:p w:rsidR="001230D8" w:rsidRPr="0034066A" w:rsidRDefault="001230D8" w:rsidP="001230D8">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 Тарихи тұрғыда орта ғасырларда мүгедек жандарға деген қарым-</w:t>
            </w:r>
            <w:r w:rsidRPr="0034066A">
              <w:rPr>
                <w:rFonts w:ascii="Times New Roman" w:hAnsi="Times New Roman" w:cs="Times New Roman"/>
                <w:sz w:val="28"/>
                <w:szCs w:val="28"/>
                <w:lang w:val="kk-KZ"/>
              </w:rPr>
              <w:lastRenderedPageBreak/>
              <w:t xml:space="preserve">қатынастарда қатаңдық пен түсінбеушілік басым </w:t>
            </w:r>
            <w:r>
              <w:rPr>
                <w:rFonts w:ascii="Times New Roman" w:hAnsi="Times New Roman" w:cs="Times New Roman"/>
                <w:sz w:val="28"/>
                <w:szCs w:val="28"/>
                <w:lang w:val="kk-KZ"/>
              </w:rPr>
              <w:t>болғандығын көруге болады</w:t>
            </w:r>
            <w:r w:rsidRPr="0034066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4066A">
              <w:rPr>
                <w:rFonts w:ascii="Times New Roman" w:hAnsi="Times New Roman" w:cs="Times New Roman"/>
                <w:sz w:val="28"/>
                <w:szCs w:val="28"/>
                <w:lang w:val="kk-KZ"/>
              </w:rPr>
              <w:t xml:space="preserve">Қайта өркендеу дәуірінде адамның кемтарлығы мен мүгедектігіне жанашырлық пен мейірімділік гуманистік көзқарастар да пайда бола бастады. Олардың арасында </w:t>
            </w:r>
            <w:r w:rsidRPr="0034066A">
              <w:rPr>
                <w:rFonts w:ascii="Times New Roman" w:hAnsi="Times New Roman"/>
                <w:sz w:val="28"/>
                <w:szCs w:val="28"/>
                <w:lang w:val="kk-KZ"/>
              </w:rPr>
              <w:t xml:space="preserve">Т.Мор, Э.Роттердамский, Я.А.Коменский, Д.Локк сияқты </w:t>
            </w:r>
            <w:r w:rsidRPr="0034066A">
              <w:rPr>
                <w:rFonts w:ascii="Times New Roman" w:hAnsi="Times New Roman" w:cs="Times New Roman"/>
                <w:sz w:val="28"/>
                <w:szCs w:val="28"/>
                <w:lang w:val="kk-KZ"/>
              </w:rPr>
              <w:t xml:space="preserve">философтар, педагогтар </w:t>
            </w:r>
            <w:r w:rsidRPr="0034066A">
              <w:rPr>
                <w:rFonts w:ascii="Times New Roman" w:hAnsi="Times New Roman"/>
                <w:sz w:val="28"/>
                <w:szCs w:val="28"/>
                <w:lang w:val="kk-KZ"/>
              </w:rPr>
              <w:t xml:space="preserve">болды. </w:t>
            </w:r>
            <w:r w:rsidRPr="0034066A">
              <w:rPr>
                <w:rFonts w:ascii="Times New Roman" w:hAnsi="Times New Roman" w:cs="Times New Roman"/>
                <w:sz w:val="28"/>
                <w:szCs w:val="28"/>
                <w:lang w:val="kk-KZ"/>
              </w:rPr>
              <w:t>Дәрігерлер ғибадатханалар мен түрмелерге бара бастады, есі ауысқан адамдарды бақылауға алып, оларға көмектесудің және қоғамға қайтарудың жолдарын қараст</w:t>
            </w:r>
            <w:r>
              <w:rPr>
                <w:rFonts w:ascii="Times New Roman" w:hAnsi="Times New Roman" w:cs="Times New Roman"/>
                <w:sz w:val="28"/>
                <w:szCs w:val="28"/>
                <w:lang w:val="kk-KZ"/>
              </w:rPr>
              <w:t>ырып, емдеу шараларын қолдана бастады</w:t>
            </w:r>
            <w:r w:rsidRPr="0034066A">
              <w:rPr>
                <w:rFonts w:ascii="Times New Roman" w:hAnsi="Times New Roman" w:cs="Times New Roman"/>
                <w:sz w:val="28"/>
                <w:szCs w:val="28"/>
                <w:lang w:val="kk-KZ"/>
              </w:rPr>
              <w:t>.</w:t>
            </w:r>
          </w:p>
          <w:p w:rsidR="001230D8" w:rsidRPr="0034066A" w:rsidRDefault="001230D8" w:rsidP="001230D8">
            <w:pPr>
              <w:pStyle w:val="Style3"/>
              <w:widowControl/>
              <w:spacing w:line="240" w:lineRule="auto"/>
              <w:ind w:firstLine="567"/>
              <w:rPr>
                <w:sz w:val="28"/>
                <w:szCs w:val="28"/>
                <w:lang w:val="kk-KZ"/>
              </w:rPr>
            </w:pPr>
            <w:r w:rsidRPr="0034066A">
              <w:rPr>
                <w:sz w:val="28"/>
                <w:szCs w:val="28"/>
                <w:lang w:val="kk-KZ"/>
              </w:rPr>
              <w:t>Ең алғашқы болып «ақыл-есі кем балалар білім беру мен тәрбиелеудің ерекше формасын қажет етеді» деген ойды швейцарлық педагог Иоганн Генрих Песталоци айтты [</w:t>
            </w:r>
            <w:r>
              <w:rPr>
                <w:sz w:val="28"/>
                <w:szCs w:val="28"/>
                <w:lang w:val="kk-KZ"/>
              </w:rPr>
              <w:t>38</w:t>
            </w:r>
            <w:r w:rsidRPr="0034066A">
              <w:rPr>
                <w:sz w:val="28"/>
                <w:szCs w:val="28"/>
                <w:lang w:val="kk-KZ"/>
              </w:rPr>
              <w:t>].</w:t>
            </w:r>
            <w:r>
              <w:rPr>
                <w:sz w:val="28"/>
                <w:szCs w:val="28"/>
                <w:lang w:val="kk-KZ"/>
              </w:rPr>
              <w:t xml:space="preserve"> </w:t>
            </w:r>
            <w:r w:rsidRPr="0034066A">
              <w:rPr>
                <w:sz w:val="28"/>
                <w:szCs w:val="28"/>
                <w:lang w:val="kk-KZ"/>
              </w:rPr>
              <w:t>Балалардың арасындағы өзіндік ерекшеліктері бойынша алты типті</w:t>
            </w:r>
            <w:r>
              <w:rPr>
                <w:sz w:val="28"/>
                <w:szCs w:val="28"/>
                <w:lang w:val="kk-KZ"/>
              </w:rPr>
              <w:t xml:space="preserve"> ерекшеліктерді</w:t>
            </w:r>
            <w:r w:rsidRPr="0034066A">
              <w:rPr>
                <w:sz w:val="28"/>
                <w:szCs w:val="28"/>
                <w:lang w:val="kk-KZ"/>
              </w:rPr>
              <w:t xml:space="preserve"> көрнекті чех мұғалімі Ян Амос Коменский ажыратып көрсетті [</w:t>
            </w:r>
            <w:r>
              <w:rPr>
                <w:sz w:val="28"/>
                <w:szCs w:val="28"/>
                <w:lang w:val="kk-KZ"/>
              </w:rPr>
              <w:t>39</w:t>
            </w:r>
            <w:r w:rsidRPr="0034066A">
              <w:rPr>
                <w:sz w:val="28"/>
                <w:szCs w:val="28"/>
                <w:lang w:val="kk-KZ"/>
              </w:rPr>
              <w:t>].</w:t>
            </w:r>
          </w:p>
          <w:p w:rsidR="001230D8" w:rsidRPr="0034066A" w:rsidRDefault="001230D8" w:rsidP="001230D8">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Ең бірінші рет құлақтары саңырау жандарды жекешелеп оқытуды Испанияда (1578 ж.), арада 70 жыл өткен соң Англияда (1648 ж.) баста</w:t>
            </w:r>
            <w:r>
              <w:rPr>
                <w:rFonts w:ascii="Times New Roman" w:hAnsi="Times New Roman" w:cs="Times New Roman"/>
                <w:sz w:val="28"/>
                <w:szCs w:val="28"/>
                <w:lang w:val="kk-KZ"/>
              </w:rPr>
              <w:t>п қолға ала бастады</w:t>
            </w:r>
            <w:r w:rsidRPr="0034066A">
              <w:rPr>
                <w:rFonts w:ascii="Times New Roman" w:hAnsi="Times New Roman" w:cs="Times New Roman"/>
                <w:sz w:val="28"/>
                <w:szCs w:val="28"/>
                <w:lang w:val="kk-KZ"/>
              </w:rPr>
              <w:t>. Ал көру мүшесінен айрылған зағиптарды оқыту алғашқы рет Францияда 1670 жылы іске асыра бастады [4</w:t>
            </w:r>
            <w:r>
              <w:rPr>
                <w:rFonts w:ascii="Times New Roman" w:hAnsi="Times New Roman" w:cs="Times New Roman"/>
                <w:sz w:val="28"/>
                <w:szCs w:val="28"/>
                <w:lang w:val="kk-KZ"/>
              </w:rPr>
              <w:t>0</w:t>
            </w:r>
            <w:r w:rsidRPr="0034066A">
              <w:rPr>
                <w:rFonts w:ascii="Times New Roman" w:hAnsi="Times New Roman" w:cs="Times New Roman"/>
                <w:sz w:val="28"/>
                <w:szCs w:val="28"/>
                <w:lang w:val="kk-KZ"/>
              </w:rPr>
              <w:t>].</w:t>
            </w:r>
          </w:p>
          <w:p w:rsidR="003F20FF" w:rsidRPr="0034066A" w:rsidRDefault="003F20FF" w:rsidP="003F20FF">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Көшпенді қазақ халқы мүгедек жандарды кемсітпей,</w:t>
            </w:r>
            <w:r>
              <w:rPr>
                <w:rFonts w:ascii="Times New Roman" w:hAnsi="Times New Roman" w:cs="Times New Roman"/>
                <w:sz w:val="28"/>
                <w:szCs w:val="28"/>
                <w:lang w:val="kk-KZ"/>
              </w:rPr>
              <w:t xml:space="preserve"> отбасынан</w:t>
            </w:r>
            <w:r w:rsidRPr="0034066A">
              <w:rPr>
                <w:rFonts w:ascii="Times New Roman" w:hAnsi="Times New Roman" w:cs="Times New Roman"/>
                <w:sz w:val="28"/>
                <w:szCs w:val="28"/>
                <w:lang w:val="kk-KZ"/>
              </w:rPr>
              <w:t xml:space="preserve"> шеттетпеген</w:t>
            </w:r>
            <w:r>
              <w:rPr>
                <w:rFonts w:ascii="Times New Roman" w:hAnsi="Times New Roman" w:cs="Times New Roman"/>
                <w:sz w:val="28"/>
                <w:szCs w:val="28"/>
                <w:lang w:val="kk-KZ"/>
              </w:rPr>
              <w:t>,</w:t>
            </w:r>
            <w:r w:rsidRPr="0034066A">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34066A">
              <w:rPr>
                <w:rFonts w:ascii="Times New Roman" w:hAnsi="Times New Roman" w:cs="Times New Roman"/>
                <w:sz w:val="28"/>
                <w:szCs w:val="28"/>
                <w:lang w:val="kk-KZ"/>
              </w:rPr>
              <w:t>ларды отбасының бір мүшесі ретінде санап, қамқорлық жасаған. Қазақ халқында мүгедек жандарды отбасынан және қоғамнан шеттету деген түсінік болмаған. Б</w:t>
            </w:r>
            <w:r w:rsidRPr="0034066A">
              <w:rPr>
                <w:rFonts w:ascii="Times New Roman" w:eastAsia="Times New Roman" w:hAnsi="Times New Roman" w:cs="Times New Roman"/>
                <w:sz w:val="28"/>
                <w:szCs w:val="28"/>
                <w:lang w:val="kk-KZ"/>
              </w:rPr>
              <w:t xml:space="preserve">аланың тәрбиесімен қазақ халқы ерте жастан бастап айналысқан. Отбасында барлық балаларға, соның ішінде мүгедек балаларға да бірдей қараған, ешкімді бөліп-жармаған. Мүгедектігі бар балалар өздерін жалғыз сезінбеген, </w:t>
            </w:r>
            <w:r w:rsidRPr="0034066A">
              <w:rPr>
                <w:rFonts w:ascii="Times New Roman" w:hAnsi="Times New Roman" w:cs="Times New Roman"/>
                <w:sz w:val="28"/>
                <w:szCs w:val="28"/>
                <w:lang w:val="kk-KZ"/>
              </w:rPr>
              <w:t>мүмкіндігінше ойынға араласып, тұрмыс-тіршілікте көмектесіп шамасы жететін жұмыс жасайтын болған. Қазақ жерінде осы санаттағы балалар үшін жеке оқу орындары болмады, мүмкіндігінше мектепке бірге барып, бірге ойнады, бөлектенбеді. Мұндай адамдар арасында талантты музыканттар, әншілер, күйшілер, суретшілер және т.б. өнер адамдары шығып отырды.</w:t>
            </w:r>
          </w:p>
          <w:p w:rsidR="00605153" w:rsidRPr="00836710" w:rsidRDefault="003F20FF" w:rsidP="00836710">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Қазақ халқында мүгедек жандардың аз болуына себепкер болған фактордың бірі «Жеті атаға» дейін қыз алысып, қыз беріспегеннің пайдалы әсері болды. Бұл жағдай тұрмыстық жарақат алу, басқа да аурудың салдарынан мүгедектік болғанға қатысы жоқ.</w:t>
            </w:r>
          </w:p>
          <w:p w:rsidR="0008033C" w:rsidRDefault="0008033C" w:rsidP="0008033C">
            <w:pPr>
              <w:ind w:firstLine="708"/>
              <w:rPr>
                <w:rFonts w:ascii="Times New Roman" w:hAnsi="Times New Roman" w:cs="Times New Roman"/>
                <w:sz w:val="24"/>
                <w:szCs w:val="24"/>
                <w:lang w:val="kk-KZ"/>
              </w:rPr>
            </w:pPr>
            <w:r w:rsidRPr="006F42CB">
              <w:rPr>
                <w:rFonts w:ascii="Times New Roman" w:hAnsi="Times New Roman" w:cs="Times New Roman"/>
                <w:sz w:val="24"/>
                <w:szCs w:val="24"/>
                <w:lang w:val="kk-KZ"/>
              </w:rPr>
              <w:t>ХІІ-ХVIII ғасырлар аралығында Батыс Еуропа мемлекеттері жекелеген монархтар мен қала билігінің түрлі діни және емдеу мекемелерін құру ісіндегі бастамаларынан, кейде бізді қызықтыратын адамдар көмек ала алатын, зайырлы (жеке және мемлекеттік) баспаналар мен қайырымдылық үйлерінің жүйесін құруға дейінгі жолдан өтті. Өткен ғасырлармен салыстырғанда мүгедектерге, оның ішінде мүгедек балаларға деген көзқарас жақсы жаққа өзгерді, бірақ бұл баяу және қиын болды.</w:t>
            </w:r>
          </w:p>
          <w:p w:rsidR="0008033C" w:rsidRDefault="0008033C" w:rsidP="0008033C">
            <w:pPr>
              <w:ind w:firstLine="708"/>
              <w:rPr>
                <w:rFonts w:ascii="Times New Roman" w:hAnsi="Times New Roman" w:cs="Times New Roman"/>
                <w:sz w:val="24"/>
                <w:szCs w:val="24"/>
                <w:lang w:val="kk-KZ"/>
              </w:rPr>
            </w:pPr>
            <w:r>
              <w:rPr>
                <w:rFonts w:ascii="Times New Roman" w:hAnsi="Times New Roman" w:cs="Times New Roman"/>
                <w:sz w:val="24"/>
                <w:szCs w:val="24"/>
                <w:lang w:val="kk-KZ"/>
              </w:rPr>
              <w:t>Ренессанс мәдениеті (Қайта жаңғыру</w:t>
            </w:r>
            <w:r w:rsidRPr="006F42CB">
              <w:rPr>
                <w:rFonts w:ascii="Times New Roman" w:hAnsi="Times New Roman" w:cs="Times New Roman"/>
                <w:sz w:val="24"/>
                <w:szCs w:val="24"/>
                <w:lang w:val="kk-KZ"/>
              </w:rPr>
              <w:t xml:space="preserve">, ХIV-ХVI ғасыр) және Реформация ("Ұлы Шіркеу төңкерісі", ХIV-тің екінші жартысы ХVII ғасырдың ортасы) мыңдаған жылдар бойы өмір сүру шегінде болған" климаттың жылынуын " қамтамасыз етті.физикалық және ақыл-ой кемістігі бар адамдар. Қайта өрлеу дәуірінің данышпандарынан туған гуманизм мен антропоцентризм идеялары еуропалықтардың санасына еніп, адам және оның жердегі өмірінің мәні туралы түсініктерін өзгертті және мүгедектердің мәртебесі туралы көзқарастардың </w:t>
            </w:r>
            <w:r w:rsidRPr="006F42CB">
              <w:rPr>
                <w:rFonts w:ascii="Times New Roman" w:hAnsi="Times New Roman" w:cs="Times New Roman"/>
                <w:sz w:val="24"/>
                <w:szCs w:val="24"/>
                <w:lang w:val="kk-KZ"/>
              </w:rPr>
              <w:lastRenderedPageBreak/>
              <w:t>өзгеруіне әкелуі мүмкін емес еді.</w:t>
            </w:r>
            <w:r>
              <w:rPr>
                <w:rFonts w:ascii="Times New Roman" w:hAnsi="Times New Roman" w:cs="Times New Roman"/>
                <w:sz w:val="24"/>
                <w:szCs w:val="24"/>
                <w:lang w:val="kk-KZ"/>
              </w:rPr>
              <w:t xml:space="preserve"> </w:t>
            </w:r>
            <w:r w:rsidRPr="006F42CB">
              <w:rPr>
                <w:rFonts w:ascii="Times New Roman" w:hAnsi="Times New Roman" w:cs="Times New Roman"/>
                <w:sz w:val="24"/>
                <w:szCs w:val="24"/>
                <w:lang w:val="kk-KZ"/>
              </w:rPr>
              <w:t>Діни, идеологиялық және әлеуметтік саяси қозғалыс — христиан дінінің тағы бір (католицизм мен Православиемен бірге) — протестантизмнің пайда болуына әкелген реформа да бұл процеске өз үлесін қосты. Протестантизмді қабылдаған мемлекеттер адамзатқа қайырымдылықтың жаңа үлгілерін ұсынды.</w:t>
            </w:r>
          </w:p>
          <w:p w:rsidR="0008033C" w:rsidRDefault="0008033C" w:rsidP="0008033C">
            <w:pPr>
              <w:ind w:firstLine="708"/>
              <w:rPr>
                <w:rFonts w:ascii="Times New Roman" w:hAnsi="Times New Roman" w:cs="Times New Roman"/>
                <w:sz w:val="24"/>
                <w:szCs w:val="24"/>
                <w:lang w:val="kk-KZ"/>
              </w:rPr>
            </w:pPr>
            <w:r w:rsidRPr="003E3B44">
              <w:rPr>
                <w:rFonts w:ascii="Times New Roman" w:hAnsi="Times New Roman" w:cs="Times New Roman"/>
                <w:sz w:val="24"/>
                <w:szCs w:val="24"/>
                <w:lang w:val="kk-KZ"/>
              </w:rPr>
              <w:t>Ағарту дәуіріндегі еуропалық өркениеттің дамуының жаңа жолында дамуында ауытқулары бар кейбір адамдар "азаматтық оңалтуға" қол жеткізеді — олар тек қамқорлықты жалғастырып қана қоймай, кейбіреулерін де үйретуге тырысады.</w:t>
            </w:r>
            <w:r>
              <w:rPr>
                <w:rFonts w:ascii="Times New Roman" w:hAnsi="Times New Roman" w:cs="Times New Roman"/>
                <w:sz w:val="24"/>
                <w:szCs w:val="24"/>
                <w:lang w:val="kk-KZ"/>
              </w:rPr>
              <w:t xml:space="preserve"> Алайда</w:t>
            </w:r>
            <w:r w:rsidRPr="003E3B44">
              <w:rPr>
                <w:rFonts w:ascii="Times New Roman" w:hAnsi="Times New Roman" w:cs="Times New Roman"/>
                <w:sz w:val="24"/>
                <w:szCs w:val="24"/>
                <w:lang w:val="kk-KZ"/>
              </w:rPr>
              <w:t xml:space="preserve">, алғашында континенттің әртүрлі аймақтарында жинақталған балаларға табысты жеке білім беру тәжірибесі арнайы оқу орындарын ұйымдастыруға әкелмеді. Батыс Еуропа елдерінің бірінде — Францияда — сенсорлық бұзылулары бар адамдардың азаматтық құқықтары мен мәртебесін қайта қарастыру Парижде саңырауларға арналған (1770), </w:t>
            </w:r>
            <w:r>
              <w:rPr>
                <w:rFonts w:ascii="Times New Roman" w:hAnsi="Times New Roman" w:cs="Times New Roman"/>
                <w:sz w:val="24"/>
                <w:szCs w:val="24"/>
                <w:lang w:val="kk-KZ"/>
              </w:rPr>
              <w:t xml:space="preserve">зағип </w:t>
            </w:r>
            <w:r w:rsidRPr="003E3B44">
              <w:rPr>
                <w:rFonts w:ascii="Times New Roman" w:hAnsi="Times New Roman" w:cs="Times New Roman"/>
                <w:sz w:val="24"/>
                <w:szCs w:val="24"/>
                <w:lang w:val="kk-KZ"/>
              </w:rPr>
              <w:t>балаларға арналған (1784) алғашқы мемлекеттік арнайы мектептердің дүниеге келуіне мүмкіндік береді.</w:t>
            </w:r>
            <w:r>
              <w:rPr>
                <w:rFonts w:ascii="Times New Roman" w:hAnsi="Times New Roman" w:cs="Times New Roman"/>
                <w:sz w:val="24"/>
                <w:szCs w:val="24"/>
                <w:lang w:val="kk-KZ"/>
              </w:rPr>
              <w:t xml:space="preserve"> </w:t>
            </w:r>
            <w:r w:rsidRPr="003E3B44">
              <w:rPr>
                <w:rFonts w:ascii="Times New Roman" w:hAnsi="Times New Roman" w:cs="Times New Roman"/>
                <w:sz w:val="24"/>
                <w:szCs w:val="24"/>
                <w:lang w:val="kk-KZ"/>
              </w:rPr>
              <w:t xml:space="preserve">Ұлы француз революциясы өзінің адам және азамат құқықтары туралы Декларациясымен (1789) париждіктерді мүгедектердің, ақыл-есі кем және ақыл-есі кем адамдардың мәртебесін </w:t>
            </w:r>
            <w:r>
              <w:rPr>
                <w:rFonts w:ascii="Times New Roman" w:hAnsi="Times New Roman" w:cs="Times New Roman"/>
                <w:sz w:val="24"/>
                <w:szCs w:val="24"/>
                <w:lang w:val="kk-KZ"/>
              </w:rPr>
              <w:t>ж</w:t>
            </w:r>
            <w:r w:rsidRPr="003E3B44">
              <w:rPr>
                <w:rFonts w:ascii="Times New Roman" w:hAnsi="Times New Roman" w:cs="Times New Roman"/>
                <w:sz w:val="24"/>
                <w:szCs w:val="24"/>
                <w:lang w:val="kk-KZ"/>
              </w:rPr>
              <w:t>аңа бағ</w:t>
            </w:r>
            <w:r>
              <w:rPr>
                <w:rFonts w:ascii="Times New Roman" w:hAnsi="Times New Roman" w:cs="Times New Roman"/>
                <w:sz w:val="24"/>
                <w:szCs w:val="24"/>
                <w:lang w:val="kk-KZ"/>
              </w:rPr>
              <w:t>алауға мәжбүр етті, ең бастысы П</w:t>
            </w:r>
            <w:r w:rsidRPr="003E3B44">
              <w:rPr>
                <w:rFonts w:ascii="Times New Roman" w:hAnsi="Times New Roman" w:cs="Times New Roman"/>
                <w:sz w:val="24"/>
                <w:szCs w:val="24"/>
                <w:lang w:val="kk-KZ"/>
              </w:rPr>
              <w:t>.</w:t>
            </w:r>
            <w:r>
              <w:rPr>
                <w:rFonts w:ascii="Times New Roman" w:hAnsi="Times New Roman" w:cs="Times New Roman"/>
                <w:sz w:val="24"/>
                <w:szCs w:val="24"/>
                <w:lang w:val="kk-KZ"/>
              </w:rPr>
              <w:t>Ж</w:t>
            </w:r>
            <w:r w:rsidRPr="003E3B44">
              <w:rPr>
                <w:rFonts w:ascii="Times New Roman" w:hAnsi="Times New Roman" w:cs="Times New Roman"/>
                <w:sz w:val="24"/>
                <w:szCs w:val="24"/>
                <w:lang w:val="kk-KZ"/>
              </w:rPr>
              <w:t>. Ка</w:t>
            </w:r>
            <w:r>
              <w:rPr>
                <w:rFonts w:ascii="Times New Roman" w:hAnsi="Times New Roman" w:cs="Times New Roman"/>
                <w:sz w:val="24"/>
                <w:szCs w:val="24"/>
                <w:lang w:val="kk-KZ"/>
              </w:rPr>
              <w:t>банис, Ф. Пинель, Ж. Эскориол, Ж</w:t>
            </w:r>
            <w:r w:rsidRPr="003E3B44">
              <w:rPr>
                <w:rFonts w:ascii="Times New Roman" w:hAnsi="Times New Roman" w:cs="Times New Roman"/>
                <w:sz w:val="24"/>
                <w:szCs w:val="24"/>
                <w:lang w:val="kk-KZ"/>
              </w:rPr>
              <w:t>. Итар болатын "психиатрия төңкерісін" бастады.</w:t>
            </w:r>
            <w:r w:rsidRPr="003E3B44">
              <w:rPr>
                <w:lang w:val="kk-KZ"/>
              </w:rPr>
              <w:t xml:space="preserve"> </w:t>
            </w:r>
            <w:r w:rsidRPr="003E3B44">
              <w:rPr>
                <w:rFonts w:ascii="Times New Roman" w:hAnsi="Times New Roman" w:cs="Times New Roman"/>
                <w:sz w:val="24"/>
                <w:szCs w:val="24"/>
                <w:lang w:val="kk-KZ"/>
              </w:rPr>
              <w:t>Еуропалықтар ақыры ақыл-есі кем балалардың тағдыры туралы, мемлекет пен қоғамның олардың өмірі үшін жауапкершілігі туралы ойлайды.</w:t>
            </w:r>
          </w:p>
          <w:p w:rsidR="0008033C" w:rsidRDefault="0008033C" w:rsidP="0008033C">
            <w:pPr>
              <w:ind w:firstLine="708"/>
              <w:rPr>
                <w:rFonts w:ascii="Times New Roman" w:hAnsi="Times New Roman" w:cs="Times New Roman"/>
                <w:sz w:val="24"/>
                <w:szCs w:val="24"/>
                <w:lang w:val="kk-KZ"/>
              </w:rPr>
            </w:pPr>
            <w:r w:rsidRPr="003E3B44">
              <w:rPr>
                <w:rFonts w:ascii="Times New Roman" w:hAnsi="Times New Roman" w:cs="Times New Roman"/>
                <w:sz w:val="24"/>
                <w:szCs w:val="24"/>
                <w:lang w:val="kk-KZ"/>
              </w:rPr>
              <w:t>«Адамдар туып, еркін және құқықтары бойынша тең болып қалады» (Адам және азамат құқықтарының Декларациясының 1-бабы) – осы ұранмен Батыс Еуропа эволюцияның үшінші кезеңіне енеді.</w:t>
            </w:r>
          </w:p>
          <w:p w:rsidR="0008033C" w:rsidRDefault="0008033C" w:rsidP="0008033C">
            <w:pPr>
              <w:ind w:firstLine="708"/>
              <w:rPr>
                <w:rFonts w:ascii="Times New Roman" w:hAnsi="Times New Roman" w:cs="Times New Roman"/>
                <w:sz w:val="24"/>
                <w:szCs w:val="24"/>
                <w:lang w:val="kk-KZ"/>
              </w:rPr>
            </w:pPr>
            <w:r>
              <w:rPr>
                <w:rFonts w:ascii="Times New Roman" w:hAnsi="Times New Roman" w:cs="Times New Roman"/>
                <w:sz w:val="24"/>
                <w:szCs w:val="24"/>
                <w:lang w:val="kk-KZ"/>
              </w:rPr>
              <w:t>Х</w:t>
            </w:r>
            <w:r w:rsidRPr="003E3B44">
              <w:rPr>
                <w:rFonts w:ascii="Times New Roman" w:hAnsi="Times New Roman" w:cs="Times New Roman"/>
                <w:sz w:val="24"/>
                <w:szCs w:val="24"/>
                <w:lang w:val="kk-KZ"/>
              </w:rPr>
              <w:t>VІІІ ғасырдың екінші жартысында мемлекеттің (монарх пен қала билігінің) ақыл-ойы мен физикалық кемістігі бар адамдарға деген көзқарасының түбегейлі өзгеруі өткен ғасырлардағы көптеген әлеуметтік-мәдени процестердің жиынтық нәтижесі болды. Біз ең маңыздыларын атаймыз: гуманизм философиясының салтанаты, реформация және протестантизм, урбанизация, университеттер мен мектептегі білімнің дамуы, типография, жеке таптардың жеке бостандықтарын иемденуі, зайырлы еркіндіктің гүлденуі.</w:t>
            </w:r>
          </w:p>
          <w:p w:rsidR="0008033C" w:rsidRDefault="0008033C" w:rsidP="0008033C">
            <w:pPr>
              <w:ind w:firstLine="708"/>
              <w:rPr>
                <w:rFonts w:ascii="Times New Roman" w:hAnsi="Times New Roman" w:cs="Times New Roman"/>
                <w:sz w:val="24"/>
                <w:szCs w:val="24"/>
                <w:lang w:val="kk-KZ"/>
              </w:rPr>
            </w:pPr>
            <w:r w:rsidRPr="00651094">
              <w:rPr>
                <w:rFonts w:ascii="Times New Roman" w:hAnsi="Times New Roman" w:cs="Times New Roman"/>
                <w:sz w:val="24"/>
                <w:szCs w:val="24"/>
                <w:lang w:val="kk-KZ"/>
              </w:rPr>
              <w:t>Реформа</w:t>
            </w:r>
            <w:r>
              <w:rPr>
                <w:rFonts w:ascii="Times New Roman" w:hAnsi="Times New Roman" w:cs="Times New Roman"/>
                <w:sz w:val="24"/>
                <w:szCs w:val="24"/>
                <w:lang w:val="kk-KZ"/>
              </w:rPr>
              <w:t>ция</w:t>
            </w:r>
            <w:r w:rsidRPr="00651094">
              <w:rPr>
                <w:rFonts w:ascii="Times New Roman" w:hAnsi="Times New Roman" w:cs="Times New Roman"/>
                <w:sz w:val="24"/>
                <w:szCs w:val="24"/>
                <w:lang w:val="kk-KZ"/>
              </w:rPr>
              <w:t xml:space="preserve"> мейірімділік көзқарасын өзгертті. Протестанттық елдерде мемлекет қамқорлығындағы зайырлы қайырымдылық пайда болады және күшейе түседі. Қоғамдық қайырымдылықтың норма</w:t>
            </w:r>
            <w:r>
              <w:rPr>
                <w:rFonts w:ascii="Times New Roman" w:hAnsi="Times New Roman" w:cs="Times New Roman"/>
                <w:sz w:val="24"/>
                <w:szCs w:val="24"/>
                <w:lang w:val="kk-KZ"/>
              </w:rPr>
              <w:t xml:space="preserve">лары мен ережелері қалыптасып </w:t>
            </w:r>
            <w:r w:rsidRPr="00651094">
              <w:rPr>
                <w:rFonts w:ascii="Times New Roman" w:hAnsi="Times New Roman" w:cs="Times New Roman"/>
                <w:sz w:val="24"/>
                <w:szCs w:val="24"/>
                <w:lang w:val="kk-KZ"/>
              </w:rPr>
              <w:t>әлеуметтік саясат пайда болады.</w:t>
            </w:r>
          </w:p>
          <w:p w:rsidR="0008033C" w:rsidRDefault="0008033C" w:rsidP="0008033C">
            <w:pPr>
              <w:ind w:firstLine="708"/>
              <w:rPr>
                <w:rFonts w:ascii="Times New Roman" w:hAnsi="Times New Roman" w:cs="Times New Roman"/>
                <w:sz w:val="24"/>
                <w:szCs w:val="24"/>
                <w:lang w:val="kk-KZ"/>
              </w:rPr>
            </w:pPr>
            <w:r w:rsidRPr="00651094">
              <w:rPr>
                <w:rFonts w:ascii="Times New Roman" w:hAnsi="Times New Roman" w:cs="Times New Roman"/>
                <w:sz w:val="24"/>
                <w:szCs w:val="24"/>
                <w:lang w:val="kk-KZ"/>
              </w:rPr>
              <w:t xml:space="preserve">Урбанизация қала тұрғынының ерекше мәртебесін ресімдеуге ықпал етті. Урбанизацияның арқасында монастырлармен қатар зайырлы баспаналар, </w:t>
            </w:r>
            <w:r>
              <w:rPr>
                <w:rFonts w:ascii="Times New Roman" w:hAnsi="Times New Roman" w:cs="Times New Roman"/>
                <w:sz w:val="24"/>
                <w:szCs w:val="24"/>
                <w:lang w:val="kk-KZ"/>
              </w:rPr>
              <w:t xml:space="preserve">ауруханалар және </w:t>
            </w:r>
            <w:r w:rsidRPr="00651094">
              <w:rPr>
                <w:rFonts w:ascii="Times New Roman" w:hAnsi="Times New Roman" w:cs="Times New Roman"/>
                <w:sz w:val="24"/>
                <w:szCs w:val="24"/>
                <w:lang w:val="kk-KZ"/>
              </w:rPr>
              <w:t>мектептер пайда болады.</w:t>
            </w:r>
          </w:p>
          <w:p w:rsidR="0008033C" w:rsidRPr="00651094" w:rsidRDefault="0008033C" w:rsidP="0008033C">
            <w:pPr>
              <w:ind w:firstLine="708"/>
              <w:rPr>
                <w:rFonts w:ascii="Times New Roman" w:hAnsi="Times New Roman" w:cs="Times New Roman"/>
                <w:sz w:val="24"/>
                <w:szCs w:val="24"/>
                <w:lang w:val="kk-KZ"/>
              </w:rPr>
            </w:pPr>
            <w:r w:rsidRPr="00651094">
              <w:rPr>
                <w:rFonts w:ascii="Times New Roman" w:hAnsi="Times New Roman" w:cs="Times New Roman"/>
                <w:sz w:val="24"/>
                <w:szCs w:val="24"/>
                <w:lang w:val="kk-KZ"/>
              </w:rPr>
              <w:t>Университеттердің пайда болуы, мектептегі білім берудің дамуы, кітап басып шығару ғылымның дамуына, батыс еуропалықтардың жалпы мәдени деңгейін көтеруге, азаматтардың өз балаларын оқытуға деген қызығушылығын арттыруға, білімнің адам өміріндегі рөлін түсінуге ықпал етті. .</w:t>
            </w:r>
          </w:p>
          <w:p w:rsidR="0008033C" w:rsidRDefault="0008033C" w:rsidP="0008033C">
            <w:pPr>
              <w:ind w:firstLine="708"/>
              <w:rPr>
                <w:rFonts w:ascii="Times New Roman" w:hAnsi="Times New Roman" w:cs="Times New Roman"/>
                <w:sz w:val="24"/>
                <w:szCs w:val="24"/>
                <w:lang w:val="kk-KZ"/>
              </w:rPr>
            </w:pPr>
            <w:r w:rsidRPr="00651094">
              <w:rPr>
                <w:rFonts w:ascii="Times New Roman" w:hAnsi="Times New Roman" w:cs="Times New Roman"/>
                <w:sz w:val="24"/>
                <w:szCs w:val="24"/>
                <w:lang w:val="kk-KZ"/>
              </w:rPr>
              <w:t xml:space="preserve">         Гуманизм идеяларының әсерінен батыс Еуропа халқының жекелеген топтары мен топтарының жеке бостандықтарын иемденуі жағдайында мүгедектерге деген көзқарас жеңілдейді.</w:t>
            </w:r>
          </w:p>
          <w:p w:rsidR="0008033C" w:rsidRDefault="0008033C" w:rsidP="0008033C">
            <w:pPr>
              <w:ind w:firstLine="708"/>
              <w:rPr>
                <w:rFonts w:ascii="Times New Roman" w:hAnsi="Times New Roman" w:cs="Times New Roman"/>
                <w:sz w:val="24"/>
                <w:szCs w:val="24"/>
                <w:lang w:val="kk-KZ"/>
              </w:rPr>
            </w:pPr>
            <w:r w:rsidRPr="00651094">
              <w:rPr>
                <w:rFonts w:ascii="Times New Roman" w:hAnsi="Times New Roman" w:cs="Times New Roman"/>
                <w:sz w:val="24"/>
                <w:szCs w:val="24"/>
                <w:lang w:val="kk-KZ"/>
              </w:rPr>
              <w:t>Зайырлы еркін ойлаудың гүлденуі жағдайында қоғамның ықпалды бөлігінің, монархтың сенсорлық кемістігі бар субъектілердің азаматтық жағдайына көзқарасы өзгерді, бұл оларға білім беру саласындағы заңнамалық бастамаларды таратуға мүмкіндік берді.</w:t>
            </w:r>
          </w:p>
          <w:p w:rsidR="0008033C" w:rsidRDefault="0008033C" w:rsidP="0008033C">
            <w:pPr>
              <w:ind w:firstLine="708"/>
              <w:rPr>
                <w:rFonts w:ascii="Times New Roman" w:hAnsi="Times New Roman" w:cs="Times New Roman"/>
                <w:sz w:val="24"/>
                <w:szCs w:val="24"/>
                <w:lang w:val="kk-KZ"/>
              </w:rPr>
            </w:pPr>
            <w:r>
              <w:rPr>
                <w:rFonts w:ascii="Times New Roman" w:hAnsi="Times New Roman" w:cs="Times New Roman"/>
                <w:sz w:val="24"/>
                <w:szCs w:val="24"/>
                <w:lang w:val="kk-KZ"/>
              </w:rPr>
              <w:t>Құлағы естімейтін</w:t>
            </w:r>
            <w:r w:rsidRPr="00651094">
              <w:rPr>
                <w:rFonts w:ascii="Times New Roman" w:hAnsi="Times New Roman" w:cs="Times New Roman"/>
                <w:sz w:val="24"/>
                <w:szCs w:val="24"/>
                <w:lang w:val="kk-KZ"/>
              </w:rPr>
              <w:t xml:space="preserve"> балаларды жеке оқытудың алғашқы әрекеттерін олардың құқықтық қабілеттілігін заңды түрде растағысы келетін ата-аналар бастады. Тағы бір мүдделі тарап діни қызметкерлер-филантроптар болды. Сәтті жеке оқытудың жинақталған тәжірибесі сенсорлық бұзылулары бар балалардың мүмкіндіктері </w:t>
            </w:r>
            <w:r w:rsidRPr="00651094">
              <w:rPr>
                <w:rFonts w:ascii="Times New Roman" w:hAnsi="Times New Roman" w:cs="Times New Roman"/>
                <w:sz w:val="24"/>
                <w:szCs w:val="24"/>
                <w:lang w:val="kk-KZ"/>
              </w:rPr>
              <w:lastRenderedPageBreak/>
              <w:t>туралы идеялардың өзгеруіне де әсер етті.</w:t>
            </w:r>
          </w:p>
          <w:p w:rsidR="0008033C" w:rsidRPr="00F75788" w:rsidRDefault="0008033C" w:rsidP="0008033C">
            <w:pPr>
              <w:ind w:firstLine="708"/>
              <w:rPr>
                <w:rFonts w:ascii="Times New Roman" w:hAnsi="Times New Roman" w:cs="Times New Roman"/>
                <w:sz w:val="24"/>
                <w:szCs w:val="24"/>
                <w:lang w:val="kk-KZ"/>
              </w:rPr>
            </w:pPr>
            <w:r w:rsidRPr="00F75788">
              <w:rPr>
                <w:rFonts w:ascii="Times New Roman" w:hAnsi="Times New Roman" w:cs="Times New Roman"/>
                <w:sz w:val="24"/>
                <w:szCs w:val="24"/>
                <w:lang w:val="kk-KZ"/>
              </w:rPr>
              <w:t xml:space="preserve">Сонымен, Батыс Еуропа елдерінде </w:t>
            </w:r>
            <w:r>
              <w:rPr>
                <w:rFonts w:ascii="Times New Roman" w:hAnsi="Times New Roman" w:cs="Times New Roman"/>
                <w:sz w:val="24"/>
                <w:szCs w:val="24"/>
                <w:lang w:val="kk-KZ"/>
              </w:rPr>
              <w:t>құлағы естімейтін мен зағиптарға</w:t>
            </w:r>
            <w:r w:rsidRPr="00F75788">
              <w:rPr>
                <w:rFonts w:ascii="Times New Roman" w:hAnsi="Times New Roman" w:cs="Times New Roman"/>
                <w:sz w:val="24"/>
                <w:szCs w:val="24"/>
                <w:lang w:val="kk-KZ"/>
              </w:rPr>
              <w:t xml:space="preserve"> арналған алғашқы мектептердің пайда болуының алдында мемлекет құрылысы, зайырлы билікті нығайту, сонымен бірге жекелеген таптар мен халық топтарының жеке бостандықтары мен құқықтарын қамтамасыз ету саласындағы табыстар болды. Бұл мектептердің ашылуы да жоғары оқу орындары мен мектептегі оқуды ұйымдастырудағы табанды жетістіктермен байланысты.</w:t>
            </w:r>
          </w:p>
          <w:p w:rsidR="0008033C" w:rsidRDefault="0008033C" w:rsidP="0008033C">
            <w:pPr>
              <w:ind w:firstLine="708"/>
              <w:rPr>
                <w:rFonts w:ascii="Times New Roman" w:hAnsi="Times New Roman" w:cs="Times New Roman"/>
                <w:sz w:val="24"/>
                <w:szCs w:val="24"/>
                <w:lang w:val="kk-KZ"/>
              </w:rPr>
            </w:pPr>
            <w:r w:rsidRPr="00F75788">
              <w:rPr>
                <w:rFonts w:ascii="Times New Roman" w:hAnsi="Times New Roman" w:cs="Times New Roman"/>
                <w:sz w:val="24"/>
                <w:szCs w:val="24"/>
                <w:lang w:val="kk-KZ"/>
              </w:rPr>
              <w:t xml:space="preserve">        Кезеңнің маңызды ерекшелігі белсенді мейірімділік пен қайырымдылықпен айналысатын адамдар санының біртіндеп дәйекті өсуі болып табылады. </w:t>
            </w:r>
            <w:r>
              <w:rPr>
                <w:rFonts w:ascii="Times New Roman" w:hAnsi="Times New Roman" w:cs="Times New Roman"/>
                <w:sz w:val="24"/>
                <w:szCs w:val="24"/>
                <w:lang w:val="kk-KZ"/>
              </w:rPr>
              <w:t xml:space="preserve">Егер </w:t>
            </w:r>
            <w:r w:rsidRPr="007F4FED">
              <w:rPr>
                <w:rFonts w:ascii="Times New Roman" w:hAnsi="Times New Roman" w:cs="Times New Roman"/>
                <w:sz w:val="24"/>
                <w:szCs w:val="24"/>
                <w:lang w:val="kk-KZ"/>
              </w:rPr>
              <w:t>Xll ғасырдың басында олармен ара-тұра шіркеу князьдері мен монархтар арасынан шыққан аскетиктер ғана айна</w:t>
            </w:r>
            <w:r>
              <w:rPr>
                <w:rFonts w:ascii="Times New Roman" w:hAnsi="Times New Roman" w:cs="Times New Roman"/>
                <w:sz w:val="24"/>
                <w:szCs w:val="24"/>
                <w:lang w:val="kk-KZ"/>
              </w:rPr>
              <w:t>лысса, онда кезеңнің аяғында (</w:t>
            </w:r>
            <w:r w:rsidRPr="007F4FED">
              <w:rPr>
                <w:rFonts w:ascii="Times New Roman" w:hAnsi="Times New Roman" w:cs="Times New Roman"/>
                <w:sz w:val="24"/>
                <w:szCs w:val="24"/>
                <w:lang w:val="kk-KZ"/>
              </w:rPr>
              <w:t>XVlll</w:t>
            </w:r>
            <w:r>
              <w:rPr>
                <w:rFonts w:ascii="Times New Roman" w:hAnsi="Times New Roman" w:cs="Times New Roman"/>
                <w:sz w:val="24"/>
                <w:szCs w:val="24"/>
                <w:lang w:val="kk-KZ"/>
              </w:rPr>
              <w:t xml:space="preserve"> ғасыр</w:t>
            </w:r>
            <w:r w:rsidRPr="007F4FED">
              <w:rPr>
                <w:rFonts w:ascii="Times New Roman" w:hAnsi="Times New Roman" w:cs="Times New Roman"/>
                <w:sz w:val="24"/>
                <w:szCs w:val="24"/>
                <w:lang w:val="kk-KZ"/>
              </w:rPr>
              <w:t>) шіркеу мен зайырлы қайырымдылықты қолдаушылар саны көп болды.</w:t>
            </w:r>
          </w:p>
          <w:p w:rsidR="0008033C" w:rsidRDefault="0008033C" w:rsidP="0008033C">
            <w:pPr>
              <w:ind w:firstLine="708"/>
              <w:rPr>
                <w:rFonts w:ascii="Times New Roman" w:hAnsi="Times New Roman" w:cs="Times New Roman"/>
                <w:sz w:val="24"/>
                <w:szCs w:val="24"/>
                <w:lang w:val="kk-KZ"/>
              </w:rPr>
            </w:pPr>
            <w:r w:rsidRPr="005E00A9">
              <w:rPr>
                <w:rFonts w:ascii="Times New Roman" w:hAnsi="Times New Roman" w:cs="Times New Roman"/>
                <w:sz w:val="24"/>
                <w:szCs w:val="24"/>
                <w:lang w:val="kk-KZ"/>
              </w:rPr>
              <w:t>Мүмкіндігі шектеулі адамдарға қайырымдылық жасау қажеттілігін түсінуден олардың кем дегенде бір бөлігін: сенсорлық бұзылулары бар балаларды оқытудың мүмкіндігі мен орындылығын түсінуге көшу үшін Еуропа мемлекеттеріне алты ғасырға жуық уақыт қажет болды.</w:t>
            </w:r>
          </w:p>
          <w:p w:rsidR="0008033C" w:rsidRDefault="0008033C" w:rsidP="0008033C">
            <w:pPr>
              <w:ind w:firstLine="708"/>
              <w:rPr>
                <w:rFonts w:ascii="Times New Roman" w:hAnsi="Times New Roman" w:cs="Times New Roman"/>
                <w:sz w:val="24"/>
                <w:szCs w:val="24"/>
                <w:lang w:val="kk-KZ"/>
              </w:rPr>
            </w:pPr>
            <w:r w:rsidRPr="00167998">
              <w:rPr>
                <w:rFonts w:ascii="Times New Roman" w:hAnsi="Times New Roman" w:cs="Times New Roman"/>
                <w:sz w:val="24"/>
                <w:szCs w:val="24"/>
                <w:lang w:val="kk-KZ"/>
              </w:rPr>
              <w:t>Ресей тарихында бірінші және екінші кезеңдердің шартты шекарасы Петрдің жарлықтарын</w:t>
            </w:r>
            <w:r>
              <w:rPr>
                <w:rFonts w:ascii="Times New Roman" w:hAnsi="Times New Roman" w:cs="Times New Roman"/>
                <w:sz w:val="24"/>
                <w:szCs w:val="24"/>
                <w:lang w:val="kk-KZ"/>
              </w:rPr>
              <w:t>ың шығу уақыты болды, ол "тастанды</w:t>
            </w:r>
            <w:r w:rsidRPr="00167998">
              <w:rPr>
                <w:rFonts w:ascii="Times New Roman" w:hAnsi="Times New Roman" w:cs="Times New Roman"/>
                <w:sz w:val="24"/>
                <w:szCs w:val="24"/>
                <w:lang w:val="kk-KZ"/>
              </w:rPr>
              <w:t xml:space="preserve">" балаларды өлтіруге тыйым салды, </w:t>
            </w:r>
            <w:r>
              <w:rPr>
                <w:rFonts w:ascii="Times New Roman" w:hAnsi="Times New Roman" w:cs="Times New Roman"/>
                <w:sz w:val="24"/>
                <w:szCs w:val="24"/>
                <w:lang w:val="kk-KZ"/>
              </w:rPr>
              <w:t>қайырымдылық</w:t>
            </w:r>
            <w:r w:rsidRPr="00167998">
              <w:rPr>
                <w:rFonts w:ascii="Times New Roman" w:hAnsi="Times New Roman" w:cs="Times New Roman"/>
                <w:sz w:val="24"/>
                <w:szCs w:val="24"/>
                <w:lang w:val="kk-KZ"/>
              </w:rPr>
              <w:t xml:space="preserve"> үйлерін құрды, </w:t>
            </w:r>
            <w:r>
              <w:rPr>
                <w:rFonts w:ascii="Times New Roman" w:hAnsi="Times New Roman" w:cs="Times New Roman"/>
                <w:sz w:val="24"/>
                <w:szCs w:val="24"/>
                <w:lang w:val="kk-KZ"/>
              </w:rPr>
              <w:t xml:space="preserve">қайыршылану </w:t>
            </w:r>
            <w:r w:rsidRPr="00167998">
              <w:rPr>
                <w:rFonts w:ascii="Times New Roman" w:hAnsi="Times New Roman" w:cs="Times New Roman"/>
                <w:sz w:val="24"/>
                <w:szCs w:val="24"/>
                <w:lang w:val="kk-KZ"/>
              </w:rPr>
              <w:t xml:space="preserve">және </w:t>
            </w:r>
            <w:r>
              <w:rPr>
                <w:rFonts w:ascii="Times New Roman" w:hAnsi="Times New Roman" w:cs="Times New Roman"/>
                <w:sz w:val="24"/>
                <w:szCs w:val="24"/>
                <w:lang w:val="kk-KZ"/>
              </w:rPr>
              <w:t>садақа беруге</w:t>
            </w:r>
            <w:r w:rsidRPr="00167998">
              <w:rPr>
                <w:rFonts w:ascii="Times New Roman" w:hAnsi="Times New Roman" w:cs="Times New Roman"/>
                <w:sz w:val="24"/>
                <w:szCs w:val="24"/>
                <w:lang w:val="kk-KZ"/>
              </w:rPr>
              <w:t xml:space="preserve"> тыйым салды (XVIII ғасырдың басы).</w:t>
            </w:r>
          </w:p>
          <w:p w:rsidR="0008033C" w:rsidRDefault="0008033C" w:rsidP="0008033C">
            <w:pPr>
              <w:ind w:firstLine="708"/>
              <w:rPr>
                <w:rFonts w:ascii="Times New Roman" w:hAnsi="Times New Roman" w:cs="Times New Roman"/>
                <w:sz w:val="24"/>
                <w:szCs w:val="24"/>
                <w:lang w:val="kk-KZ"/>
              </w:rPr>
            </w:pPr>
            <w:r w:rsidRPr="007A1592">
              <w:rPr>
                <w:rFonts w:ascii="Times New Roman" w:hAnsi="Times New Roman" w:cs="Times New Roman"/>
                <w:sz w:val="24"/>
                <w:szCs w:val="24"/>
                <w:lang w:val="kk-KZ"/>
              </w:rPr>
              <w:t>Еуропада алты жүз жыл өткен екінші кезең Ресейде бес ғасырдан кейін басталып, бір ғасырды құрады және батыстағыдай мерзімде аяқталды, саңырау және соқыр балаларға арналған алғашқы арнайы мектептердің ашылуы (ХІХ ғасырдың басы).</w:t>
            </w:r>
          </w:p>
          <w:p w:rsidR="0008033C" w:rsidRDefault="0008033C" w:rsidP="0008033C">
            <w:pPr>
              <w:ind w:firstLine="708"/>
              <w:rPr>
                <w:rFonts w:ascii="Times New Roman" w:hAnsi="Times New Roman" w:cs="Times New Roman"/>
                <w:sz w:val="24"/>
                <w:szCs w:val="24"/>
                <w:lang w:val="kk-KZ"/>
              </w:rPr>
            </w:pPr>
            <w:r w:rsidRPr="007A1592">
              <w:rPr>
                <w:rFonts w:ascii="Times New Roman" w:hAnsi="Times New Roman" w:cs="Times New Roman"/>
                <w:sz w:val="24"/>
                <w:szCs w:val="24"/>
                <w:lang w:val="kk-KZ"/>
              </w:rPr>
              <w:t xml:space="preserve">Ресейдегі алғашқы арнайы оқу орны (12 саңырауларға арналған тәжірибелік мектеп) 1806 жылы 14 қазанда Павловск қаласында, елге Александр 1 </w:t>
            </w:r>
            <w:r>
              <w:rPr>
                <w:rFonts w:ascii="Times New Roman" w:hAnsi="Times New Roman" w:cs="Times New Roman"/>
                <w:sz w:val="24"/>
                <w:szCs w:val="24"/>
                <w:lang w:val="kk-KZ"/>
              </w:rPr>
              <w:t>шақырған француз тифлопедагогы В</w:t>
            </w:r>
            <w:r w:rsidRPr="007A1592">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A1592">
              <w:rPr>
                <w:rFonts w:ascii="Times New Roman" w:hAnsi="Times New Roman" w:cs="Times New Roman"/>
                <w:sz w:val="24"/>
                <w:szCs w:val="24"/>
                <w:lang w:val="kk-KZ"/>
              </w:rPr>
              <w:t>Гаяның басшылығымен ашылды.</w:t>
            </w:r>
          </w:p>
          <w:p w:rsidR="0008033C" w:rsidRDefault="0008033C" w:rsidP="0008033C">
            <w:pPr>
              <w:ind w:firstLine="708"/>
              <w:rPr>
                <w:rFonts w:ascii="Times New Roman" w:hAnsi="Times New Roman" w:cs="Times New Roman"/>
                <w:sz w:val="24"/>
                <w:szCs w:val="24"/>
                <w:lang w:val="kk-KZ"/>
              </w:rPr>
            </w:pPr>
            <w:r w:rsidRPr="00755265">
              <w:rPr>
                <w:rFonts w:ascii="Times New Roman" w:hAnsi="Times New Roman" w:cs="Times New Roman"/>
                <w:sz w:val="24"/>
                <w:szCs w:val="24"/>
                <w:lang w:val="kk-KZ"/>
              </w:rPr>
              <w:t>Бірінші зағиптар мектебін 1807 жылы Александр I бастамасымен В.Хаюй ашты.</w:t>
            </w:r>
          </w:p>
          <w:p w:rsidR="0008033C" w:rsidRDefault="0008033C" w:rsidP="0008033C">
            <w:pPr>
              <w:ind w:firstLine="708"/>
              <w:rPr>
                <w:rFonts w:ascii="Times New Roman" w:hAnsi="Times New Roman" w:cs="Times New Roman"/>
                <w:sz w:val="24"/>
                <w:szCs w:val="24"/>
                <w:lang w:val="kk-KZ"/>
              </w:rPr>
            </w:pPr>
            <w:r w:rsidRPr="00755265">
              <w:rPr>
                <w:rFonts w:ascii="Times New Roman" w:hAnsi="Times New Roman" w:cs="Times New Roman"/>
                <w:sz w:val="24"/>
                <w:szCs w:val="24"/>
                <w:lang w:val="kk-KZ"/>
              </w:rPr>
              <w:t>Еуропада мемлекеттік арнайы мектептердің пайда болуы саяси және экономикалық реформалардың, қоғамдық өмірдің зайырлылығының, азаматтық және мүліктік құқықтар саласындағы заң шығарудың, ғылымның (философия, медицина, педагогика) дамуының, университеттердің ашылуының, зайырлы мектептердің жалпы санының өсуінің, типографияның, сенсорлық бұзылулары бар адамдардың құқықтарын қайта қарастырудың, олардың жеке басының табысты тәжірибесін жинақтаудың жиынтық нәтижесі деп санауға болады оқыту.</w:t>
            </w:r>
            <w:r>
              <w:rPr>
                <w:rFonts w:ascii="Times New Roman" w:hAnsi="Times New Roman" w:cs="Times New Roman"/>
                <w:sz w:val="24"/>
                <w:szCs w:val="24"/>
                <w:lang w:val="kk-KZ"/>
              </w:rPr>
              <w:t xml:space="preserve"> </w:t>
            </w:r>
            <w:r w:rsidRPr="00755265">
              <w:rPr>
                <w:rFonts w:ascii="Times New Roman" w:hAnsi="Times New Roman" w:cs="Times New Roman"/>
                <w:sz w:val="24"/>
                <w:szCs w:val="24"/>
                <w:lang w:val="kk-KZ"/>
              </w:rPr>
              <w:t>Ресейде арнайы мектептердің ашылуы монархтың Батыс Еуропа тәжірибесімен танысуының әсерінен болды және оны шақырылған мұғалімдердің көмегімен отандық топыраққа көшіруге ұмтылуымен байланысты болды. Жеке оқыту тәжірибесін жинақтау кезеңін айналып өтіп, Ресей арнайы білім беруді ұйымдастырудың батыс үлгісін – арнайы мектепті дайын түрде алады.</w:t>
            </w:r>
            <w:r>
              <w:rPr>
                <w:rFonts w:ascii="Times New Roman" w:hAnsi="Times New Roman" w:cs="Times New Roman"/>
                <w:sz w:val="24"/>
                <w:szCs w:val="24"/>
                <w:lang w:val="kk-KZ"/>
              </w:rPr>
              <w:t xml:space="preserve"> </w:t>
            </w:r>
            <w:r w:rsidRPr="000368B4">
              <w:rPr>
                <w:rFonts w:ascii="Times New Roman" w:hAnsi="Times New Roman" w:cs="Times New Roman"/>
                <w:sz w:val="24"/>
                <w:szCs w:val="24"/>
                <w:lang w:val="kk-KZ"/>
              </w:rPr>
              <w:t>Жеке оқыту тәжірибесін жинақтау кезеңін айналып өтіп, Ресей арнайы білім беруді ұйымдастырудың батыс үлгісін – арнайы мектепті дайын түрде алады.</w:t>
            </w:r>
          </w:p>
          <w:p w:rsidR="0008033C" w:rsidRDefault="0008033C" w:rsidP="0008033C">
            <w:pPr>
              <w:ind w:firstLine="708"/>
              <w:rPr>
                <w:rFonts w:ascii="Times New Roman" w:hAnsi="Times New Roman" w:cs="Times New Roman"/>
                <w:sz w:val="24"/>
                <w:szCs w:val="24"/>
                <w:lang w:val="kk-KZ"/>
              </w:rPr>
            </w:pPr>
            <w:r w:rsidRPr="000368B4">
              <w:rPr>
                <w:rFonts w:ascii="Times New Roman" w:hAnsi="Times New Roman" w:cs="Times New Roman"/>
                <w:sz w:val="24"/>
                <w:szCs w:val="24"/>
                <w:lang w:val="kk-KZ"/>
              </w:rPr>
              <w:t>Елордада арнайы мектептер ашу прецеденті түбегейлі әртүрлі әлеуметтік-мәдени жағдайларда туындайды және тек императордың Батыстың либералды жаңалықтарын қабылдауға ұмтылуымен түсіндіріледі.</w:t>
            </w:r>
          </w:p>
          <w:p w:rsidR="0008033C" w:rsidRPr="0008167F" w:rsidRDefault="0008033C" w:rsidP="0008033C">
            <w:pPr>
              <w:ind w:firstLine="708"/>
              <w:rPr>
                <w:rFonts w:ascii="Times New Roman" w:hAnsi="Times New Roman" w:cs="Times New Roman"/>
                <w:sz w:val="24"/>
                <w:szCs w:val="24"/>
                <w:lang w:val="kk-KZ"/>
              </w:rPr>
            </w:pPr>
            <w:r w:rsidRPr="0058662C">
              <w:rPr>
                <w:rFonts w:ascii="Times New Roman" w:hAnsi="Times New Roman" w:cs="Times New Roman"/>
                <w:sz w:val="24"/>
                <w:szCs w:val="24"/>
                <w:lang w:val="kk-KZ"/>
              </w:rPr>
              <w:t xml:space="preserve">18-19 ғасырлардағы Ресейдің экономикалық, саяси және мәдени өмірінің құбылыстарын талдау абсолютті монархияның деспотизмі, барлық таптық саяси құқықтардың болмауы, крепостнойлық құқығы бар адамдардың әлеуметтік жағдайын талқылау мүмкіндігін жоққа шығарды. даму кемістіктері, олардың құқықтары мен қажеттіліктері, олардың алдындағы қоғам мен биліктің міндеттері. Бұл мұңды фонға еуропалық білім алған дворян-еркін ойшыл А.Н.Радищевтің </w:t>
            </w:r>
            <w:r w:rsidRPr="0058662C">
              <w:rPr>
                <w:rFonts w:ascii="Times New Roman" w:hAnsi="Times New Roman" w:cs="Times New Roman"/>
                <w:sz w:val="24"/>
                <w:szCs w:val="24"/>
                <w:lang w:val="kk-KZ"/>
              </w:rPr>
              <w:lastRenderedPageBreak/>
              <w:t>тұлғасы ерекше. Оның «Адам, оның өлімі және өлместігі туралы» (1796) трактатында саңырау адамның азаматтық құқықтары туралы сол кезде Р</w:t>
            </w:r>
            <w:r>
              <w:rPr>
                <w:rFonts w:ascii="Times New Roman" w:hAnsi="Times New Roman" w:cs="Times New Roman"/>
                <w:sz w:val="24"/>
                <w:szCs w:val="24"/>
                <w:lang w:val="kk-KZ"/>
              </w:rPr>
              <w:t>есей үшін таңқаларлық ойлар бар</w:t>
            </w:r>
            <w:r w:rsidRPr="0008167F">
              <w:rPr>
                <w:rFonts w:ascii="Times New Roman" w:hAnsi="Times New Roman" w:cs="Times New Roman"/>
                <w:sz w:val="24"/>
                <w:szCs w:val="24"/>
                <w:lang w:val="kk-KZ"/>
              </w:rPr>
              <w:t>.</w:t>
            </w:r>
          </w:p>
          <w:p w:rsidR="0008033C" w:rsidRDefault="0008033C" w:rsidP="0008033C">
            <w:pPr>
              <w:ind w:firstLine="708"/>
              <w:rPr>
                <w:rFonts w:ascii="Times New Roman" w:hAnsi="Times New Roman" w:cs="Times New Roman"/>
                <w:sz w:val="24"/>
                <w:szCs w:val="24"/>
                <w:lang w:val="kk-KZ"/>
              </w:rPr>
            </w:pPr>
            <w:r w:rsidRPr="0058662C">
              <w:rPr>
                <w:rFonts w:ascii="Times New Roman" w:hAnsi="Times New Roman" w:cs="Times New Roman"/>
                <w:sz w:val="24"/>
                <w:szCs w:val="24"/>
                <w:lang w:val="kk-KZ"/>
              </w:rPr>
              <w:t>Пост-Петриндік қоғамның «өркениетке» және «топыраққа» бөлінуі жағдайында халықтың көпшілігі («төменгі таптар», «топырақ», адамдар) кедейлік пен жанашырлық танытуды жалғаст</w:t>
            </w:r>
            <w:r>
              <w:rPr>
                <w:rFonts w:ascii="Times New Roman" w:hAnsi="Times New Roman" w:cs="Times New Roman"/>
                <w:sz w:val="24"/>
                <w:szCs w:val="24"/>
                <w:lang w:val="kk-KZ"/>
              </w:rPr>
              <w:t>ырды, ал билік («жоғарғылар»</w:t>
            </w:r>
            <w:r w:rsidRPr="0058662C">
              <w:rPr>
                <w:rFonts w:ascii="Times New Roman" w:hAnsi="Times New Roman" w:cs="Times New Roman"/>
                <w:sz w:val="24"/>
                <w:szCs w:val="24"/>
                <w:lang w:val="kk-KZ"/>
              </w:rPr>
              <w:t>, «өркениет», «ағартушылық») монархпен бірге ұйымдасқан, белсенді, зайырлы қайырымдылықты дамытуға тырысады. Жаңашылдықты ел тұрғындары түсінбейді, қабылдамайды, сондықтан да монарх-реформатордың із-түзсіз кетуімен ұлттық негізде тамыр алып, кеуіп кету қиын.</w:t>
            </w:r>
          </w:p>
          <w:p w:rsidR="0008033C" w:rsidRPr="0008167F" w:rsidRDefault="0008033C" w:rsidP="0008033C">
            <w:pPr>
              <w:ind w:firstLine="708"/>
              <w:rPr>
                <w:rFonts w:ascii="Times New Roman" w:hAnsi="Times New Roman" w:cs="Times New Roman"/>
                <w:sz w:val="24"/>
                <w:szCs w:val="24"/>
                <w:lang w:val="kk-KZ"/>
              </w:rPr>
            </w:pPr>
            <w:r w:rsidRPr="0008167F">
              <w:rPr>
                <w:rFonts w:ascii="Times New Roman" w:hAnsi="Times New Roman" w:cs="Times New Roman"/>
                <w:sz w:val="24"/>
                <w:szCs w:val="24"/>
                <w:lang w:val="kk-KZ"/>
              </w:rPr>
              <w:t>Шіркеудің белсенді секуляризациясы оның христиандық қайырымдылық қызметін ұйымдастырудағы рөлінің күрт әлсіреуіне әкеледі. Мүгедектерге арналған қайырымдылық шараларына дін қызметкерлері іс жүзінде қатыса алмайды. Осылайша, шіркеудегі қайырымдылық әлсірейді, ал зайырлы болу қиын. Үлгілік қайырымдылық қызметтерін ұйымдастырудағы корольдік бастамаларды, қайырымдылық мекемелерін халықтың тіпті өркениетті бөлігінің өте аз бөлігі қолдайтындықтан, патша өсиетін орындаушылар еуропалық білім алған дворяндар, орыстанған немесе шақырылған</w:t>
            </w:r>
            <w:r>
              <w:rPr>
                <w:rFonts w:ascii="Times New Roman" w:hAnsi="Times New Roman" w:cs="Times New Roman"/>
                <w:sz w:val="24"/>
                <w:szCs w:val="24"/>
                <w:lang w:val="kk-KZ"/>
              </w:rPr>
              <w:t xml:space="preserve"> шетелдіктер болып табылады</w:t>
            </w:r>
            <w:r w:rsidRPr="0008167F">
              <w:rPr>
                <w:rFonts w:ascii="Times New Roman" w:hAnsi="Times New Roman" w:cs="Times New Roman"/>
                <w:sz w:val="24"/>
                <w:szCs w:val="24"/>
                <w:lang w:val="kk-KZ"/>
              </w:rPr>
              <w:t>.</w:t>
            </w:r>
          </w:p>
          <w:p w:rsidR="0008033C" w:rsidRDefault="0008033C" w:rsidP="0008033C">
            <w:pPr>
              <w:ind w:firstLine="708"/>
              <w:rPr>
                <w:rFonts w:ascii="Times New Roman" w:hAnsi="Times New Roman" w:cs="Times New Roman"/>
                <w:sz w:val="24"/>
                <w:szCs w:val="24"/>
                <w:lang w:val="kk-KZ"/>
              </w:rPr>
            </w:pPr>
            <w:r w:rsidRPr="0008167F">
              <w:rPr>
                <w:rFonts w:ascii="Times New Roman" w:hAnsi="Times New Roman" w:cs="Times New Roman"/>
                <w:sz w:val="24"/>
                <w:szCs w:val="24"/>
                <w:lang w:val="kk-KZ"/>
              </w:rPr>
              <w:t>Дворяндар мен саудагерлердің кейбір (ең прогрессивті) бөлігі орыстың дәстүрлі кедейлігінен және кедейлер мен азап шеккендерге жанашырлықтан белсенді, ұйымдасқан қайырымдылық пен қайырымдылыққа көшкенше көп уақыт өтеді.</w:t>
            </w:r>
          </w:p>
          <w:p w:rsidR="0008033C" w:rsidRDefault="0008033C" w:rsidP="0008033C">
            <w:pPr>
              <w:ind w:firstLine="708"/>
              <w:rPr>
                <w:rFonts w:ascii="Times New Roman" w:hAnsi="Times New Roman" w:cs="Times New Roman"/>
                <w:sz w:val="24"/>
                <w:szCs w:val="24"/>
                <w:lang w:val="kk-KZ"/>
              </w:rPr>
            </w:pPr>
            <w:r w:rsidRPr="006347C3">
              <w:rPr>
                <w:rFonts w:ascii="Times New Roman" w:hAnsi="Times New Roman" w:cs="Times New Roman"/>
                <w:sz w:val="24"/>
                <w:szCs w:val="24"/>
                <w:lang w:val="kk-KZ"/>
              </w:rPr>
              <w:t>Орыс ғылымының, медицинасының, университеті мен мектептегі білімінің қарапайым жағдайы сенсорлық бұзылыстары бар адамдарды жеке оқыту әрекеттерінің пайда болуына кедергі келтіреді. Сонымен қатар, қазіргі әлеуметтік-мәдени жағдайда орыс отбасылары, тіпті жеңілдікті топтарға жататындар да өздерінің мүгедек балаларын оқытуды ұйымдастыру қажеттілігін көрсетпейді. Тәрбиенің адам өміріндегі рөлі әлі жүзеге асқан жоқ. Есту немесе көру қабілеті бұзылған балаларды шетелде жеке оқытудың өте тиімді тәжірибесі бар отандастардың кездейсоқ танысуы мұндай білім беруді өз елінде ұйымдастыру әрекетіне әкелмейді және мүмкін де емес.</w:t>
            </w:r>
          </w:p>
          <w:p w:rsidR="0008033C" w:rsidRDefault="0008033C" w:rsidP="0008033C">
            <w:pPr>
              <w:ind w:firstLine="708"/>
              <w:rPr>
                <w:rFonts w:ascii="Times New Roman" w:hAnsi="Times New Roman" w:cs="Times New Roman"/>
                <w:sz w:val="24"/>
                <w:szCs w:val="24"/>
                <w:lang w:val="kk-KZ"/>
              </w:rPr>
            </w:pPr>
            <w:r w:rsidRPr="006347C3">
              <w:rPr>
                <w:rFonts w:ascii="Times New Roman" w:hAnsi="Times New Roman" w:cs="Times New Roman"/>
                <w:sz w:val="24"/>
                <w:szCs w:val="24"/>
                <w:lang w:val="kk-KZ"/>
              </w:rPr>
              <w:t>Сонымен, Батыс Еуропадан айырмашылығы, Ресейде сенсорлық бұзылыстары бар балаларды оқытудың мүмкіндігі мен мақсаттылығын жүзеге асыру үшін барлық қажетті әлеуметтік-мәдени алғышарттар болмады, бірақ сонымен бірге оларды оқытуды ұйымдастырудың үлгісі алынды және арнайы оқу орындарын ашу үшін прецедент жасалды. астанадағы м</w:t>
            </w:r>
            <w:r>
              <w:rPr>
                <w:rFonts w:ascii="Times New Roman" w:hAnsi="Times New Roman" w:cs="Times New Roman"/>
                <w:sz w:val="24"/>
                <w:szCs w:val="24"/>
                <w:lang w:val="kk-KZ"/>
              </w:rPr>
              <w:t>ектептер.</w:t>
            </w:r>
          </w:p>
          <w:p w:rsidR="0008033C" w:rsidRDefault="0008033C" w:rsidP="0008033C">
            <w:pPr>
              <w:ind w:firstLine="708"/>
              <w:rPr>
                <w:rFonts w:ascii="Times New Roman" w:hAnsi="Times New Roman" w:cs="Times New Roman"/>
                <w:sz w:val="24"/>
                <w:szCs w:val="24"/>
                <w:lang w:val="kk-KZ"/>
              </w:rPr>
            </w:pPr>
            <w:r w:rsidRPr="006347C3">
              <w:rPr>
                <w:rFonts w:ascii="Times New Roman" w:hAnsi="Times New Roman" w:cs="Times New Roman"/>
                <w:sz w:val="24"/>
                <w:szCs w:val="24"/>
                <w:lang w:val="kk-KZ"/>
              </w:rPr>
              <w:t>Батыс Еуропа мен Ресейдегі арнайы институттарды ұйымдастырудың шарттары мен мотивтеріндегі түбегейлі айырмашылықтар келесі тарихи кезеңде айтарлықтай әртүрлі нәтижелерге әкеледі.</w:t>
            </w:r>
          </w:p>
          <w:p w:rsidR="0008033C" w:rsidRDefault="0008033C" w:rsidP="0008033C">
            <w:pPr>
              <w:ind w:firstLine="708"/>
              <w:rPr>
                <w:rFonts w:ascii="Times New Roman" w:hAnsi="Times New Roman" w:cs="Times New Roman"/>
                <w:sz w:val="24"/>
                <w:szCs w:val="24"/>
                <w:lang w:val="kk-KZ"/>
              </w:rPr>
            </w:pPr>
            <w:r w:rsidRPr="00196354">
              <w:rPr>
                <w:rFonts w:ascii="Times New Roman" w:hAnsi="Times New Roman" w:cs="Times New Roman"/>
                <w:sz w:val="24"/>
                <w:szCs w:val="24"/>
                <w:lang w:val="kk-KZ"/>
              </w:rPr>
              <w:t>Мемлекет пен қоғамның психикалық және физикалық кемістіктері бар тұлғаларға қатынасы эволюциясының үшінші кезеңі Батыста 18 ғасырдың аяғынан 20 ғасырдың басына дейінгі уақыт аралығын қамтиды. Осы уақыт ішінде Батыс Еуропа мемлекеттері сенсорлық бұзылыстары бар балаларды оқыту мүмкіндігін сезінуден есту, көру және интелектуалды бұзылыстары бар балалардың білім алу құқығын жүзеге асыруға және олар үшін арнайы мектептер желісін ұйымдастыру қажеттілігіне өтті.</w:t>
            </w:r>
          </w:p>
          <w:p w:rsidR="0008033C" w:rsidRDefault="0008033C" w:rsidP="0008033C">
            <w:pPr>
              <w:ind w:firstLine="708"/>
              <w:rPr>
                <w:rFonts w:ascii="Times New Roman" w:hAnsi="Times New Roman" w:cs="Times New Roman"/>
                <w:sz w:val="24"/>
                <w:szCs w:val="24"/>
                <w:lang w:val="kk-KZ"/>
              </w:rPr>
            </w:pPr>
            <w:r w:rsidRPr="00196354">
              <w:rPr>
                <w:rFonts w:ascii="Times New Roman" w:hAnsi="Times New Roman" w:cs="Times New Roman"/>
                <w:sz w:val="24"/>
                <w:szCs w:val="24"/>
                <w:lang w:val="kk-KZ"/>
              </w:rPr>
              <w:t>Кезеңнің басталуы саңыраулар мен зағиптар үшін алғашқы оқу орындарының ашылуы, аяқталуы — әр нақты елде міндетті бастауыш білім беру туралы Заңның және негізгі заңның сенсорлық және интеллектуалдық бұзылыстары бар балаларға қолданылатын кейінгі актілердің қабылданған күні деп санауға болады.</w:t>
            </w:r>
          </w:p>
          <w:p w:rsidR="0008033C" w:rsidRDefault="0008033C" w:rsidP="0008033C">
            <w:pPr>
              <w:ind w:firstLine="708"/>
              <w:rPr>
                <w:rFonts w:ascii="Times New Roman" w:hAnsi="Times New Roman" w:cs="Times New Roman"/>
                <w:sz w:val="24"/>
                <w:szCs w:val="24"/>
                <w:lang w:val="kk-KZ"/>
              </w:rPr>
            </w:pPr>
            <w:r w:rsidRPr="00196354">
              <w:rPr>
                <w:rFonts w:ascii="Times New Roman" w:hAnsi="Times New Roman" w:cs="Times New Roman"/>
                <w:sz w:val="24"/>
                <w:szCs w:val="24"/>
                <w:lang w:val="kk-KZ"/>
              </w:rPr>
              <w:t xml:space="preserve">Эволюцияның үшінші кезеңі аномалды балаларға деген көзқарастың </w:t>
            </w:r>
            <w:r w:rsidRPr="00196354">
              <w:rPr>
                <w:rFonts w:ascii="Times New Roman" w:hAnsi="Times New Roman" w:cs="Times New Roman"/>
                <w:sz w:val="24"/>
                <w:szCs w:val="24"/>
                <w:lang w:val="kk-KZ"/>
              </w:rPr>
              <w:lastRenderedPageBreak/>
              <w:t>түбегейлі өзгеруімен сипатталады, бұл дамудың айқын ауытқуларымен адамдардың азаматтық құқықтарына жаңа, адамгершілік және демократиялық көзқарастың қалыптасуы мен бекітілуіне, сондай-ақ жалпыға бірдей міндетті Бастауыш оқытудың енгізілуіне байланысты.</w:t>
            </w:r>
          </w:p>
          <w:p w:rsidR="0008033C" w:rsidRDefault="0008033C" w:rsidP="0008033C">
            <w:pPr>
              <w:ind w:firstLine="708"/>
              <w:rPr>
                <w:rFonts w:ascii="Times New Roman" w:hAnsi="Times New Roman" w:cs="Times New Roman"/>
                <w:sz w:val="24"/>
                <w:szCs w:val="24"/>
                <w:lang w:val="kk-KZ"/>
              </w:rPr>
            </w:pPr>
            <w:r w:rsidRPr="00C46F0D">
              <w:rPr>
                <w:rFonts w:ascii="Times New Roman" w:hAnsi="Times New Roman" w:cs="Times New Roman"/>
                <w:sz w:val="24"/>
                <w:szCs w:val="24"/>
                <w:lang w:val="kk-KZ"/>
              </w:rPr>
              <w:t>Мемлекеттік саясат пен қоғамдық санадағы бетбұрыс Ренессанс пен ағартудың ұлы ойшылдарының идеяларымен дайындалды. Негізгі рөлді адам және азамат құқықтары туралы француз декларациясы (1789) атқарды.</w:t>
            </w:r>
          </w:p>
          <w:p w:rsidR="0008033C" w:rsidRDefault="0008033C" w:rsidP="0008033C">
            <w:pPr>
              <w:ind w:firstLine="708"/>
              <w:rPr>
                <w:rFonts w:ascii="Times New Roman" w:hAnsi="Times New Roman" w:cs="Times New Roman"/>
                <w:sz w:val="24"/>
                <w:szCs w:val="24"/>
                <w:lang w:val="kk-KZ"/>
              </w:rPr>
            </w:pPr>
            <w:r w:rsidRPr="00C46F0D">
              <w:rPr>
                <w:rFonts w:ascii="Times New Roman" w:hAnsi="Times New Roman" w:cs="Times New Roman"/>
                <w:sz w:val="24"/>
                <w:szCs w:val="24"/>
                <w:lang w:val="kk-KZ"/>
              </w:rPr>
              <w:t>Қатынас эволюциясының осы ерекше кезеңі ұлттық еуропалық арнайы білім беру жүйелерінің құрылысының басталуымен (бірінші кезеңі) сәйкес келетіні заңды. Эволюцияның алдыңғы кезеңдерінде мемлекет пен қоғамның психикалық және физикалық кемістіктері бар адамдарға деген көзқарасы, олардың азаматтық жағдайы қалыптан тыс балаларды мектепте оқыту қажеттілігі туралы мәселе туындауы мүмкін емес еді. Арнайы білім беруді параллельді білім беру жүйесі ретінде ұйымдастыру үшін әлі жеткілікті алғышарттар болған жоқ.</w:t>
            </w:r>
          </w:p>
          <w:p w:rsidR="0008033C"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Талданып отырған кезеңде алғаш рет мүгедектердің мәртебесі заңды түрде өзгертілді: Еуропа елдерінің көпшілігі олардың білім алу құқығын мойындайды. Алдыңғы дәуірлердегі ұлы ғалымдардың, аскетиктердің және альтруистердің армандары орындала бастайды: аномалды балаларды оқыту экзотикалық жаңалық болуды тоқтатады. Прецеденттер уақыты аяқталып, арнайы білім беру жүйесінің құрылысы басталады. Бұл, ең алдымен, мүгедектердің кепілдендірілген әлеуметтік көмек пен білім алу құқығын, сондай-ақ қоғам мен мемлекеттің осы құқықты іске асырудағы жауапкершілігін заңнамалық түрде мойындайтындықтан мүмкін болды.</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XlX ғасырдың басынан бастап бірқатар елдерде арнайы білім беруді енгізу туралы ережелер қабылданды:</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 xml:space="preserve">1817 </w:t>
            </w:r>
            <w:r>
              <w:rPr>
                <w:rFonts w:ascii="Times New Roman" w:hAnsi="Times New Roman" w:cs="Times New Roman"/>
                <w:sz w:val="24"/>
                <w:szCs w:val="24"/>
                <w:lang w:val="kk-KZ"/>
              </w:rPr>
              <w:t xml:space="preserve">жыл </w:t>
            </w:r>
            <w:r w:rsidRPr="00AA63CB">
              <w:rPr>
                <w:rFonts w:ascii="Times New Roman" w:hAnsi="Times New Roman" w:cs="Times New Roman"/>
                <w:sz w:val="24"/>
                <w:szCs w:val="24"/>
                <w:lang w:val="kk-KZ"/>
              </w:rPr>
              <w:t>Дания - Саңырауларға арналған міндетті білім туралы заң.</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1842</w:t>
            </w:r>
            <w:r>
              <w:rPr>
                <w:rFonts w:ascii="Times New Roman" w:hAnsi="Times New Roman" w:cs="Times New Roman"/>
                <w:sz w:val="24"/>
                <w:szCs w:val="24"/>
                <w:lang w:val="kk-KZ"/>
              </w:rPr>
              <w:t xml:space="preserve"> жыл</w:t>
            </w:r>
            <w:r w:rsidRPr="00AA63CB">
              <w:rPr>
                <w:rFonts w:ascii="Times New Roman" w:hAnsi="Times New Roman" w:cs="Times New Roman"/>
                <w:sz w:val="24"/>
                <w:szCs w:val="24"/>
                <w:lang w:val="kk-KZ"/>
              </w:rPr>
              <w:t xml:space="preserve"> Швеция – Бастауыш білім туралы заң. Аз қамтылған балалар мен «білім беру жүйесі ұсынатын толық көлемде білімді меңгеру қабілеті жеткіліксіз балаларға» арналған «минималды жоспарды» енгізуді қамтамасыз ету.</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 xml:space="preserve">1873 </w:t>
            </w:r>
            <w:r>
              <w:rPr>
                <w:rFonts w:ascii="Times New Roman" w:hAnsi="Times New Roman" w:cs="Times New Roman"/>
                <w:sz w:val="24"/>
                <w:szCs w:val="24"/>
                <w:lang w:val="kk-KZ"/>
              </w:rPr>
              <w:t xml:space="preserve">жыл </w:t>
            </w:r>
            <w:r w:rsidRPr="00AA63CB">
              <w:rPr>
                <w:rFonts w:ascii="Times New Roman" w:hAnsi="Times New Roman" w:cs="Times New Roman"/>
                <w:sz w:val="24"/>
                <w:szCs w:val="24"/>
                <w:lang w:val="kk-KZ"/>
              </w:rPr>
              <w:t>Саксония – соқырларды, саңырауларды, ақыл-ойы кем адамдарды міндетті түрде оқыту туралы заң.</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1881</w:t>
            </w:r>
            <w:r>
              <w:rPr>
                <w:rFonts w:ascii="Times New Roman" w:hAnsi="Times New Roman" w:cs="Times New Roman"/>
                <w:sz w:val="24"/>
                <w:szCs w:val="24"/>
                <w:lang w:val="kk-KZ"/>
              </w:rPr>
              <w:t xml:space="preserve"> жыл</w:t>
            </w:r>
            <w:r w:rsidRPr="00AA63CB">
              <w:rPr>
                <w:rFonts w:ascii="Times New Roman" w:hAnsi="Times New Roman" w:cs="Times New Roman"/>
                <w:sz w:val="24"/>
                <w:szCs w:val="24"/>
                <w:lang w:val="kk-KZ"/>
              </w:rPr>
              <w:t xml:space="preserve"> Норвегия – Саңыраулар үшін міндетті білім.</w:t>
            </w:r>
          </w:p>
          <w:p w:rsidR="0008033C" w:rsidRPr="00AA63CB" w:rsidRDefault="0008033C" w:rsidP="0008033C">
            <w:pPr>
              <w:ind w:firstLine="708"/>
              <w:rPr>
                <w:rFonts w:ascii="Times New Roman" w:hAnsi="Times New Roman" w:cs="Times New Roman"/>
                <w:sz w:val="24"/>
                <w:szCs w:val="24"/>
                <w:lang w:val="kk-KZ"/>
              </w:rPr>
            </w:pPr>
            <w:r>
              <w:rPr>
                <w:rFonts w:ascii="Times New Roman" w:hAnsi="Times New Roman" w:cs="Times New Roman"/>
                <w:sz w:val="24"/>
                <w:szCs w:val="24"/>
                <w:lang w:val="kk-KZ"/>
              </w:rPr>
              <w:t>1882 жыл</w:t>
            </w:r>
            <w:r w:rsidRPr="00AA63CB">
              <w:rPr>
                <w:rFonts w:ascii="Times New Roman" w:hAnsi="Times New Roman" w:cs="Times New Roman"/>
                <w:sz w:val="24"/>
                <w:szCs w:val="24"/>
                <w:lang w:val="kk-KZ"/>
              </w:rPr>
              <w:t xml:space="preserve"> Норвегия – Ақыл-ойы кемістіктерді оқыту туралы заң.</w:t>
            </w:r>
          </w:p>
          <w:p w:rsidR="0008033C" w:rsidRPr="00AA63CB" w:rsidRDefault="0008033C" w:rsidP="0008033C">
            <w:pPr>
              <w:ind w:firstLine="708"/>
              <w:rPr>
                <w:rFonts w:ascii="Times New Roman" w:hAnsi="Times New Roman" w:cs="Times New Roman"/>
                <w:sz w:val="24"/>
                <w:szCs w:val="24"/>
                <w:lang w:val="kk-KZ"/>
              </w:rPr>
            </w:pPr>
            <w:r>
              <w:rPr>
                <w:rFonts w:ascii="Times New Roman" w:hAnsi="Times New Roman" w:cs="Times New Roman"/>
                <w:sz w:val="24"/>
                <w:szCs w:val="24"/>
                <w:lang w:val="kk-KZ"/>
              </w:rPr>
              <w:t>1884 жыл</w:t>
            </w:r>
            <w:r w:rsidRPr="00AA63CB">
              <w:rPr>
                <w:rFonts w:ascii="Times New Roman" w:hAnsi="Times New Roman" w:cs="Times New Roman"/>
                <w:sz w:val="24"/>
                <w:szCs w:val="24"/>
                <w:lang w:val="kk-KZ"/>
              </w:rPr>
              <w:t xml:space="preserve"> Пруссия – дисфункциональды отбасылардан шыққан педагогикалық қараусыз қалған балаларды көмекші сыныптардан шығару туралы циркуляр. Жаңа нұсқа 1887 жыл Швеция - Бастауыш білім туралы заң кедей және әлсіз балаларды ажыратады.</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 xml:space="preserve">1889 Швеция </w:t>
            </w:r>
            <w:r>
              <w:rPr>
                <w:rFonts w:ascii="Times New Roman" w:hAnsi="Times New Roman" w:cs="Times New Roman"/>
                <w:sz w:val="24"/>
                <w:szCs w:val="24"/>
                <w:lang w:val="kk-KZ"/>
              </w:rPr>
              <w:t>–</w:t>
            </w:r>
            <w:r w:rsidRPr="00AA63C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құлағы естімейтін </w:t>
            </w:r>
            <w:r w:rsidRPr="00AA63CB">
              <w:rPr>
                <w:rFonts w:ascii="Times New Roman" w:hAnsi="Times New Roman" w:cs="Times New Roman"/>
                <w:sz w:val="24"/>
                <w:szCs w:val="24"/>
                <w:lang w:val="kk-KZ"/>
              </w:rPr>
              <w:t>сегіз жылдық міндетті білім беру туралы заң. 1892 Пруссия - Көмекші сыныптар желісін кеңейту қажеттілігін растайтын циркуляр.</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 xml:space="preserve">1893 Англия - Саңыраулар мен </w:t>
            </w:r>
            <w:r>
              <w:rPr>
                <w:rFonts w:ascii="Times New Roman" w:hAnsi="Times New Roman" w:cs="Times New Roman"/>
                <w:sz w:val="24"/>
                <w:szCs w:val="24"/>
                <w:lang w:val="kk-KZ"/>
              </w:rPr>
              <w:t>зағиптарға</w:t>
            </w:r>
            <w:r w:rsidRPr="00AA63CB">
              <w:rPr>
                <w:rFonts w:ascii="Times New Roman" w:hAnsi="Times New Roman" w:cs="Times New Roman"/>
                <w:sz w:val="24"/>
                <w:szCs w:val="24"/>
                <w:lang w:val="kk-KZ"/>
              </w:rPr>
              <w:t xml:space="preserve"> арналған бастауыш білім туралы заң. Зағиптарға арналған міндетті білім.</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1896 ж. Швеция – ақыл-ойы кем балаларды оқыту туралы заң.</w:t>
            </w:r>
          </w:p>
          <w:p w:rsidR="0008033C" w:rsidRPr="00AA63CB" w:rsidRDefault="0008033C" w:rsidP="0008033C">
            <w:pPr>
              <w:ind w:firstLine="708"/>
              <w:rPr>
                <w:rFonts w:ascii="Times New Roman" w:hAnsi="Times New Roman" w:cs="Times New Roman"/>
                <w:sz w:val="24"/>
                <w:szCs w:val="24"/>
                <w:lang w:val="kk-KZ"/>
              </w:rPr>
            </w:pPr>
            <w:r>
              <w:rPr>
                <w:rFonts w:ascii="Times New Roman" w:hAnsi="Times New Roman" w:cs="Times New Roman"/>
                <w:sz w:val="24"/>
                <w:szCs w:val="24"/>
                <w:lang w:val="kk-KZ"/>
              </w:rPr>
              <w:t>1899 Англия - саңырау, зағип</w:t>
            </w:r>
            <w:r w:rsidRPr="00AA63CB">
              <w:rPr>
                <w:rFonts w:ascii="Times New Roman" w:hAnsi="Times New Roman" w:cs="Times New Roman"/>
                <w:sz w:val="24"/>
                <w:szCs w:val="24"/>
                <w:lang w:val="kk-KZ"/>
              </w:rPr>
              <w:t xml:space="preserve"> және ақыл-ойы кем адамдар үшін міндетті білім беру.</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1900 ж. Франция – Көмекші сыныптар мен мектептерді ұйымдастыру туралы заң.</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1914 Бельгия - Міндетті білім туралы заң ақыл-ой кемістігі үшін мемлекеттік мектептер ашуды бастады.</w:t>
            </w:r>
          </w:p>
          <w:p w:rsidR="0008033C" w:rsidRPr="00AA63CB"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1920 Нидерланды - Ақыл-ой</w:t>
            </w:r>
            <w:r>
              <w:rPr>
                <w:rFonts w:ascii="Times New Roman" w:hAnsi="Times New Roman" w:cs="Times New Roman"/>
                <w:sz w:val="24"/>
                <w:szCs w:val="24"/>
                <w:lang w:val="kk-KZ"/>
              </w:rPr>
              <w:t xml:space="preserve">ы кем, саңырау, нашар еститін, зағип </w:t>
            </w:r>
            <w:r w:rsidRPr="00AA63CB">
              <w:rPr>
                <w:rFonts w:ascii="Times New Roman" w:hAnsi="Times New Roman" w:cs="Times New Roman"/>
                <w:sz w:val="24"/>
                <w:szCs w:val="24"/>
                <w:lang w:val="kk-KZ"/>
              </w:rPr>
              <w:t>балаларды оқыту туралы ереже.</w:t>
            </w:r>
          </w:p>
          <w:p w:rsidR="0008033C" w:rsidRDefault="0008033C" w:rsidP="0008033C">
            <w:pPr>
              <w:ind w:firstLine="708"/>
              <w:rPr>
                <w:rFonts w:ascii="Times New Roman" w:hAnsi="Times New Roman" w:cs="Times New Roman"/>
                <w:sz w:val="24"/>
                <w:szCs w:val="24"/>
                <w:lang w:val="kk-KZ"/>
              </w:rPr>
            </w:pPr>
            <w:r w:rsidRPr="00AA63CB">
              <w:rPr>
                <w:rFonts w:ascii="Times New Roman" w:hAnsi="Times New Roman" w:cs="Times New Roman"/>
                <w:sz w:val="24"/>
                <w:szCs w:val="24"/>
                <w:lang w:val="kk-KZ"/>
              </w:rPr>
              <w:t>1923 Италия – Саңыраулар мен мылқаулар үшін міндетті бастауыш білім туралы заң.</w:t>
            </w:r>
          </w:p>
          <w:p w:rsidR="0008033C" w:rsidRDefault="0008033C" w:rsidP="0008033C">
            <w:pPr>
              <w:ind w:firstLine="708"/>
              <w:rPr>
                <w:rFonts w:ascii="Times New Roman" w:hAnsi="Times New Roman" w:cs="Times New Roman"/>
                <w:sz w:val="24"/>
                <w:szCs w:val="24"/>
                <w:lang w:val="kk-KZ"/>
              </w:rPr>
            </w:pPr>
            <w:r w:rsidRPr="00C213E2">
              <w:rPr>
                <w:rFonts w:ascii="Times New Roman" w:hAnsi="Times New Roman" w:cs="Times New Roman"/>
                <w:sz w:val="24"/>
                <w:szCs w:val="24"/>
                <w:lang w:val="kk-KZ"/>
              </w:rPr>
              <w:lastRenderedPageBreak/>
              <w:t>Арнайы білім беру жүйелерінің қалыптасуы Австрияда, Англияда, Германияда, Данияда, Италияда, Францияда, дәлірек айтсақ, аталған елдердің мәдени, ғылыми және саяси өмірінің орталығында — астаналарда (Вена, Лондон, Берлин, Копенгаген, Рим, Париж) орын алады. Бұл қысқа тізімді Еуропаның тағы үш-төрт қаласы - ірі университет орталықтары арқылы кеңейтуге болады.</w:t>
            </w:r>
          </w:p>
          <w:p w:rsidR="0008033C" w:rsidRDefault="0008033C" w:rsidP="0008033C">
            <w:pPr>
              <w:ind w:firstLine="708"/>
              <w:rPr>
                <w:rFonts w:ascii="Times New Roman" w:hAnsi="Times New Roman" w:cs="Times New Roman"/>
                <w:sz w:val="24"/>
                <w:szCs w:val="24"/>
                <w:lang w:val="kk-KZ"/>
              </w:rPr>
            </w:pPr>
            <w:r w:rsidRPr="004C0A79">
              <w:rPr>
                <w:rFonts w:ascii="Times New Roman" w:hAnsi="Times New Roman" w:cs="Times New Roman"/>
                <w:sz w:val="24"/>
                <w:szCs w:val="24"/>
                <w:lang w:val="kk-KZ"/>
              </w:rPr>
              <w:t>Ақыл-есі кем балаларға арналған көмекші сыныптар мен мектептердің қарқынды дамуы жалпыға бірдей бастауыш білім беру туралы Заңның енгізілуімен тікелей байланысты. Барлық балаларды оқытуды бастай отырып, Мемлекет білім беру стандартын уақытында меңгере алмайтын балалар үшін параллель білім беру жүйесін құруға мәжбүр болды. Осылайша, ақыл-есі кем адамдар арнайы дайындықты қажет ететін балалардың ерекше санатына бөлінеді.</w:t>
            </w:r>
          </w:p>
          <w:p w:rsidR="0008033C" w:rsidRDefault="0008033C" w:rsidP="0008033C">
            <w:pPr>
              <w:ind w:firstLine="708"/>
              <w:rPr>
                <w:rFonts w:ascii="Times New Roman" w:hAnsi="Times New Roman" w:cs="Times New Roman"/>
                <w:sz w:val="24"/>
                <w:szCs w:val="24"/>
                <w:lang w:val="kk-KZ"/>
              </w:rPr>
            </w:pPr>
            <w:r w:rsidRPr="004C0A79">
              <w:rPr>
                <w:rFonts w:ascii="Times New Roman" w:hAnsi="Times New Roman" w:cs="Times New Roman"/>
                <w:sz w:val="24"/>
                <w:szCs w:val="24"/>
                <w:lang w:val="kk-KZ"/>
              </w:rPr>
              <w:t>ХХ ғасырдың басы-балалардың үш санатын: есту, көру, ақыл-ой кемістігі бар балаларды оқытуды көздейтін арнайы білім берудің ұлттық жүйелерін түпкілікті ресімдеу уақыты. Дамуында айқын ауытқулары бар қалған балалар шіркеу мен зайырлы қайырымдылықтың қамқорлығында болды.</w:t>
            </w:r>
          </w:p>
          <w:p w:rsidR="0008033C" w:rsidRDefault="0008033C" w:rsidP="0008033C">
            <w:pPr>
              <w:ind w:firstLine="708"/>
              <w:rPr>
                <w:rFonts w:ascii="Times New Roman" w:hAnsi="Times New Roman" w:cs="Times New Roman"/>
                <w:sz w:val="24"/>
                <w:szCs w:val="24"/>
                <w:lang w:val="kk-KZ"/>
              </w:rPr>
            </w:pPr>
            <w:r w:rsidRPr="004C0A79">
              <w:rPr>
                <w:rFonts w:ascii="Times New Roman" w:hAnsi="Times New Roman" w:cs="Times New Roman"/>
                <w:sz w:val="24"/>
                <w:szCs w:val="24"/>
                <w:lang w:val="kk-KZ"/>
              </w:rPr>
              <w:t>Әрбір еуропалық ел арнайы білім беру жүйесін құрудың өзіндік жолынан өтті, бірақ белгілі бір айырм</w:t>
            </w:r>
            <w:r>
              <w:rPr>
                <w:rFonts w:ascii="Times New Roman" w:hAnsi="Times New Roman" w:cs="Times New Roman"/>
                <w:sz w:val="24"/>
                <w:szCs w:val="24"/>
                <w:lang w:val="kk-KZ"/>
              </w:rPr>
              <w:t>ашылықтармен олар бәріне ортақ:</w:t>
            </w:r>
          </w:p>
          <w:p w:rsidR="0008033C" w:rsidRDefault="0008033C" w:rsidP="0008033C">
            <w:pPr>
              <w:pStyle w:val="a6"/>
              <w:numPr>
                <w:ilvl w:val="0"/>
                <w:numId w:val="17"/>
              </w:numPr>
              <w:spacing w:after="160" w:line="259" w:lineRule="auto"/>
              <w:rPr>
                <w:rFonts w:ascii="Times New Roman" w:hAnsi="Times New Roman" w:cs="Times New Roman"/>
                <w:sz w:val="24"/>
                <w:szCs w:val="24"/>
                <w:lang w:val="kk-KZ"/>
              </w:rPr>
            </w:pPr>
            <w:r w:rsidRPr="004C0A79">
              <w:rPr>
                <w:rFonts w:ascii="Times New Roman" w:hAnsi="Times New Roman" w:cs="Times New Roman"/>
                <w:sz w:val="24"/>
                <w:szCs w:val="24"/>
                <w:lang w:val="kk-KZ"/>
              </w:rPr>
              <w:t>міндетті жалпыға бірдей бастауыш білім беру туралы заңды қабылдау;</w:t>
            </w:r>
          </w:p>
          <w:p w:rsidR="0008033C" w:rsidRDefault="0008033C" w:rsidP="0008033C">
            <w:pPr>
              <w:pStyle w:val="a6"/>
              <w:numPr>
                <w:ilvl w:val="0"/>
                <w:numId w:val="17"/>
              </w:numPr>
              <w:spacing w:after="160" w:line="259" w:lineRule="auto"/>
              <w:rPr>
                <w:rFonts w:ascii="Times New Roman" w:hAnsi="Times New Roman" w:cs="Times New Roman"/>
                <w:sz w:val="24"/>
                <w:szCs w:val="24"/>
                <w:lang w:val="kk-KZ"/>
              </w:rPr>
            </w:pPr>
            <w:r w:rsidRPr="004C0A79">
              <w:rPr>
                <w:rFonts w:ascii="Times New Roman" w:hAnsi="Times New Roman" w:cs="Times New Roman"/>
                <w:sz w:val="24"/>
                <w:szCs w:val="24"/>
                <w:lang w:val="kk-KZ"/>
              </w:rPr>
              <w:t>қалыпты емес балалардың міндетті жалпыға бірдей бастауыш білім беру туралы Заңның есту, көру қабілеті бұзылған балаларға, кейіннен ақыл-есі кем балаларға оқу және қолданылуын тарату құқығын тану;</w:t>
            </w:r>
          </w:p>
          <w:p w:rsidR="0008033C" w:rsidRDefault="0008033C" w:rsidP="0008033C">
            <w:pPr>
              <w:pStyle w:val="a6"/>
              <w:numPr>
                <w:ilvl w:val="0"/>
                <w:numId w:val="17"/>
              </w:numPr>
              <w:spacing w:after="160" w:line="259" w:lineRule="auto"/>
              <w:rPr>
                <w:rFonts w:ascii="Times New Roman" w:hAnsi="Times New Roman" w:cs="Times New Roman"/>
                <w:sz w:val="24"/>
                <w:szCs w:val="24"/>
                <w:lang w:val="kk-KZ"/>
              </w:rPr>
            </w:pPr>
            <w:r w:rsidRPr="004C0A79">
              <w:rPr>
                <w:rFonts w:ascii="Times New Roman" w:hAnsi="Times New Roman" w:cs="Times New Roman"/>
                <w:sz w:val="24"/>
                <w:szCs w:val="24"/>
                <w:lang w:val="kk-KZ"/>
              </w:rPr>
              <w:t>арнайы білім беру жүйесінің жұмыс істеуін реттейтін ең төменгі нормативтік-құқықтық базаны құру (мемлекеттік базалық оқу жоспары, өңірлік оқу жоспары, үш үлгідегі арнайы білім беру мекемелерін жинақтау қағидаттары және т. б.);</w:t>
            </w:r>
          </w:p>
          <w:p w:rsidR="0008033C" w:rsidRDefault="0008033C" w:rsidP="0008033C">
            <w:pPr>
              <w:pStyle w:val="a6"/>
              <w:numPr>
                <w:ilvl w:val="0"/>
                <w:numId w:val="17"/>
              </w:numPr>
              <w:spacing w:after="160" w:line="259" w:lineRule="auto"/>
              <w:rPr>
                <w:rFonts w:ascii="Times New Roman" w:hAnsi="Times New Roman" w:cs="Times New Roman"/>
                <w:sz w:val="24"/>
                <w:szCs w:val="24"/>
                <w:lang w:val="kk-KZ"/>
              </w:rPr>
            </w:pPr>
            <w:r w:rsidRPr="004C0A79">
              <w:rPr>
                <w:rFonts w:ascii="Times New Roman" w:hAnsi="Times New Roman" w:cs="Times New Roman"/>
                <w:sz w:val="24"/>
                <w:szCs w:val="24"/>
                <w:lang w:val="kk-KZ"/>
              </w:rPr>
              <w:t>арнаулы мектептерді қаржыландыру қағидаттары мен көздерін айқындау (мемлекеттік, өңірлік, жергілікті деңгейлерде) және оларды заңнамалық бекіту;</w:t>
            </w:r>
          </w:p>
          <w:p w:rsidR="0008033C" w:rsidRDefault="0008033C" w:rsidP="0008033C">
            <w:pPr>
              <w:pStyle w:val="a6"/>
              <w:numPr>
                <w:ilvl w:val="0"/>
                <w:numId w:val="17"/>
              </w:numPr>
              <w:spacing w:after="160" w:line="259" w:lineRule="auto"/>
              <w:rPr>
                <w:rFonts w:ascii="Times New Roman" w:hAnsi="Times New Roman" w:cs="Times New Roman"/>
                <w:sz w:val="24"/>
                <w:szCs w:val="24"/>
                <w:lang w:val="kk-KZ"/>
              </w:rPr>
            </w:pPr>
            <w:r w:rsidRPr="004C0A79">
              <w:rPr>
                <w:rFonts w:ascii="Times New Roman" w:hAnsi="Times New Roman" w:cs="Times New Roman"/>
                <w:sz w:val="24"/>
                <w:szCs w:val="24"/>
                <w:lang w:val="kk-KZ"/>
              </w:rPr>
              <w:t>мемлекеттік шешімдерді ынталандыратын және бақылайтын және арнаулы мекемелер желісін дамытуға бастамашылық ететін мемлекеттік емес ұйымдардың (қауымдастықтардың, қайырымдылық қорларының) қатар жұмыс істеуі;</w:t>
            </w:r>
          </w:p>
          <w:p w:rsidR="0008033C" w:rsidRDefault="0008033C" w:rsidP="0008033C">
            <w:pPr>
              <w:pStyle w:val="a6"/>
              <w:numPr>
                <w:ilvl w:val="0"/>
                <w:numId w:val="17"/>
              </w:numPr>
              <w:spacing w:after="160" w:line="259" w:lineRule="auto"/>
              <w:rPr>
                <w:rFonts w:ascii="Times New Roman" w:hAnsi="Times New Roman" w:cs="Times New Roman"/>
                <w:sz w:val="24"/>
                <w:szCs w:val="24"/>
                <w:lang w:val="kk-KZ"/>
              </w:rPr>
            </w:pPr>
            <w:r w:rsidRPr="004C0A79">
              <w:rPr>
                <w:rFonts w:ascii="Times New Roman" w:hAnsi="Times New Roman" w:cs="Times New Roman"/>
                <w:sz w:val="24"/>
                <w:szCs w:val="24"/>
                <w:lang w:val="kk-KZ"/>
              </w:rPr>
              <w:t>еліміздің барлық өңірлерінің балаларын арнайы біліммен қамту.</w:t>
            </w:r>
          </w:p>
          <w:p w:rsidR="0008033C" w:rsidRDefault="0008033C" w:rsidP="0008033C">
            <w:pPr>
              <w:ind w:firstLine="708"/>
              <w:rPr>
                <w:rFonts w:ascii="Times New Roman" w:hAnsi="Times New Roman" w:cs="Times New Roman"/>
                <w:sz w:val="24"/>
                <w:szCs w:val="24"/>
                <w:lang w:val="kk-KZ"/>
              </w:rPr>
            </w:pPr>
            <w:r w:rsidRPr="004C0A79">
              <w:rPr>
                <w:rFonts w:ascii="Times New Roman" w:hAnsi="Times New Roman" w:cs="Times New Roman"/>
                <w:sz w:val="24"/>
                <w:szCs w:val="24"/>
                <w:lang w:val="kk-KZ"/>
              </w:rPr>
              <w:t>Сонымен, еуропалық мемлекеттерге аномальды балалардың білім алу құқығын жүзеге асыруға, параллельді білім беру жүйесін – осы тарихи кезеңде арнайы мектептердің үш түрін қамтитын арнайы білім беру жүйесін құру қажеттілігін мойындауға екі жүз жылға жуық уақыт қажет болды: есту, көру және ақыл-ойы бұзылған балаларға арналған. Қатынас эволюциясының үшінші кезеңі табиғи түрде арнайы білім беру жүйесінің қалыптасу кезеңімен сәйкес келеді.</w:t>
            </w:r>
          </w:p>
          <w:p w:rsidR="0008033C" w:rsidRDefault="0008033C" w:rsidP="0008033C">
            <w:pPr>
              <w:ind w:firstLine="708"/>
              <w:rPr>
                <w:rFonts w:ascii="Times New Roman" w:hAnsi="Times New Roman" w:cs="Times New Roman"/>
                <w:sz w:val="24"/>
                <w:szCs w:val="24"/>
                <w:lang w:val="kk-KZ"/>
              </w:rPr>
            </w:pPr>
            <w:r w:rsidRPr="004C0A79">
              <w:rPr>
                <w:rFonts w:ascii="Times New Roman" w:hAnsi="Times New Roman" w:cs="Times New Roman"/>
                <w:sz w:val="24"/>
                <w:szCs w:val="24"/>
                <w:lang w:val="kk-KZ"/>
              </w:rPr>
              <w:t>Ресей үшін эволюцияның үшінші кезеңі мемлекет пен қоғамды түбегейлі қайта құруға әкелген екі революциямен үзілгендігімен ерекше. Арнайы білім берудің ұлттық жүйесін қалыптастырудың алғышарттары бір типтегі мемлекет – монархиялық Ресейде қалыптаса бастады, ал ол басқа типтегі – социалистік жағдайда қалыптаса бастады. Осы кезден бастап отандық арнаулы білім беру жүйесі Батыс Еуропадан түбегейлі ерекшеленеді, өйткені ол социалистік мемлекеттің логикасында түбегейлі басқа идеологиялық-философиялық постулаттарға, құндылық бағдарларға, адам құқықтары мен бостандықтарын</w:t>
            </w:r>
            <w:r>
              <w:rPr>
                <w:rFonts w:ascii="Times New Roman" w:hAnsi="Times New Roman" w:cs="Times New Roman"/>
                <w:sz w:val="24"/>
                <w:szCs w:val="24"/>
                <w:lang w:val="kk-KZ"/>
              </w:rPr>
              <w:t xml:space="preserve"> басқаша түсінуге негізделген.</w:t>
            </w:r>
          </w:p>
          <w:p w:rsidR="0008033C" w:rsidRDefault="0008033C" w:rsidP="0008033C">
            <w:pPr>
              <w:ind w:firstLine="708"/>
              <w:rPr>
                <w:rFonts w:ascii="Times New Roman" w:hAnsi="Times New Roman" w:cs="Times New Roman"/>
                <w:sz w:val="24"/>
                <w:szCs w:val="24"/>
                <w:lang w:val="kk-KZ"/>
              </w:rPr>
            </w:pPr>
            <w:r w:rsidRPr="0054534F">
              <w:rPr>
                <w:rFonts w:ascii="Times New Roman" w:hAnsi="Times New Roman" w:cs="Times New Roman"/>
                <w:sz w:val="24"/>
                <w:szCs w:val="24"/>
                <w:lang w:val="kk-KZ"/>
              </w:rPr>
              <w:t xml:space="preserve">Кезеңнің басы саңырауларға (1806) және зағиптарға (1807) арналған алғашқы мектептердің ашылуымен белгіленеді. Ресейде, Еуропадағы сияқты, дамуында </w:t>
            </w:r>
            <w:r w:rsidRPr="0054534F">
              <w:rPr>
                <w:rFonts w:ascii="Times New Roman" w:hAnsi="Times New Roman" w:cs="Times New Roman"/>
                <w:sz w:val="24"/>
                <w:szCs w:val="24"/>
                <w:lang w:val="kk-KZ"/>
              </w:rPr>
              <w:lastRenderedPageBreak/>
              <w:t>ауытқулары бар балаларға көмек көрсетудің үш негізгі бағыты дамуда: христиан-қайырымдылық (ұйымдастырушылық формалар — баспана, алмшауз, қайырымдылық үйі), медициналық - педагогикалық (аурухана жанындағы арнайы бөлім, Мектеп-санаторий) және педагогикалық (мектеп, балабақша, колония).</w:t>
            </w:r>
          </w:p>
          <w:p w:rsidR="0008033C" w:rsidRPr="00A03D8C" w:rsidRDefault="0008033C" w:rsidP="0008033C">
            <w:pPr>
              <w:ind w:firstLine="708"/>
              <w:rPr>
                <w:rFonts w:ascii="Times New Roman" w:hAnsi="Times New Roman" w:cs="Times New Roman"/>
                <w:sz w:val="24"/>
                <w:szCs w:val="24"/>
                <w:lang w:val="kk-KZ"/>
              </w:rPr>
            </w:pPr>
            <w:r w:rsidRPr="00A03D8C">
              <w:rPr>
                <w:rFonts w:ascii="Times New Roman" w:hAnsi="Times New Roman" w:cs="Times New Roman"/>
                <w:sz w:val="24"/>
                <w:szCs w:val="24"/>
                <w:lang w:val="kk-KZ"/>
              </w:rPr>
              <w:t>Рес</w:t>
            </w:r>
            <w:r>
              <w:rPr>
                <w:rFonts w:ascii="Times New Roman" w:hAnsi="Times New Roman" w:cs="Times New Roman"/>
                <w:sz w:val="24"/>
                <w:szCs w:val="24"/>
                <w:lang w:val="kk-KZ"/>
              </w:rPr>
              <w:t>ейдің байырғы территорияларында құлағы естімейтіндерге</w:t>
            </w:r>
            <w:r w:rsidRPr="00A03D8C">
              <w:rPr>
                <w:rFonts w:ascii="Times New Roman" w:hAnsi="Times New Roman" w:cs="Times New Roman"/>
                <w:sz w:val="24"/>
                <w:szCs w:val="24"/>
                <w:lang w:val="kk-KZ"/>
              </w:rPr>
              <w:t xml:space="preserve"> арналған мекемелердің жаппай ашылуы XIX ғасырдың екінші жартысында болды, бұл табиғи және ең алдымен:</w:t>
            </w:r>
          </w:p>
          <w:p w:rsidR="0008033C" w:rsidRPr="00A03D8C" w:rsidRDefault="0008033C" w:rsidP="0008033C">
            <w:pPr>
              <w:ind w:firstLine="708"/>
              <w:rPr>
                <w:rFonts w:ascii="Times New Roman" w:hAnsi="Times New Roman" w:cs="Times New Roman"/>
                <w:sz w:val="24"/>
                <w:szCs w:val="24"/>
                <w:lang w:val="kk-KZ"/>
              </w:rPr>
            </w:pPr>
            <w:r>
              <w:rPr>
                <w:rFonts w:ascii="Times New Roman" w:hAnsi="Times New Roman" w:cs="Times New Roman"/>
                <w:sz w:val="24"/>
                <w:szCs w:val="24"/>
                <w:lang w:val="kk-KZ"/>
              </w:rPr>
              <w:t>- крепостнойлық құқықты жою</w:t>
            </w:r>
            <w:r w:rsidRPr="00A03D8C">
              <w:rPr>
                <w:rFonts w:ascii="Times New Roman" w:hAnsi="Times New Roman" w:cs="Times New Roman"/>
                <w:sz w:val="24"/>
                <w:szCs w:val="24"/>
                <w:lang w:val="kk-KZ"/>
              </w:rPr>
              <w:t xml:space="preserve"> (1861);</w:t>
            </w:r>
          </w:p>
          <w:p w:rsidR="0008033C" w:rsidRPr="00A03D8C" w:rsidRDefault="0008033C" w:rsidP="0008033C">
            <w:pPr>
              <w:ind w:firstLine="708"/>
              <w:rPr>
                <w:rFonts w:ascii="Times New Roman" w:hAnsi="Times New Roman" w:cs="Times New Roman"/>
                <w:sz w:val="24"/>
                <w:szCs w:val="24"/>
                <w:lang w:val="kk-KZ"/>
              </w:rPr>
            </w:pPr>
            <w:r w:rsidRPr="00A03D8C">
              <w:rPr>
                <w:rFonts w:ascii="Times New Roman" w:hAnsi="Times New Roman" w:cs="Times New Roman"/>
                <w:sz w:val="24"/>
                <w:szCs w:val="24"/>
                <w:lang w:val="kk-KZ"/>
              </w:rPr>
              <w:t>- жергілікті денсаулық сақтау және халықтық білім беруді басқаруға тағайындалған земство мекемесі, сондай-ақ жергілікті билік пен қауымдастықтардың бастамасымен мектептер ашуға рұқсат берген жаңа бастауыш мектеп Жарғысын қабылдау (1864);</w:t>
            </w:r>
          </w:p>
          <w:p w:rsidR="0008033C" w:rsidRPr="00A03D8C" w:rsidRDefault="0008033C" w:rsidP="0008033C">
            <w:pPr>
              <w:ind w:firstLine="708"/>
              <w:rPr>
                <w:rFonts w:ascii="Times New Roman" w:hAnsi="Times New Roman" w:cs="Times New Roman"/>
                <w:sz w:val="24"/>
                <w:szCs w:val="24"/>
                <w:lang w:val="kk-KZ"/>
              </w:rPr>
            </w:pPr>
            <w:r w:rsidRPr="00A03D8C">
              <w:rPr>
                <w:rFonts w:ascii="Times New Roman" w:hAnsi="Times New Roman" w:cs="Times New Roman"/>
                <w:sz w:val="24"/>
                <w:szCs w:val="24"/>
                <w:lang w:val="kk-KZ"/>
              </w:rPr>
              <w:t>- қалалық Думаларға Медициналық және денсаулық сақтау мекемелерін өз бетінше ашуға мүмкіндік беретін қалалық өзін-өзі басқару реформасы (1870);</w:t>
            </w:r>
          </w:p>
          <w:p w:rsidR="0008033C" w:rsidRDefault="0008033C" w:rsidP="0008033C">
            <w:pPr>
              <w:ind w:firstLine="708"/>
              <w:rPr>
                <w:rFonts w:ascii="Times New Roman" w:hAnsi="Times New Roman" w:cs="Times New Roman"/>
                <w:sz w:val="24"/>
                <w:szCs w:val="24"/>
                <w:lang w:val="kk-KZ"/>
              </w:rPr>
            </w:pPr>
            <w:r w:rsidRPr="00A03D8C">
              <w:rPr>
                <w:rFonts w:ascii="Times New Roman" w:hAnsi="Times New Roman" w:cs="Times New Roman"/>
                <w:sz w:val="24"/>
                <w:szCs w:val="24"/>
                <w:lang w:val="kk-KZ"/>
              </w:rPr>
              <w:t>- қайырымдылықтың экономикалық өрлеуі мен дамуы, оның ішінде императрица Мария Федоровна мекемелерінің ведомствосының құрылуы.</w:t>
            </w:r>
          </w:p>
          <w:p w:rsidR="0008033C" w:rsidRPr="001D6913" w:rsidRDefault="0008033C" w:rsidP="0008033C">
            <w:pPr>
              <w:ind w:firstLine="708"/>
              <w:rPr>
                <w:rFonts w:ascii="Times New Roman" w:hAnsi="Times New Roman" w:cs="Times New Roman"/>
                <w:sz w:val="24"/>
                <w:szCs w:val="24"/>
                <w:lang w:val="kk-KZ"/>
              </w:rPr>
            </w:pPr>
            <w:r w:rsidRPr="001D6913">
              <w:rPr>
                <w:rFonts w:ascii="Times New Roman" w:hAnsi="Times New Roman" w:cs="Times New Roman"/>
                <w:sz w:val="24"/>
                <w:szCs w:val="24"/>
                <w:lang w:val="kk-KZ"/>
              </w:rPr>
              <w:t>Сол факторлардың әсерінен Ресейде зағиптарға арналған оқу орындары пайда болады.</w:t>
            </w:r>
          </w:p>
          <w:p w:rsidR="0008033C" w:rsidRDefault="0008033C" w:rsidP="0008033C">
            <w:pPr>
              <w:ind w:firstLine="708"/>
              <w:rPr>
                <w:rFonts w:ascii="Times New Roman" w:hAnsi="Times New Roman" w:cs="Times New Roman"/>
                <w:sz w:val="24"/>
                <w:szCs w:val="24"/>
                <w:lang w:val="kk-KZ"/>
              </w:rPr>
            </w:pPr>
            <w:r w:rsidRPr="001D6913">
              <w:rPr>
                <w:rFonts w:ascii="Times New Roman" w:hAnsi="Times New Roman" w:cs="Times New Roman"/>
                <w:sz w:val="24"/>
                <w:szCs w:val="24"/>
                <w:lang w:val="kk-KZ"/>
              </w:rPr>
              <w:t xml:space="preserve">Зағиптарға арналған мекемелер, сондай-ақ </w:t>
            </w:r>
            <w:r>
              <w:rPr>
                <w:rFonts w:ascii="Times New Roman" w:hAnsi="Times New Roman" w:cs="Times New Roman"/>
                <w:sz w:val="24"/>
                <w:szCs w:val="24"/>
                <w:lang w:val="kk-KZ"/>
              </w:rPr>
              <w:t>құлағы естімейтіндерге</w:t>
            </w:r>
            <w:r w:rsidRPr="001D6913">
              <w:rPr>
                <w:rFonts w:ascii="Times New Roman" w:hAnsi="Times New Roman" w:cs="Times New Roman"/>
                <w:sz w:val="24"/>
                <w:szCs w:val="24"/>
                <w:lang w:val="kk-KZ"/>
              </w:rPr>
              <w:t xml:space="preserve"> арналған мекемелер мемлекеттік бюджеттен қаржыландырылмайды және тек қайырымдылық қаражатына ғана қолданылады. Ресейде жалпыға бірдей бастауыш білім беру курсы жарияланған сәттен бастап (1908) мамандар мен қамқоршылар үкіметтен, Батыс Еуропадағы әріптестері сияқты, зағиптарды міндетті түрде оқытуды енгізуді талап етеді, бірақ еуропалықтардан айырмашылығы олар түсінбейді.</w:t>
            </w:r>
          </w:p>
          <w:p w:rsidR="0008033C" w:rsidRDefault="0008033C" w:rsidP="0008033C">
            <w:pPr>
              <w:ind w:firstLine="708"/>
              <w:rPr>
                <w:rFonts w:ascii="Times New Roman" w:hAnsi="Times New Roman" w:cs="Times New Roman"/>
                <w:sz w:val="24"/>
                <w:szCs w:val="24"/>
                <w:lang w:val="kk-KZ"/>
              </w:rPr>
            </w:pPr>
            <w:r w:rsidRPr="003E3823">
              <w:rPr>
                <w:rFonts w:ascii="Times New Roman" w:hAnsi="Times New Roman" w:cs="Times New Roman"/>
                <w:sz w:val="24"/>
                <w:szCs w:val="24"/>
                <w:lang w:val="kk-KZ"/>
              </w:rPr>
              <w:t>Тұрақты сәтсіз балаларға көмек көрсетудің прецеденті және олар үшін тиісті оқу жағдайларын жасауға тырысу Ресейде 1865 жылдан басталады — генерал Н. В.Исаковтың бастамасы бойынша әскери оқу орындарының бас дирекциясы және қабілетсіз әскери гимназиялар үшін аралық ("қайталау") сыныптар құрылды. 1867 жылы аралық сыныптар әскери бастауыш мектептерге, содан кейін үлгерімі төмен оқушыларға арналған әскери оқу орындарына айналады (1868). Энтузн4аст қызметінен кетуімен идея тоқтап қалады және 80-ші жылдардың басында барлық 11 прогимназия жойылады.</w:t>
            </w:r>
          </w:p>
          <w:p w:rsidR="0008033C" w:rsidRDefault="0008033C" w:rsidP="0008033C">
            <w:pPr>
              <w:ind w:firstLine="708"/>
              <w:rPr>
                <w:rFonts w:ascii="Times New Roman" w:hAnsi="Times New Roman" w:cs="Times New Roman"/>
                <w:sz w:val="24"/>
                <w:szCs w:val="24"/>
                <w:lang w:val="kk-KZ"/>
              </w:rPr>
            </w:pPr>
            <w:r w:rsidRPr="003A5A79">
              <w:rPr>
                <w:rFonts w:ascii="Times New Roman" w:hAnsi="Times New Roman" w:cs="Times New Roman"/>
                <w:sz w:val="24"/>
                <w:szCs w:val="24"/>
                <w:lang w:val="kk-KZ"/>
              </w:rPr>
              <w:t>Жалпыға бірдей міндетті бастауыш білім беру және жалпыға бірдей әскери міндет туралы 3 заңнамалық актіні енгізу ғана мемлекет пен қоғамның ақыл-есі кем балалар мен ересектердің болуына сөзсіз рефлексиясына әкеледі. Батыс Еуропада да, Ресейде де дәл осы заңнамалық актілер ақыл-есі кем балаларға арналған мекемелер желісін ұйымдастыруға әкелді. Осы уақытқа дейін Ресейде ақыл-есі кем адамдарды оқытуға әрекет жасалмады. ХІХ ғасырдың соңына дейін оларды оқыту мәселелері негізінен дәрігерлерді алаңдатты (а. н. Бернштейн, В. М. Бехтерев, в. п. Кащенко, п. п. Кащенко, п. и. 1992 жылы 12 мамырда Санкт-Петербург қаласында дүниеге келген. 1880 жылдан бастап Ресей психиатрлар қоғамы психикалық аурулары бар және ақыл-есі кем балаларға арналған мекемелер желісін белсенді түрде ұйымдастыруға тырысуда, бірақ арманды тек 1908 жылы жүзеге асыруға болады.Үкіметтің жалпыға бірдей бастауыш білім беру туралы шешімінің арқасында, бірқатар қалалар, астаналар, ең алдымен, бірден іске асырыла бастайды.</w:t>
            </w:r>
          </w:p>
          <w:p w:rsidR="0008033C" w:rsidRPr="003A5A79" w:rsidRDefault="0008033C" w:rsidP="0008033C">
            <w:pPr>
              <w:ind w:firstLine="708"/>
              <w:rPr>
                <w:rFonts w:ascii="Times New Roman" w:hAnsi="Times New Roman" w:cs="Times New Roman"/>
                <w:sz w:val="24"/>
                <w:szCs w:val="24"/>
                <w:lang w:val="kk-KZ"/>
              </w:rPr>
            </w:pPr>
            <w:r w:rsidRPr="003A5A79">
              <w:rPr>
                <w:rFonts w:ascii="Times New Roman" w:hAnsi="Times New Roman" w:cs="Times New Roman"/>
                <w:sz w:val="24"/>
                <w:szCs w:val="24"/>
                <w:lang w:val="kk-KZ"/>
              </w:rPr>
              <w:t>1917 жылға қарай көмекші мектептер Вологда, Вятка, Екатеринодар, Киев, Курск, Мәскеу, Нижний Новгород, Санкт - Петербург, Саратов, Харьковта жұмыс істеді. Ақыл-есі кем балаларға арналған барлық мекемелерде (көмекші мектептерде, баспаналарда, медициналық білім беру мекемелерінде) 2000-ға жуық бала тәрбиеленді.</w:t>
            </w:r>
          </w:p>
          <w:p w:rsidR="0008033C" w:rsidRPr="003A5A79" w:rsidRDefault="0008033C" w:rsidP="0008033C">
            <w:pPr>
              <w:ind w:firstLine="708"/>
              <w:rPr>
                <w:rFonts w:ascii="Times New Roman" w:hAnsi="Times New Roman" w:cs="Times New Roman"/>
                <w:sz w:val="24"/>
                <w:szCs w:val="24"/>
                <w:lang w:val="kk-KZ"/>
              </w:rPr>
            </w:pPr>
            <w:r w:rsidRPr="003A5A79">
              <w:rPr>
                <w:rFonts w:ascii="Times New Roman" w:hAnsi="Times New Roman" w:cs="Times New Roman"/>
                <w:sz w:val="24"/>
                <w:szCs w:val="24"/>
                <w:lang w:val="kk-KZ"/>
              </w:rPr>
              <w:t xml:space="preserve">Сонымен, ХХ ғасырдың басында Ресейде, батыс Еуропада сияқты, балалардың үш санаты үшін арнайы білім беру мекемелерінің едәуір саны пайда </w:t>
            </w:r>
            <w:r w:rsidRPr="003A5A79">
              <w:rPr>
                <w:rFonts w:ascii="Times New Roman" w:hAnsi="Times New Roman" w:cs="Times New Roman"/>
                <w:sz w:val="24"/>
                <w:szCs w:val="24"/>
                <w:lang w:val="kk-KZ"/>
              </w:rPr>
              <w:lastRenderedPageBreak/>
              <w:t>болды: саңырау, соқыр және ақыл-есі кем. Алайда, революцияға дейінгі Ресейде ұлттық Арнайы білім беру жүйесі құрылды және жасалды деп санауға негіз жоқ.</w:t>
            </w:r>
          </w:p>
          <w:p w:rsidR="0008033C" w:rsidRDefault="0008033C" w:rsidP="0008033C">
            <w:pPr>
              <w:ind w:firstLine="708"/>
              <w:rPr>
                <w:rFonts w:ascii="Times New Roman" w:hAnsi="Times New Roman" w:cs="Times New Roman"/>
                <w:sz w:val="24"/>
                <w:szCs w:val="24"/>
                <w:lang w:val="kk-KZ"/>
              </w:rPr>
            </w:pPr>
            <w:r w:rsidRPr="003A5A79">
              <w:rPr>
                <w:rFonts w:ascii="Times New Roman" w:hAnsi="Times New Roman" w:cs="Times New Roman"/>
                <w:sz w:val="24"/>
                <w:szCs w:val="24"/>
                <w:lang w:val="kk-KZ"/>
              </w:rPr>
              <w:t>Земствоның құрылуы орыс халықтық арнайы мектебінің дамуына ықпал етті, бірақ ол жалпы білім беру идеяларын жүзеге асыруды қамтамасыз ете алмады және аномалды балаларды оқытуға бағытталған жергілікті бастамалар жалғыз прецедент болып қала берді.</w:t>
            </w:r>
          </w:p>
          <w:p w:rsidR="0008033C" w:rsidRPr="003A5A79" w:rsidRDefault="0008033C" w:rsidP="0008033C">
            <w:pPr>
              <w:ind w:firstLine="708"/>
              <w:rPr>
                <w:rFonts w:ascii="Times New Roman" w:hAnsi="Times New Roman" w:cs="Times New Roman"/>
                <w:sz w:val="24"/>
                <w:szCs w:val="24"/>
                <w:lang w:val="kk-KZ"/>
              </w:rPr>
            </w:pPr>
            <w:r w:rsidRPr="003A5A79">
              <w:rPr>
                <w:rFonts w:ascii="Times New Roman" w:hAnsi="Times New Roman" w:cs="Times New Roman"/>
                <w:sz w:val="24"/>
                <w:szCs w:val="24"/>
                <w:lang w:val="kk-KZ"/>
              </w:rPr>
              <w:t>Батыс Еуропадан айырмашылығы, Ресейдің жалпыға бірдей міндетті бастауыш білім беру туралы заң жобасы (1908), оны жүзеге асыруға 10 жыл уақыт бөлінді, арман болып қала берді. Патша үкіметі Заңды орындай алды. Оның іс-әрекетін дамуында ауытқулары бар балаларға тарату жоспарланбағаны өте маңызды, сондықтан арнайы білім берудің жүйе ретінде жұмыс істеуін реттейтін қажетті нормативтік-құқықтық базаны әзірлеу қарастырылмаған. Арнайы мекемелерді қаржыландыру мемлекеттік бюджетке түспеген.</w:t>
            </w:r>
          </w:p>
          <w:p w:rsidR="0008033C" w:rsidRDefault="0008033C" w:rsidP="0008033C">
            <w:pPr>
              <w:ind w:firstLine="708"/>
              <w:rPr>
                <w:rFonts w:ascii="Times New Roman" w:hAnsi="Times New Roman" w:cs="Times New Roman"/>
                <w:sz w:val="24"/>
                <w:szCs w:val="24"/>
                <w:lang w:val="kk-KZ"/>
              </w:rPr>
            </w:pPr>
            <w:r w:rsidRPr="003A5A79">
              <w:rPr>
                <w:rFonts w:ascii="Times New Roman" w:hAnsi="Times New Roman" w:cs="Times New Roman"/>
                <w:sz w:val="24"/>
                <w:szCs w:val="24"/>
                <w:lang w:val="kk-KZ"/>
              </w:rPr>
              <w:t>Сонымен, революцияға дейінгі Ресейде арнайы білім беру мекемелерінің желісі құрылды, бірақ арнайы білім беру жүйесі жасалмады.</w:t>
            </w:r>
          </w:p>
          <w:p w:rsidR="0008033C" w:rsidRPr="003A5A79" w:rsidRDefault="0008033C" w:rsidP="0008033C">
            <w:pPr>
              <w:ind w:firstLine="708"/>
              <w:rPr>
                <w:rFonts w:ascii="Times New Roman" w:hAnsi="Times New Roman" w:cs="Times New Roman"/>
                <w:sz w:val="24"/>
                <w:szCs w:val="24"/>
                <w:lang w:val="kk-KZ"/>
              </w:rPr>
            </w:pPr>
            <w:r w:rsidRPr="003A5A79">
              <w:rPr>
                <w:rFonts w:ascii="Times New Roman" w:hAnsi="Times New Roman" w:cs="Times New Roman"/>
                <w:sz w:val="24"/>
                <w:szCs w:val="24"/>
                <w:lang w:val="kk-KZ"/>
              </w:rPr>
              <w:t>3. Неліктен ежелгі мемлекетте белсенді мейірімділік прецеденттері пайда бола алмады? Христианға дейінгі дәуірде?</w:t>
            </w:r>
          </w:p>
          <w:p w:rsidR="0008033C" w:rsidRPr="003A5A79" w:rsidRDefault="0008033C" w:rsidP="0008033C">
            <w:pPr>
              <w:ind w:firstLine="708"/>
              <w:rPr>
                <w:rFonts w:ascii="Times New Roman" w:hAnsi="Times New Roman" w:cs="Times New Roman"/>
                <w:sz w:val="24"/>
                <w:szCs w:val="24"/>
                <w:lang w:val="kk-KZ"/>
              </w:rPr>
            </w:pPr>
            <w:r w:rsidRPr="003A5A79">
              <w:rPr>
                <w:rFonts w:ascii="Times New Roman" w:hAnsi="Times New Roman" w:cs="Times New Roman"/>
                <w:sz w:val="24"/>
                <w:szCs w:val="24"/>
                <w:lang w:val="kk-KZ"/>
              </w:rPr>
              <w:t>4. Елде міндетті мектеп білімі туралы заңнаманың болуы мен аномалды балаларға арналған арнайы мектептер желісінің дамуы арасында байланыс бар ма?</w:t>
            </w:r>
          </w:p>
          <w:p w:rsidR="0008033C" w:rsidRDefault="0008033C" w:rsidP="0008033C">
            <w:pPr>
              <w:ind w:firstLine="708"/>
              <w:rPr>
                <w:rFonts w:ascii="Times New Roman" w:hAnsi="Times New Roman" w:cs="Times New Roman"/>
                <w:sz w:val="24"/>
                <w:szCs w:val="24"/>
                <w:lang w:val="kk-KZ"/>
              </w:rPr>
            </w:pPr>
            <w:r w:rsidRPr="003A5A79">
              <w:rPr>
                <w:rFonts w:ascii="Times New Roman" w:hAnsi="Times New Roman" w:cs="Times New Roman"/>
                <w:sz w:val="24"/>
                <w:szCs w:val="24"/>
                <w:lang w:val="kk-KZ"/>
              </w:rPr>
              <w:t>5. Қандай әлеуметтік-мәдени факторлардың әсерінен аномалды балаларға арналған жеке Арнайы білім беру мекемелерінен Батыс Еуропада ұлттық Арнайы білім беру жүйелерін қалыптастыруға көшу бар?</w:t>
            </w:r>
          </w:p>
          <w:p w:rsidR="0008033C" w:rsidRPr="004C0A79" w:rsidRDefault="0008033C" w:rsidP="0008033C">
            <w:pPr>
              <w:ind w:firstLine="708"/>
              <w:rPr>
                <w:rFonts w:ascii="Times New Roman" w:hAnsi="Times New Roman" w:cs="Times New Roman"/>
                <w:sz w:val="24"/>
                <w:szCs w:val="24"/>
                <w:lang w:val="kk-KZ"/>
              </w:rPr>
            </w:pPr>
          </w:p>
          <w:p w:rsidR="0008033C" w:rsidRDefault="0008033C" w:rsidP="0008033C">
            <w:pPr>
              <w:ind w:firstLine="708"/>
              <w:rPr>
                <w:rFonts w:ascii="Times New Roman" w:hAnsi="Times New Roman" w:cs="Times New Roman"/>
                <w:b/>
                <w:sz w:val="24"/>
                <w:szCs w:val="24"/>
                <w:lang w:val="kk-KZ"/>
              </w:rPr>
            </w:pPr>
            <w:r w:rsidRPr="00AA63CB">
              <w:rPr>
                <w:rFonts w:ascii="Times New Roman" w:hAnsi="Times New Roman" w:cs="Times New Roman"/>
                <w:b/>
                <w:sz w:val="24"/>
                <w:szCs w:val="24"/>
                <w:lang w:val="kk-KZ"/>
              </w:rPr>
              <w:t>Ұсынылған әдебиеттер</w:t>
            </w:r>
          </w:p>
          <w:p w:rsidR="0008033C" w:rsidRPr="008A2BA8" w:rsidRDefault="0008033C" w:rsidP="0008033C">
            <w:pPr>
              <w:pStyle w:val="a4"/>
              <w:spacing w:before="0" w:beforeAutospacing="0" w:after="0" w:afterAutospacing="0"/>
            </w:pPr>
            <w:r w:rsidRPr="0093666F">
              <w:t xml:space="preserve">1. </w:t>
            </w:r>
            <w:r w:rsidRPr="0093666F">
              <w:rPr>
                <w:i/>
                <w:iCs/>
              </w:rPr>
              <w:t xml:space="preserve">Басова А.Г. Егоров С.Ф. </w:t>
            </w:r>
            <w:r w:rsidRPr="0093666F">
              <w:t xml:space="preserve">История сурдопедагогики. </w:t>
            </w:r>
            <w:r w:rsidRPr="0093666F">
              <w:rPr>
                <w:rFonts w:ascii="Helvetica, sans-serif" w:hAnsi="Helvetica, sans-serif"/>
              </w:rPr>
              <w:t xml:space="preserve">— </w:t>
            </w:r>
            <w:r w:rsidRPr="0093666F">
              <w:t xml:space="preserve">М., 1984. </w:t>
            </w:r>
            <w:r w:rsidRPr="0093666F">
              <w:br/>
              <w:t xml:space="preserve">2. </w:t>
            </w:r>
            <w:r w:rsidRPr="0093666F">
              <w:rPr>
                <w:i/>
                <w:iCs/>
              </w:rPr>
              <w:t xml:space="preserve">Зайцева Г.Л. </w:t>
            </w:r>
            <w:r w:rsidRPr="0093666F">
              <w:t>Зачем учить глухих детей жестовой речи? //</w:t>
            </w:r>
            <w:r w:rsidRPr="0093666F">
              <w:rPr>
                <w:i/>
                <w:iCs/>
              </w:rPr>
              <w:t xml:space="preserve"> </w:t>
            </w:r>
            <w:r w:rsidRPr="0093666F">
              <w:t xml:space="preserve">дефектология. </w:t>
            </w:r>
            <w:r w:rsidRPr="0093666F">
              <w:rPr>
                <w:rFonts w:ascii="Helvetica, sans-serif" w:hAnsi="Helvetica, sans-serif"/>
              </w:rPr>
              <w:t xml:space="preserve">— </w:t>
            </w:r>
            <w:r w:rsidRPr="0093666F">
              <w:rPr>
                <w:i/>
                <w:iCs/>
              </w:rPr>
              <w:t xml:space="preserve">I995.—№ 2. </w:t>
            </w:r>
            <w:r w:rsidRPr="0093666F">
              <w:rPr>
                <w:i/>
                <w:iCs/>
              </w:rPr>
              <w:br/>
            </w:r>
            <w:r w:rsidRPr="0093666F">
              <w:t xml:space="preserve">3. Дефектологический словарь / Гл. рел. </w:t>
            </w:r>
            <w:proofErr w:type="spellStart"/>
            <w:r w:rsidRPr="0093666F">
              <w:t>А.</w:t>
            </w:r>
            <w:proofErr w:type="gramStart"/>
            <w:r w:rsidRPr="0093666F">
              <w:t>И.дьячков</w:t>
            </w:r>
            <w:proofErr w:type="spellEnd"/>
            <w:proofErr w:type="gramEnd"/>
            <w:r w:rsidRPr="0093666F">
              <w:t xml:space="preserve"> и др. </w:t>
            </w:r>
            <w:r w:rsidRPr="0093666F">
              <w:rPr>
                <w:rFonts w:ascii="Helvetica, sans-serif" w:hAnsi="Helvetica, sans-serif"/>
              </w:rPr>
              <w:t xml:space="preserve">— </w:t>
            </w:r>
            <w:r w:rsidRPr="0093666F">
              <w:t>М., 1970.</w:t>
            </w:r>
            <w:r w:rsidRPr="0093666F">
              <w:rPr>
                <w:rFonts w:ascii="Helvetica, sans-serif" w:hAnsi="Helvetica, sans-serif"/>
                <w:i/>
                <w:iCs/>
              </w:rPr>
              <w:t xml:space="preserve"> </w:t>
            </w:r>
            <w:r w:rsidRPr="0093666F">
              <w:rPr>
                <w:rFonts w:ascii="Helvetica, sans-serif" w:hAnsi="Helvetica, sans-serif"/>
                <w:i/>
                <w:iCs/>
              </w:rPr>
              <w:br/>
            </w:r>
            <w:r w:rsidRPr="0093666F">
              <w:t xml:space="preserve">4. </w:t>
            </w:r>
            <w:proofErr w:type="spellStart"/>
            <w:r w:rsidRPr="0093666F">
              <w:rPr>
                <w:i/>
                <w:iCs/>
              </w:rPr>
              <w:t>Замский</w:t>
            </w:r>
            <w:proofErr w:type="spellEnd"/>
            <w:r w:rsidRPr="0093666F">
              <w:rPr>
                <w:i/>
                <w:iCs/>
              </w:rPr>
              <w:t xml:space="preserve"> Х.С. </w:t>
            </w:r>
            <w:r w:rsidRPr="0093666F">
              <w:t xml:space="preserve">Умственно отсталые дети: история их изучения, воспитания и обучения </w:t>
            </w:r>
            <w:r w:rsidRPr="0093666F">
              <w:rPr>
                <w:i/>
                <w:iCs/>
              </w:rPr>
              <w:t xml:space="preserve">с </w:t>
            </w:r>
            <w:r w:rsidRPr="0093666F">
              <w:t xml:space="preserve">древних времен до середины ХХ века. </w:t>
            </w:r>
            <w:r w:rsidRPr="0093666F">
              <w:rPr>
                <w:rFonts w:ascii="Helvetica, sans-serif" w:hAnsi="Helvetica, sans-serif"/>
              </w:rPr>
              <w:t xml:space="preserve">— </w:t>
            </w:r>
            <w:r w:rsidRPr="0093666F">
              <w:t xml:space="preserve">М., 1995. </w:t>
            </w:r>
            <w:r w:rsidRPr="0093666F">
              <w:br/>
              <w:t xml:space="preserve">5. </w:t>
            </w:r>
            <w:proofErr w:type="spellStart"/>
            <w:r w:rsidRPr="0093666F">
              <w:rPr>
                <w:rFonts w:ascii="Helvetica, sans-serif" w:hAnsi="Helvetica, sans-serif"/>
                <w:i/>
                <w:iCs/>
              </w:rPr>
              <w:t>Ма</w:t>
            </w:r>
            <w:r w:rsidRPr="0093666F">
              <w:rPr>
                <w:i/>
                <w:iCs/>
              </w:rPr>
              <w:t>л</w:t>
            </w:r>
            <w:r w:rsidRPr="0093666F">
              <w:rPr>
                <w:rFonts w:ascii="Helvetica, sans-serif" w:hAnsi="Helvetica, sans-serif"/>
                <w:i/>
                <w:iCs/>
              </w:rPr>
              <w:t>офеев</w:t>
            </w:r>
            <w:proofErr w:type="spellEnd"/>
            <w:r w:rsidRPr="0093666F">
              <w:rPr>
                <w:rFonts w:ascii="Helvetica, sans-serif" w:hAnsi="Helvetica, sans-serif"/>
                <w:i/>
                <w:iCs/>
              </w:rPr>
              <w:t xml:space="preserve"> </w:t>
            </w:r>
            <w:r w:rsidRPr="0093666F">
              <w:rPr>
                <w:i/>
                <w:iCs/>
              </w:rPr>
              <w:t xml:space="preserve">Н.Н. </w:t>
            </w:r>
            <w:r w:rsidRPr="0093666F">
              <w:t xml:space="preserve">Современное состояние коррекционной </w:t>
            </w:r>
            <w:proofErr w:type="gramStart"/>
            <w:r w:rsidRPr="0093666F">
              <w:t xml:space="preserve">педагогики </w:t>
            </w:r>
            <w:r w:rsidRPr="0093666F">
              <w:rPr>
                <w:i/>
                <w:iCs/>
              </w:rPr>
              <w:t xml:space="preserve"> /</w:t>
            </w:r>
            <w:proofErr w:type="gramEnd"/>
            <w:r w:rsidRPr="0093666F">
              <w:rPr>
                <w:i/>
                <w:iCs/>
              </w:rPr>
              <w:t xml:space="preserve">/             </w:t>
            </w:r>
            <w:r w:rsidRPr="0093666F">
              <w:t xml:space="preserve">Дефектология.— 1996.—№ 1. </w:t>
            </w:r>
            <w:r w:rsidRPr="0093666F">
              <w:br/>
              <w:t xml:space="preserve">6. </w:t>
            </w:r>
            <w:proofErr w:type="spellStart"/>
            <w:r w:rsidRPr="0093666F">
              <w:rPr>
                <w:i/>
                <w:iCs/>
              </w:rPr>
              <w:t>Малофеев</w:t>
            </w:r>
            <w:proofErr w:type="spellEnd"/>
            <w:r w:rsidRPr="0093666F">
              <w:rPr>
                <w:i/>
                <w:iCs/>
              </w:rPr>
              <w:t xml:space="preserve"> Н. Н. </w:t>
            </w:r>
            <w:r w:rsidRPr="0093666F">
              <w:t xml:space="preserve">Современный этап в развитии системы специального образования в России: результаты исследования как основа для построения программы развития //дефектология. </w:t>
            </w:r>
            <w:r w:rsidRPr="0093666F">
              <w:rPr>
                <w:rFonts w:ascii="Helvetica, sans-serif" w:hAnsi="Helvetica, sans-serif"/>
              </w:rPr>
              <w:t xml:space="preserve">— </w:t>
            </w:r>
            <w:r w:rsidRPr="0093666F">
              <w:t xml:space="preserve">1997.— </w:t>
            </w:r>
            <w:r w:rsidRPr="0093666F">
              <w:rPr>
                <w:i/>
                <w:iCs/>
              </w:rPr>
              <w:t xml:space="preserve">4. </w:t>
            </w:r>
            <w:r w:rsidRPr="0093666F">
              <w:rPr>
                <w:i/>
                <w:iCs/>
              </w:rPr>
              <w:br/>
            </w:r>
            <w:r w:rsidRPr="0093666F">
              <w:t xml:space="preserve">7. </w:t>
            </w:r>
            <w:proofErr w:type="spellStart"/>
            <w:r w:rsidRPr="0093666F">
              <w:rPr>
                <w:rFonts w:ascii="Helvetica, sans-serif" w:hAnsi="Helvetica, sans-serif"/>
                <w:i/>
                <w:iCs/>
              </w:rPr>
              <w:t>Малофеев</w:t>
            </w:r>
            <w:proofErr w:type="spellEnd"/>
            <w:r w:rsidRPr="0093666F">
              <w:rPr>
                <w:rFonts w:ascii="Helvetica, sans-serif" w:hAnsi="Helvetica, sans-serif"/>
                <w:i/>
                <w:iCs/>
              </w:rPr>
              <w:t xml:space="preserve"> </w:t>
            </w:r>
            <w:r w:rsidRPr="0093666F">
              <w:rPr>
                <w:i/>
                <w:iCs/>
              </w:rPr>
              <w:t xml:space="preserve">Н.Н. </w:t>
            </w:r>
            <w:r w:rsidRPr="0093666F">
              <w:t xml:space="preserve">Специальное образование в России и за рубежом. </w:t>
            </w:r>
            <w:r w:rsidRPr="0093666F">
              <w:rPr>
                <w:rFonts w:ascii="Helvetica, sans-serif" w:hAnsi="Helvetica, sans-serif"/>
              </w:rPr>
              <w:t xml:space="preserve">— </w:t>
            </w:r>
            <w:r w:rsidRPr="0093666F">
              <w:t xml:space="preserve">М., </w:t>
            </w:r>
            <w:r w:rsidRPr="0093666F">
              <w:br/>
              <w:t xml:space="preserve">1996.—Ч. 1. </w:t>
            </w:r>
            <w:r w:rsidRPr="0093666F">
              <w:br/>
              <w:t xml:space="preserve">8. </w:t>
            </w:r>
            <w:proofErr w:type="spellStart"/>
            <w:r w:rsidRPr="0093666F">
              <w:rPr>
                <w:i/>
                <w:iCs/>
              </w:rPr>
              <w:t>Малофеев</w:t>
            </w:r>
            <w:proofErr w:type="spellEnd"/>
            <w:r w:rsidRPr="0093666F">
              <w:rPr>
                <w:i/>
                <w:iCs/>
              </w:rPr>
              <w:t xml:space="preserve"> Н.Н. </w:t>
            </w:r>
            <w:r w:rsidRPr="0093666F">
              <w:t xml:space="preserve">Стратегия и тактика переходного периода в развитии отечественной системы специального образования и государственной системы помощи детям с особыми проблемами // Дефектология. </w:t>
            </w:r>
            <w:r w:rsidRPr="0093666F">
              <w:rPr>
                <w:rFonts w:ascii="Helvetica, sans-serif" w:hAnsi="Helvetica, sans-serif"/>
              </w:rPr>
              <w:t xml:space="preserve">— </w:t>
            </w:r>
            <w:r w:rsidRPr="0093666F">
              <w:t xml:space="preserve">1997.— 6. </w:t>
            </w:r>
            <w:r w:rsidRPr="0093666F">
              <w:br/>
              <w:t xml:space="preserve">9. </w:t>
            </w:r>
            <w:r w:rsidRPr="0093666F">
              <w:rPr>
                <w:i/>
                <w:iCs/>
              </w:rPr>
              <w:t xml:space="preserve">Назарова П.М. </w:t>
            </w:r>
            <w:r w:rsidRPr="0093666F">
              <w:t xml:space="preserve">Развитие теории и практики дефектологического образования. Сурдопедагог: история, современные проблемы, перспективы профессиональной подготовки. </w:t>
            </w:r>
            <w:r w:rsidRPr="0093666F">
              <w:rPr>
                <w:rFonts w:ascii="Helvetica, sans-serif" w:hAnsi="Helvetica, sans-serif"/>
              </w:rPr>
              <w:t xml:space="preserve">— </w:t>
            </w:r>
            <w:r w:rsidRPr="0093666F">
              <w:t xml:space="preserve">М., 1992. </w:t>
            </w:r>
            <w:r w:rsidRPr="0093666F">
              <w:br/>
              <w:t xml:space="preserve">10. Обучение детей с проблемами в развитии в разных странах мира: Хрестоматия / Сост. Л.М. </w:t>
            </w:r>
            <w:proofErr w:type="spellStart"/>
            <w:r w:rsidRPr="0093666F">
              <w:t>Щипицина</w:t>
            </w:r>
            <w:proofErr w:type="spellEnd"/>
            <w:r w:rsidRPr="0093666F">
              <w:t xml:space="preserve">. —СП6., 1997. </w:t>
            </w:r>
            <w:r w:rsidRPr="0093666F">
              <w:br/>
              <w:t xml:space="preserve">11. </w:t>
            </w:r>
            <w:proofErr w:type="spellStart"/>
            <w:r w:rsidRPr="0093666F">
              <w:rPr>
                <w:i/>
                <w:iCs/>
              </w:rPr>
              <w:t>Рейсвейк</w:t>
            </w:r>
            <w:proofErr w:type="spellEnd"/>
            <w:r w:rsidRPr="0093666F">
              <w:rPr>
                <w:i/>
                <w:iCs/>
              </w:rPr>
              <w:t xml:space="preserve"> К. </w:t>
            </w:r>
            <w:r w:rsidRPr="0093666F">
              <w:t xml:space="preserve">Специальное образование в Нидерландах. </w:t>
            </w:r>
            <w:r w:rsidRPr="0093666F">
              <w:rPr>
                <w:rFonts w:ascii="Helvetica, sans-serif" w:hAnsi="Helvetica, sans-serif"/>
              </w:rPr>
              <w:t xml:space="preserve">— </w:t>
            </w:r>
            <w:r w:rsidRPr="0093666F">
              <w:t xml:space="preserve">1993. </w:t>
            </w:r>
            <w:r w:rsidRPr="0093666F">
              <w:br/>
              <w:t xml:space="preserve">12. </w:t>
            </w:r>
            <w:r w:rsidRPr="0093666F">
              <w:rPr>
                <w:i/>
                <w:iCs/>
              </w:rPr>
              <w:t xml:space="preserve">Уорд АЛ. </w:t>
            </w:r>
            <w:r w:rsidRPr="0093666F">
              <w:t xml:space="preserve">Новый взгляд. Задержка в психическом развитии: правовое регулирование. </w:t>
            </w:r>
            <w:r w:rsidRPr="0093666F">
              <w:rPr>
                <w:rFonts w:ascii="Helvetica, sans-serif" w:hAnsi="Helvetica, sans-serif"/>
              </w:rPr>
              <w:t xml:space="preserve">— </w:t>
            </w:r>
            <w:r w:rsidRPr="0093666F">
              <w:t xml:space="preserve">Тарту, 1995. </w:t>
            </w:r>
            <w:r w:rsidRPr="0093666F">
              <w:br/>
              <w:t xml:space="preserve">13. </w:t>
            </w:r>
            <w:r w:rsidRPr="0093666F">
              <w:rPr>
                <w:rFonts w:ascii="Helvetica, sans-serif" w:hAnsi="Helvetica, sans-serif"/>
                <w:i/>
                <w:iCs/>
              </w:rPr>
              <w:t xml:space="preserve">Феоктистова В.А. </w:t>
            </w:r>
            <w:r w:rsidRPr="0093666F">
              <w:t xml:space="preserve">Очерки истории зарубежной тифлопедагогики и практики обучения слепых и слабовидящих детей. </w:t>
            </w:r>
            <w:r w:rsidRPr="0093666F">
              <w:rPr>
                <w:rFonts w:ascii="Helvetica, sans-serif" w:hAnsi="Helvetica, sans-serif"/>
              </w:rPr>
              <w:t xml:space="preserve">— </w:t>
            </w:r>
            <w:r w:rsidRPr="0093666F">
              <w:t xml:space="preserve">Л., 1973. </w:t>
            </w:r>
            <w:r w:rsidRPr="0093666F">
              <w:br/>
              <w:t>14. Хрестоматия по истории тифлопедагогики /</w:t>
            </w:r>
            <w:r w:rsidRPr="0093666F">
              <w:rPr>
                <w:i/>
                <w:iCs/>
              </w:rPr>
              <w:t xml:space="preserve"> </w:t>
            </w:r>
            <w:r w:rsidRPr="0093666F">
              <w:t xml:space="preserve">Сост. </w:t>
            </w:r>
            <w:proofErr w:type="spellStart"/>
            <w:r w:rsidRPr="0093666F">
              <w:t>В.А.Феоктистова</w:t>
            </w:r>
            <w:proofErr w:type="spellEnd"/>
            <w:r w:rsidRPr="0093666F">
              <w:t xml:space="preserve">. </w:t>
            </w:r>
            <w:r w:rsidRPr="0093666F">
              <w:rPr>
                <w:rFonts w:ascii="Helvetica, sans-serif" w:hAnsi="Helvetica, sans-serif"/>
              </w:rPr>
              <w:t xml:space="preserve">— </w:t>
            </w:r>
            <w:r w:rsidRPr="0093666F">
              <w:t xml:space="preserve">М., </w:t>
            </w:r>
            <w:r w:rsidRPr="0093666F">
              <w:br/>
              <w:t xml:space="preserve">1987. </w:t>
            </w:r>
          </w:p>
          <w:p w:rsidR="0008033C" w:rsidRPr="00350231" w:rsidRDefault="0008033C" w:rsidP="0008033C">
            <w:pPr>
              <w:pStyle w:val="a4"/>
              <w:spacing w:before="0" w:beforeAutospacing="0" w:after="0" w:afterAutospacing="0"/>
            </w:pPr>
            <w:r w:rsidRPr="00350231">
              <w:lastRenderedPageBreak/>
              <w:t xml:space="preserve">15. Специальная педагогика.  Под ред. </w:t>
            </w:r>
            <w:proofErr w:type="spellStart"/>
            <w:r w:rsidRPr="00350231">
              <w:t>Н.М.Назаровой</w:t>
            </w:r>
            <w:proofErr w:type="spellEnd"/>
            <w:r w:rsidRPr="00350231">
              <w:t>. М., 2000, 2004</w:t>
            </w:r>
          </w:p>
          <w:p w:rsidR="0008033C" w:rsidRPr="00323DAF" w:rsidRDefault="0008033C" w:rsidP="00323DAF">
            <w:pPr>
              <w:pStyle w:val="a4"/>
              <w:spacing w:before="0" w:beforeAutospacing="0" w:after="0" w:afterAutospacing="0"/>
            </w:pPr>
            <w:r>
              <w:rPr>
                <w:i/>
              </w:rPr>
              <w:t xml:space="preserve">16. </w:t>
            </w:r>
            <w:r w:rsidRPr="00C846AB">
              <w:rPr>
                <w:i/>
              </w:rPr>
              <w:t xml:space="preserve">Коржова </w:t>
            </w:r>
            <w:proofErr w:type="gramStart"/>
            <w:r w:rsidRPr="00C846AB">
              <w:rPr>
                <w:i/>
              </w:rPr>
              <w:t>Г.М. ,</w:t>
            </w:r>
            <w:proofErr w:type="gramEnd"/>
            <w:r w:rsidRPr="00C846AB">
              <w:rPr>
                <w:i/>
              </w:rPr>
              <w:t xml:space="preserve"> </w:t>
            </w:r>
            <w:proofErr w:type="spellStart"/>
            <w:r w:rsidRPr="00C846AB">
              <w:rPr>
                <w:i/>
              </w:rPr>
              <w:t>Байтурсынова</w:t>
            </w:r>
            <w:proofErr w:type="spellEnd"/>
            <w:r w:rsidRPr="00C846AB">
              <w:rPr>
                <w:i/>
              </w:rPr>
              <w:t xml:space="preserve"> А.А.</w:t>
            </w:r>
            <w:r w:rsidRPr="00C846AB">
              <w:t xml:space="preserve"> История специального  образования в Республике Казахстан: Учебное пособие.-  Алматы 2003</w:t>
            </w:r>
          </w:p>
          <w:p w:rsidR="002869C1" w:rsidRPr="002869C1" w:rsidRDefault="002869C1" w:rsidP="002869C1">
            <w:pPr>
              <w:pStyle w:val="a4"/>
              <w:spacing w:after="260" w:afterAutospacing="0"/>
              <w:jc w:val="center"/>
              <w:rPr>
                <w:b/>
                <w:sz w:val="32"/>
                <w:szCs w:val="32"/>
                <w:lang w:val="kk-KZ"/>
              </w:rPr>
            </w:pPr>
            <w:r>
              <w:rPr>
                <w:b/>
                <w:sz w:val="32"/>
                <w:szCs w:val="32"/>
              </w:rPr>
              <w:t xml:space="preserve"> </w:t>
            </w:r>
            <w:r>
              <w:rPr>
                <w:b/>
                <w:sz w:val="32"/>
                <w:szCs w:val="32"/>
                <w:lang w:val="kk-KZ"/>
              </w:rPr>
              <w:t>Ая Адылхановна</w:t>
            </w:r>
          </w:p>
          <w:p w:rsidR="0008033C" w:rsidRPr="00991DCA" w:rsidRDefault="0008033C" w:rsidP="0008033C">
            <w:pPr>
              <w:jc w:val="center"/>
              <w:rPr>
                <w:rFonts w:ascii="Times New Roman" w:hAnsi="Times New Roman" w:cs="Times New Roman"/>
                <w:b/>
                <w:sz w:val="28"/>
                <w:szCs w:val="28"/>
              </w:rPr>
            </w:pPr>
            <w:proofErr w:type="spellStart"/>
            <w:r w:rsidRPr="00991DCA">
              <w:rPr>
                <w:rFonts w:ascii="Times New Roman" w:hAnsi="Times New Roman" w:cs="Times New Roman"/>
                <w:b/>
                <w:sz w:val="28"/>
                <w:szCs w:val="28"/>
              </w:rPr>
              <w:t>Дәріс</w:t>
            </w:r>
            <w:proofErr w:type="spellEnd"/>
            <w:r w:rsidRPr="00991DCA">
              <w:rPr>
                <w:rFonts w:ascii="Times New Roman" w:hAnsi="Times New Roman" w:cs="Times New Roman"/>
                <w:b/>
                <w:sz w:val="28"/>
                <w:szCs w:val="28"/>
              </w:rPr>
              <w:t xml:space="preserve"> 2</w:t>
            </w:r>
          </w:p>
          <w:p w:rsidR="0008033C" w:rsidRDefault="0008033C" w:rsidP="0008033C">
            <w:pPr>
              <w:jc w:val="center"/>
              <w:rPr>
                <w:rFonts w:ascii="Times New Roman" w:hAnsi="Times New Roman" w:cs="Times New Roman"/>
                <w:b/>
                <w:sz w:val="28"/>
                <w:szCs w:val="28"/>
              </w:rPr>
            </w:pPr>
            <w:proofErr w:type="spellStart"/>
            <w:r w:rsidRPr="00991DCA">
              <w:rPr>
                <w:rFonts w:ascii="Times New Roman" w:hAnsi="Times New Roman" w:cs="Times New Roman"/>
                <w:b/>
                <w:sz w:val="28"/>
                <w:szCs w:val="28"/>
              </w:rPr>
              <w:t>Кеңестік</w:t>
            </w:r>
            <w:proofErr w:type="spellEnd"/>
            <w:r w:rsidRPr="00991DCA">
              <w:rPr>
                <w:rFonts w:ascii="Times New Roman" w:hAnsi="Times New Roman" w:cs="Times New Roman"/>
                <w:b/>
                <w:sz w:val="28"/>
                <w:szCs w:val="28"/>
              </w:rPr>
              <w:t xml:space="preserve"> </w:t>
            </w:r>
            <w:proofErr w:type="spellStart"/>
            <w:r w:rsidRPr="00991DCA">
              <w:rPr>
                <w:rFonts w:ascii="Times New Roman" w:hAnsi="Times New Roman" w:cs="Times New Roman"/>
                <w:b/>
                <w:sz w:val="28"/>
                <w:szCs w:val="28"/>
              </w:rPr>
              <w:t>және</w:t>
            </w:r>
            <w:proofErr w:type="spellEnd"/>
            <w:r w:rsidRPr="00991DCA">
              <w:rPr>
                <w:rFonts w:ascii="Times New Roman" w:hAnsi="Times New Roman" w:cs="Times New Roman"/>
                <w:b/>
                <w:sz w:val="28"/>
                <w:szCs w:val="28"/>
              </w:rPr>
              <w:t xml:space="preserve"> </w:t>
            </w:r>
            <w:proofErr w:type="spellStart"/>
            <w:r w:rsidRPr="00991DCA">
              <w:rPr>
                <w:rFonts w:ascii="Times New Roman" w:hAnsi="Times New Roman" w:cs="Times New Roman"/>
                <w:b/>
                <w:sz w:val="28"/>
                <w:szCs w:val="28"/>
              </w:rPr>
              <w:t>посткеңестік</w:t>
            </w:r>
            <w:proofErr w:type="spellEnd"/>
            <w:r w:rsidRPr="00991DCA">
              <w:rPr>
                <w:rFonts w:ascii="Times New Roman" w:hAnsi="Times New Roman" w:cs="Times New Roman"/>
                <w:b/>
                <w:sz w:val="28"/>
                <w:szCs w:val="28"/>
              </w:rPr>
              <w:t xml:space="preserve"> </w:t>
            </w:r>
            <w:proofErr w:type="spellStart"/>
            <w:r w:rsidRPr="00991DCA">
              <w:rPr>
                <w:rFonts w:ascii="Times New Roman" w:hAnsi="Times New Roman" w:cs="Times New Roman"/>
                <w:b/>
                <w:sz w:val="28"/>
                <w:szCs w:val="28"/>
              </w:rPr>
              <w:t>кезеңдегі</w:t>
            </w:r>
            <w:proofErr w:type="spellEnd"/>
            <w:r w:rsidRPr="00991DCA">
              <w:rPr>
                <w:rFonts w:ascii="Times New Roman" w:hAnsi="Times New Roman" w:cs="Times New Roman"/>
                <w:b/>
                <w:sz w:val="28"/>
                <w:szCs w:val="28"/>
              </w:rPr>
              <w:t xml:space="preserve"> </w:t>
            </w:r>
            <w:proofErr w:type="spellStart"/>
            <w:r w:rsidRPr="00991DCA">
              <w:rPr>
                <w:rFonts w:ascii="Times New Roman" w:hAnsi="Times New Roman" w:cs="Times New Roman"/>
                <w:b/>
                <w:sz w:val="28"/>
                <w:szCs w:val="28"/>
              </w:rPr>
              <w:t>арнайы</w:t>
            </w:r>
            <w:proofErr w:type="spellEnd"/>
            <w:r w:rsidRPr="00991DCA">
              <w:rPr>
                <w:rFonts w:ascii="Times New Roman" w:hAnsi="Times New Roman" w:cs="Times New Roman"/>
                <w:b/>
                <w:sz w:val="28"/>
                <w:szCs w:val="28"/>
              </w:rPr>
              <w:t xml:space="preserve"> </w:t>
            </w:r>
            <w:proofErr w:type="spellStart"/>
            <w:r w:rsidRPr="00991DCA">
              <w:rPr>
                <w:rFonts w:ascii="Times New Roman" w:hAnsi="Times New Roman" w:cs="Times New Roman"/>
                <w:b/>
                <w:sz w:val="28"/>
                <w:szCs w:val="28"/>
              </w:rPr>
              <w:t>білім</w:t>
            </w:r>
            <w:proofErr w:type="spellEnd"/>
            <w:r w:rsidRPr="00991DCA">
              <w:rPr>
                <w:rFonts w:ascii="Times New Roman" w:hAnsi="Times New Roman" w:cs="Times New Roman"/>
                <w:b/>
                <w:sz w:val="28"/>
                <w:szCs w:val="28"/>
              </w:rPr>
              <w:t xml:space="preserve"> </w:t>
            </w:r>
            <w:proofErr w:type="spellStart"/>
            <w:r w:rsidRPr="00991DCA">
              <w:rPr>
                <w:rFonts w:ascii="Times New Roman" w:hAnsi="Times New Roman" w:cs="Times New Roman"/>
                <w:b/>
                <w:sz w:val="28"/>
                <w:szCs w:val="28"/>
              </w:rPr>
              <w:t>берудің</w:t>
            </w:r>
            <w:proofErr w:type="spellEnd"/>
            <w:r w:rsidRPr="00991DCA">
              <w:rPr>
                <w:rFonts w:ascii="Times New Roman" w:hAnsi="Times New Roman" w:cs="Times New Roman"/>
                <w:b/>
                <w:sz w:val="28"/>
                <w:szCs w:val="28"/>
              </w:rPr>
              <w:t xml:space="preserve"> </w:t>
            </w:r>
            <w:proofErr w:type="spellStart"/>
            <w:r w:rsidRPr="00991DCA">
              <w:rPr>
                <w:rFonts w:ascii="Times New Roman" w:hAnsi="Times New Roman" w:cs="Times New Roman"/>
                <w:b/>
                <w:sz w:val="28"/>
                <w:szCs w:val="28"/>
              </w:rPr>
              <w:t>қалыптасу</w:t>
            </w:r>
            <w:proofErr w:type="spellEnd"/>
            <w:r w:rsidRPr="00991DCA">
              <w:rPr>
                <w:rFonts w:ascii="Times New Roman" w:hAnsi="Times New Roman" w:cs="Times New Roman"/>
                <w:b/>
                <w:sz w:val="28"/>
                <w:szCs w:val="28"/>
              </w:rPr>
              <w:t xml:space="preserve"> </w:t>
            </w:r>
            <w:proofErr w:type="spellStart"/>
            <w:r w:rsidRPr="00991DCA">
              <w:rPr>
                <w:rFonts w:ascii="Times New Roman" w:hAnsi="Times New Roman" w:cs="Times New Roman"/>
                <w:b/>
                <w:sz w:val="28"/>
                <w:szCs w:val="28"/>
              </w:rPr>
              <w:t>тарихы</w:t>
            </w:r>
            <w:proofErr w:type="spellEnd"/>
          </w:p>
          <w:p w:rsidR="00C750F6" w:rsidRPr="00C750F6" w:rsidRDefault="00C750F6" w:rsidP="0008033C">
            <w:pPr>
              <w:jc w:val="center"/>
              <w:rPr>
                <w:rFonts w:ascii="Times New Roman" w:hAnsi="Times New Roman" w:cs="Times New Roman"/>
                <w:b/>
                <w:sz w:val="28"/>
                <w:szCs w:val="28"/>
                <w:lang w:val="kk-KZ"/>
              </w:rPr>
            </w:pPr>
          </w:p>
          <w:p w:rsidR="0008033C" w:rsidRPr="00B34319" w:rsidRDefault="0008033C" w:rsidP="0008033C">
            <w:pPr>
              <w:ind w:firstLine="708"/>
              <w:rPr>
                <w:rFonts w:ascii="Times New Roman" w:hAnsi="Times New Roman" w:cs="Times New Roman"/>
                <w:sz w:val="24"/>
                <w:szCs w:val="24"/>
                <w:lang w:val="kk-KZ"/>
              </w:rPr>
            </w:pPr>
            <w:r w:rsidRPr="008A1A87">
              <w:rPr>
                <w:rFonts w:ascii="Times New Roman" w:hAnsi="Times New Roman" w:cs="Times New Roman"/>
                <w:sz w:val="24"/>
                <w:szCs w:val="24"/>
                <w:lang w:val="kk-KZ"/>
              </w:rPr>
              <w:t xml:space="preserve">1917 жылғы Революция тек Ресейдің ғана емес, сонымен бірге оған қосылған аймақтардың тарихын түбегейлі өзгертті. </w:t>
            </w:r>
            <w:r w:rsidRPr="00B34319">
              <w:rPr>
                <w:rFonts w:ascii="Times New Roman" w:hAnsi="Times New Roman" w:cs="Times New Roman"/>
                <w:sz w:val="24"/>
                <w:szCs w:val="24"/>
                <w:lang w:val="kk-KZ"/>
              </w:rPr>
              <w:t>Ресей орталығының «шетіндегі» ықпалы бұрынғыдан да күшейе түсті. Қазақстан Ресейдің оқу жүйесіне толықтай тәуелді болып шықты. Болашақта және 1991 жылы КСРО ыдырағанға дейін республикамызда жалпы және арнаулы білім беру КСРО Білім министрлігіне бағынып, бірыңғай үлгі бойынша дамыды. (Дәріс материалдары Н.И.Назарованың редакторлығымен шығарылған «Арнайы педагогика» кітабына негізделген. – М., 2000 ж.).</w:t>
            </w:r>
          </w:p>
          <w:p w:rsidR="0008033C" w:rsidRPr="00B34319" w:rsidRDefault="0008033C" w:rsidP="0008033C">
            <w:pPr>
              <w:ind w:firstLine="708"/>
              <w:rPr>
                <w:rFonts w:ascii="Times New Roman" w:hAnsi="Times New Roman" w:cs="Times New Roman"/>
                <w:sz w:val="24"/>
                <w:szCs w:val="24"/>
                <w:lang w:val="kk-KZ"/>
              </w:rPr>
            </w:pPr>
            <w:r w:rsidRPr="00B34319">
              <w:rPr>
                <w:rFonts w:ascii="Times New Roman" w:hAnsi="Times New Roman" w:cs="Times New Roman"/>
                <w:sz w:val="24"/>
                <w:szCs w:val="24"/>
                <w:lang w:val="kk-KZ"/>
              </w:rPr>
              <w:t>1917 жылғы төңкерістен кейін "қалыпты емес балаларды тәрбиелеу мен оқытудың қайырымдылық принциптеріне қарсы күресте" құрылған арнайы білім беру жүйесі алғаш рет мемлекеттік білім беру жүйесінің бөлігі болды. Батыс Еуропадан айырмашылығы, арнайы білім беру жүйесінің қалыптасуы қоғам мен мемлекеттің эволюциялық дамуы жағдайында болған, Ресейде ол мемлекеттік жүйенің түбегейлі, революциялық өзгеруінің, құндылық бағдарларының, моральдық-этикалық және мәдени нормалардың ерекше тарихи сәтінде, терең экономикалық дағдарыс, күйреу және азамат соғысы кезінде орын алды.</w:t>
            </w:r>
          </w:p>
          <w:p w:rsidR="0008033C" w:rsidRPr="00B34319" w:rsidRDefault="0008033C" w:rsidP="0008033C">
            <w:pPr>
              <w:ind w:firstLine="708"/>
              <w:rPr>
                <w:rFonts w:ascii="Times New Roman" w:hAnsi="Times New Roman" w:cs="Times New Roman"/>
                <w:sz w:val="24"/>
                <w:szCs w:val="24"/>
                <w:lang w:val="kk-KZ"/>
              </w:rPr>
            </w:pPr>
            <w:r w:rsidRPr="00B34319">
              <w:rPr>
                <w:rFonts w:ascii="Times New Roman" w:hAnsi="Times New Roman" w:cs="Times New Roman"/>
                <w:sz w:val="24"/>
                <w:szCs w:val="24"/>
                <w:lang w:val="kk-KZ"/>
              </w:rPr>
              <w:t xml:space="preserve">Коммунистік идеология тұрғысынан азаматтық құқықтар, білімнің мақсаттары мен міндеттері қайта түсіндіріледі, кеңестік мектептің негіздері қаланды. Еңбекшілер мен қаналған халықтың құқықтары туралы декларацияны орындау мақсатында (1918 ж.) шіркеу мемлекет пен мектептерден бөлініп, қайырымдылық қайырымдылық қызметіне тыйым салынды, бауырластық пен бөлімдердің барлық қайырымдылық қоғамдары таратылды. Оларға бағынысты балалар мекемелері Денсаулық сақтау халық комиссариатына немесе Халық ағарту комиссариатына беріледі. Соңғысына дамуында ауытқуы бар балаларды тәрбиелеу міндеті жүктелді, «ақыл-ойы кем балалар Халық ағарту комиссариатының қосалқы мектептерінде тәрбиеленеді; Ағарту халық комиссариатының арнайы мекемелерінде дене кемістігі бар балалар (саңырау-мылқау, </w:t>
            </w:r>
            <w:r>
              <w:rPr>
                <w:rFonts w:ascii="Times New Roman" w:hAnsi="Times New Roman" w:cs="Times New Roman"/>
                <w:sz w:val="24"/>
                <w:szCs w:val="24"/>
                <w:lang w:val="kk-KZ"/>
              </w:rPr>
              <w:t>зағип</w:t>
            </w:r>
            <w:r w:rsidRPr="00B34319">
              <w:rPr>
                <w:rFonts w:ascii="Times New Roman" w:hAnsi="Times New Roman" w:cs="Times New Roman"/>
                <w:sz w:val="24"/>
                <w:szCs w:val="24"/>
                <w:lang w:val="kk-KZ"/>
              </w:rPr>
              <w:t>, мүгедек) тәрбиеленеді.</w:t>
            </w:r>
          </w:p>
          <w:p w:rsidR="0008033C" w:rsidRPr="00B34319" w:rsidRDefault="0008033C" w:rsidP="0008033C">
            <w:pPr>
              <w:ind w:firstLine="708"/>
              <w:rPr>
                <w:rFonts w:ascii="Times New Roman" w:hAnsi="Times New Roman" w:cs="Times New Roman"/>
                <w:sz w:val="24"/>
                <w:szCs w:val="24"/>
                <w:lang w:val="kk-KZ"/>
              </w:rPr>
            </w:pPr>
            <w:r w:rsidRPr="00B34319">
              <w:rPr>
                <w:rFonts w:ascii="Times New Roman" w:hAnsi="Times New Roman" w:cs="Times New Roman"/>
                <w:sz w:val="24"/>
                <w:szCs w:val="24"/>
                <w:lang w:val="kk-KZ"/>
              </w:rPr>
              <w:t>Психикалық және физикалық дамуында айқын ауытқулары бар балаларға қатысты мемлекеттік саясат балалардың әлеуметтік жағдайы нашар санаттарына қатысты мемлекеттік саясаттың бір бөлігіне айналады. Мұның бір дәлелі — сипатталған дәуірде басқа елдерге тән емес (түсінікті себептерге байланысты) терминологияның пайда болуы - "ақыл-есі кем", "дене кемістігі бар", "моральдық жағынан кемістігі бар" балалар. Қолайсыз балалардың барлық санаттарына қатысты негізгі міндет білім беруді ұйымдастырушылар мен педагогтар оларды пайдалы азаматтарға "қайта дайындауды" көрді.</w:t>
            </w:r>
          </w:p>
          <w:p w:rsidR="0008033C" w:rsidRDefault="0008033C" w:rsidP="0008033C">
            <w:pPr>
              <w:ind w:firstLine="708"/>
              <w:rPr>
                <w:rFonts w:ascii="Times New Roman" w:hAnsi="Times New Roman" w:cs="Times New Roman"/>
                <w:sz w:val="24"/>
                <w:szCs w:val="24"/>
                <w:lang w:val="kk-KZ"/>
              </w:rPr>
            </w:pPr>
            <w:r w:rsidRPr="00B34319">
              <w:rPr>
                <w:rFonts w:ascii="Times New Roman" w:hAnsi="Times New Roman" w:cs="Times New Roman"/>
                <w:sz w:val="24"/>
                <w:szCs w:val="24"/>
                <w:lang w:val="kk-KZ"/>
              </w:rPr>
              <w:t xml:space="preserve">Кеңес Одағында қалыптасып келе жатқан арнайы білім беру жүйесі мүгедек балалар оқу кезінде қоғамнан оқшауланған арнайы оқу орындарының желісін құруды қарастырды. Әлемнің барлық елдерінде арнайы білім беру жүйесінің қалыптасуының екінші кезеңіне тән арнайы мектептердің басқа гуманитарлық мекемелерден оқшаулануы КСРО-да экономикалық және идеологиялық </w:t>
            </w:r>
            <w:r w:rsidRPr="00B34319">
              <w:rPr>
                <w:rFonts w:ascii="Times New Roman" w:hAnsi="Times New Roman" w:cs="Times New Roman"/>
                <w:sz w:val="24"/>
                <w:szCs w:val="24"/>
                <w:lang w:val="kk-KZ"/>
              </w:rPr>
              <w:lastRenderedPageBreak/>
              <w:t>факторлармен бірнеше рет күшейтілді. Соның нәтижесінде Кеңес Одағының бүкіл аумағында жыл бойы жұмыс істейтін мектеп-интернат арнайы оқу орнының жетекші түріне айналуда. Арнайы мектеп-интернатқа түсе отырып, бала өзін отбасынан, қоғамнан, қалыпты дамып келе жатқан құрдастарынан іс жүзінде оқшаулады. Дінге, зайырлы және шіркеулік қайырымдылыққа тыйым салынды. Мүгедек бала мен оның туыстары шіркеудің рухани қолдауынан және қайырымдылық ұйымдарының қолдауынан айырылды. Балалар арнайы білім беретін арнайы қоғамда («дефектологиялық алаң») жабық болып шықты.</w:t>
            </w:r>
          </w:p>
          <w:p w:rsidR="0008033C" w:rsidRDefault="0008033C" w:rsidP="0008033C">
            <w:pPr>
              <w:ind w:firstLine="708"/>
              <w:rPr>
                <w:rFonts w:ascii="Times New Roman" w:hAnsi="Times New Roman" w:cs="Times New Roman"/>
                <w:sz w:val="24"/>
                <w:szCs w:val="24"/>
                <w:lang w:val="kk-KZ"/>
              </w:rPr>
            </w:pPr>
            <w:r w:rsidRPr="00991DCA">
              <w:rPr>
                <w:rFonts w:ascii="Times New Roman" w:hAnsi="Times New Roman" w:cs="Times New Roman"/>
                <w:sz w:val="24"/>
                <w:szCs w:val="24"/>
                <w:lang w:val="kk-KZ"/>
              </w:rPr>
              <w:t>Кеңестік арнайы мектептің қалыптасуының осы кезеңінде ынталы мұғалімдер мен дефектолог-педологтар жұмыс істейді: Д.И.Азбукин, П.Г.Бельский, П.П.Блонский, А.В.Владимирский, Л.С.Выготский, В.А.Гандер, А.Н.Граборов, Е.К.Грачева, А.С.Граборов, Е.К.Грачева, А.С.Е. Ульянова, В.П.Кащенко, Б.И.Коваленко, А.А. Крогиус, Н.К.Крупская, Н.Ф.Кузьмина-Сыромятникова, Н.М.Лаговский, М.П.Постовская, П.П.Почапин, С.С.Преображенский, Е.Ф.Рау, Н.А.Рау, Ф.А.Рау. В.А. Селихова, И.А.Соколянский, Д.В.Фельдберг және т.б.</w:t>
            </w:r>
          </w:p>
          <w:p w:rsidR="0008033C" w:rsidRDefault="0008033C" w:rsidP="0008033C">
            <w:pPr>
              <w:ind w:firstLine="708"/>
              <w:rPr>
                <w:rFonts w:ascii="Times New Roman" w:hAnsi="Times New Roman" w:cs="Times New Roman"/>
                <w:sz w:val="24"/>
                <w:szCs w:val="24"/>
                <w:lang w:val="kk-KZ"/>
              </w:rPr>
            </w:pPr>
            <w:r w:rsidRPr="00991DCA">
              <w:rPr>
                <w:rFonts w:ascii="Times New Roman" w:hAnsi="Times New Roman" w:cs="Times New Roman"/>
                <w:sz w:val="24"/>
                <w:szCs w:val="24"/>
                <w:lang w:val="kk-KZ"/>
              </w:rPr>
              <w:t>Ақаулы балаларды экономикалық дағдарыс, саяси және таптық күрес жағдайында тек мемлекеттік қамқорлықтың объектісі деп жариялай отырып, Кеңес үкіметі өзінің алғашқы онжылдығында мұқтаждардың аз ғана бөлігін арнайы оқытумен қамтамасыз ете алды. Революцияға дейінгі кезеңмен салыстырғанда мекемелер саны мен олардағы оқушылар саны артып қана қоймай, азаяды.</w:t>
            </w:r>
          </w:p>
          <w:p w:rsidR="0008033C" w:rsidRDefault="0008033C" w:rsidP="0008033C">
            <w:pPr>
              <w:ind w:firstLine="708"/>
              <w:rPr>
                <w:rFonts w:ascii="Times New Roman" w:hAnsi="Times New Roman" w:cs="Times New Roman"/>
                <w:sz w:val="24"/>
                <w:szCs w:val="24"/>
                <w:lang w:val="kk-KZ"/>
              </w:rPr>
            </w:pPr>
            <w:r w:rsidRPr="00991DCA">
              <w:rPr>
                <w:rFonts w:ascii="Times New Roman" w:hAnsi="Times New Roman" w:cs="Times New Roman"/>
                <w:sz w:val="24"/>
                <w:szCs w:val="24"/>
                <w:lang w:val="kk-KZ"/>
              </w:rPr>
              <w:t>Арнайы мектептерді жинақтау туралы құжат (1926) мүгедек баланы оқуға қабылдау туралы мәселені шешу кезінде оның сыныбы мен тектік - топтық тиістілігін ескеруді ұсынады: "мекемелер желісінің жеткіліксіздігіне байланысты қабылдау кезінде қараусыз қалған зағип, мылқау және ақыл-есі кем балаларға, кедей жұмысшылар мен шаруалардың балаларына және ағарту қызметкерлерінің балаларына басымдық беріледі".</w:t>
            </w:r>
          </w:p>
          <w:p w:rsidR="0008033C" w:rsidRDefault="0008033C" w:rsidP="0008033C">
            <w:pPr>
              <w:ind w:firstLine="708"/>
              <w:rPr>
                <w:rFonts w:ascii="Times New Roman" w:hAnsi="Times New Roman" w:cs="Times New Roman"/>
                <w:sz w:val="24"/>
                <w:szCs w:val="24"/>
                <w:lang w:val="kk-KZ"/>
              </w:rPr>
            </w:pPr>
            <w:r w:rsidRPr="006903B2">
              <w:rPr>
                <w:rFonts w:ascii="Times New Roman" w:hAnsi="Times New Roman" w:cs="Times New Roman"/>
                <w:sz w:val="24"/>
                <w:szCs w:val="24"/>
                <w:lang w:val="kk-KZ"/>
              </w:rPr>
              <w:t>Ресми қаулыларда мемлекет алғаш рет арнайы білім берудің мақсаттарын тұжырымдайды:"мектеп пен еңбек арқылы қоғамдық пайдалы еңбек қызметіне дайындық". Арнайы мекемелерді жабдықтаудың қатаң ережелері енгізіледі. Үкім</w:t>
            </w:r>
            <w:r>
              <w:rPr>
                <w:rFonts w:ascii="Times New Roman" w:hAnsi="Times New Roman" w:cs="Times New Roman"/>
                <w:sz w:val="24"/>
                <w:szCs w:val="24"/>
                <w:lang w:val="kk-KZ"/>
              </w:rPr>
              <w:t>ет Халық ағарту комиссариатына з</w:t>
            </w:r>
            <w:r w:rsidRPr="006903B2">
              <w:rPr>
                <w:rFonts w:ascii="Times New Roman" w:hAnsi="Times New Roman" w:cs="Times New Roman"/>
                <w:sz w:val="24"/>
                <w:szCs w:val="24"/>
                <w:lang w:val="kk-KZ"/>
              </w:rPr>
              <w:t>ағиптар мен саңырау адамдарды жалпыға бірдей оқытуды енгізу жоспарын әзірлеуді, ал Мем</w:t>
            </w:r>
            <w:r>
              <w:rPr>
                <w:rFonts w:ascii="Times New Roman" w:hAnsi="Times New Roman" w:cs="Times New Roman"/>
                <w:sz w:val="24"/>
                <w:szCs w:val="24"/>
                <w:lang w:val="kk-KZ"/>
              </w:rPr>
              <w:t xml:space="preserve">лекеттік </w:t>
            </w:r>
            <w:r w:rsidRPr="006903B2">
              <w:rPr>
                <w:rFonts w:ascii="Times New Roman" w:hAnsi="Times New Roman" w:cs="Times New Roman"/>
                <w:sz w:val="24"/>
                <w:szCs w:val="24"/>
                <w:lang w:val="kk-KZ"/>
              </w:rPr>
              <w:t>жоспарға ақыл — есі кем балаларға арналған көмекші мектептер мен сыныптар желісін орналастыруды тапсырады.</w:t>
            </w:r>
          </w:p>
          <w:p w:rsidR="0008033C" w:rsidRPr="003A4766" w:rsidRDefault="0008033C" w:rsidP="0008033C">
            <w:pPr>
              <w:ind w:firstLine="708"/>
              <w:rPr>
                <w:rFonts w:ascii="Times New Roman" w:hAnsi="Times New Roman" w:cs="Times New Roman"/>
                <w:sz w:val="24"/>
                <w:szCs w:val="24"/>
                <w:lang w:val="kk-KZ"/>
              </w:rPr>
            </w:pPr>
            <w:r w:rsidRPr="003A4766">
              <w:rPr>
                <w:rFonts w:ascii="Times New Roman" w:hAnsi="Times New Roman" w:cs="Times New Roman"/>
                <w:sz w:val="24"/>
                <w:szCs w:val="24"/>
                <w:lang w:val="kk-KZ"/>
              </w:rPr>
              <w:t>Сонымен, 1926-1927 жылдарды Ресейдегі үшінші кезеңнің соңы деп санауға болады. - саңыра</w:t>
            </w:r>
            <w:r>
              <w:rPr>
                <w:rFonts w:ascii="Times New Roman" w:hAnsi="Times New Roman" w:cs="Times New Roman"/>
                <w:sz w:val="24"/>
                <w:szCs w:val="24"/>
                <w:lang w:val="kk-KZ"/>
              </w:rPr>
              <w:t>у, зағип</w:t>
            </w:r>
            <w:r w:rsidRPr="003A4766">
              <w:rPr>
                <w:rFonts w:ascii="Times New Roman" w:hAnsi="Times New Roman" w:cs="Times New Roman"/>
                <w:sz w:val="24"/>
                <w:szCs w:val="24"/>
                <w:lang w:val="kk-KZ"/>
              </w:rPr>
              <w:t>, ақыл-ойы кем балалардың үш санаты үшін арнайы білім беру жүйесін заңнамалық тіркеу уақыты.</w:t>
            </w:r>
          </w:p>
          <w:p w:rsidR="0008033C" w:rsidRPr="001E5D25" w:rsidRDefault="0008033C" w:rsidP="0008033C">
            <w:pPr>
              <w:ind w:firstLine="708"/>
              <w:rPr>
                <w:rFonts w:ascii="Times New Roman" w:hAnsi="Times New Roman" w:cs="Times New Roman"/>
                <w:sz w:val="24"/>
                <w:szCs w:val="24"/>
                <w:lang w:val="kk-KZ"/>
              </w:rPr>
            </w:pPr>
            <w:r w:rsidRPr="003A4766">
              <w:rPr>
                <w:rFonts w:ascii="Times New Roman" w:hAnsi="Times New Roman" w:cs="Times New Roman"/>
                <w:sz w:val="24"/>
                <w:szCs w:val="24"/>
                <w:lang w:val="kk-KZ"/>
              </w:rPr>
              <w:t xml:space="preserve">        Арнайы білім беру жүйелерінің еуропалық және отандық модельдерінің белгілі бір ұқсастығына қарамастан, айырмашылықтар айқын, іргелі және идеологиялық, құқықтық және қа</w:t>
            </w:r>
            <w:r>
              <w:rPr>
                <w:rFonts w:ascii="Times New Roman" w:hAnsi="Times New Roman" w:cs="Times New Roman"/>
                <w:sz w:val="24"/>
                <w:szCs w:val="24"/>
                <w:lang w:val="kk-KZ"/>
              </w:rPr>
              <w:t>ржылық негіздер саласында жатыр</w:t>
            </w:r>
            <w:r w:rsidRPr="001E5D25">
              <w:rPr>
                <w:rFonts w:ascii="Times New Roman" w:hAnsi="Times New Roman" w:cs="Times New Roman"/>
                <w:sz w:val="24"/>
                <w:szCs w:val="24"/>
                <w:lang w:val="kk-KZ"/>
              </w:rPr>
              <w:t>.</w:t>
            </w:r>
          </w:p>
          <w:p w:rsidR="0008033C" w:rsidRDefault="0008033C" w:rsidP="0008033C">
            <w:pPr>
              <w:ind w:firstLine="708"/>
              <w:rPr>
                <w:rFonts w:ascii="Times New Roman" w:hAnsi="Times New Roman" w:cs="Times New Roman"/>
                <w:sz w:val="24"/>
                <w:szCs w:val="24"/>
                <w:lang w:val="kk-KZ"/>
              </w:rPr>
            </w:pPr>
            <w:r w:rsidRPr="001E5D25">
              <w:rPr>
                <w:rFonts w:ascii="Times New Roman" w:hAnsi="Times New Roman" w:cs="Times New Roman"/>
                <w:sz w:val="24"/>
                <w:szCs w:val="24"/>
                <w:lang w:val="kk-KZ"/>
              </w:rPr>
              <w:t>Батыс Еуропада арнайы білім беру жүйесін жобалау адамның азаматтық құқықтары мен бостандықтарын дамыту және оларды конституцияларда, арнайы білім беру туралы заңнамалық актілерде шоғырландыру, қоғамдық бастамалардан озып, қайырымдылық қозғалыстарынан жүйені қаржылық қолдау, яғни мемлекеттің, қоғамның, шіркеудің және халықтың мүдделі топтарының белгілі бір өзара әрекеттесуі жағдайында жүзеге асырылды.</w:t>
            </w:r>
          </w:p>
          <w:p w:rsidR="0008033C" w:rsidRDefault="0008033C" w:rsidP="0008033C">
            <w:pPr>
              <w:ind w:firstLine="708"/>
              <w:rPr>
                <w:rFonts w:ascii="Times New Roman" w:hAnsi="Times New Roman" w:cs="Times New Roman"/>
                <w:sz w:val="24"/>
                <w:szCs w:val="24"/>
                <w:lang w:val="kk-KZ"/>
              </w:rPr>
            </w:pPr>
            <w:r w:rsidRPr="0068009E">
              <w:rPr>
                <w:rFonts w:ascii="Times New Roman" w:hAnsi="Times New Roman" w:cs="Times New Roman"/>
                <w:sz w:val="24"/>
                <w:szCs w:val="24"/>
                <w:lang w:val="kk-KZ"/>
              </w:rPr>
              <w:t>Ресейде арнайы білім беру жүйесінің дизайны пролетариат диктатурасы мемлекетінің қалыптасуы жағдайында, арнайы білім беру туралы заң болмаған кезде, қоғамдық қозғалыстармен және халықтың мүдделі топтарымен диалогтан тыс, қайырымдылыққа тыйым салынған кезде және қаржыландырудың жалғыз көзі — мемлекеттік бюджет, яғни тоталитарлық мемлекет логикасында болды.</w:t>
            </w:r>
          </w:p>
          <w:p w:rsidR="0008033C" w:rsidRDefault="0008033C" w:rsidP="0008033C">
            <w:pPr>
              <w:ind w:firstLine="708"/>
              <w:rPr>
                <w:rFonts w:ascii="Times New Roman" w:hAnsi="Times New Roman" w:cs="Times New Roman"/>
                <w:sz w:val="24"/>
                <w:szCs w:val="24"/>
                <w:lang w:val="kk-KZ"/>
              </w:rPr>
            </w:pPr>
            <w:r w:rsidRPr="00A538F8">
              <w:rPr>
                <w:rFonts w:ascii="Times New Roman" w:hAnsi="Times New Roman" w:cs="Times New Roman"/>
                <w:sz w:val="24"/>
                <w:szCs w:val="24"/>
                <w:lang w:val="kk-KZ"/>
              </w:rPr>
              <w:t xml:space="preserve">Мемлекеттік арнайы білім беру жүйесін қалыптастырудың әлеуметтік-мәдени негіздерінің бірегейлігі оның даму сипатына әсер етеді, болашақта кеңестік </w:t>
            </w:r>
            <w:r w:rsidRPr="00A538F8">
              <w:rPr>
                <w:rFonts w:ascii="Times New Roman" w:hAnsi="Times New Roman" w:cs="Times New Roman"/>
                <w:sz w:val="24"/>
                <w:szCs w:val="24"/>
                <w:lang w:val="kk-KZ"/>
              </w:rPr>
              <w:lastRenderedPageBreak/>
              <w:t>дефектологтардың аномалды балаларды оқытудағы теңдесі жоқ жоғары білім деңгейі мен жетістіктерін және осы жүйенің қоғамнан және оның барлық институттарынан түсінікті жақындығын анықтайды. Мемлекет, тек ол ғана, қоғаммен нақты өзара іс-қимылды болдырмай, аномалды балалардың тағдырын шешетін болады. Бұл Ресейде арнайы білім беру жүйесін қалыптастырудың бірінші кезеңінің ерекшелігі.</w:t>
            </w:r>
          </w:p>
          <w:p w:rsidR="0008033C" w:rsidRDefault="0008033C" w:rsidP="003E1BF0">
            <w:pPr>
              <w:ind w:firstLine="0"/>
              <w:rPr>
                <w:rFonts w:ascii="Times New Roman" w:hAnsi="Times New Roman" w:cs="Times New Roman"/>
                <w:sz w:val="24"/>
                <w:szCs w:val="24"/>
                <w:lang w:val="kk-KZ"/>
              </w:rPr>
            </w:pPr>
            <w:r w:rsidRPr="003E1BF0">
              <w:rPr>
                <w:rFonts w:ascii="Times New Roman" w:hAnsi="Times New Roman" w:cs="Times New Roman"/>
                <w:bCs/>
                <w:sz w:val="24"/>
                <w:szCs w:val="24"/>
                <w:lang w:val="kk-KZ"/>
              </w:rPr>
              <w:t>Қазақстан Республикасы</w:t>
            </w:r>
            <w:r w:rsidRPr="00D47DF3">
              <w:rPr>
                <w:rFonts w:ascii="Times New Roman" w:hAnsi="Times New Roman" w:cs="Times New Roman"/>
                <w:sz w:val="24"/>
                <w:szCs w:val="24"/>
                <w:lang w:val="kk-KZ"/>
              </w:rPr>
              <w:t xml:space="preserve"> Кеңес өкіметінің алғашқы онжылдығында өзінің арнайы білім беру жүйесін әлі қалыптастыра бастаған жоқ.</w:t>
            </w:r>
            <w:r>
              <w:rPr>
                <w:rFonts w:ascii="Times New Roman" w:hAnsi="Times New Roman" w:cs="Times New Roman"/>
                <w:sz w:val="24"/>
                <w:szCs w:val="24"/>
                <w:lang w:val="kk-KZ"/>
              </w:rPr>
              <w:t xml:space="preserve"> </w:t>
            </w:r>
            <w:r w:rsidRPr="00D47DF3">
              <w:rPr>
                <w:rFonts w:ascii="Times New Roman" w:hAnsi="Times New Roman" w:cs="Times New Roman"/>
                <w:sz w:val="24"/>
                <w:szCs w:val="24"/>
                <w:lang w:val="kk-KZ"/>
              </w:rPr>
              <w:t>Республиканың саяси элитасы және осы проблеманы шешуге тәуелді адамдар оның тарихи дамудың сол кездегі маңыздылығы мен өзектілігін түсінбеді. Елде кедейшілікке, аштыққа, күйреуге байланысты басқа да көптеген мәселелер болды.</w:t>
            </w:r>
          </w:p>
          <w:p w:rsidR="0008033C" w:rsidRPr="00CC6B53" w:rsidRDefault="0008033C" w:rsidP="0008033C">
            <w:pPr>
              <w:ind w:firstLine="708"/>
              <w:rPr>
                <w:rFonts w:ascii="Times New Roman" w:hAnsi="Times New Roman" w:cs="Times New Roman"/>
                <w:sz w:val="24"/>
                <w:szCs w:val="24"/>
                <w:lang w:val="kk-KZ"/>
              </w:rPr>
            </w:pPr>
            <w:r w:rsidRPr="00CC6B53">
              <w:rPr>
                <w:rFonts w:ascii="Times New Roman" w:hAnsi="Times New Roman" w:cs="Times New Roman"/>
                <w:sz w:val="24"/>
                <w:szCs w:val="24"/>
                <w:lang w:val="kk-KZ"/>
              </w:rPr>
              <w:t>1921 жылы Орынбор қаласында жақын Ресейдің ықпалымен ақыл-есі кем және саңырау балаларға арналған алғашқы арнайы балалар үйлері ашылды.</w:t>
            </w:r>
          </w:p>
          <w:p w:rsidR="0008033C" w:rsidRDefault="0008033C" w:rsidP="0008033C">
            <w:pPr>
              <w:ind w:firstLine="708"/>
              <w:rPr>
                <w:rFonts w:ascii="Times New Roman" w:hAnsi="Times New Roman" w:cs="Times New Roman"/>
                <w:sz w:val="24"/>
                <w:szCs w:val="24"/>
                <w:lang w:val="kk-KZ"/>
              </w:rPr>
            </w:pPr>
            <w:r>
              <w:rPr>
                <w:rFonts w:ascii="Times New Roman" w:hAnsi="Times New Roman" w:cs="Times New Roman"/>
                <w:sz w:val="24"/>
                <w:szCs w:val="24"/>
                <w:lang w:val="kk-KZ"/>
              </w:rPr>
              <w:t>30-40 жылдар кезеңі зағип</w:t>
            </w:r>
            <w:r w:rsidRPr="00CC6B53">
              <w:rPr>
                <w:rFonts w:ascii="Times New Roman" w:hAnsi="Times New Roman" w:cs="Times New Roman"/>
                <w:sz w:val="24"/>
                <w:szCs w:val="24"/>
                <w:lang w:val="kk-KZ"/>
              </w:rPr>
              <w:t>, саңырау және ақыл-есі кем балаларға арналған алғашқы арнайы мектептердің ашылуымен сипатталады. Есту қабілеті бұзылған балаларға арналған алғашқы арнайы мектеп 1937 жылы Алматыда ашылды. Арнайы мекемелер пайда болған сәттен бастап оқушыларды еңбекке баулуды ұйымдастыру олардың қызметінде басты орынға ие болды.</w:t>
            </w:r>
          </w:p>
          <w:p w:rsidR="0008033C" w:rsidRDefault="0008033C" w:rsidP="0008033C">
            <w:pPr>
              <w:ind w:firstLine="708"/>
              <w:rPr>
                <w:rFonts w:ascii="Times New Roman" w:hAnsi="Times New Roman" w:cs="Times New Roman"/>
                <w:sz w:val="24"/>
                <w:szCs w:val="24"/>
                <w:lang w:val="kk-KZ"/>
              </w:rPr>
            </w:pPr>
            <w:r w:rsidRPr="003C49CC">
              <w:rPr>
                <w:rFonts w:ascii="Times New Roman" w:hAnsi="Times New Roman" w:cs="Times New Roman"/>
                <w:sz w:val="24"/>
                <w:szCs w:val="24"/>
                <w:lang w:val="kk-KZ"/>
              </w:rPr>
              <w:t>1941 жылдан 1945 жылға дейінгі кезең арнайы оқыту мен тәрбиелеу жүйесін қалыптастыру ісіндегі маңызды кезең болды. КСРО-ның батыс өңірлерінің тұрғындарын Қазақстан аумағына эвакуациялауға байланысты республикада аномалиялық балалармен жұмыс істеудің жаңа нысандары мен әдістерінің енуіне ықпал еткен дефектологтар, арнайы мектептердегі жұмыс тәжірибесі бар мұғалімдер саны артты.</w:t>
            </w:r>
          </w:p>
          <w:p w:rsidR="0008033C" w:rsidRDefault="0008033C" w:rsidP="0008033C">
            <w:pPr>
              <w:ind w:firstLine="708"/>
              <w:rPr>
                <w:rFonts w:ascii="Times New Roman" w:hAnsi="Times New Roman" w:cs="Times New Roman"/>
                <w:b/>
                <w:sz w:val="24"/>
                <w:szCs w:val="24"/>
                <w:lang w:val="kk-KZ"/>
              </w:rPr>
            </w:pPr>
            <w:r w:rsidRPr="00436ACC">
              <w:rPr>
                <w:rFonts w:ascii="Times New Roman" w:hAnsi="Times New Roman" w:cs="Times New Roman"/>
                <w:b/>
                <w:sz w:val="24"/>
                <w:szCs w:val="24"/>
                <w:lang w:val="kk-KZ"/>
              </w:rPr>
              <w:t>Эволюцияның төртінші кезеңі: дамуында ауытқуы бар балалардың жекелеген санаттары үшін арнайы білім беру қажеттілігін түсінуден бастап, оны қажет ететін әрбір адам үшін арнайы білім беру қажеттілігін түсінуге дейін. Арнайы білім беру жүйесінің дамуы мен саралануы.</w:t>
            </w:r>
          </w:p>
          <w:p w:rsidR="0008033C" w:rsidRDefault="0008033C" w:rsidP="0008033C">
            <w:pPr>
              <w:ind w:firstLine="708"/>
              <w:rPr>
                <w:rFonts w:ascii="Times New Roman" w:hAnsi="Times New Roman" w:cs="Times New Roman"/>
                <w:sz w:val="24"/>
                <w:szCs w:val="24"/>
                <w:lang w:val="kk-KZ"/>
              </w:rPr>
            </w:pPr>
            <w:r w:rsidRPr="00544075">
              <w:rPr>
                <w:rFonts w:ascii="Times New Roman" w:hAnsi="Times New Roman" w:cs="Times New Roman"/>
                <w:sz w:val="24"/>
                <w:szCs w:val="24"/>
                <w:lang w:val="kk-KZ"/>
              </w:rPr>
              <w:t>Зерттеулер көрсеткендей, ХХ ғасырдың басынан бастап 70-ші жылдарға д</w:t>
            </w:r>
            <w:r>
              <w:rPr>
                <w:rFonts w:ascii="Times New Roman" w:hAnsi="Times New Roman" w:cs="Times New Roman"/>
                <w:sz w:val="24"/>
                <w:szCs w:val="24"/>
                <w:lang w:val="kk-KZ"/>
              </w:rPr>
              <w:t>ейін Батыс Еуропа саңырау, зағип</w:t>
            </w:r>
            <w:r w:rsidRPr="00544075">
              <w:rPr>
                <w:rFonts w:ascii="Times New Roman" w:hAnsi="Times New Roman" w:cs="Times New Roman"/>
                <w:sz w:val="24"/>
                <w:szCs w:val="24"/>
                <w:lang w:val="kk-KZ"/>
              </w:rPr>
              <w:t>, ақыл-есі кем балаларға арнайы білім беру қажеттілігін түсінуден бастап, дамуында ауытқулары бар барлық балаларға білім беру қажеттілігін түсінуге дейін барады. Бұл ұлттық білім беру жүйелерін тігінен және көлденеңінен жетілдіру және саралау, арнайы мектептердің жаңа типтері мен арнайы оқытудың жаңа түрлерінің қалыптасуы, мектепке дейінгі және мектептен кейінгі білім беру мекемелерінің мектептеріне қосымша пайда болуы және оқу орындарының түрлерін ұлғайту уақыты. Әр түрлі елдерде бұл тізімге саңырау, нашар еститін, зағип, нашар көретін, саңырау, сөйлеу қабілеті бұзылған, физикалық кемістігі бар, оқу қиындықтары бар, көптеген бұзылулар, мінез-құлық проблемалары бар балалар, ұзақ мерзімді ауруларға ұшыраған, ұзақ уақыт ауруханада болған балалар, сондай-ақ ұлттық ғылыми-зерттеу орталықтарындағы арнайы мектептер кіруі мүмкін.</w:t>
            </w:r>
          </w:p>
          <w:p w:rsidR="0008033C" w:rsidRDefault="0008033C" w:rsidP="0008033C">
            <w:pPr>
              <w:ind w:firstLine="708"/>
              <w:rPr>
                <w:rFonts w:ascii="Times New Roman" w:hAnsi="Times New Roman" w:cs="Times New Roman"/>
                <w:sz w:val="24"/>
                <w:szCs w:val="24"/>
                <w:lang w:val="kk-KZ"/>
              </w:rPr>
            </w:pPr>
            <w:r w:rsidRPr="00A562E2">
              <w:rPr>
                <w:rFonts w:ascii="Times New Roman" w:hAnsi="Times New Roman" w:cs="Times New Roman"/>
                <w:sz w:val="24"/>
                <w:szCs w:val="24"/>
                <w:lang w:val="kk-KZ"/>
              </w:rPr>
              <w:t>Әрбір елдегі төртінші кезеңнің басталуы жалпыға бірдей міндетті бастауыш тегін білім беру туралы Заңның және одан кейінгі дамуында ауытқулары бар балаларды міндетті оқыту туралы актілердің қабылдану және күшіне ену уақытымен анықталады.</w:t>
            </w:r>
          </w:p>
          <w:p w:rsidR="0008033C" w:rsidRDefault="0008033C" w:rsidP="0008033C">
            <w:pPr>
              <w:ind w:firstLine="708"/>
              <w:rPr>
                <w:rFonts w:ascii="Times New Roman" w:hAnsi="Times New Roman" w:cs="Times New Roman"/>
                <w:sz w:val="24"/>
                <w:szCs w:val="24"/>
                <w:lang w:val="kk-KZ"/>
              </w:rPr>
            </w:pPr>
            <w:r w:rsidRPr="00A562E2">
              <w:rPr>
                <w:rFonts w:ascii="Times New Roman" w:hAnsi="Times New Roman" w:cs="Times New Roman"/>
                <w:sz w:val="24"/>
                <w:szCs w:val="24"/>
                <w:lang w:val="kk-KZ"/>
              </w:rPr>
              <w:t xml:space="preserve">Ұлттық айырмашылықтарға қарамастан, ХХ ғасырдың басында Батыс Еуропа елдерінің көпшілігі арнайы білім беру жүйесін құрды және оның даму болашағын жоспарлады. Алайда, барлық бастамалар мен үлкен жобалар Бірінші дүниежүзілік соғыстың қанды және жойқын басталуымен және одан кейінгі төңкерістермен, әскери төңкерістермен, азаматтық және соғыстармен байланысты бүкіл Еуропада бір уақытта құлдырады. Бірінші дүниежүзілік соғыстың аяқталуы мен екінші дүниежүзілік соғыстың басталуы арасындағы қысқа уақыт аралығында </w:t>
            </w:r>
            <w:r w:rsidRPr="00A562E2">
              <w:rPr>
                <w:rFonts w:ascii="Times New Roman" w:hAnsi="Times New Roman" w:cs="Times New Roman"/>
                <w:sz w:val="24"/>
                <w:szCs w:val="24"/>
                <w:lang w:val="kk-KZ"/>
              </w:rPr>
              <w:lastRenderedPageBreak/>
              <w:t>Еуропа елдерінің басым көпшілігі арнайы білім беру саласында қол жеткізген жетістіктерін дамытып қана қоймай, дамуында ауытқулары бар адамдардың білім беру ұйымдарындағы белсенділігін төмендетті. Ерекшелік - бұл ұлт-азаттық қозғалыстар мен мемлекеттік құрылыс жағдайында ұлттық өзіндік сананың өсуі арнайы мектептер желісінің күрт өсуін қамтамасыз еткен Шығыс Еуропа елдері. Бұл процесс келесі дүниежүзілік соғыспен аяқталды.</w:t>
            </w:r>
          </w:p>
          <w:p w:rsidR="0008033C" w:rsidRPr="00A562E2" w:rsidRDefault="0008033C" w:rsidP="0008033C">
            <w:pPr>
              <w:ind w:firstLine="708"/>
              <w:rPr>
                <w:rFonts w:ascii="Times New Roman" w:hAnsi="Times New Roman" w:cs="Times New Roman"/>
                <w:sz w:val="24"/>
                <w:szCs w:val="24"/>
                <w:lang w:val="kk-KZ"/>
              </w:rPr>
            </w:pPr>
            <w:r w:rsidRPr="00A562E2">
              <w:rPr>
                <w:rFonts w:ascii="Times New Roman" w:hAnsi="Times New Roman" w:cs="Times New Roman"/>
                <w:sz w:val="24"/>
                <w:szCs w:val="24"/>
                <w:lang w:val="kk-KZ"/>
              </w:rPr>
              <w:t>Екінші дүниежүзілік соғыстың, концлагерьлердің және геноцидтің қасіретінен аман қалған өркениетті әлем адамдар арасындағы айырмашылықтарға, олардың даралығы мен өзіндік ерекшелігіне жаңаша қарай бастады. Өмір, Бостандық, қадір-қасиет, адам құқықтары негізгі құндылықтар ретінде танылды.</w:t>
            </w:r>
          </w:p>
          <w:p w:rsidR="0008033C" w:rsidRPr="00A562E2" w:rsidRDefault="0008033C" w:rsidP="0008033C">
            <w:pPr>
              <w:ind w:firstLine="708"/>
              <w:rPr>
                <w:rFonts w:ascii="Times New Roman" w:hAnsi="Times New Roman" w:cs="Times New Roman"/>
                <w:sz w:val="24"/>
                <w:szCs w:val="24"/>
                <w:lang w:val="kk-KZ"/>
              </w:rPr>
            </w:pPr>
            <w:r w:rsidRPr="00A562E2">
              <w:rPr>
                <w:rFonts w:ascii="Times New Roman" w:hAnsi="Times New Roman" w:cs="Times New Roman"/>
                <w:sz w:val="24"/>
                <w:szCs w:val="24"/>
                <w:lang w:val="kk-KZ"/>
              </w:rPr>
              <w:t>Мемлекеттер бейбітшілікті, қауіпсіздікті қолдау мен нығайту және ынтымақтастықты дамыту мақсатында Біріккен Ұлттар Ұйымын құрып, күш біріктірді (1945). БҰҰ Адам құқықтарының жалпыға бірдей декларациясы (1948) жаңа дүниетанымды нығайтты.</w:t>
            </w:r>
          </w:p>
          <w:p w:rsidR="0008033C" w:rsidRDefault="0008033C" w:rsidP="0008033C">
            <w:pPr>
              <w:ind w:firstLine="708"/>
              <w:rPr>
                <w:rFonts w:ascii="Times New Roman" w:hAnsi="Times New Roman" w:cs="Times New Roman"/>
                <w:sz w:val="24"/>
                <w:szCs w:val="24"/>
                <w:lang w:val="kk-KZ"/>
              </w:rPr>
            </w:pPr>
            <w:r w:rsidRPr="00A562E2">
              <w:rPr>
                <w:rFonts w:ascii="Times New Roman" w:hAnsi="Times New Roman" w:cs="Times New Roman"/>
                <w:i/>
                <w:sz w:val="24"/>
                <w:szCs w:val="24"/>
                <w:lang w:val="kk-KZ"/>
              </w:rPr>
              <w:t>1 бап.</w:t>
            </w:r>
            <w:r w:rsidRPr="00A562E2">
              <w:rPr>
                <w:rFonts w:ascii="Times New Roman" w:hAnsi="Times New Roman" w:cs="Times New Roman"/>
                <w:sz w:val="24"/>
                <w:szCs w:val="24"/>
                <w:lang w:val="kk-KZ"/>
              </w:rPr>
              <w:t xml:space="preserve"> Барлық адамдар тумысынан азат және қадір-қасиеті мен құқықтары тең болып дүниеге келеді. Олар ақыл мен ар-ожданға ие және бір-біріне бауырластық рухында әрекет етуі керек.</w:t>
            </w:r>
          </w:p>
          <w:p w:rsidR="0008033C" w:rsidRPr="00B65E35" w:rsidRDefault="0008033C" w:rsidP="0008033C">
            <w:pPr>
              <w:ind w:firstLine="708"/>
              <w:rPr>
                <w:rFonts w:ascii="Times New Roman" w:hAnsi="Times New Roman" w:cs="Times New Roman"/>
                <w:sz w:val="24"/>
                <w:szCs w:val="24"/>
                <w:lang w:val="kk-KZ"/>
              </w:rPr>
            </w:pPr>
            <w:r w:rsidRPr="00B65E35">
              <w:rPr>
                <w:rFonts w:ascii="Times New Roman" w:hAnsi="Times New Roman" w:cs="Times New Roman"/>
                <w:i/>
                <w:sz w:val="24"/>
                <w:szCs w:val="24"/>
                <w:lang w:val="kk-KZ"/>
              </w:rPr>
              <w:t>3-бап.</w:t>
            </w:r>
            <w:r w:rsidRPr="00B65E35">
              <w:rPr>
                <w:rFonts w:ascii="Times New Roman" w:hAnsi="Times New Roman" w:cs="Times New Roman"/>
                <w:sz w:val="24"/>
                <w:szCs w:val="24"/>
                <w:lang w:val="kk-KZ"/>
              </w:rPr>
              <w:t xml:space="preserve"> Әркiмнiң өмiр сүруге, бостандығына және жеке басының қол сұғылмауына құқығы бар.</w:t>
            </w:r>
          </w:p>
          <w:p w:rsidR="0008033C" w:rsidRDefault="0008033C" w:rsidP="0008033C">
            <w:pPr>
              <w:ind w:firstLine="708"/>
              <w:rPr>
                <w:rFonts w:ascii="Times New Roman" w:hAnsi="Times New Roman" w:cs="Times New Roman"/>
                <w:sz w:val="24"/>
                <w:szCs w:val="24"/>
                <w:lang w:val="kk-KZ"/>
              </w:rPr>
            </w:pPr>
            <w:r w:rsidRPr="00B65E35">
              <w:rPr>
                <w:rFonts w:ascii="Times New Roman" w:hAnsi="Times New Roman" w:cs="Times New Roman"/>
                <w:i/>
                <w:sz w:val="24"/>
                <w:szCs w:val="24"/>
                <w:lang w:val="kk-KZ"/>
              </w:rPr>
              <w:t xml:space="preserve">7-бап. </w:t>
            </w:r>
            <w:r w:rsidRPr="00B65E35">
              <w:rPr>
                <w:rFonts w:ascii="Times New Roman" w:hAnsi="Times New Roman" w:cs="Times New Roman"/>
                <w:sz w:val="24"/>
                <w:szCs w:val="24"/>
                <w:lang w:val="kk-KZ"/>
              </w:rPr>
              <w:t>Барлық адамдар заң алдында тең және ешбір айырмашылықсыз заңның тең қорғалуына құқылы. Барлық адамдар кез келген кемсітушіліктен бірдей қорғануға құқылы...</w:t>
            </w:r>
          </w:p>
          <w:p w:rsidR="0008033C" w:rsidRDefault="0008033C" w:rsidP="0008033C">
            <w:pPr>
              <w:ind w:firstLine="708"/>
              <w:rPr>
                <w:rFonts w:ascii="Times New Roman" w:hAnsi="Times New Roman" w:cs="Times New Roman"/>
                <w:sz w:val="24"/>
                <w:szCs w:val="24"/>
                <w:lang w:val="kk-KZ"/>
              </w:rPr>
            </w:pPr>
            <w:r w:rsidRPr="00A8594F">
              <w:rPr>
                <w:rFonts w:ascii="Times New Roman" w:hAnsi="Times New Roman" w:cs="Times New Roman"/>
                <w:sz w:val="24"/>
                <w:szCs w:val="24"/>
                <w:lang w:val="kk-KZ"/>
              </w:rPr>
              <w:t>"Барлық жерде және кез келген уақытта кісі өлтіруді, азаптауды, мертігуді және дене жазасын" айыптаған және оған тыйым салған Женева конвенциялары (1945-1949) "адам құқықтарын қорғау туралы" жалпыеуропалық келісімді (1950) қабылдау үшін маңызды алғышарт болды. Еуропада интеграциялық процестер күшейе түсуде: 1957 жылы Батыс елдері ЕЭК құруға келісіп, осы сәттен бастап ғылым, мәдениет және білім беруді дамыту проблемалары туралы көзқарастардың біртұтастығын ашуда. Батыс еуропалықтардың мүгедектер мен дамуында ауытқулары бар адамдардың құқықтарын түсінуі Бірыңғай болады, бұл 1961 жылы қабылданғанын көрсетеді. Еуропалық әлеуметтік хартия. Бұл құжаттың 15-бабында "физикалық және ақыл-есі кем адамдардың кәсіби дайындыққа, еңбекке қабілеттілігін қалпына келтіруге және әлеуметтік оңалтуға құқығы"бекітілген. БҰҰ Бас Ассамблеясы қабылдаған (1969) "мүгедектердің құқықтарын қорғау және әл-ауқатын қамтамасыз ету, сондай-ақ дене және ақыл-ой кемістігі бар адамдардың қорғалуын қамтамасыз ету"қажеттілігін бекіткен әлеуметтік прогресс пен даму декларациясы қоғамдық сананың одан әрі дамуын айғақтайды.</w:t>
            </w:r>
          </w:p>
          <w:p w:rsidR="0008033C" w:rsidRDefault="0008033C" w:rsidP="0008033C">
            <w:pPr>
              <w:ind w:firstLine="708"/>
              <w:rPr>
                <w:rFonts w:ascii="Times New Roman" w:hAnsi="Times New Roman" w:cs="Times New Roman"/>
                <w:sz w:val="24"/>
                <w:szCs w:val="24"/>
                <w:lang w:val="kk-KZ"/>
              </w:rPr>
            </w:pPr>
            <w:r w:rsidRPr="0096490C">
              <w:rPr>
                <w:rFonts w:ascii="Times New Roman" w:hAnsi="Times New Roman" w:cs="Times New Roman"/>
                <w:sz w:val="24"/>
                <w:szCs w:val="24"/>
                <w:lang w:val="kk-KZ"/>
              </w:rPr>
              <w:t>1950-1970 жылдардағы жаңа әлеуметтік-мәдени жағдайда, Батыстағы экономиканы қалпына келтіру және либералды-демократиялық реформалар толқынында бізді қызықтыратын балаларды тәрбиелеу мәселелеріне үлкен көңіл бөлінеді. Дәл сол кезде Батыс Еуропа елдері дамуында ауытқуы бар балаларды анықтау, есепке алу және диагностикалау, арнайы оқу орындарын кадрлармен қамтамасыз ету тетіктерін жетілдірді.</w:t>
            </w:r>
            <w:r>
              <w:rPr>
                <w:rFonts w:ascii="Times New Roman" w:hAnsi="Times New Roman" w:cs="Times New Roman"/>
                <w:sz w:val="24"/>
                <w:szCs w:val="24"/>
                <w:lang w:val="kk-KZ"/>
              </w:rPr>
              <w:t xml:space="preserve"> </w:t>
            </w:r>
            <w:r w:rsidRPr="0096490C">
              <w:rPr>
                <w:rFonts w:ascii="Times New Roman" w:hAnsi="Times New Roman" w:cs="Times New Roman"/>
                <w:sz w:val="24"/>
                <w:szCs w:val="24"/>
                <w:lang w:val="kk-KZ"/>
              </w:rPr>
              <w:t>Жіктеу айтарлықтай өзгереді және нақтыланады, арнайы білімге мұқтаж балалардың жаңа санаттары анықталады. Енді оларға тек есту, көру, ақыл-ой кемістігі бар балалар ғана емес, сонымен қатар оқу қиындықтары, эмоционалды бұзылулар, девиантты мінез-құлық, әлеуметтік және мәдени депрессия кіреді. Тиісінше, жоғарыда айтылғандай, арнайы білім берудің көлденең құрылымы жетілдірілуде: жекелеген Еуропа елдерінде арнайы мектептер түрлерінің саны он жарым немесе одан да көпке дейін артады. Жүйені жаңғырту көрсеткіші арнайы біліммен қамтылған оқушылардың пайызы болып табылады. Сипатталған кезеңде бірқатар Еуропа елдерінде бұл көрсеткіш, ЮНЕСКО мәліметтері бойынша, мектеп халқының 5-12% құрайды.</w:t>
            </w:r>
          </w:p>
          <w:p w:rsidR="0008033C" w:rsidRDefault="0008033C" w:rsidP="0008033C">
            <w:pPr>
              <w:ind w:firstLine="708"/>
              <w:rPr>
                <w:rFonts w:ascii="Times New Roman" w:hAnsi="Times New Roman" w:cs="Times New Roman"/>
                <w:sz w:val="24"/>
                <w:szCs w:val="24"/>
                <w:lang w:val="kk-KZ"/>
              </w:rPr>
            </w:pPr>
            <w:r w:rsidRPr="0096490C">
              <w:rPr>
                <w:rFonts w:ascii="Times New Roman" w:hAnsi="Times New Roman" w:cs="Times New Roman"/>
                <w:sz w:val="24"/>
                <w:szCs w:val="24"/>
                <w:lang w:val="kk-KZ"/>
              </w:rPr>
              <w:lastRenderedPageBreak/>
              <w:t>Психологиялық-педагогикалық көмек көрсетудің жас шектері кеңеюде, мектепке дейінгі және мектептен кейінгі мекемелер құрылуда. Сонымен қатар, әлеуметтік қызметкерлер институты, дамуында кемістігі бар балалардың ата-аналарына көмек көрсету және кеңес беру әлеуметтік қызметтері белсенді жұмыс істей бастайды. Әр түрлі қайырымдылық, кәсіби, ата-аналық қоғамдар, одақтар мен қауымдастықтар көбейіп келеді.</w:t>
            </w:r>
          </w:p>
          <w:p w:rsidR="0008033C" w:rsidRDefault="0008033C" w:rsidP="0008033C">
            <w:pPr>
              <w:ind w:firstLine="708"/>
              <w:rPr>
                <w:rFonts w:ascii="Times New Roman" w:hAnsi="Times New Roman" w:cs="Times New Roman"/>
                <w:sz w:val="24"/>
                <w:szCs w:val="24"/>
                <w:lang w:val="kk-KZ"/>
              </w:rPr>
            </w:pPr>
            <w:r w:rsidRPr="00313DB6">
              <w:rPr>
                <w:rFonts w:ascii="Times New Roman" w:hAnsi="Times New Roman" w:cs="Times New Roman"/>
                <w:sz w:val="24"/>
                <w:szCs w:val="24"/>
                <w:lang w:val="kk-KZ"/>
              </w:rPr>
              <w:t>Көрсетілген кезеңде Батыс Еуропадағы ұлттық Арнайы білім беру жүйесін дамытудың жалпы тен</w:t>
            </w:r>
            <w:r>
              <w:rPr>
                <w:rFonts w:ascii="Times New Roman" w:hAnsi="Times New Roman" w:cs="Times New Roman"/>
                <w:sz w:val="24"/>
                <w:szCs w:val="24"/>
                <w:lang w:val="kk-KZ"/>
              </w:rPr>
              <w:t>денцияларын қарастыруға болады: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313DB6">
              <w:rPr>
                <w:rFonts w:ascii="Times New Roman" w:hAnsi="Times New Roman" w:cs="Times New Roman"/>
                <w:sz w:val="24"/>
                <w:szCs w:val="24"/>
                <w:lang w:val="kk-KZ"/>
              </w:rPr>
              <w:t>арнайы білім берудің заңнамалық негіздерін жетілдіру;</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313DB6">
              <w:rPr>
                <w:rFonts w:ascii="Times New Roman" w:hAnsi="Times New Roman" w:cs="Times New Roman"/>
                <w:sz w:val="24"/>
                <w:szCs w:val="24"/>
                <w:lang w:val="kk-KZ"/>
              </w:rPr>
              <w:t>мектеп түрлері мен арнайы оқыту типтерін саралау.</w:t>
            </w:r>
          </w:p>
          <w:p w:rsidR="0008033C" w:rsidRDefault="0008033C" w:rsidP="0008033C">
            <w:pPr>
              <w:ind w:firstLine="360"/>
              <w:rPr>
                <w:rFonts w:ascii="Times New Roman" w:hAnsi="Times New Roman" w:cs="Times New Roman"/>
                <w:sz w:val="24"/>
                <w:szCs w:val="24"/>
                <w:lang w:val="kk-KZ"/>
              </w:rPr>
            </w:pPr>
            <w:r w:rsidRPr="00313DB6">
              <w:rPr>
                <w:rFonts w:ascii="Times New Roman" w:hAnsi="Times New Roman" w:cs="Times New Roman"/>
                <w:sz w:val="24"/>
                <w:szCs w:val="24"/>
                <w:lang w:val="kk-KZ"/>
              </w:rPr>
              <w:t>Мемлекет пен қоғамның дамуында ауытқушылықтары бар адамдарға қатынасының эволюциясының төртінші кезеңінің аяқталуы Біріккен Ұлттар Ұйымының "ақыл-есі кем адамдардың құқықтары туралы" (1971) және "мүгедектердің құқықтары туралы"(1975) декларацияларын қабылдауы деп санауға болады. Аталған халықаралық актілер еуропалықтардың санасында бірнеше мыңжылдықтар бойы болған адамдардың теңсіздігін заңды түрде жойды.</w:t>
            </w:r>
          </w:p>
          <w:p w:rsidR="0008033C" w:rsidRDefault="0008033C" w:rsidP="0008033C">
            <w:pPr>
              <w:ind w:firstLine="360"/>
              <w:rPr>
                <w:rFonts w:ascii="Times New Roman" w:hAnsi="Times New Roman" w:cs="Times New Roman"/>
                <w:sz w:val="24"/>
                <w:szCs w:val="24"/>
                <w:lang w:val="kk-KZ"/>
              </w:rPr>
            </w:pPr>
            <w:r w:rsidRPr="00313DB6">
              <w:rPr>
                <w:rFonts w:ascii="Times New Roman" w:hAnsi="Times New Roman" w:cs="Times New Roman"/>
                <w:sz w:val="24"/>
                <w:szCs w:val="24"/>
                <w:lang w:val="kk-KZ"/>
              </w:rPr>
              <w:t>Қоғам өзін біртұтас қоғам ретінде қарастыруды тоқтатады, біртіндеп оның әр мүшесі қабылданған стандартқа сәйкес келуі керек деген түсініктен бас тартады.</w:t>
            </w:r>
          </w:p>
          <w:p w:rsidR="0008033C" w:rsidRDefault="0008033C" w:rsidP="0008033C">
            <w:pPr>
              <w:ind w:firstLine="360"/>
              <w:rPr>
                <w:rFonts w:ascii="Times New Roman" w:hAnsi="Times New Roman" w:cs="Times New Roman"/>
                <w:sz w:val="24"/>
                <w:szCs w:val="24"/>
                <w:lang w:val="kk-KZ"/>
              </w:rPr>
            </w:pPr>
            <w:r w:rsidRPr="00313DB6">
              <w:rPr>
                <w:rFonts w:ascii="Times New Roman" w:hAnsi="Times New Roman" w:cs="Times New Roman"/>
                <w:sz w:val="24"/>
                <w:szCs w:val="24"/>
                <w:lang w:val="kk-KZ"/>
              </w:rPr>
              <w:t>Бұл кезеңде арнайы мектептерді жабудың және олардың оқушыларын жалпы білім беру мекемелеріне ауыстырудың алғашқы прецеденттері пайда болады; бұрын оқытылмаған деп есептелген терең ақыл-есі кем балалар үшін сыныптарды кеңінен ашу. Бұл құбылыстарды ұлттық білім беру жүйелеріндегі болашақ өзгерістердің айқын бастаушылары деп санауға болады, олардың пайда болуы қоғам мен мемлекеттің дамуында ауытқулары бар балаларға деген көзқарасының өзгеруіне, олардың құқықтарын жаңа түсінуге және сәйкесінше мемлекет пен қоғамның оларға қатысты міндеттерін жаңа түсінуге байланысты, бұл көптеген елдерді өздерінің арнайы білім беру саясатын түбегейлі қайта қарауға мәжбүр етеді. "оқшауланудан интеграцияға". Батыста еуропалықтардың қарым-қатынасы эволюциясының келесі, бесінші кезеңі басталады, бірақ енді "дамуында ауытқулары бар балаларға" емес, "ерекше көмекке мұқтаж балаларға", "ерекше қажеттіліктері бар балаларға" ("Children with Special Needs ").</w:t>
            </w:r>
          </w:p>
          <w:p w:rsidR="0008033C" w:rsidRPr="006637D1" w:rsidRDefault="0008033C" w:rsidP="0008033C">
            <w:pPr>
              <w:ind w:firstLine="360"/>
              <w:rPr>
                <w:rFonts w:ascii="Times New Roman" w:hAnsi="Times New Roman" w:cs="Times New Roman"/>
                <w:sz w:val="24"/>
                <w:szCs w:val="24"/>
                <w:lang w:val="kk-KZ"/>
              </w:rPr>
            </w:pPr>
            <w:r w:rsidRPr="006637D1">
              <w:rPr>
                <w:rFonts w:ascii="Times New Roman" w:hAnsi="Times New Roman" w:cs="Times New Roman"/>
                <w:sz w:val="24"/>
                <w:szCs w:val="24"/>
                <w:lang w:val="kk-KZ"/>
              </w:rPr>
              <w:t>Ресейдегі қарым-қатынас эволюциясының төртінші кезеңі Ұлттық арнайы білім беру жүйесінің дамуының II кезеңімен табиғи түрде байланысты. Арнайы білім беру жүйесін дамытудың II кезеңі (кеңестік тарих кезеңіне келген) Батыс Еуропадағы парадокс пен қарама-қайшылық түрінде көрінетін бірқатар ерекшеліктермен ерекшеленеді.</w:t>
            </w:r>
          </w:p>
          <w:p w:rsidR="0008033C" w:rsidRDefault="0008033C" w:rsidP="0008033C">
            <w:pPr>
              <w:ind w:firstLine="360"/>
              <w:rPr>
                <w:rFonts w:ascii="Times New Roman" w:hAnsi="Times New Roman" w:cs="Times New Roman"/>
                <w:sz w:val="24"/>
                <w:szCs w:val="24"/>
                <w:lang w:val="kk-KZ"/>
              </w:rPr>
            </w:pPr>
            <w:r w:rsidRPr="006637D1">
              <w:rPr>
                <w:rFonts w:ascii="Times New Roman" w:hAnsi="Times New Roman" w:cs="Times New Roman"/>
                <w:sz w:val="24"/>
                <w:szCs w:val="24"/>
                <w:lang w:val="kk-KZ"/>
              </w:rPr>
              <w:t>Негізгі қарама-қайшылық Кеңес мемлекеті өзінің алғашқы жылдарынан бастап жалпыға бірдей бастауыш білім беру курсын қабылдаған, ақаулы балаларға қамқорлық жасауды басымдыққа ие деп жариялады, сонымен бірге ұзақ уақыт бойы арнайы мекемелер желісін кеңейтуге мән бермеді, сонымен қатар оны тоқтатты.</w:t>
            </w:r>
          </w:p>
          <w:p w:rsidR="0008033C" w:rsidRDefault="0008033C" w:rsidP="0008033C">
            <w:pPr>
              <w:ind w:firstLine="708"/>
              <w:rPr>
                <w:rFonts w:ascii="Times New Roman" w:hAnsi="Times New Roman" w:cs="Times New Roman"/>
                <w:sz w:val="24"/>
                <w:szCs w:val="24"/>
                <w:lang w:val="kk-KZ"/>
              </w:rPr>
            </w:pPr>
            <w:r w:rsidRPr="00AF7232">
              <w:rPr>
                <w:rFonts w:ascii="Times New Roman" w:hAnsi="Times New Roman" w:cs="Times New Roman"/>
                <w:sz w:val="24"/>
                <w:szCs w:val="24"/>
                <w:lang w:val="kk-KZ"/>
              </w:rPr>
              <w:t>Идеология мамандардың байсалды есептері мен орынды болжамдарына жиі кедергі жасайды. Бір жағынан, мемлекет дефектологтардың алдына аномальды балалардан «толық тәуелсіз адамдарды, қоғамның пайдалы мүшелерін» қалыптастыру міндетін қояды және арнайы білім беру жүйесін нығайтуға және кеңейтуге мүдделі сияқты. Екінші жағынан, социализм құрылып жатқанда, кез келген қиыншылықтың көрсеткіштерін азайтудың ресми мақсаты арнайы білімге мұқтаж адамдар санының азаюы туралы айтуға мәжбүр етеді: социализм кезінде ақыл-ой кемістігі сияқты жағымсыз құбылыс болмайды.</w:t>
            </w:r>
          </w:p>
          <w:p w:rsidR="0008033C" w:rsidRPr="00AF7232" w:rsidRDefault="0008033C" w:rsidP="0008033C">
            <w:pPr>
              <w:ind w:firstLine="708"/>
              <w:rPr>
                <w:rFonts w:ascii="Times New Roman" w:hAnsi="Times New Roman" w:cs="Times New Roman"/>
                <w:sz w:val="24"/>
                <w:szCs w:val="24"/>
                <w:lang w:val="kk-KZ"/>
              </w:rPr>
            </w:pPr>
            <w:r w:rsidRPr="00AF7232">
              <w:rPr>
                <w:rFonts w:ascii="Times New Roman" w:hAnsi="Times New Roman" w:cs="Times New Roman"/>
                <w:sz w:val="24"/>
                <w:szCs w:val="24"/>
                <w:lang w:val="kk-KZ"/>
              </w:rPr>
              <w:t xml:space="preserve">Жалпыға бірдей білім беруді енгізіп, іс жүзінде үлгермейтін балалардың көптігіне тап болған мемлекет «Одақтас республикалардың халық комиссариаттарына 1935/36 оқу жылында ірі қалаларда, ең алдымен Мәскеуде, Ленинградта, Харьковте және Киевте ұйымдастыруға бұйрық берді. , мүмкіндігі </w:t>
            </w:r>
            <w:r w:rsidRPr="00AF7232">
              <w:rPr>
                <w:rFonts w:ascii="Times New Roman" w:hAnsi="Times New Roman" w:cs="Times New Roman"/>
                <w:sz w:val="24"/>
                <w:szCs w:val="24"/>
                <w:lang w:val="kk-KZ"/>
              </w:rPr>
              <w:lastRenderedPageBreak/>
              <w:t>шектеулі балаларға арналған ерекше режимдегі арнайы мектептер және мектеп тәртібін жүйелі түрде бұзатын, оқу жұмысын бұзатын және қоғамға жат мінез-құлықтарымен басқа оқушыларға теріс әсер ететін оқушылар. Дегенмен, үкімет мұқтаж балалардың көпшілігіне қол жеткізу үшін қажетті арнайы білім беру жүйесінің көлемін және тиісті қаржыландыруды түсінгеннен кейін, ол «педологтардың зиянды әрекеттерінің нәтижесінде арнайы мектептерді жалдау болды. ауқымды және ұлғайып келе жатқан ауқымда жүзеге асырылды. ВЦСПС пен КСРО Халық Комиссарлар Кеңесінің мүгедек балалар мен бұзылған мектеп оқушыларына арналған екі-үш мектеп құру туралы тікелей нұсқауына қайшы, РКФСР Халық ағарту комиссариаты. әртүрлі атаудағы арнайы мектептердің көптігі. Сонымен, 1936 жылы арнайы мекемелер желісінің жүйелі өсуі негізінен тоқтатылды және көп ұзамай Ұлы Отан соғысы өз түзетулерін енгізді.</w:t>
            </w:r>
          </w:p>
          <w:p w:rsidR="0008033C" w:rsidRDefault="0008033C" w:rsidP="0008033C">
            <w:pPr>
              <w:ind w:firstLine="708"/>
              <w:rPr>
                <w:rFonts w:ascii="Times New Roman" w:hAnsi="Times New Roman" w:cs="Times New Roman"/>
                <w:sz w:val="24"/>
                <w:szCs w:val="24"/>
                <w:lang w:val="kk-KZ"/>
              </w:rPr>
            </w:pPr>
            <w:r w:rsidRPr="00AF7232">
              <w:rPr>
                <w:rFonts w:ascii="Times New Roman" w:hAnsi="Times New Roman" w:cs="Times New Roman"/>
                <w:sz w:val="24"/>
                <w:szCs w:val="24"/>
                <w:lang w:val="kk-KZ"/>
              </w:rPr>
              <w:t xml:space="preserve">         Неліктен 1950 жылы ғана арнайы оқу орындарының саны соғысқа дейінгі деңгейге жеткені түсінікті.</w:t>
            </w:r>
          </w:p>
          <w:p w:rsidR="0008033C" w:rsidRPr="008E00F3" w:rsidRDefault="0008033C" w:rsidP="0008033C">
            <w:pPr>
              <w:ind w:firstLine="708"/>
              <w:rPr>
                <w:rFonts w:ascii="Times New Roman" w:hAnsi="Times New Roman" w:cs="Times New Roman"/>
                <w:sz w:val="24"/>
                <w:szCs w:val="24"/>
                <w:lang w:val="kk-KZ"/>
              </w:rPr>
            </w:pPr>
            <w:r w:rsidRPr="008E00F3">
              <w:rPr>
                <w:rFonts w:ascii="Times New Roman" w:hAnsi="Times New Roman" w:cs="Times New Roman"/>
                <w:sz w:val="24"/>
                <w:szCs w:val="24"/>
                <w:lang w:val="kk-KZ"/>
              </w:rPr>
              <w:t>КСРО-дағы арнайы білімнің түбегейлі айырмашылығы оның біліктілік сипатында болды. Бүкілодақтық коммунистік партияның Орталық Комитетінің «Жалпы білім беру туралы» қаулысында дамуында ауытқуы бар балалар туралы жеке бап жоқ және сәйкесінше оларға қалыпты дамып келе жатқан балаларға арналған білім беру стандарттары кеңейтілді. Бірыңғай мемлекеттік стандарт бойынша жалпыға міндетті білім беруді жариялай отырып және дамуында кемістігі бар оқушылар үшін мамандандырылған стандартты енгізбестен мемлекет барлық мектеп жасындағы балалар үшін бірыңғай білім беру біліктілігін белгіледі. (Тірек мектеп жалпы білім беретін мектептің бірінші сынып бағдарламасына бағытталған.)</w:t>
            </w:r>
          </w:p>
          <w:p w:rsidR="0008033C" w:rsidRPr="002B0EDC" w:rsidRDefault="0008033C" w:rsidP="0008033C">
            <w:pPr>
              <w:ind w:firstLine="708"/>
              <w:rPr>
                <w:rFonts w:ascii="Times New Roman" w:hAnsi="Times New Roman" w:cs="Times New Roman"/>
                <w:sz w:val="24"/>
                <w:szCs w:val="24"/>
                <w:lang w:val="kk-KZ"/>
              </w:rPr>
            </w:pPr>
            <w:r w:rsidRPr="008E00F3">
              <w:rPr>
                <w:rFonts w:ascii="Times New Roman" w:hAnsi="Times New Roman" w:cs="Times New Roman"/>
                <w:sz w:val="24"/>
                <w:szCs w:val="24"/>
                <w:lang w:val="kk-KZ"/>
              </w:rPr>
              <w:t xml:space="preserve">        Дамуында кемістігі бар бала арнайы мектеп-интернатқа түсе отырып, әр түрлі терминдермен және арнайы оқыту әдістерінің көмегімен оқуға тура келді, бірақ мемлекеттік стандарт қалыпты дамып келе жатқан оқушыларға арналған. Жас отандық дефектология ғылымына аномальді бала ғылымының дамуының бірде-бір тарихи кезеңінде әлемнің ешбір елінде қойылмаған «супер міндетті» шешу тапсырылды</w:t>
            </w:r>
            <w:r w:rsidRPr="002B0EDC">
              <w:rPr>
                <w:rFonts w:ascii="Times New Roman" w:hAnsi="Times New Roman" w:cs="Times New Roman"/>
                <w:sz w:val="24"/>
                <w:szCs w:val="24"/>
                <w:lang w:val="kk-KZ"/>
              </w:rPr>
              <w:t>.</w:t>
            </w:r>
          </w:p>
          <w:p w:rsidR="0008033C" w:rsidRPr="006A2ED4" w:rsidRDefault="0008033C" w:rsidP="0008033C">
            <w:pPr>
              <w:ind w:firstLine="708"/>
              <w:rPr>
                <w:rFonts w:ascii="Times New Roman" w:hAnsi="Times New Roman" w:cs="Times New Roman"/>
                <w:sz w:val="24"/>
                <w:szCs w:val="24"/>
                <w:lang w:val="kk-KZ"/>
              </w:rPr>
            </w:pPr>
            <w:r w:rsidRPr="002B0EDC">
              <w:rPr>
                <w:rFonts w:ascii="Times New Roman" w:hAnsi="Times New Roman" w:cs="Times New Roman"/>
                <w:sz w:val="24"/>
                <w:szCs w:val="24"/>
                <w:lang w:val="kk-KZ"/>
              </w:rPr>
              <w:t>Бірақ бұл жоғары деңгейдегі зерттеу міндеттерін қоюға, дефектологияның теориялық негіздерін қарқынды дамытуға, арнайы педагогикалық технологиялардың жоғары даму деңгейіне, дамуында ауытқулары бар балалардың әртүрлі санаттары үшін тиімді "айналып өту" жолдарын құруға, сол жылдардағы жалпы білімнің белгілі бір деңгейімен салыстыруға мүмкіндік беретін тиімді "айналып өту" жолдарын құруға ықпал еткен мемлекеттік тапсырыс болды.</w:t>
            </w:r>
          </w:p>
          <w:p w:rsidR="0008033C" w:rsidRPr="006A2ED4" w:rsidRDefault="0008033C" w:rsidP="0008033C">
            <w:pPr>
              <w:ind w:firstLine="708"/>
              <w:rPr>
                <w:rFonts w:ascii="Times New Roman" w:hAnsi="Times New Roman" w:cs="Times New Roman"/>
                <w:sz w:val="24"/>
                <w:szCs w:val="24"/>
                <w:lang w:val="kk-KZ"/>
              </w:rPr>
            </w:pPr>
            <w:r w:rsidRPr="006A2ED4">
              <w:rPr>
                <w:rFonts w:ascii="Times New Roman" w:hAnsi="Times New Roman" w:cs="Times New Roman"/>
                <w:sz w:val="24"/>
                <w:szCs w:val="24"/>
                <w:lang w:val="kk-KZ"/>
              </w:rPr>
              <w:t>КСРО-да бұл кезең психикалық және физикалық дамуында кемістігі бар балалардың классификациясының дамуымен, көлденең және тік құрылымдардың жетілдірілуімен және арнайы білім беру жүйесінің саралануымен сипатталады. Арнайы мектеп түрлерінің саны 8-ге, арнайы білім беру түрлерінің саны 15-ке жетеді. Мектепке дейінгі және мектептен кейінгі арнайы білім беру мекемелері құрылуда. Техникалық оқу орындарында, жоғары оқу орындарында есту қабілеті нашар адамдар үшін арнайы топтар ашылып жатыр. Арнайы білім беру жүйесі қарқынды дамып, саралануда.</w:t>
            </w:r>
          </w:p>
          <w:p w:rsidR="0008033C" w:rsidRDefault="0008033C" w:rsidP="0008033C">
            <w:pPr>
              <w:ind w:firstLine="708"/>
              <w:rPr>
                <w:rFonts w:ascii="Times New Roman" w:hAnsi="Times New Roman" w:cs="Times New Roman"/>
                <w:sz w:val="24"/>
                <w:szCs w:val="24"/>
                <w:lang w:val="kk-KZ"/>
              </w:rPr>
            </w:pPr>
            <w:r w:rsidRPr="006A2ED4">
              <w:rPr>
                <w:rFonts w:ascii="Times New Roman" w:hAnsi="Times New Roman" w:cs="Times New Roman"/>
                <w:sz w:val="24"/>
                <w:szCs w:val="24"/>
                <w:lang w:val="kk-KZ"/>
              </w:rPr>
              <w:t xml:space="preserve">       Отандық ғылыми дефектология мектебі арнайы білім берудің әдіснамалық, теориялық және әдіснамалық негіздерін жасайды (Д. И. Азбукин, Е. С. Бейн, Р. М. Боскис, Л. С. Выготский, В. А. Гандер, А. Н. Граборов, А. С. Грибоедов, Г. М. Дулнев, А. И. Заков, А. Л. Заков, В. Д. , В.П.Кащенко, Б.Д.Корсунская, Ю.А.Кулагин, К.С.Лебединская, Р.Е.Ленина, А.Р.Лурия, А.И.Мещеряков, Н.Г.Морозова, Л.В.Нейман, Н.А.Никашина, Л.А.Новикова, В.Ф.Рафинская, В.Ф., Р.Ф. Рау, Н.Ф.Слезина, И.А.Соколянский, Н.Н.Траугог, Д.В.Фельдберг, М.Е.Хватцев, Ж.И.Шиф, М.Б.Эйдинова).</w:t>
            </w:r>
          </w:p>
          <w:p w:rsidR="0008033C" w:rsidRPr="002B13B1" w:rsidRDefault="0008033C" w:rsidP="0008033C">
            <w:pPr>
              <w:ind w:firstLine="708"/>
              <w:rPr>
                <w:rFonts w:ascii="Times New Roman" w:hAnsi="Times New Roman" w:cs="Times New Roman"/>
                <w:sz w:val="24"/>
                <w:szCs w:val="24"/>
                <w:lang w:val="kk-KZ"/>
              </w:rPr>
            </w:pPr>
            <w:r w:rsidRPr="002B13B1">
              <w:rPr>
                <w:rFonts w:ascii="Times New Roman" w:hAnsi="Times New Roman" w:cs="Times New Roman"/>
                <w:sz w:val="24"/>
                <w:szCs w:val="24"/>
                <w:lang w:val="kk-KZ"/>
              </w:rPr>
              <w:t xml:space="preserve">50-ші жылдардан бастап жүйе сараланып, арнайы мектептердің бес түрін </w:t>
            </w:r>
            <w:r w:rsidRPr="002B13B1">
              <w:rPr>
                <w:rFonts w:ascii="Times New Roman" w:hAnsi="Times New Roman" w:cs="Times New Roman"/>
                <w:sz w:val="24"/>
                <w:szCs w:val="24"/>
                <w:lang w:val="kk-KZ"/>
              </w:rPr>
              <w:lastRenderedPageBreak/>
              <w:t>біріктіреді (саңырау-мылқа</w:t>
            </w:r>
            <w:r>
              <w:rPr>
                <w:rFonts w:ascii="Times New Roman" w:hAnsi="Times New Roman" w:cs="Times New Roman"/>
                <w:sz w:val="24"/>
                <w:szCs w:val="24"/>
                <w:lang w:val="kk-KZ"/>
              </w:rPr>
              <w:t>улар, нашар еститіндер, зағиптар</w:t>
            </w:r>
            <w:r w:rsidRPr="002B13B1">
              <w:rPr>
                <w:rFonts w:ascii="Times New Roman" w:hAnsi="Times New Roman" w:cs="Times New Roman"/>
                <w:sz w:val="24"/>
                <w:szCs w:val="24"/>
                <w:lang w:val="kk-KZ"/>
              </w:rPr>
              <w:t>, нашар көретіндер, ақыл-ойы кемдер үшін), олардың саны тез өсуде. Жүйенің дамуы, бүкіл әлемдегі сияқты, мектеп түрлерін, оқыту түрлерін саралау арқылы жүреді. 1954 жылға қарай мекемелер саны екі есе өсті, мектепке дейінгі мекемелердің жаңа түрлері пайда болды.</w:t>
            </w:r>
          </w:p>
          <w:p w:rsidR="0008033C" w:rsidRDefault="0008033C" w:rsidP="0008033C">
            <w:pPr>
              <w:ind w:firstLine="708"/>
              <w:rPr>
                <w:rFonts w:ascii="Times New Roman" w:hAnsi="Times New Roman" w:cs="Times New Roman"/>
                <w:sz w:val="24"/>
                <w:szCs w:val="24"/>
                <w:lang w:val="kk-KZ"/>
              </w:rPr>
            </w:pPr>
            <w:r w:rsidRPr="002B13B1">
              <w:rPr>
                <w:rFonts w:ascii="Times New Roman" w:hAnsi="Times New Roman" w:cs="Times New Roman"/>
                <w:sz w:val="24"/>
                <w:szCs w:val="24"/>
                <w:lang w:val="kk-KZ"/>
              </w:rPr>
              <w:t>50-жылдардың аяғы мен 60 — жылдардың басында болған мемлекеттің ішкі саясатындағы өзгерістер арнайы мектептер, әсіресе ақыл-есі кем балаларға арналған көмекші мектептер желісінің тез өсуіне әкелді.</w:t>
            </w:r>
          </w:p>
          <w:p w:rsidR="0008033C" w:rsidRDefault="0008033C" w:rsidP="0008033C">
            <w:pPr>
              <w:ind w:firstLine="708"/>
              <w:rPr>
                <w:rFonts w:ascii="Times New Roman" w:hAnsi="Times New Roman" w:cs="Times New Roman"/>
                <w:sz w:val="24"/>
                <w:szCs w:val="24"/>
                <w:lang w:val="kk-KZ"/>
              </w:rPr>
            </w:pPr>
            <w:r w:rsidRPr="002B13B1">
              <w:rPr>
                <w:rFonts w:ascii="Times New Roman" w:hAnsi="Times New Roman" w:cs="Times New Roman"/>
                <w:sz w:val="24"/>
                <w:szCs w:val="24"/>
                <w:lang w:val="kk-KZ"/>
              </w:rPr>
              <w:t>Мектеп құрылысының жаңа кезеңінде реформалар желінің кеңеюіне ықпал етті. "Мектептің өмірмен байланысын нығайту және халықтық білім беру жүйесін одан әрі дамыту туралы" заң (1959) міндетті 8 жылдық білім беруді енгізді.</w:t>
            </w:r>
          </w:p>
          <w:p w:rsidR="0008033C" w:rsidRDefault="0008033C" w:rsidP="0008033C">
            <w:pPr>
              <w:ind w:firstLine="708"/>
              <w:rPr>
                <w:rFonts w:ascii="Times New Roman" w:hAnsi="Times New Roman" w:cs="Times New Roman"/>
                <w:sz w:val="24"/>
                <w:szCs w:val="24"/>
                <w:lang w:val="kk-KZ"/>
              </w:rPr>
            </w:pPr>
            <w:r w:rsidRPr="002B13B1">
              <w:rPr>
                <w:rFonts w:ascii="Times New Roman" w:hAnsi="Times New Roman" w:cs="Times New Roman"/>
                <w:sz w:val="24"/>
                <w:szCs w:val="24"/>
                <w:lang w:val="kk-KZ"/>
              </w:rPr>
              <w:t>1966 жылы Кеңес мектебі білім берудің жаңа мазмұнына және 10 жылдық оқу мерзіміне көшті. Жалпы білім беретін мектептің қайта құрылуы нақты себептерге әсер ете алмады.</w:t>
            </w:r>
          </w:p>
          <w:p w:rsidR="0008033C" w:rsidRPr="00DB7BBC" w:rsidRDefault="0008033C" w:rsidP="0008033C">
            <w:pPr>
              <w:ind w:firstLine="708"/>
              <w:rPr>
                <w:rFonts w:ascii="Times New Roman" w:hAnsi="Times New Roman" w:cs="Times New Roman"/>
                <w:sz w:val="24"/>
                <w:szCs w:val="24"/>
                <w:lang w:val="kk-KZ"/>
              </w:rPr>
            </w:pPr>
            <w:r w:rsidRPr="00DB7BBC">
              <w:rPr>
                <w:rFonts w:ascii="Times New Roman" w:hAnsi="Times New Roman" w:cs="Times New Roman"/>
                <w:sz w:val="24"/>
                <w:szCs w:val="24"/>
                <w:lang w:val="kk-KZ"/>
              </w:rPr>
              <w:t>Білім беру стандартын өзгерту (күрделілік бағытында) білім беруді ұйымдастырушылардан мектеп бағдарламасын меңгеруде тұрақты қиындықтарды бастан кешіретін балаларға назар аударуды талап етті.</w:t>
            </w:r>
          </w:p>
          <w:p w:rsidR="0008033C" w:rsidRDefault="0008033C" w:rsidP="0008033C">
            <w:pPr>
              <w:ind w:firstLine="708"/>
              <w:rPr>
                <w:rFonts w:ascii="Times New Roman" w:hAnsi="Times New Roman" w:cs="Times New Roman"/>
                <w:sz w:val="24"/>
                <w:szCs w:val="24"/>
                <w:lang w:val="kk-KZ"/>
              </w:rPr>
            </w:pPr>
            <w:r w:rsidRPr="00DB7BBC">
              <w:rPr>
                <w:rFonts w:ascii="Times New Roman" w:hAnsi="Times New Roman" w:cs="Times New Roman"/>
                <w:sz w:val="24"/>
                <w:szCs w:val="24"/>
                <w:lang w:val="kk-KZ"/>
              </w:rPr>
              <w:t>«Жалпы білім беру туралы» Заңды жүзеге асырудағы мемлекеттік ұстанымның қатаңдауы республикалық, облыстық білім беру органдарын сөйлеу тілі бұзылған, психикалық дамуы тежелген, тірек-қозғалыс аппараты бұзылған балалар үшін оқу орындарын құру туралы ойлануға мәжбүр етті.</w:t>
            </w:r>
            <w:r>
              <w:rPr>
                <w:rFonts w:ascii="Times New Roman" w:hAnsi="Times New Roman" w:cs="Times New Roman"/>
                <w:sz w:val="24"/>
                <w:szCs w:val="24"/>
                <w:lang w:val="kk-KZ"/>
              </w:rPr>
              <w:t xml:space="preserve"> </w:t>
            </w:r>
            <w:r w:rsidRPr="00DB7BBC">
              <w:rPr>
                <w:rFonts w:ascii="Times New Roman" w:hAnsi="Times New Roman" w:cs="Times New Roman"/>
                <w:sz w:val="24"/>
                <w:szCs w:val="24"/>
                <w:lang w:val="kk-KZ"/>
              </w:rPr>
              <w:t>Соңғылары 50-жылдардың аяғында әлемді дүр сілкіндірген полиомиелит пандемиясының салдарынан мемлекеттің ерекше назарында болды.көп ұзамай дәрігерлер бұл аурудың емін тапты, оның толқыны құлатылды. Алайда, арнайы білім беру мекемелерінің жаңа түрі — полиомиелиттің өршу жылдарында ашылған тірек-қимыл аппараты бұзылған балаларға арналған мектеп-интернаттар жойылмады.</w:t>
            </w:r>
          </w:p>
          <w:p w:rsidR="0008033C" w:rsidRPr="00495965" w:rsidRDefault="0008033C" w:rsidP="0008033C">
            <w:pPr>
              <w:ind w:firstLine="708"/>
              <w:rPr>
                <w:rFonts w:ascii="Times New Roman" w:hAnsi="Times New Roman" w:cs="Times New Roman"/>
                <w:sz w:val="24"/>
                <w:szCs w:val="24"/>
                <w:lang w:val="kk-KZ"/>
              </w:rPr>
            </w:pPr>
            <w:r w:rsidRPr="00495965">
              <w:rPr>
                <w:rFonts w:ascii="Times New Roman" w:hAnsi="Times New Roman" w:cs="Times New Roman"/>
                <w:sz w:val="24"/>
                <w:szCs w:val="24"/>
                <w:lang w:val="kk-KZ"/>
              </w:rPr>
              <w:t>70-жылдардың аяғы мен 80 — жылдардың басынан бастап жаппай мектептерде психикалық дамуы тежелген балаларға арналған арнайы сыныптар ашыла бастады. 80 - жылдардың соңында жаппай мектептерде ақыл-есі кем адамдар үшін алғашқы жеке эксперименттік сыныптар ашыла бастады, 1990 жылға қарай арнайы мектептердің жалпы саны 2789 құрады (шамамен 575 мың оқушы). Мектепке дейінгі мекемелер желісі қарқынды дамып келеді, оларда 300 мыңнан астам бала тәрбиеленуде.</w:t>
            </w:r>
          </w:p>
          <w:p w:rsidR="0008033C" w:rsidRPr="00495965" w:rsidRDefault="0008033C" w:rsidP="0008033C">
            <w:pPr>
              <w:ind w:firstLine="708"/>
              <w:rPr>
                <w:rFonts w:ascii="Times New Roman" w:hAnsi="Times New Roman" w:cs="Times New Roman"/>
                <w:sz w:val="24"/>
                <w:szCs w:val="24"/>
                <w:lang w:val="kk-KZ"/>
              </w:rPr>
            </w:pPr>
            <w:r w:rsidRPr="00495965">
              <w:rPr>
                <w:rFonts w:ascii="Times New Roman" w:hAnsi="Times New Roman" w:cs="Times New Roman"/>
                <w:sz w:val="24"/>
                <w:szCs w:val="24"/>
                <w:lang w:val="kk-KZ"/>
              </w:rPr>
              <w:t>Екінші кезеңде жүйенің дамуындағы Батыс Еуропа мен КСРО үшін жалпы тенденциялар оның құрылымдық жетілуі, саралануы және мұқтаж балаларды арнайы оқытумен қамтуды кеңейту болып табылады. Алайда, арнайы білім беру жүйесін дамытудың осы кезеңін сипаттай отырып, отандық жүйені Батыс Еуропадан айтарлықтай ерекшелейтін ерекше ресейлік ерекшеліктерді елемеуге болмайды.</w:t>
            </w:r>
          </w:p>
          <w:p w:rsidR="0008033C" w:rsidRDefault="0008033C" w:rsidP="0008033C">
            <w:pPr>
              <w:ind w:firstLine="708"/>
              <w:rPr>
                <w:rFonts w:ascii="Times New Roman" w:hAnsi="Times New Roman" w:cs="Times New Roman"/>
                <w:sz w:val="24"/>
                <w:szCs w:val="24"/>
                <w:lang w:val="kk-KZ"/>
              </w:rPr>
            </w:pPr>
            <w:r w:rsidRPr="00495965">
              <w:rPr>
                <w:rFonts w:ascii="Times New Roman" w:hAnsi="Times New Roman" w:cs="Times New Roman"/>
                <w:sz w:val="24"/>
                <w:szCs w:val="24"/>
                <w:lang w:val="kk-KZ"/>
              </w:rPr>
              <w:t>КСРО-да арнайы білім беру туралы заң қабылданған жоқ, сондықтан Батыс Еуропада кезеңнің соңында (70 — ші жылдар) мектеп жасындағы балалардың 5 — тен 12% - ға дейін, КСРО-да-кезеңнің соңында (1990/91 оқу жылы) - тек 1,5%.</w:t>
            </w:r>
          </w:p>
          <w:p w:rsidR="0008033C" w:rsidRDefault="0008033C" w:rsidP="0008033C">
            <w:pPr>
              <w:ind w:firstLine="708"/>
              <w:rPr>
                <w:rFonts w:ascii="Times New Roman" w:hAnsi="Times New Roman" w:cs="Times New Roman"/>
                <w:sz w:val="24"/>
                <w:szCs w:val="24"/>
                <w:lang w:val="kk-KZ"/>
              </w:rPr>
            </w:pPr>
            <w:r w:rsidRPr="00E9439F">
              <w:rPr>
                <w:rFonts w:ascii="Times New Roman" w:hAnsi="Times New Roman" w:cs="Times New Roman"/>
                <w:sz w:val="24"/>
                <w:szCs w:val="24"/>
                <w:lang w:val="kk-KZ"/>
              </w:rPr>
              <w:t xml:space="preserve">Қайталаймыз, арнайы мектептерде оқыту цензуралық сипатта болды. Цензураның оң нәтижесі арнайы мектеп түлектерінің білімін жалғастыру және орта техникалық және жоғары білім алу мүмкіндігі болды. КСРО-дағы әрбір адам сияқты, олар да жұмыс таба алды. Бұл жағдайда цензураның теріс салдары терең ақыл-ой, эмоционалды сфера және ақаудың күрделі құрылымы бар балаларды білім беру жүйесінен "ығыстыру" болды. Ерекше психологиялық-педагогикалық көмекке мұқтаж балалар, мүмкін, "дефектологиялық алаң" кеңістігінен шығарылды; білім беру цензінің диктатурасы аномалды балаларды "оқытылған" және "оқытылмаған" деп бөлуге ықпал етті, соңғыларының қатарына терең интеллектуалды, эмоционалды бұзылулары бар, ақаудың күрделі құрылымы бар балалар кірді. 90-шы </w:t>
            </w:r>
            <w:r w:rsidRPr="00E9439F">
              <w:rPr>
                <w:rFonts w:ascii="Times New Roman" w:hAnsi="Times New Roman" w:cs="Times New Roman"/>
                <w:sz w:val="24"/>
                <w:szCs w:val="24"/>
                <w:lang w:val="kk-KZ"/>
              </w:rPr>
              <w:lastRenderedPageBreak/>
              <w:t>жылдардың басында дефектолог мамандар психологиялық-педагогикалық көмек көрсету мүмкіндігін түсініп, жолдарын іздегеніне қарамастан, олар әлі де арнайы білім беру шеңберінен тыс КСРО-да қалды.</w:t>
            </w:r>
          </w:p>
          <w:p w:rsidR="0008033C" w:rsidRPr="000142A5" w:rsidRDefault="0008033C" w:rsidP="0008033C">
            <w:pPr>
              <w:ind w:firstLine="708"/>
              <w:rPr>
                <w:rFonts w:ascii="Times New Roman" w:hAnsi="Times New Roman" w:cs="Times New Roman"/>
                <w:sz w:val="24"/>
                <w:szCs w:val="24"/>
                <w:lang w:val="kk-KZ"/>
              </w:rPr>
            </w:pPr>
            <w:r w:rsidRPr="000142A5">
              <w:rPr>
                <w:rFonts w:ascii="Times New Roman" w:hAnsi="Times New Roman" w:cs="Times New Roman"/>
                <w:sz w:val="24"/>
                <w:szCs w:val="24"/>
                <w:lang w:val="kk-KZ"/>
              </w:rPr>
              <w:t>Сонымен қатар, арнайы мектеп оқушыларын қалыпты дамып келе жатқан құрдастарымен салыстыратын жоғары білім деңгейімен қамтамасыз етуге деген ұмтылыс табиғи түрде баланың өмірлік құзіреттілігін, жеке, әлеуметтік-эмоционалды дамуын мақсатты қалыптастыру міндеттерін шешуге әкелді. Мұндай бала үшін жалпы білімнің толық қол жетімділігі, оның танымдық іс-әрекеті мен ауызша сөйлеуді дамыту саласындағы жетістіктері біздің елімізде төртінші кезеңнің (90-шы жылдар) соңында арнайы білім берудің негізгі құндылық бағдары ретінде түсініле бастады.</w:t>
            </w:r>
          </w:p>
          <w:p w:rsidR="0008033C" w:rsidRDefault="0008033C" w:rsidP="0008033C">
            <w:pPr>
              <w:ind w:firstLine="708"/>
              <w:rPr>
                <w:rFonts w:ascii="Times New Roman" w:hAnsi="Times New Roman" w:cs="Times New Roman"/>
                <w:sz w:val="24"/>
                <w:szCs w:val="24"/>
                <w:lang w:val="kk-KZ"/>
              </w:rPr>
            </w:pPr>
            <w:r w:rsidRPr="000142A5">
              <w:rPr>
                <w:rFonts w:ascii="Times New Roman" w:hAnsi="Times New Roman" w:cs="Times New Roman"/>
                <w:sz w:val="24"/>
                <w:szCs w:val="24"/>
                <w:lang w:val="kk-KZ"/>
              </w:rPr>
              <w:t>Еліміздің барлық өңірлерінде жүйе құрылымдық және мазмұнды біркелкілігімен ерекшеленді, өйткені оның тапсырыс берушісі және ұйымдастырушысы тек мемлекет болды.</w:t>
            </w:r>
          </w:p>
          <w:p w:rsidR="0008033C" w:rsidRDefault="0008033C" w:rsidP="0008033C">
            <w:pPr>
              <w:ind w:firstLine="708"/>
              <w:rPr>
                <w:rFonts w:ascii="Times New Roman" w:hAnsi="Times New Roman" w:cs="Times New Roman"/>
                <w:sz w:val="24"/>
                <w:szCs w:val="24"/>
                <w:lang w:val="kk-KZ"/>
              </w:rPr>
            </w:pPr>
            <w:r w:rsidRPr="00D7383F">
              <w:rPr>
                <w:rFonts w:ascii="Times New Roman" w:hAnsi="Times New Roman" w:cs="Times New Roman"/>
                <w:sz w:val="24"/>
                <w:szCs w:val="24"/>
                <w:lang w:val="kk-KZ"/>
              </w:rPr>
              <w:t>Арнайы білім беру мекемелері, дефектологиялық кадрлар, оларды оқыту орталықтары КСРО аумағында өте біркелкі емес, негізінен елдің еуропалық бөлігінде орналастырылды. КСРО-да арнайы білім берудің ерекше "географиясы" қалыптасты. Сонымен, шағын еуропалық мемлекеттермен салыстырылатын аймақтар болды, онда арнайы білім беру мекемелерінің қажетті түрлері болмады, ал қолданыстағы мектептер мен балабақшаларда дефектолог мамандар тапшы болды.</w:t>
            </w:r>
          </w:p>
          <w:p w:rsidR="0008033C" w:rsidRPr="003E2E00" w:rsidRDefault="0008033C" w:rsidP="0008033C">
            <w:pPr>
              <w:ind w:firstLine="708"/>
              <w:rPr>
                <w:rFonts w:ascii="Times New Roman" w:hAnsi="Times New Roman" w:cs="Times New Roman"/>
                <w:sz w:val="24"/>
                <w:szCs w:val="24"/>
                <w:lang w:val="kk-KZ"/>
              </w:rPr>
            </w:pPr>
            <w:r w:rsidRPr="003E2E00">
              <w:rPr>
                <w:rFonts w:ascii="Times New Roman" w:hAnsi="Times New Roman" w:cs="Times New Roman"/>
                <w:sz w:val="24"/>
                <w:szCs w:val="24"/>
                <w:lang w:val="kk-KZ"/>
              </w:rPr>
              <w:t>Аталған мекемелердің мұғалімдерінен жоғары дефектологиялық білімнің болуын болжап, талап ете отырып, мемлекет ондаған жылдар бойы мұндай мұғалімдердің саны ел бойынша орташа есеппен 15% - дан аспайтын жүйемен қанағаттандырылды. Жағдай тек елордалық қалаларда ғана жақсы көрінді.</w:t>
            </w:r>
          </w:p>
          <w:p w:rsidR="0008033C" w:rsidRPr="003E2E00" w:rsidRDefault="0008033C" w:rsidP="0008033C">
            <w:pPr>
              <w:ind w:firstLine="708"/>
              <w:rPr>
                <w:rFonts w:ascii="Times New Roman" w:hAnsi="Times New Roman" w:cs="Times New Roman"/>
                <w:sz w:val="24"/>
                <w:szCs w:val="24"/>
                <w:lang w:val="kk-KZ"/>
              </w:rPr>
            </w:pPr>
            <w:r w:rsidRPr="003E2E00">
              <w:rPr>
                <w:rFonts w:ascii="Times New Roman" w:hAnsi="Times New Roman" w:cs="Times New Roman"/>
                <w:sz w:val="24"/>
                <w:szCs w:val="24"/>
                <w:lang w:val="kk-KZ"/>
              </w:rPr>
              <w:t>Қалыпты емес баланы оқыту және тәрбиелеу процесінде ата-аналар мен мамандардың өзара әрекеті айтарлықтай шектеулі болды, мемлекет пен мамандар оның тағдырында отбасы мен ата-анадан гөрі үлкен рөл атқарды.</w:t>
            </w:r>
          </w:p>
          <w:p w:rsidR="0008033C" w:rsidRDefault="0008033C" w:rsidP="0008033C">
            <w:pPr>
              <w:ind w:firstLine="708"/>
              <w:rPr>
                <w:rFonts w:ascii="Times New Roman" w:hAnsi="Times New Roman" w:cs="Times New Roman"/>
                <w:sz w:val="24"/>
                <w:szCs w:val="24"/>
                <w:lang w:val="kk-KZ"/>
              </w:rPr>
            </w:pPr>
            <w:r w:rsidRPr="003E2E00">
              <w:rPr>
                <w:rFonts w:ascii="Times New Roman" w:hAnsi="Times New Roman" w:cs="Times New Roman"/>
                <w:sz w:val="24"/>
                <w:szCs w:val="24"/>
                <w:lang w:val="kk-KZ"/>
              </w:rPr>
              <w:t>Батыс еуропалықтардан айырмашылығы, кеңестік арнайы білім беру жүйесі бұқаралық ақпарат құралдарынан толығымен жабық болды, оның дамуы қоғаммен және мүдделі ата-аналармен диалогтан тыс болды. Ондаған жылдар бойы қоғамның басым бөлігі аномалды балаларды оқытудағы көрнекті жетістіктер туралы, олардың нақты және ықтимал мүмкіндіктері туралы, оларды тәрбиелеп отырған отбасылардың проблемалары туралы ештеңе білмеді.</w:t>
            </w:r>
          </w:p>
          <w:p w:rsidR="0008033C" w:rsidRPr="002F0617" w:rsidRDefault="0008033C" w:rsidP="0008033C">
            <w:pPr>
              <w:ind w:firstLine="708"/>
              <w:rPr>
                <w:rFonts w:ascii="Times New Roman" w:hAnsi="Times New Roman" w:cs="Times New Roman"/>
                <w:sz w:val="24"/>
                <w:szCs w:val="24"/>
                <w:lang w:val="kk-KZ"/>
              </w:rPr>
            </w:pPr>
            <w:r w:rsidRPr="002F0617">
              <w:rPr>
                <w:rFonts w:ascii="Times New Roman" w:hAnsi="Times New Roman" w:cs="Times New Roman"/>
                <w:sz w:val="24"/>
                <w:szCs w:val="24"/>
                <w:lang w:val="kk-KZ"/>
              </w:rPr>
              <w:t>Сонымен, басқа елдермен ортақ заңдылықтардың ғана емес, сонымен қатар қалыптасу кезеңінде де, оның дамуы мен саралану кезеңінде де отандық арнайы білім беру жүйесін дамытудың ерекше белгілерінің болуын атап өтуге болады. КСРО-да мұқтаж балалардың барлық санаттарына арнайы білім алу құқығына кепілдік беретін заңның болмауы; арнайы білім беру мекемелерінің дефектолог-мамандар кадрларымен жасақталмауы; оған мұқтаж балаларды арнайы біліммен толық қамтылмау; ел аумағында арнайы білім беру мекемелерінің, дефектологиялық кадрлардың, оларды даярлау орталықтарының өте біркелкі бөлінбеуі; дефектологиялық кадрларды даярлаудың мемлекеттік жүйесін дамудағы әртүрлі бұзылулары бар балалардың арнайы білім беру жүйесін саралау деңгейінен саралау деңгейінің артта қалуы 90-жылдардың басында логикалық және құрылымдық аяқталмаған туралы айтуға мүмкіндік береді.отандық арнайы білім беру жүйесін дамытудың екінші кезеңі.</w:t>
            </w:r>
          </w:p>
          <w:p w:rsidR="0008033C" w:rsidRDefault="0008033C" w:rsidP="0008033C">
            <w:pPr>
              <w:ind w:firstLine="708"/>
              <w:rPr>
                <w:rFonts w:ascii="Times New Roman" w:hAnsi="Times New Roman" w:cs="Times New Roman"/>
                <w:sz w:val="24"/>
                <w:szCs w:val="24"/>
                <w:lang w:val="kk-KZ"/>
              </w:rPr>
            </w:pPr>
            <w:r w:rsidRPr="002F0617">
              <w:rPr>
                <w:rFonts w:ascii="Times New Roman" w:hAnsi="Times New Roman" w:cs="Times New Roman"/>
                <w:sz w:val="24"/>
                <w:szCs w:val="24"/>
                <w:lang w:val="kk-KZ"/>
              </w:rPr>
              <w:t>Жүйенің дамуының екінші кезеңінің аяқталмағандығы туралы қорытынды 90-шы жылдардағы жағдайдың мәнін түсіну үшін түбегейлі болып табылады. Ресейде, оның 70-ші жылдардағы жағдайдан түбегейлі айырмашылығы. батыс Еуропада, жаңа әлеуметтік-мәдени детерминанттардың әсерінен бұқаралық және арнайы қатынастардың қайта құрылуымен сипатталатын арнайы білім беру жүйесін дамытудың келесі, үшінші кезеңіне көшу басталды. білім беру.</w:t>
            </w:r>
          </w:p>
          <w:p w:rsidR="0008033C" w:rsidRDefault="0008033C" w:rsidP="0008033C">
            <w:pPr>
              <w:ind w:firstLine="708"/>
              <w:rPr>
                <w:rFonts w:ascii="Times New Roman" w:hAnsi="Times New Roman" w:cs="Times New Roman"/>
                <w:b/>
                <w:sz w:val="24"/>
                <w:szCs w:val="24"/>
                <w:lang w:val="kk-KZ"/>
              </w:rPr>
            </w:pPr>
            <w:r w:rsidRPr="0018660E">
              <w:rPr>
                <w:rFonts w:ascii="Times New Roman" w:hAnsi="Times New Roman" w:cs="Times New Roman"/>
                <w:b/>
                <w:sz w:val="24"/>
                <w:szCs w:val="24"/>
                <w:lang w:val="kk-KZ"/>
              </w:rPr>
              <w:lastRenderedPageBreak/>
              <w:t>Соғыстан кейінгі жылдардағы Қазақстандағы арнайы білім.</w:t>
            </w:r>
          </w:p>
          <w:p w:rsidR="0008033C" w:rsidRDefault="0008033C" w:rsidP="0008033C">
            <w:pPr>
              <w:ind w:firstLine="708"/>
              <w:rPr>
                <w:rFonts w:ascii="Times New Roman" w:hAnsi="Times New Roman" w:cs="Times New Roman"/>
                <w:sz w:val="24"/>
                <w:szCs w:val="24"/>
                <w:lang w:val="kk-KZ"/>
              </w:rPr>
            </w:pPr>
            <w:r w:rsidRPr="0018660E">
              <w:rPr>
                <w:rFonts w:ascii="Times New Roman" w:hAnsi="Times New Roman" w:cs="Times New Roman"/>
                <w:sz w:val="24"/>
                <w:szCs w:val="24"/>
                <w:lang w:val="kk-KZ"/>
              </w:rPr>
              <w:t>50-60 жылдары арнайы білім беру ұйымдары желісінің айтарлықтай кеңеюімен ерекшеленді. 1955 жылы ҚазКСР М</w:t>
            </w:r>
            <w:r>
              <w:rPr>
                <w:rFonts w:ascii="Times New Roman" w:hAnsi="Times New Roman" w:cs="Times New Roman"/>
                <w:sz w:val="24"/>
                <w:szCs w:val="24"/>
                <w:lang w:val="kk-KZ"/>
              </w:rPr>
              <w:t>инистрлер Кеңесі "саңырау, зағип</w:t>
            </w:r>
            <w:r w:rsidRPr="0018660E">
              <w:rPr>
                <w:rFonts w:ascii="Times New Roman" w:hAnsi="Times New Roman" w:cs="Times New Roman"/>
                <w:sz w:val="24"/>
                <w:szCs w:val="24"/>
                <w:lang w:val="kk-KZ"/>
              </w:rPr>
              <w:t xml:space="preserve"> және ақыл-есі кем балаларды оқытуды жақсарту жөніндегі жай-күй мен шаралар туралы" қаулы қабылдады, бұл аномалды балаларға арналған арнайы мектептер санын ұлғайту жөніндегі жұмысты жандандыруға ықпал етті. 1957-58 оқу жылының басында Қазақстанда 15 арнайы мектеп жұмыс істеді, оның ішінде 2-уі ақыл-есі кем адамдарға арналған. Ақыл-ой және дене дамуында кемістігі бар 1489 бала арнайы оқытумен және тәрбиемен қамтылды.</w:t>
            </w:r>
          </w:p>
          <w:p w:rsidR="0008033C" w:rsidRPr="000A7E4A" w:rsidRDefault="0008033C" w:rsidP="0008033C">
            <w:pPr>
              <w:ind w:firstLine="708"/>
              <w:rPr>
                <w:rFonts w:ascii="Times New Roman" w:hAnsi="Times New Roman" w:cs="Times New Roman"/>
                <w:sz w:val="24"/>
                <w:szCs w:val="24"/>
                <w:lang w:val="kk-KZ"/>
              </w:rPr>
            </w:pPr>
            <w:r w:rsidRPr="000A7E4A">
              <w:rPr>
                <w:rFonts w:ascii="Times New Roman" w:hAnsi="Times New Roman" w:cs="Times New Roman"/>
                <w:sz w:val="24"/>
                <w:szCs w:val="24"/>
                <w:lang w:val="kk-KZ"/>
              </w:rPr>
              <w:t>КСРО Министрлер Кеңесінің "ақыл-ой және дене дамуында кемістігі бар балаларға арналған мектеп мұғалімдерінің біліктілігін арттыру жөніндегі жүйелі жұмыс туралы" (1968) шешімін іске асыру мақсатында республикада 1969 жылдан бастап кадрлық қамтамасыз ету проблемаларын шешу жөніндегі жұмыс басталды. 1959-1960 оқу жылынан бастап Қазақстанға В.И. Ленин атындағы МГПИ Дефектология факультетінде орындар беріле бастады.</w:t>
            </w:r>
          </w:p>
          <w:p w:rsidR="0008033C" w:rsidRDefault="0008033C" w:rsidP="0008033C">
            <w:pPr>
              <w:ind w:firstLine="708"/>
              <w:rPr>
                <w:rFonts w:ascii="Times New Roman" w:hAnsi="Times New Roman" w:cs="Times New Roman"/>
                <w:sz w:val="24"/>
                <w:szCs w:val="24"/>
                <w:lang w:val="kk-KZ"/>
              </w:rPr>
            </w:pPr>
            <w:r w:rsidRPr="000A7E4A">
              <w:rPr>
                <w:rFonts w:ascii="Times New Roman" w:hAnsi="Times New Roman" w:cs="Times New Roman"/>
                <w:sz w:val="24"/>
                <w:szCs w:val="24"/>
                <w:lang w:val="kk-KZ"/>
              </w:rPr>
              <w:t>1970 жылдың қараша айында Алматы қалалық мұғалімдер білімін жетілдіру институтында Дефектология кабинеті аш</w:t>
            </w:r>
            <w:r>
              <w:rPr>
                <w:rFonts w:ascii="Times New Roman" w:hAnsi="Times New Roman" w:cs="Times New Roman"/>
                <w:sz w:val="24"/>
                <w:szCs w:val="24"/>
                <w:lang w:val="kk-KZ"/>
              </w:rPr>
              <w:t>ылды. Кабинет меңгерушісі М.С</w:t>
            </w:r>
            <w:r w:rsidRPr="000A7E4A">
              <w:rPr>
                <w:rFonts w:ascii="Times New Roman" w:hAnsi="Times New Roman" w:cs="Times New Roman"/>
                <w:sz w:val="24"/>
                <w:szCs w:val="24"/>
                <w:lang w:val="kk-KZ"/>
              </w:rPr>
              <w:t>. Грушевская арнайы мектеп мұғалімдерімен әр түрлі жұмыс түрлерін қолданды: жылдық курстар, семинарлар, конференциял</w:t>
            </w:r>
            <w:r>
              <w:rPr>
                <w:rFonts w:ascii="Times New Roman" w:hAnsi="Times New Roman" w:cs="Times New Roman"/>
                <w:sz w:val="24"/>
                <w:szCs w:val="24"/>
                <w:lang w:val="kk-KZ"/>
              </w:rPr>
              <w:t>ар, топтық және жеке кеңестер, а</w:t>
            </w:r>
            <w:r w:rsidRPr="000A7E4A">
              <w:rPr>
                <w:rFonts w:ascii="Times New Roman" w:hAnsi="Times New Roman" w:cs="Times New Roman"/>
                <w:sz w:val="24"/>
                <w:szCs w:val="24"/>
                <w:lang w:val="kk-KZ"/>
              </w:rPr>
              <w:t>шық есік күндері және т. б.</w:t>
            </w:r>
          </w:p>
          <w:p w:rsidR="0008033C" w:rsidRPr="00760688" w:rsidRDefault="0008033C" w:rsidP="0008033C">
            <w:pPr>
              <w:ind w:firstLine="708"/>
              <w:rPr>
                <w:rFonts w:ascii="Times New Roman" w:hAnsi="Times New Roman" w:cs="Times New Roman"/>
                <w:sz w:val="24"/>
                <w:szCs w:val="24"/>
                <w:lang w:val="kk-KZ"/>
              </w:rPr>
            </w:pPr>
            <w:r w:rsidRPr="00760688">
              <w:rPr>
                <w:rFonts w:ascii="Times New Roman" w:hAnsi="Times New Roman" w:cs="Times New Roman"/>
                <w:sz w:val="24"/>
                <w:szCs w:val="24"/>
                <w:lang w:val="kk-KZ"/>
              </w:rPr>
              <w:t>1978 жылдың шілде айында Орталық мұғалімдерді жетілдіру институтында Дефектология кабинеті ашылды, бұл өз қызметін республикалық деңгейде мақсатты және тұтас жүз</w:t>
            </w:r>
            <w:r>
              <w:rPr>
                <w:rFonts w:ascii="Times New Roman" w:hAnsi="Times New Roman" w:cs="Times New Roman"/>
                <w:sz w:val="24"/>
                <w:szCs w:val="24"/>
                <w:lang w:val="kk-KZ"/>
              </w:rPr>
              <w:t>еге асыруға мүмкіндік берді. И.П</w:t>
            </w:r>
            <w:r w:rsidRPr="00760688">
              <w:rPr>
                <w:rFonts w:ascii="Times New Roman" w:hAnsi="Times New Roman" w:cs="Times New Roman"/>
                <w:sz w:val="24"/>
                <w:szCs w:val="24"/>
                <w:lang w:val="kk-KZ"/>
              </w:rPr>
              <w:t>. Леоновтың басшылығымен кабинет әдіскерлері арнайы (түзету) білім беру ұйымдары педагогтерінің біліктілігін арттырудың көшпелі курстарын өткізді, республикалық конференциялар, семинарлар ұйымдастырды, оларға КСРО ПҒА Дефектология ҒЗИ, им ММПИ жетекші ғалымдары шақырылды. В. И. Ленин және т. б.</w:t>
            </w:r>
          </w:p>
          <w:p w:rsidR="0008033C" w:rsidRDefault="0008033C" w:rsidP="0008033C">
            <w:pPr>
              <w:ind w:firstLine="708"/>
              <w:rPr>
                <w:rFonts w:ascii="Times New Roman" w:hAnsi="Times New Roman" w:cs="Times New Roman"/>
                <w:sz w:val="24"/>
                <w:szCs w:val="24"/>
                <w:lang w:val="kk-KZ"/>
              </w:rPr>
            </w:pPr>
            <w:r w:rsidRPr="00760688">
              <w:rPr>
                <w:rFonts w:ascii="Times New Roman" w:hAnsi="Times New Roman" w:cs="Times New Roman"/>
                <w:sz w:val="24"/>
                <w:szCs w:val="24"/>
                <w:lang w:val="kk-KZ"/>
              </w:rPr>
              <w:t>Қазақстанда дефектологтарды даярлау 1976-77 оқу жылынан бастап Абай атындағы ҚазПИ-де басталды. Абай атындағы ҚазПИ-дің Дефектология факультетінің ашылуы отандық дефектологтар Ж.И. Намазбаеваның, Р. А. Сүлейменованың, Р. К. Луцкинаның, К. К. Өмі</w:t>
            </w:r>
            <w:r>
              <w:rPr>
                <w:rFonts w:ascii="Times New Roman" w:hAnsi="Times New Roman" w:cs="Times New Roman"/>
                <w:sz w:val="24"/>
                <w:szCs w:val="24"/>
                <w:lang w:val="kk-KZ"/>
              </w:rPr>
              <w:t>рбекованың, К. Б. Бектаеваның, Н</w:t>
            </w:r>
            <w:r w:rsidRPr="00760688">
              <w:rPr>
                <w:rFonts w:ascii="Times New Roman" w:hAnsi="Times New Roman" w:cs="Times New Roman"/>
                <w:sz w:val="24"/>
                <w:szCs w:val="24"/>
                <w:lang w:val="kk-KZ"/>
              </w:rPr>
              <w:t>. М. Буфетовтың және т. б. қызметімен байланысты.</w:t>
            </w:r>
          </w:p>
          <w:p w:rsidR="0008033C" w:rsidRPr="00A91BA0" w:rsidRDefault="0008033C" w:rsidP="0008033C">
            <w:pPr>
              <w:ind w:firstLine="708"/>
              <w:rPr>
                <w:rFonts w:ascii="Times New Roman" w:hAnsi="Times New Roman" w:cs="Times New Roman"/>
                <w:sz w:val="24"/>
                <w:szCs w:val="24"/>
                <w:lang w:val="kk-KZ"/>
              </w:rPr>
            </w:pPr>
            <w:r w:rsidRPr="00A91BA0">
              <w:rPr>
                <w:rFonts w:ascii="Times New Roman" w:hAnsi="Times New Roman" w:cs="Times New Roman"/>
                <w:sz w:val="24"/>
                <w:szCs w:val="24"/>
                <w:lang w:val="kk-KZ"/>
              </w:rPr>
              <w:t>1979-1980 оқу жылынан бастап ҚазПИ-дің Дефектология факультетінде сырттай оқу нысаны бойынша көмекші мектептердің мұғалімдерін даярлау жүзеге асырылуда. 1982 жылдан бастап Абай атындағы ҚазПИ-дің Дефектология факультеті жоғары білімі бар және ағарту жүйесінде жұмыс істейтін тұлғалар қатарынан дефектолог мұғалімдерді даярлауға кірісті.</w:t>
            </w:r>
          </w:p>
          <w:p w:rsidR="0008033C" w:rsidRDefault="0008033C" w:rsidP="0008033C">
            <w:pPr>
              <w:ind w:firstLine="708"/>
              <w:rPr>
                <w:rFonts w:ascii="Times New Roman" w:hAnsi="Times New Roman" w:cs="Times New Roman"/>
                <w:sz w:val="24"/>
                <w:szCs w:val="24"/>
                <w:lang w:val="kk-KZ"/>
              </w:rPr>
            </w:pPr>
            <w:r w:rsidRPr="00A91BA0">
              <w:rPr>
                <w:rFonts w:ascii="Times New Roman" w:hAnsi="Times New Roman" w:cs="Times New Roman"/>
                <w:sz w:val="24"/>
                <w:szCs w:val="24"/>
                <w:lang w:val="kk-KZ"/>
              </w:rPr>
              <w:t>Арнайы білім беру жүйесі үшін 70-80 жж. - мектепке дейінгі және мектеп жасындағы дамуы бұзылған балаларға арналған арнайы мекемелер желісінің белсенді өсу кезеңі, дефектологиялық кадрларды даярлау мәселелерін шешу. Даму бұзылыстары бар балаларды есепке алу бойынша жұмысты жақсарту ісінде баға жетпес рөл атқарған облыстық медициналық-педагогикалық консультациялардың (ПМПК) белсенді қызметін атап өткен жөн.</w:t>
            </w:r>
          </w:p>
          <w:p w:rsidR="0008033C" w:rsidRDefault="0008033C" w:rsidP="0008033C">
            <w:pPr>
              <w:ind w:firstLine="708"/>
              <w:rPr>
                <w:rFonts w:ascii="Times New Roman" w:hAnsi="Times New Roman" w:cs="Times New Roman"/>
                <w:sz w:val="24"/>
                <w:szCs w:val="24"/>
                <w:lang w:val="kk-KZ"/>
              </w:rPr>
            </w:pPr>
            <w:r w:rsidRPr="00A91BA0">
              <w:rPr>
                <w:rFonts w:ascii="Times New Roman" w:hAnsi="Times New Roman" w:cs="Times New Roman"/>
                <w:sz w:val="24"/>
                <w:szCs w:val="24"/>
                <w:lang w:val="kk-KZ"/>
              </w:rPr>
              <w:t>1981 жылы «Ақыл-ойы кем балаларға арналған арнайы мектеп-интернаттарды (ұзартылған мектептер) ұйымдастыру туралы» бұйрық шығып, психикалық дамуы тежелген балаларға арналған арнайы мектептер мен сыныптар ашыла бастады.</w:t>
            </w:r>
          </w:p>
          <w:p w:rsidR="0008033C" w:rsidRDefault="0008033C" w:rsidP="0008033C">
            <w:pPr>
              <w:ind w:firstLine="708"/>
              <w:rPr>
                <w:rFonts w:ascii="Times New Roman" w:hAnsi="Times New Roman" w:cs="Times New Roman"/>
                <w:sz w:val="24"/>
                <w:szCs w:val="24"/>
                <w:lang w:val="kk-KZ"/>
              </w:rPr>
            </w:pPr>
            <w:r w:rsidRPr="00A91BA0">
              <w:rPr>
                <w:rFonts w:ascii="Times New Roman" w:hAnsi="Times New Roman" w:cs="Times New Roman"/>
                <w:sz w:val="24"/>
                <w:szCs w:val="24"/>
                <w:lang w:val="kk-KZ"/>
              </w:rPr>
              <w:t xml:space="preserve">Мектеп реформасымен алға қойылған міндеттер (1984) және оларды іске асыру аясында Қазақстанда арнайы мектеп мекемелері желісін кеңейту жалғастырылды. 1990 жылдың басында 122 арнайы мектептің ең көп санын көмекші мектептер құрады – 86, оқушылар контингенті 18 459 адам. Республикада 1987 жылғы қыркүйекте "ата-анасының қамқорлығынсыз қалған жетім балаларды </w:t>
            </w:r>
            <w:r w:rsidRPr="00A91BA0">
              <w:rPr>
                <w:rFonts w:ascii="Times New Roman" w:hAnsi="Times New Roman" w:cs="Times New Roman"/>
                <w:sz w:val="24"/>
                <w:szCs w:val="24"/>
                <w:lang w:val="kk-KZ"/>
              </w:rPr>
              <w:lastRenderedPageBreak/>
              <w:t>тәрбиелеуді, оқытуды және материалдық қамтамасыз етуді түбегейлі жақсарту жөніндегі шаралар туралы"ҚазССР Министрлер Кеңесінің Қаулысы шықты. 1987 жылдың желтоқсанында Қазақ КСР Денсаулық сақтау министрлігінің "интернат мекемелерінде балаларға медициналық-санитарлық қызмет көрсетуді түбегейлі жақсарту жөніндегі іс-шаралар туралы"бұйрығы шығарылды. Бұл мамандандырылған қоғамдық білім беру мекемелеріндегі жұмысты жетілдіруді көздейтін ережелер мен бұйрықтардың бірнеше мысалдары ғана.</w:t>
            </w:r>
          </w:p>
          <w:p w:rsidR="0008033C" w:rsidRPr="00A91BA0" w:rsidRDefault="0008033C" w:rsidP="0008033C">
            <w:pPr>
              <w:ind w:firstLine="708"/>
              <w:rPr>
                <w:rFonts w:ascii="Times New Roman" w:hAnsi="Times New Roman" w:cs="Times New Roman"/>
                <w:sz w:val="24"/>
                <w:szCs w:val="24"/>
                <w:lang w:val="kk-KZ"/>
              </w:rPr>
            </w:pPr>
            <w:r w:rsidRPr="00A91BA0">
              <w:rPr>
                <w:rFonts w:ascii="Times New Roman" w:hAnsi="Times New Roman" w:cs="Times New Roman"/>
                <w:sz w:val="24"/>
                <w:szCs w:val="24"/>
                <w:lang w:val="kk-KZ"/>
              </w:rPr>
              <w:t>Жыл сайын интернаттық мекемелерге, оның ішінде қосалқы мектеп-интернаттарға кешенді тексерулер жүргізілді.</w:t>
            </w:r>
          </w:p>
          <w:p w:rsidR="0008033C" w:rsidRDefault="0008033C" w:rsidP="0008033C">
            <w:pPr>
              <w:ind w:firstLine="708"/>
              <w:rPr>
                <w:rFonts w:ascii="Times New Roman" w:hAnsi="Times New Roman" w:cs="Times New Roman"/>
                <w:sz w:val="24"/>
                <w:szCs w:val="24"/>
                <w:lang w:val="kk-KZ"/>
              </w:rPr>
            </w:pPr>
            <w:r w:rsidRPr="00A91BA0">
              <w:rPr>
                <w:rFonts w:ascii="Times New Roman" w:hAnsi="Times New Roman" w:cs="Times New Roman"/>
                <w:sz w:val="24"/>
                <w:szCs w:val="24"/>
                <w:lang w:val="kk-KZ"/>
              </w:rPr>
              <w:t>Осылайша, 1950-80 жылдар республика үшін аномалды балалар үшін арнайы білім берудің сапалы қайта құрылуы болды, өйткені арнайы мекемелер желісінің кеңеюімен қатар, дамуында әр түрлі бұзылулары бар балаларға арналған мектептерді тереңдету және саралау мәселелері шешілді, аномалды оқушыларды оқытудың мазмұнын жақсарту жолдары ізденді. оларды қоғамдағы жұмыс пен өмірге дайындау. педагогикалық кадрларды даярлау.</w:t>
            </w:r>
          </w:p>
          <w:p w:rsidR="0008033C" w:rsidRPr="0051038B" w:rsidRDefault="0008033C" w:rsidP="0008033C">
            <w:pPr>
              <w:ind w:firstLine="708"/>
              <w:rPr>
                <w:rFonts w:ascii="Times New Roman" w:hAnsi="Times New Roman" w:cs="Times New Roman"/>
                <w:b/>
                <w:sz w:val="24"/>
                <w:szCs w:val="24"/>
                <w:lang w:val="kk-KZ"/>
              </w:rPr>
            </w:pPr>
            <w:r w:rsidRPr="0051038B">
              <w:rPr>
                <w:rFonts w:ascii="Times New Roman" w:hAnsi="Times New Roman" w:cs="Times New Roman"/>
                <w:b/>
                <w:sz w:val="24"/>
                <w:szCs w:val="24"/>
                <w:lang w:val="kk-KZ"/>
              </w:rPr>
              <w:t>Эволюцияның бесінші кезеңі: тең құқықтардан тең мүмкіндіктерге; "институционализациядан" интеграцияға дейін.</w:t>
            </w:r>
          </w:p>
          <w:p w:rsidR="0008033C" w:rsidRPr="0051038B" w:rsidRDefault="0008033C" w:rsidP="0008033C">
            <w:pPr>
              <w:ind w:firstLine="708"/>
              <w:rPr>
                <w:rFonts w:ascii="Times New Roman" w:hAnsi="Times New Roman" w:cs="Times New Roman"/>
                <w:sz w:val="24"/>
                <w:szCs w:val="24"/>
                <w:lang w:val="kk-KZ"/>
              </w:rPr>
            </w:pPr>
            <w:r w:rsidRPr="0051038B">
              <w:rPr>
                <w:rFonts w:ascii="Times New Roman" w:hAnsi="Times New Roman" w:cs="Times New Roman"/>
                <w:sz w:val="24"/>
                <w:szCs w:val="24"/>
                <w:lang w:val="kk-KZ"/>
              </w:rPr>
              <w:t>70-жылдардың басында. еуропалықтар ежелгі уақытта қалыптасқан дамуында ауытқулары бар адамдар теңсіздігінің заңнамалық негізін түбегейлі жоя алды. Өркениет тарихында алғаш рет денсаулық жағдайына және даму ерекшеліктеріне қарамастан адамдардың теңдігі ғана емес, сонымен бірге олардың өзін-өзі анықтау құқығы да танылады.</w:t>
            </w:r>
          </w:p>
          <w:p w:rsidR="0008033C" w:rsidRDefault="0008033C" w:rsidP="0008033C">
            <w:pPr>
              <w:ind w:firstLine="708"/>
              <w:rPr>
                <w:rFonts w:ascii="Times New Roman" w:hAnsi="Times New Roman" w:cs="Times New Roman"/>
                <w:sz w:val="24"/>
                <w:szCs w:val="24"/>
                <w:lang w:val="kk-KZ"/>
              </w:rPr>
            </w:pPr>
            <w:r w:rsidRPr="0051038B">
              <w:rPr>
                <w:rFonts w:ascii="Times New Roman" w:hAnsi="Times New Roman" w:cs="Times New Roman"/>
                <w:sz w:val="24"/>
                <w:szCs w:val="24"/>
                <w:lang w:val="kk-KZ"/>
              </w:rPr>
              <w:t>Адамзат прогресі тең өзара әрекеттесуге байланысты әртүрлі микросоциумдарды қамтитын қауымдастық ретінде әлем туралы жаңа түсінік қалыптасуда.</w:t>
            </w:r>
          </w:p>
          <w:p w:rsidR="0008033C" w:rsidRPr="0090151C" w:rsidRDefault="0008033C" w:rsidP="0008033C">
            <w:pPr>
              <w:ind w:firstLine="708"/>
              <w:rPr>
                <w:rFonts w:ascii="Times New Roman" w:hAnsi="Times New Roman" w:cs="Times New Roman"/>
                <w:sz w:val="24"/>
                <w:szCs w:val="24"/>
                <w:lang w:val="kk-KZ"/>
              </w:rPr>
            </w:pPr>
            <w:r w:rsidRPr="0090151C">
              <w:rPr>
                <w:rFonts w:ascii="Times New Roman" w:hAnsi="Times New Roman" w:cs="Times New Roman"/>
                <w:sz w:val="24"/>
                <w:szCs w:val="24"/>
                <w:lang w:val="kk-KZ"/>
              </w:rPr>
              <w:t>Бұл түсінікпен ұлттық, этникалық, саяси, діни, жыныстық, аномалды азшылықтардың әлеуметтік таңбалануына жол берілмейді, бұл заңнаманы белгілейді, бірақ енді жеке еуропалық ел деңгейінде емес, әлемдік қауымдастық деңгейінде.</w:t>
            </w:r>
          </w:p>
          <w:p w:rsidR="0008033C" w:rsidRDefault="0008033C" w:rsidP="0008033C">
            <w:pPr>
              <w:ind w:firstLine="708"/>
              <w:rPr>
                <w:rFonts w:ascii="Times New Roman" w:hAnsi="Times New Roman" w:cs="Times New Roman"/>
                <w:sz w:val="24"/>
                <w:szCs w:val="24"/>
                <w:lang w:val="kk-KZ"/>
              </w:rPr>
            </w:pPr>
            <w:r w:rsidRPr="0090151C">
              <w:rPr>
                <w:rFonts w:ascii="Times New Roman" w:hAnsi="Times New Roman" w:cs="Times New Roman"/>
                <w:sz w:val="24"/>
                <w:szCs w:val="24"/>
                <w:lang w:val="kk-KZ"/>
              </w:rPr>
              <w:t>70-жылдардағы мүгедектердің әлеуметтік және педагогикалық интеграциясы идеялары ашық азаматтық қоғамды дамыту, либералды-демократиялық реформалар, адамдарды нәсілдік, жыныстық, жас, ұлттық, саяси, діни, этникалық және басқа да белгілері бойынша кемсіту идеяларына қарсы тұру аясында пайда болады және жүзеге асырылады. Кемсітушілікке қарсы күрес жаңа мәдени норманың — адамдар арасындағы айырмашылықтарды құрметтеудің қалыптасуына ықпал етеді. Дәл осы кең кемсітушілікке қарсы контексте арнайы мектептер (әсіресе интернаттар) сегрегация деп танылады, ал арнайы білім берудің жаппай жүйесінен оқшауланған дискриминация жүйесі. Егер эволюцияның алдыңғы жолында қоғам арнайы оқу орындарын ұйымдастыру үшін күрессе, енді ол баланы арнайы мектепке орналастыруды оның құқықтарын бұзу және "әлеуметтік белгіні іліп қою"ретінде қарастыра бастады. Қарым-қатынас эволюциясының бесінші кезеңі Ұлттық арнайы білім беру жүйесін дамытудың III кезеңімен табиғи түрде байланысты.</w:t>
            </w:r>
          </w:p>
          <w:p w:rsidR="0008033C" w:rsidRPr="0090151C" w:rsidRDefault="0008033C" w:rsidP="0008033C">
            <w:pPr>
              <w:ind w:firstLine="708"/>
              <w:rPr>
                <w:rFonts w:ascii="Times New Roman" w:hAnsi="Times New Roman" w:cs="Times New Roman"/>
                <w:sz w:val="24"/>
                <w:szCs w:val="24"/>
                <w:lang w:val="kk-KZ"/>
              </w:rPr>
            </w:pPr>
            <w:r w:rsidRPr="0090151C">
              <w:rPr>
                <w:rFonts w:ascii="Times New Roman" w:hAnsi="Times New Roman" w:cs="Times New Roman"/>
                <w:sz w:val="24"/>
                <w:szCs w:val="24"/>
                <w:lang w:val="kk-KZ"/>
              </w:rPr>
              <w:t>Еуропалықтардың санасында "әділеттілікке ұмтылатын және адам құқықтарын сақтаудың халықаралық нормаларына бағынатын кез-келген мемлекет барлық балаларға олардың қажеттіліктері мен қабілеттеріне сәйкес білім беруді қамтамасыз ететін заңдарды басшылыққа алуы керек. Ерекше қажеттіліктері бар балаларға келетін болсақ, мұндай мемлекет оларға олардың қажеттіліктеріне сәйкес оқу мүмкіндігін беруге міндетті".</w:t>
            </w:r>
          </w:p>
          <w:p w:rsidR="0008033C" w:rsidRDefault="0008033C" w:rsidP="0008033C">
            <w:pPr>
              <w:ind w:firstLine="708"/>
              <w:rPr>
                <w:rFonts w:ascii="Times New Roman" w:hAnsi="Times New Roman" w:cs="Times New Roman"/>
                <w:sz w:val="24"/>
                <w:szCs w:val="24"/>
                <w:lang w:val="kk-KZ"/>
              </w:rPr>
            </w:pPr>
            <w:r w:rsidRPr="0090151C">
              <w:rPr>
                <w:rFonts w:ascii="Times New Roman" w:hAnsi="Times New Roman" w:cs="Times New Roman"/>
                <w:sz w:val="24"/>
                <w:szCs w:val="24"/>
                <w:lang w:val="kk-KZ"/>
              </w:rPr>
              <w:t xml:space="preserve">ЮНЕСКО адам құқықтары жөніндегі комиссиясының "адам құқықтары және мүгедектік" (1991) баяндамасында (III бөлім "мүгедектерге қатысты наным-сенімдер және оларды кемсіту") Еуропалық қоғамдастықтың ресми ұстанымы көрсетілген: "...көп жағдайда мүгедектіктің өзі кедергі болмайды, дискриминация — </w:t>
            </w:r>
            <w:r w:rsidRPr="0090151C">
              <w:rPr>
                <w:rFonts w:ascii="Times New Roman" w:hAnsi="Times New Roman" w:cs="Times New Roman"/>
                <w:sz w:val="24"/>
                <w:szCs w:val="24"/>
                <w:lang w:val="kk-KZ"/>
              </w:rPr>
              <w:lastRenderedPageBreak/>
              <w:t>бұл баланың жалпы жүйеде білім алуына кедергі келтіреді. Бірқатар жағдайларда заңнамалық нормаларда мүгедек балаларға міндетті түрде арнаулы мектептерге бару ұйғарылады, бұл ресми сегрегация болып табылады".</w:t>
            </w:r>
          </w:p>
          <w:p w:rsidR="0008033C" w:rsidRDefault="0008033C" w:rsidP="0008033C">
            <w:pPr>
              <w:ind w:firstLine="708"/>
              <w:rPr>
                <w:rFonts w:ascii="Times New Roman" w:hAnsi="Times New Roman" w:cs="Times New Roman"/>
                <w:sz w:val="24"/>
                <w:szCs w:val="24"/>
                <w:lang w:val="kk-KZ"/>
              </w:rPr>
            </w:pPr>
            <w:r w:rsidRPr="000B0F63">
              <w:rPr>
                <w:rFonts w:ascii="Times New Roman" w:hAnsi="Times New Roman" w:cs="Times New Roman"/>
                <w:sz w:val="24"/>
                <w:szCs w:val="24"/>
                <w:lang w:val="kk-KZ"/>
              </w:rPr>
              <w:t>Бесінші кезеңнің басы БҰҰ-ның "ақыл-есі кем адамдардың құқықтары туралы", "Мүгедектердің құқықтары туралы" декларацияларын және одан кейінгі мүгедектер мен арнаулы білім туралы кемсітушілікке қарсы ұлттық заңдарды қабылдау уақыты болып саналады. Мысалы, Швецияда-ақыл-есі кем ада</w:t>
            </w:r>
            <w:r>
              <w:rPr>
                <w:rFonts w:ascii="Times New Roman" w:hAnsi="Times New Roman" w:cs="Times New Roman"/>
                <w:sz w:val="24"/>
                <w:szCs w:val="24"/>
                <w:lang w:val="kk-KZ"/>
              </w:rPr>
              <w:t>мдарға көмек көрсету туралы Заң</w:t>
            </w:r>
            <w:r w:rsidRPr="000B0F6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B0F63">
              <w:rPr>
                <w:rFonts w:ascii="Times New Roman" w:hAnsi="Times New Roman" w:cs="Times New Roman"/>
                <w:sz w:val="24"/>
                <w:szCs w:val="24"/>
                <w:lang w:val="kk-KZ"/>
              </w:rPr>
              <w:t>негізгі мектептің оқу жоспары туралы Заң (1980); Ұлыбританияда — білім туралы актілер (1981-1995); Нидерландыда — арнайы білім және орта арнайы білім туралы уақытша заң (1985).</w:t>
            </w:r>
          </w:p>
          <w:p w:rsidR="0008033C" w:rsidRDefault="0008033C" w:rsidP="0008033C">
            <w:pPr>
              <w:ind w:firstLine="708"/>
              <w:rPr>
                <w:rFonts w:ascii="Times New Roman" w:hAnsi="Times New Roman" w:cs="Times New Roman"/>
                <w:sz w:val="24"/>
                <w:szCs w:val="24"/>
                <w:lang w:val="kk-KZ"/>
              </w:rPr>
            </w:pPr>
            <w:r w:rsidRPr="006B6EFD">
              <w:rPr>
                <w:rFonts w:ascii="Times New Roman" w:hAnsi="Times New Roman" w:cs="Times New Roman"/>
                <w:sz w:val="24"/>
                <w:szCs w:val="24"/>
                <w:lang w:val="kk-KZ"/>
              </w:rPr>
              <w:t>Қазіргі кездегі барлық педагогикалық жүйе</w:t>
            </w:r>
            <w:r>
              <w:rPr>
                <w:rFonts w:ascii="Times New Roman" w:hAnsi="Times New Roman" w:cs="Times New Roman"/>
                <w:sz w:val="24"/>
                <w:szCs w:val="24"/>
                <w:lang w:val="kk-KZ"/>
              </w:rPr>
              <w:t>лер қоғамның ерекше мәселелері</w:t>
            </w:r>
            <w:r w:rsidRPr="006B6EFD">
              <w:rPr>
                <w:rFonts w:ascii="Times New Roman" w:hAnsi="Times New Roman" w:cs="Times New Roman"/>
                <w:sz w:val="24"/>
                <w:szCs w:val="24"/>
                <w:lang w:val="kk-KZ"/>
              </w:rPr>
              <w:t xml:space="preserve"> бар балалардың құқықтары мен мүмкіндіктеріне қатынасының өзгеруіне жауап ретінде пайда болады, бұл қоғамдық сананың, әлеуметтік-саяси және мәдени көзқарастардың алдыңғы кезеңіне бағытталған оқытудың алдыңғы формаларын жоққа шығарады. 70-ші жылдардан бастап ерекше қажеттіліктері бар балалардың білім беру жүйесін дамытудың жетекші үрдісі" ортақ ағымға қосу " немесе интеграция болып табылады. Оқытудың интегративті нысандарына көшу, барлық балаларды (бұзушылықтың ауырлық дәрежесіне қарамастан) білім алушылардың мойындауы, арнайы білім беру жүйесін түбегейлі қайта құру Батыс Еуропа қоғамын демократияландырудың; әркімнің құқықтарын кепілді қамтамасыз ету үрдістерін дамытудың; экономикалық өрлеу жағдайында кемсітушілікке қарсы саясат жүргізудің; қайырымдылықтың белсенді өсуінің салдары болды.</w:t>
            </w:r>
          </w:p>
          <w:p w:rsidR="0008033C" w:rsidRDefault="0008033C" w:rsidP="0008033C">
            <w:pPr>
              <w:ind w:firstLine="708"/>
              <w:rPr>
                <w:rFonts w:ascii="Times New Roman" w:hAnsi="Times New Roman" w:cs="Times New Roman"/>
                <w:sz w:val="24"/>
                <w:szCs w:val="24"/>
                <w:lang w:val="kk-KZ"/>
              </w:rPr>
            </w:pPr>
            <w:r w:rsidRPr="00B80782">
              <w:rPr>
                <w:rFonts w:ascii="Times New Roman" w:hAnsi="Times New Roman" w:cs="Times New Roman"/>
                <w:sz w:val="24"/>
                <w:szCs w:val="24"/>
                <w:lang w:val="kk-KZ"/>
              </w:rPr>
              <w:t>Біртұтас еуропалық үй философиясын меңгеру, әртүрлі проблемалары бар тең құқылы адамдар қоғамдастығы қоғамды арнайы білім беру жүйесін қайта бағалауға мәжбүр етті. Бұрын оның еңбегі деп бағаланғаны: арнаулы оқу орындарының көбеюі, арнайы біліммен қамтудың артуы – 70-жылдары. теріс қарай бастайды. Осы кезеңде баланы арнайы мектепке, тіпті одан да көп интернатқа беру оны ата-анасынан, құрбыларынан, толыққанды өмірден оқшаулау әрекеті ретінде қабылданады.</w:t>
            </w:r>
          </w:p>
          <w:p w:rsidR="0008033C" w:rsidRPr="00243E2E" w:rsidRDefault="0008033C" w:rsidP="0008033C">
            <w:pPr>
              <w:ind w:firstLine="708"/>
              <w:rPr>
                <w:rFonts w:ascii="Times New Roman" w:hAnsi="Times New Roman" w:cs="Times New Roman"/>
                <w:sz w:val="24"/>
                <w:szCs w:val="24"/>
                <w:lang w:val="kk-KZ"/>
              </w:rPr>
            </w:pPr>
            <w:r w:rsidRPr="00243E2E">
              <w:rPr>
                <w:rFonts w:ascii="Times New Roman" w:hAnsi="Times New Roman" w:cs="Times New Roman"/>
                <w:sz w:val="24"/>
                <w:szCs w:val="24"/>
                <w:lang w:val="kk-KZ"/>
              </w:rPr>
              <w:t>ЮНЕСКО сарапшылары арнайы білім беру жөніндегі кеңесте (1980): "ең бастысы — мүгедектердің қоғамға барынша кірігуіне жәрдемдесу. Әйтпесе, жағымсыз құбылыстар мен психологиялық кедергілер пайда болады".</w:t>
            </w:r>
          </w:p>
          <w:p w:rsidR="0008033C" w:rsidRDefault="0008033C" w:rsidP="0008033C">
            <w:pPr>
              <w:ind w:firstLine="708"/>
              <w:rPr>
                <w:rFonts w:ascii="Times New Roman" w:hAnsi="Times New Roman" w:cs="Times New Roman"/>
                <w:sz w:val="24"/>
                <w:szCs w:val="24"/>
                <w:lang w:val="kk-KZ"/>
              </w:rPr>
            </w:pPr>
            <w:r w:rsidRPr="00243E2E">
              <w:rPr>
                <w:rFonts w:ascii="Times New Roman" w:hAnsi="Times New Roman" w:cs="Times New Roman"/>
                <w:sz w:val="24"/>
                <w:szCs w:val="24"/>
                <w:lang w:val="kk-KZ"/>
              </w:rPr>
              <w:t>Мүгедектерге арналған кедергісіз әлем туралы, проблемалары бар балаларды жалпы білім беретін мекемелерге біріктіру туралы идеялармен рухтандырылған қоғам арнайы мектептер санын азайтуды және оқушылардың көп санын жалпы білім беретін ортаға ауыстыруды, бұрын оқымаған терең ақыл-есі кем балалар үшін сыныптар ашуды жақтайды.</w:t>
            </w:r>
          </w:p>
          <w:p w:rsidR="0008033C" w:rsidRPr="00262B22" w:rsidRDefault="0008033C" w:rsidP="0008033C">
            <w:pPr>
              <w:ind w:firstLine="708"/>
              <w:rPr>
                <w:rFonts w:ascii="Times New Roman" w:hAnsi="Times New Roman" w:cs="Times New Roman"/>
                <w:sz w:val="24"/>
                <w:szCs w:val="24"/>
                <w:lang w:val="kk-KZ"/>
              </w:rPr>
            </w:pPr>
            <w:r w:rsidRPr="00262B22">
              <w:rPr>
                <w:rFonts w:ascii="Times New Roman" w:hAnsi="Times New Roman" w:cs="Times New Roman"/>
                <w:sz w:val="24"/>
                <w:szCs w:val="24"/>
                <w:lang w:val="kk-KZ"/>
              </w:rPr>
              <w:t>Қоғам мен мемлекеттің ерекше қажеттіліктері бар адамдарға қатынасы эволюциясының қазіргі бесінші кезеңі үш онжылдық бұрын басталған және аяқталмаған болып табылады. Ашық азаматтық қоғамның мәлімделген құндылықтарын ауқымды іске асыру ХХІ ғасырға және жаңа мыңжылдыққа тура келеді, сондықтан бесінші кезеңнің бүгінгі таңдағы қарама-қайшылықты тенденцияларына назар аудару керек.</w:t>
            </w:r>
          </w:p>
          <w:p w:rsidR="0008033C" w:rsidRDefault="0008033C" w:rsidP="0008033C">
            <w:pPr>
              <w:ind w:firstLine="708"/>
              <w:rPr>
                <w:rFonts w:ascii="Times New Roman" w:hAnsi="Times New Roman" w:cs="Times New Roman"/>
                <w:sz w:val="24"/>
                <w:szCs w:val="24"/>
                <w:lang w:val="kk-KZ"/>
              </w:rPr>
            </w:pPr>
            <w:r w:rsidRPr="00262B22">
              <w:rPr>
                <w:rFonts w:ascii="Times New Roman" w:hAnsi="Times New Roman" w:cs="Times New Roman"/>
                <w:sz w:val="24"/>
                <w:szCs w:val="24"/>
                <w:lang w:val="kk-KZ"/>
              </w:rPr>
              <w:t>Бір жағынан, азшылықтардың теңдігі және олардың әлеуметтік интеграциясы идеяларына негізделген оқытудың интегративті тәсілдері қолданылады, екінші жағынан, интеграция нәтижелері сыни тұрғыдан қарастырылады. Көптеген балалар үшін интеграцияның мүмкіндігі, пайдалылығы және орындылығы талқылана бастайды, интеграцияның қарсыластары ата-аналар мен мамандар арасында пайда болады.</w:t>
            </w:r>
          </w:p>
          <w:p w:rsidR="0008033C" w:rsidRPr="003F0467" w:rsidRDefault="0008033C" w:rsidP="0008033C">
            <w:pPr>
              <w:ind w:firstLine="708"/>
              <w:rPr>
                <w:rFonts w:ascii="Times New Roman" w:hAnsi="Times New Roman" w:cs="Times New Roman"/>
                <w:sz w:val="24"/>
                <w:szCs w:val="24"/>
                <w:lang w:val="kk-KZ"/>
              </w:rPr>
            </w:pPr>
            <w:r w:rsidRPr="003F0467">
              <w:rPr>
                <w:rFonts w:ascii="Times New Roman" w:hAnsi="Times New Roman" w:cs="Times New Roman"/>
                <w:sz w:val="24"/>
                <w:szCs w:val="24"/>
                <w:lang w:val="kk-KZ"/>
              </w:rPr>
              <w:t xml:space="preserve">Сонымен бірге Батыста ақыл-ой және физикалық дамуында терең ауытқулары бар адамдар үшін, мысалы, "кемпхилл ауылдары"сияқты арнайы елді мекендердің саны көбеюде. Жасанды түрде жасалған микросоциумдарды оларды </w:t>
            </w:r>
            <w:r w:rsidRPr="003F0467">
              <w:rPr>
                <w:rFonts w:ascii="Times New Roman" w:hAnsi="Times New Roman" w:cs="Times New Roman"/>
                <w:sz w:val="24"/>
                <w:szCs w:val="24"/>
                <w:lang w:val="kk-KZ"/>
              </w:rPr>
              <w:lastRenderedPageBreak/>
              <w:t>жасаушылар мүмкіндігі шектеулі адамдардың тәуелсіз "ересек" өмірін ұйымдастырудың оңтайлы моделі ретінде қарастырады.</w:t>
            </w:r>
          </w:p>
          <w:p w:rsidR="0008033C" w:rsidRDefault="0008033C" w:rsidP="0008033C">
            <w:pPr>
              <w:ind w:firstLine="708"/>
              <w:rPr>
                <w:rFonts w:ascii="Times New Roman" w:hAnsi="Times New Roman" w:cs="Times New Roman"/>
                <w:sz w:val="24"/>
                <w:szCs w:val="24"/>
                <w:lang w:val="kk-KZ"/>
              </w:rPr>
            </w:pPr>
            <w:r w:rsidRPr="003F0467">
              <w:rPr>
                <w:rFonts w:ascii="Times New Roman" w:hAnsi="Times New Roman" w:cs="Times New Roman"/>
                <w:sz w:val="24"/>
                <w:szCs w:val="24"/>
                <w:lang w:val="kk-KZ"/>
              </w:rPr>
              <w:t>Сонымен бірге, кеше құқықсыз азшылыққа жататын және қоғам мен мемлекет шешім қабылдаған адамдар өзін-өзі анықтау құқығы үшін күреске кіреді. Сонымен, Дүниежүзілік саңыраулар Федерациясы (ВФГ) барлық елдердің Саңыраулардың мәртебесін ерекше тілі мен мәдениеті бар өзін-өзі қамтамасыз ететін азшылық ретінде тануды, сондай-ақ есту қабілеті бұзылған балаларға ана тілі негізінде "ұлттық" ымдау тілін қамтамасыз етуді талап етеді. Саңыраулармен сөйлесу үшін есту қоғамдастығының ымдау тілін үйрену қажеттілігі туралы идеялар жарияланды.</w:t>
            </w:r>
          </w:p>
          <w:p w:rsidR="0008033C" w:rsidRDefault="0008033C" w:rsidP="0008033C">
            <w:pPr>
              <w:ind w:firstLine="708"/>
              <w:rPr>
                <w:rFonts w:ascii="Times New Roman" w:hAnsi="Times New Roman" w:cs="Times New Roman"/>
                <w:sz w:val="24"/>
                <w:szCs w:val="24"/>
                <w:lang w:val="kk-KZ"/>
              </w:rPr>
            </w:pPr>
            <w:r w:rsidRPr="004D7095">
              <w:rPr>
                <w:rFonts w:ascii="Times New Roman" w:hAnsi="Times New Roman" w:cs="Times New Roman"/>
                <w:sz w:val="24"/>
                <w:szCs w:val="24"/>
                <w:lang w:val="kk-KZ"/>
              </w:rPr>
              <w:t>Мамандар естімейтін баланың естуіне мүмкіндік беретін есту қабілетінің бұзылуын қалпына келтірудің соңғы медициналық технологияларын ұсынады (кохлеарлық имплантация) және есту қабілеті бұзылған адамдардың бір бөлігінің қарсылығын қарсы алады, бұл дамуды Саңыраулардың саңырау болу құқығына қол сұғушылық ретінде бағалайды (Дүниежүзілік саңыраулар конгресі, 1995).</w:t>
            </w:r>
          </w:p>
          <w:p w:rsidR="0008033C" w:rsidRDefault="0008033C" w:rsidP="0008033C">
            <w:pPr>
              <w:ind w:firstLine="708"/>
              <w:rPr>
                <w:rFonts w:ascii="Times New Roman" w:hAnsi="Times New Roman" w:cs="Times New Roman"/>
                <w:sz w:val="24"/>
                <w:szCs w:val="24"/>
                <w:lang w:val="kk-KZ"/>
              </w:rPr>
            </w:pPr>
            <w:r w:rsidRPr="004D7095">
              <w:rPr>
                <w:rFonts w:ascii="Times New Roman" w:hAnsi="Times New Roman" w:cs="Times New Roman"/>
                <w:sz w:val="24"/>
                <w:szCs w:val="24"/>
                <w:lang w:val="kk-KZ"/>
              </w:rPr>
              <w:t>Дәрігерлер ұрықтың диагностикалық технологияларын пренатальды кезеңде таратады, жүктіліктің жасанды түрде тоқтатылуын ұсынады, егер баланың белгілі бір патологиясы болса, сонымен қатар түсік жасатуды баланың құқығына қол сұғушылық ретінде қарастыратын ата-аналардың, діни және қоғамдық қозғалыстардың қарсылығына тап болады (мысалы, Даун синдромы бар). ол туылғанға дейін, оған араласу сияқты Құдайдың Балық Аулауы.</w:t>
            </w:r>
          </w:p>
          <w:p w:rsidR="0008033C" w:rsidRDefault="0008033C" w:rsidP="0008033C">
            <w:pPr>
              <w:ind w:firstLine="708"/>
              <w:rPr>
                <w:rFonts w:ascii="Times New Roman" w:hAnsi="Times New Roman" w:cs="Times New Roman"/>
                <w:sz w:val="24"/>
                <w:szCs w:val="24"/>
                <w:lang w:val="kk-KZ"/>
              </w:rPr>
            </w:pPr>
            <w:r w:rsidRPr="004D7095">
              <w:rPr>
                <w:rFonts w:ascii="Times New Roman" w:hAnsi="Times New Roman" w:cs="Times New Roman"/>
                <w:sz w:val="24"/>
                <w:szCs w:val="24"/>
                <w:lang w:val="kk-KZ"/>
              </w:rPr>
              <w:t>Дәрігерлер ұрықтың диагностикалық технологияларын пренатальды кезеңде таратады, жүктіліктің жасанды түрде тоқтатылуын ұсынады, егер баланың белгілі бір патологиясы болса, сонымен қатар түсік жасатуды баланың құқығына қол сұғушылық ретінде қарастыратын ата-аналардың, діни және қоғамдық қозғалыстардың қарсылығына тап болады (мысалы, Даун синдромы бар). ол туылғанға дейін, оған араласу сияқты Құдайдың Балық Аулауы.</w:t>
            </w:r>
          </w:p>
          <w:p w:rsidR="0008033C" w:rsidRPr="00536AAC" w:rsidRDefault="0008033C" w:rsidP="0008033C">
            <w:pPr>
              <w:ind w:firstLine="708"/>
              <w:rPr>
                <w:rFonts w:ascii="Times New Roman" w:hAnsi="Times New Roman" w:cs="Times New Roman"/>
                <w:sz w:val="24"/>
                <w:szCs w:val="24"/>
                <w:lang w:val="kk-KZ"/>
              </w:rPr>
            </w:pPr>
            <w:r w:rsidRPr="00536AAC">
              <w:rPr>
                <w:rFonts w:ascii="Times New Roman" w:hAnsi="Times New Roman" w:cs="Times New Roman"/>
                <w:sz w:val="24"/>
                <w:szCs w:val="24"/>
                <w:lang w:val="kk-KZ"/>
              </w:rPr>
              <w:t>Ерекше қажеттіліктері бар балаларды қолдау ісіндегі гуманистік ұмтылыстардың шыңында бола отырып, әртүрлі мүмкіндіктері бар адамдар үшін тең жағдай жасаудың жаһандық жобаларын мәлімдей отырып, еуропалықтар сонымен бірге ғылыми - техникалық прогрестің арқасында адам табиғатына араласудың жаңа қуатты құралдарына ие болды. Оларды адамгершілік мақсатта да, ақыл-ой мен физикалық дамуы бұзылған адамдардың популяциясын реттеу үшін де қолдануға болады. Осы тұрғыдан ең маңызды ғылыми-техникалық жетістіктерді ғана атап өтеміз:</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536AAC">
              <w:rPr>
                <w:rFonts w:ascii="Times New Roman" w:hAnsi="Times New Roman" w:cs="Times New Roman"/>
                <w:sz w:val="24"/>
                <w:szCs w:val="24"/>
                <w:lang w:val="kk-KZ"/>
              </w:rPr>
              <w:t>органдарды трансплантациялаудың жаңа технологиялары;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536AAC">
              <w:rPr>
                <w:rFonts w:ascii="Times New Roman" w:hAnsi="Times New Roman" w:cs="Times New Roman"/>
                <w:sz w:val="24"/>
                <w:szCs w:val="24"/>
                <w:lang w:val="kk-KZ"/>
              </w:rPr>
              <w:t>жасанды органдарды құрудың жаңа технологиялары;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536AAC">
              <w:rPr>
                <w:rFonts w:ascii="Times New Roman" w:hAnsi="Times New Roman" w:cs="Times New Roman"/>
                <w:sz w:val="24"/>
                <w:szCs w:val="24"/>
                <w:lang w:val="kk-KZ"/>
              </w:rPr>
              <w:t>протездеу мен имплантацияның жаңа технологиялары;</w:t>
            </w:r>
          </w:p>
          <w:p w:rsidR="0008033C" w:rsidRPr="007A3EA3" w:rsidRDefault="0008033C" w:rsidP="0008033C">
            <w:pPr>
              <w:pStyle w:val="a6"/>
              <w:numPr>
                <w:ilvl w:val="0"/>
                <w:numId w:val="16"/>
              </w:numPr>
              <w:spacing w:after="160" w:line="259" w:lineRule="auto"/>
              <w:rPr>
                <w:rFonts w:ascii="Times New Roman" w:hAnsi="Times New Roman" w:cs="Times New Roman"/>
                <w:sz w:val="24"/>
                <w:szCs w:val="24"/>
                <w:lang w:val="kk-KZ"/>
              </w:rPr>
            </w:pPr>
            <w:r w:rsidRPr="007A3EA3">
              <w:rPr>
                <w:rFonts w:ascii="Times New Roman" w:hAnsi="Times New Roman" w:cs="Times New Roman"/>
                <w:sz w:val="24"/>
                <w:szCs w:val="24"/>
                <w:lang w:val="kk-KZ"/>
              </w:rPr>
              <w:t>жүктіліктің қолайсыз ағымының қаупін азайтатын және ағзаның өмірлік мүмкіндіктерін күшейтетін вакциналар мен препараттар жасау;</w:t>
            </w:r>
          </w:p>
          <w:p w:rsidR="0008033C" w:rsidRPr="007A3EA3" w:rsidRDefault="0008033C" w:rsidP="0008033C">
            <w:pPr>
              <w:pStyle w:val="a6"/>
              <w:numPr>
                <w:ilvl w:val="0"/>
                <w:numId w:val="16"/>
              </w:numPr>
              <w:spacing w:after="160" w:line="259" w:lineRule="auto"/>
              <w:rPr>
                <w:rFonts w:ascii="Times New Roman" w:hAnsi="Times New Roman" w:cs="Times New Roman"/>
                <w:sz w:val="24"/>
                <w:szCs w:val="24"/>
                <w:lang w:val="kk-KZ"/>
              </w:rPr>
            </w:pPr>
            <w:r w:rsidRPr="007A3EA3">
              <w:rPr>
                <w:rFonts w:ascii="Times New Roman" w:hAnsi="Times New Roman" w:cs="Times New Roman"/>
                <w:sz w:val="24"/>
                <w:szCs w:val="24"/>
                <w:lang w:val="kk-KZ"/>
              </w:rPr>
              <w:t>жаңа туған нәрестені босандыру мен күтудің жаңа технологиялары;</w:t>
            </w:r>
          </w:p>
          <w:p w:rsidR="0008033C" w:rsidRPr="007A3EA3" w:rsidRDefault="0008033C" w:rsidP="0008033C">
            <w:pPr>
              <w:pStyle w:val="a6"/>
              <w:numPr>
                <w:ilvl w:val="0"/>
                <w:numId w:val="16"/>
              </w:numPr>
              <w:spacing w:after="160" w:line="259" w:lineRule="auto"/>
              <w:rPr>
                <w:rFonts w:ascii="Times New Roman" w:hAnsi="Times New Roman" w:cs="Times New Roman"/>
                <w:sz w:val="24"/>
                <w:szCs w:val="24"/>
                <w:lang w:val="kk-KZ"/>
              </w:rPr>
            </w:pPr>
            <w:r w:rsidRPr="007A3EA3">
              <w:rPr>
                <w:rFonts w:ascii="Times New Roman" w:hAnsi="Times New Roman" w:cs="Times New Roman"/>
                <w:sz w:val="24"/>
                <w:szCs w:val="24"/>
                <w:lang w:val="kk-KZ"/>
              </w:rPr>
              <w:t>тұтас алғанда организмнің немесе оның жекелеген органдарының жай-күйіне әсер ететін, өмірдің алғашқы жылдарындағы балалардың рационына экологиялық таза тамақ өнімдері мен витаминделген қоспалар өндіру;</w:t>
            </w:r>
          </w:p>
          <w:p w:rsidR="0008033C" w:rsidRPr="007A3EA3" w:rsidRDefault="0008033C" w:rsidP="0008033C">
            <w:pPr>
              <w:pStyle w:val="a6"/>
              <w:numPr>
                <w:ilvl w:val="0"/>
                <w:numId w:val="16"/>
              </w:numPr>
              <w:spacing w:after="160" w:line="259" w:lineRule="auto"/>
              <w:rPr>
                <w:rFonts w:ascii="Times New Roman" w:hAnsi="Times New Roman" w:cs="Times New Roman"/>
                <w:sz w:val="24"/>
                <w:szCs w:val="24"/>
                <w:lang w:val="kk-KZ"/>
              </w:rPr>
            </w:pPr>
            <w:r w:rsidRPr="007A3EA3">
              <w:rPr>
                <w:rFonts w:ascii="Times New Roman" w:hAnsi="Times New Roman" w:cs="Times New Roman"/>
                <w:sz w:val="24"/>
                <w:szCs w:val="24"/>
                <w:lang w:val="kk-KZ"/>
              </w:rPr>
              <w:t>пренатальды диагностиканы жетілдіру, дамуында айқын ауытқулары бар баланың туылуын болдырмау мүмкіндігінің пайда болуы;</w:t>
            </w:r>
          </w:p>
          <w:p w:rsidR="0008033C" w:rsidRPr="007A3EA3" w:rsidRDefault="0008033C" w:rsidP="0008033C">
            <w:pPr>
              <w:pStyle w:val="a6"/>
              <w:numPr>
                <w:ilvl w:val="0"/>
                <w:numId w:val="16"/>
              </w:numPr>
              <w:spacing w:after="160" w:line="259" w:lineRule="auto"/>
              <w:rPr>
                <w:rFonts w:ascii="Times New Roman" w:hAnsi="Times New Roman" w:cs="Times New Roman"/>
                <w:sz w:val="24"/>
                <w:szCs w:val="24"/>
                <w:lang w:val="kk-KZ"/>
              </w:rPr>
            </w:pPr>
            <w:r w:rsidRPr="007A3EA3">
              <w:rPr>
                <w:rFonts w:ascii="Times New Roman" w:hAnsi="Times New Roman" w:cs="Times New Roman"/>
                <w:sz w:val="24"/>
                <w:szCs w:val="24"/>
                <w:lang w:val="kk-KZ"/>
              </w:rPr>
              <w:t>ерте, өмірдің алғашқы күндерінен бастап, дамудың бұзылыстарын диагностикалау және ерте араласу бағдарламаларын дамыту және тарату;</w:t>
            </w:r>
          </w:p>
          <w:p w:rsidR="0008033C" w:rsidRPr="007A3EA3" w:rsidRDefault="0008033C" w:rsidP="0008033C">
            <w:pPr>
              <w:pStyle w:val="a6"/>
              <w:numPr>
                <w:ilvl w:val="0"/>
                <w:numId w:val="16"/>
              </w:numPr>
              <w:spacing w:after="160" w:line="259" w:lineRule="auto"/>
              <w:rPr>
                <w:rFonts w:ascii="Times New Roman" w:hAnsi="Times New Roman" w:cs="Times New Roman"/>
                <w:sz w:val="24"/>
                <w:szCs w:val="24"/>
                <w:lang w:val="kk-KZ"/>
              </w:rPr>
            </w:pPr>
            <w:r w:rsidRPr="007A3EA3">
              <w:rPr>
                <w:rFonts w:ascii="Times New Roman" w:hAnsi="Times New Roman" w:cs="Times New Roman"/>
                <w:sz w:val="24"/>
                <w:szCs w:val="24"/>
                <w:lang w:val="kk-KZ"/>
              </w:rPr>
              <w:t>белгілі бір қасиеттері бар бала туу үмітімен донор ананы жасанды ұрықтандыру саласындағы тәжірибелер;</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7A3EA3">
              <w:rPr>
                <w:rFonts w:ascii="Times New Roman" w:hAnsi="Times New Roman" w:cs="Times New Roman"/>
                <w:sz w:val="24"/>
                <w:szCs w:val="24"/>
                <w:lang w:val="kk-KZ"/>
              </w:rPr>
              <w:t xml:space="preserve">жануарларды клондау саласындағы сәтті тәжірибелер, тірі тіршілік иелерін, </w:t>
            </w:r>
            <w:r w:rsidRPr="007A3EA3">
              <w:rPr>
                <w:rFonts w:ascii="Times New Roman" w:hAnsi="Times New Roman" w:cs="Times New Roman"/>
                <w:sz w:val="24"/>
                <w:szCs w:val="24"/>
                <w:lang w:val="kk-KZ"/>
              </w:rPr>
              <w:lastRenderedPageBreak/>
              <w:t>адамдарды клондаудың жаңа перспективаларын ашады.</w:t>
            </w:r>
          </w:p>
          <w:p w:rsidR="0008033C" w:rsidRDefault="0008033C" w:rsidP="0008033C">
            <w:pPr>
              <w:ind w:firstLine="360"/>
              <w:rPr>
                <w:rFonts w:ascii="Times New Roman" w:hAnsi="Times New Roman" w:cs="Times New Roman"/>
                <w:sz w:val="24"/>
                <w:szCs w:val="24"/>
                <w:lang w:val="kk-KZ"/>
              </w:rPr>
            </w:pPr>
            <w:r w:rsidRPr="00F81D27">
              <w:rPr>
                <w:rFonts w:ascii="Times New Roman" w:hAnsi="Times New Roman" w:cs="Times New Roman"/>
                <w:sz w:val="24"/>
                <w:szCs w:val="24"/>
                <w:lang w:val="kk-KZ"/>
              </w:rPr>
              <w:t>Мұндай жетістіктерді әртүрлі мақсаттарда қолдануға болатындығы түсінікті және мақсаттың анықтамасы дамуында ауытқулары бар балаларға (үшінші, төртінші, бесінші) қарым-қатынас эволюциясының қай кезеңімен байланысты болатыны анық.мемлекеттің, қоғамның және әр азаматтың санасы. Санасында әр адамның құндылығы мен бірегейлігі идеясы терең тамыр жайған адамдар қоғамдастығы жаңа технологияларды лайықты қолдана алады. Бірақ бұл технологиялар қолына түсе алатын барлық адамдардың санасы эволюцияның бесінші кезеңімен байланысты деп күтуге бола ма? Шынында да, осы кезеңде мемлекеттердің тек бір бөлігі ғана кірді және олардың жаңа құндылықтарды игеруге Тарихи уақыты аз болды.</w:t>
            </w:r>
          </w:p>
          <w:p w:rsidR="0008033C" w:rsidRDefault="0008033C" w:rsidP="0008033C">
            <w:pPr>
              <w:ind w:firstLine="360"/>
              <w:rPr>
                <w:rFonts w:ascii="Times New Roman" w:hAnsi="Times New Roman" w:cs="Times New Roman"/>
                <w:sz w:val="24"/>
                <w:szCs w:val="24"/>
                <w:lang w:val="kk-KZ"/>
              </w:rPr>
            </w:pPr>
            <w:r w:rsidRPr="00F81D27">
              <w:rPr>
                <w:rFonts w:ascii="Times New Roman" w:hAnsi="Times New Roman" w:cs="Times New Roman"/>
                <w:sz w:val="24"/>
                <w:szCs w:val="24"/>
                <w:lang w:val="kk-KZ"/>
              </w:rPr>
              <w:t>Қарым-қатынас эволюциясының периодтық шкаласында Ресей 90-шы жылдары.төртіншіден бесінші кезеңге өту кезеңінде. Бұған Ресей Федерациясының 1991 жылы БҰҰ-ның тиісті Конвенциялары мен декларацияларын (1971, 1975) ратификациялауы дәлел. Алайда, Ресейде бұл ауысу Батыс Еуропадағыдай, қоғамның алдыңғы эволюциялық дамуының барлық жолымен дайындалған жоқ. Біздің елде мұндай ауысу күрт сипатқа ие, бұл мемлекеттің түбегейлі қайта құрылуына және оның 1991 жылы жарияланған түбегейлі жаңа құндылық бағдарларына байланысты.</w:t>
            </w:r>
          </w:p>
          <w:p w:rsidR="0008033C" w:rsidRDefault="0008033C" w:rsidP="0008033C">
            <w:pPr>
              <w:ind w:firstLine="360"/>
              <w:rPr>
                <w:rFonts w:ascii="Times New Roman" w:hAnsi="Times New Roman" w:cs="Times New Roman"/>
                <w:sz w:val="24"/>
                <w:szCs w:val="24"/>
                <w:lang w:val="kk-KZ"/>
              </w:rPr>
            </w:pPr>
            <w:r w:rsidRPr="00BE3CE5">
              <w:rPr>
                <w:rFonts w:ascii="Times New Roman" w:hAnsi="Times New Roman" w:cs="Times New Roman"/>
                <w:sz w:val="24"/>
                <w:szCs w:val="24"/>
                <w:lang w:val="kk-KZ"/>
              </w:rPr>
              <w:t>Арнайы білім беру жүйелерінің қалыптасуы мен даму шкаласында Ресей 90-шы жылдары.II-ден III кезеңге өту шекарасында. Өтпелі дағдарыс алдыңғы кезеңде арнайы білім беру мекемелері жүйесінің даму деңгейіне және Батыс Еуропада III кезеңге өту кезінде қол жеткізілген балаларды қамту деңгейіне қол жеткізілмеуімен күрделене түседі.</w:t>
            </w:r>
          </w:p>
          <w:p w:rsidR="0008033C" w:rsidRDefault="0008033C" w:rsidP="0008033C">
            <w:pPr>
              <w:ind w:firstLine="360"/>
              <w:rPr>
                <w:rFonts w:ascii="Times New Roman" w:hAnsi="Times New Roman" w:cs="Times New Roman"/>
                <w:sz w:val="24"/>
                <w:szCs w:val="24"/>
                <w:lang w:val="kk-KZ"/>
              </w:rPr>
            </w:pPr>
            <w:r w:rsidRPr="00BA6892">
              <w:rPr>
                <w:rFonts w:ascii="Times New Roman" w:hAnsi="Times New Roman" w:cs="Times New Roman"/>
                <w:sz w:val="24"/>
                <w:szCs w:val="24"/>
                <w:lang w:val="kk-KZ"/>
              </w:rPr>
              <w:t>Жүйенің дамуындағы қазіргі кезеңнің ерекшелігі мен күрделілігі 1991 жылдан бастап қазіргі уақытқа дейін бір уақытта сол арнайы білім беру жүйесі аясында көп бағытты тенденциялар мен тәсілдер қолданылады. Кейбір тәсілдер (және тиісінше мамандардың бір тобы) жүйені дамытудағы II кезеңді аяқтауға, басқалары (және тиісінше мамандардың басқа топтары) — III кезеңге революциялық көшуге, үшіншілері — отандық арнайы білім беру жүйесін дамытудың III кезеңіне эволюциялық көшу стратегиясын әзірлеуге бағдарланған.</w:t>
            </w:r>
          </w:p>
          <w:p w:rsidR="0008033C" w:rsidRPr="00E35CA8" w:rsidRDefault="0008033C" w:rsidP="0008033C">
            <w:pPr>
              <w:ind w:firstLine="360"/>
              <w:rPr>
                <w:rFonts w:ascii="Times New Roman" w:hAnsi="Times New Roman" w:cs="Times New Roman"/>
                <w:sz w:val="24"/>
                <w:szCs w:val="24"/>
                <w:lang w:val="kk-KZ"/>
              </w:rPr>
            </w:pPr>
            <w:r w:rsidRPr="00BA6892">
              <w:rPr>
                <w:rFonts w:ascii="Times New Roman" w:hAnsi="Times New Roman" w:cs="Times New Roman"/>
                <w:sz w:val="24"/>
                <w:szCs w:val="24"/>
                <w:lang w:val="kk-KZ"/>
              </w:rPr>
              <w:t>Ең негізделген-эволюциялық тәсіл. Мысалы, арнайы білім беру жүйесін дамытудың III кезеңдегі стратегиялық міндеттерінің бірін интеграциялауды мойындай отырып, біз интеграцияны дамуында ауытқулары бар, бірге өмір сүретін және болашақта осы балаларға білім берудің басқа тәсілдерімен қатар өмір сүретін балаларға білім берудің ықтимал және қажетті тәсілдерінің бірі ретінде ғана қарастыруға тиіспіз. Алдыңғы кезеңнің аяқталмауын ескере отырып, Ресейде жаппай және арнайы білім беру құрылымдарының интеграциясы, өзара әрекеттесуі саласында алға жылжу үшін "жұмыс істейтін", бірақ сонымен бірге арнайы оқу орындарының қысқаруына әкелмейтін, сараланған арнайы білім беру жүйесінің дамуына кедергі келтірмейтін өз моделін жасау қажет</w:t>
            </w:r>
            <w:r w:rsidRPr="00E35CA8">
              <w:rPr>
                <w:rFonts w:ascii="Times New Roman" w:hAnsi="Times New Roman" w:cs="Times New Roman"/>
                <w:sz w:val="24"/>
                <w:szCs w:val="24"/>
                <w:lang w:val="kk-KZ"/>
              </w:rPr>
              <w:t>.</w:t>
            </w:r>
          </w:p>
          <w:p w:rsidR="0008033C" w:rsidRDefault="0008033C" w:rsidP="0008033C">
            <w:pPr>
              <w:ind w:firstLine="360"/>
              <w:rPr>
                <w:rFonts w:ascii="Times New Roman" w:hAnsi="Times New Roman" w:cs="Times New Roman"/>
                <w:sz w:val="24"/>
                <w:szCs w:val="24"/>
                <w:lang w:val="kk-KZ"/>
              </w:rPr>
            </w:pPr>
            <w:r w:rsidRPr="00E35CA8">
              <w:rPr>
                <w:rFonts w:ascii="Times New Roman" w:hAnsi="Times New Roman" w:cs="Times New Roman"/>
                <w:sz w:val="24"/>
                <w:szCs w:val="24"/>
                <w:lang w:val="kk-KZ"/>
              </w:rPr>
              <w:t>30-40 жылдар кезеңі соқыр, саңырау және ақыл-есі кем балаларға арналған алғашқы арнайы мектептердің ашылуымен сипатталады. Арнайы мекемелер пайда болған алғашқы күндерден бастап оқушыларды еңбекке баулуды ұйымдастыру олардың қызметінде жетекші болды. 1941 жылдан 1945 жылға дейінгі кезең арнайы оқыту мен тәрбиелеу жүйесін қалыптастыру ісіндегі маңызды кезең болды. КСРО-ның батыс өңірлерінің тұрғындарын Қазақстан аумағына эвакуациялауға байланысты республикада аномалиялық балалармен жұмыс істеудің жаңа нысандары мен әдістерінің енуіне ықпал еткен дефектологтар, арнайы мектептердегі жұмыс тәжірибесі бар мұғалімдер саны артты.</w:t>
            </w:r>
          </w:p>
          <w:p w:rsidR="008A1A87" w:rsidRDefault="008A1A87" w:rsidP="0008033C">
            <w:pPr>
              <w:ind w:firstLine="360"/>
              <w:rPr>
                <w:rFonts w:ascii="Times New Roman" w:hAnsi="Times New Roman" w:cs="Times New Roman"/>
                <w:b/>
                <w:sz w:val="24"/>
                <w:szCs w:val="24"/>
                <w:lang w:val="kk-KZ"/>
              </w:rPr>
            </w:pPr>
          </w:p>
          <w:p w:rsidR="008A1A87" w:rsidRDefault="008A1A87" w:rsidP="0008033C">
            <w:pPr>
              <w:ind w:firstLine="360"/>
              <w:rPr>
                <w:rFonts w:ascii="Times New Roman" w:hAnsi="Times New Roman" w:cs="Times New Roman"/>
                <w:b/>
                <w:sz w:val="24"/>
                <w:szCs w:val="24"/>
                <w:lang w:val="kk-KZ"/>
              </w:rPr>
            </w:pPr>
          </w:p>
          <w:p w:rsidR="00A624D0" w:rsidRPr="0008033C" w:rsidRDefault="0008033C" w:rsidP="00A624D0">
            <w:pPr>
              <w:ind w:firstLine="708"/>
              <w:rPr>
                <w:rFonts w:ascii="Times New Roman" w:hAnsi="Times New Roman" w:cs="Times New Roman"/>
                <w:sz w:val="24"/>
                <w:szCs w:val="24"/>
                <w:lang w:val="kk-KZ"/>
              </w:rPr>
            </w:pPr>
            <w:r w:rsidRPr="00E35CA8">
              <w:rPr>
                <w:rFonts w:ascii="Times New Roman" w:hAnsi="Times New Roman" w:cs="Times New Roman"/>
                <w:b/>
                <w:sz w:val="24"/>
                <w:szCs w:val="24"/>
                <w:lang w:val="kk-KZ"/>
              </w:rPr>
              <w:lastRenderedPageBreak/>
              <w:t>Қазіргі кезеңде Қазақстанның арнайы білімі.</w:t>
            </w:r>
            <w:r w:rsidR="00A624D0" w:rsidRPr="0008033C">
              <w:rPr>
                <w:rFonts w:ascii="Times New Roman" w:hAnsi="Times New Roman" w:cs="Times New Roman"/>
                <w:sz w:val="24"/>
                <w:szCs w:val="24"/>
                <w:lang w:val="kk-KZ"/>
              </w:rPr>
              <w:t xml:space="preserve"> Қазақстандағы арнайы білім беру жүйесінің қалыптасу және даму тарихы өте қысқа және ерекше. Оның пайда болуы Ресейде кеңестік кезеңде қалыптан тыс балаларға арналған мекемелер желісінің дамуымен байланысты. Сонымен, республикадағы мемлекеттік арнаулы білім беру жүйесінің тарихы жарты ғасырдан сәл астам болса, Қазақстанның кейбір аймақтарында 30-35 жыл</w:t>
            </w:r>
            <w:r w:rsidR="00A624D0">
              <w:rPr>
                <w:rFonts w:ascii="Times New Roman" w:hAnsi="Times New Roman" w:cs="Times New Roman"/>
                <w:sz w:val="24"/>
                <w:szCs w:val="24"/>
                <w:lang w:val="kk-KZ"/>
              </w:rPr>
              <w:t>ды</w:t>
            </w:r>
            <w:r w:rsidR="00A624D0" w:rsidRPr="0008033C">
              <w:rPr>
                <w:rFonts w:ascii="Times New Roman" w:hAnsi="Times New Roman" w:cs="Times New Roman"/>
                <w:sz w:val="24"/>
                <w:szCs w:val="24"/>
                <w:lang w:val="kk-KZ"/>
              </w:rPr>
              <w:t xml:space="preserve"> ғана</w:t>
            </w:r>
            <w:r w:rsidR="00A624D0">
              <w:rPr>
                <w:rFonts w:ascii="Times New Roman" w:hAnsi="Times New Roman" w:cs="Times New Roman"/>
                <w:sz w:val="24"/>
                <w:szCs w:val="24"/>
                <w:lang w:val="kk-KZ"/>
              </w:rPr>
              <w:t xml:space="preserve"> құрайды</w:t>
            </w:r>
            <w:r w:rsidR="00A624D0" w:rsidRPr="0008033C">
              <w:rPr>
                <w:rFonts w:ascii="Times New Roman" w:hAnsi="Times New Roman" w:cs="Times New Roman"/>
                <w:sz w:val="24"/>
                <w:szCs w:val="24"/>
                <w:lang w:val="kk-KZ"/>
              </w:rPr>
              <w:t xml:space="preserve">. Алматыдағы ең бірінші көзі нашар көретін балаларға арналған мектеп-интернаты 2011 жылы 80 жылдық мерейтойын атап өтті. </w:t>
            </w:r>
            <w:r w:rsidR="00A624D0">
              <w:rPr>
                <w:rFonts w:ascii="Times New Roman" w:hAnsi="Times New Roman" w:cs="Times New Roman"/>
                <w:sz w:val="24"/>
                <w:szCs w:val="24"/>
                <w:lang w:val="kk-KZ"/>
              </w:rPr>
              <w:t>Б</w:t>
            </w:r>
            <w:r w:rsidR="00A624D0" w:rsidRPr="0008033C">
              <w:rPr>
                <w:rFonts w:ascii="Times New Roman" w:hAnsi="Times New Roman" w:cs="Times New Roman"/>
                <w:sz w:val="24"/>
                <w:szCs w:val="24"/>
                <w:lang w:val="kk-KZ"/>
              </w:rPr>
              <w:t>іздің еліміздегі арнайы білім беру мекемелері ресейлік модельді толығымен қабылдады, ол өз кезегінде еуропалық тәжірибе негізінде қалыптасты, сондықтан біз арнайы білімнің қалыптасу тарихын кеңірек қарастырамыз. (Дәріс материалдары ред.Н.И.Назарованың "Арнайы педагогика" кітабына негізделген. – М., 2000ж.)</w:t>
            </w:r>
          </w:p>
          <w:p w:rsidR="0008033C" w:rsidRDefault="0008033C" w:rsidP="0008033C">
            <w:pPr>
              <w:ind w:firstLine="360"/>
              <w:rPr>
                <w:rFonts w:ascii="Times New Roman" w:hAnsi="Times New Roman" w:cs="Times New Roman"/>
                <w:b/>
                <w:sz w:val="24"/>
                <w:szCs w:val="24"/>
                <w:lang w:val="kk-KZ"/>
              </w:rPr>
            </w:pPr>
          </w:p>
          <w:p w:rsidR="008A1A87" w:rsidRPr="00735EE7" w:rsidRDefault="008A1A87" w:rsidP="008A1A87">
            <w:pPr>
              <w:ind w:firstLine="708"/>
              <w:rPr>
                <w:rFonts w:ascii="Times New Roman" w:hAnsi="Times New Roman" w:cs="Times New Roman"/>
                <w:color w:val="00B0F0"/>
                <w:sz w:val="24"/>
                <w:szCs w:val="24"/>
                <w:lang w:val="kk-KZ"/>
              </w:rPr>
            </w:pPr>
            <w:r w:rsidRPr="00735EE7">
              <w:rPr>
                <w:rFonts w:ascii="Times New Roman" w:hAnsi="Times New Roman" w:cs="Times New Roman"/>
                <w:color w:val="00B0F0"/>
                <w:sz w:val="24"/>
                <w:szCs w:val="24"/>
                <w:lang w:val="kk-KZ"/>
              </w:rPr>
              <w:t>Барлық тарихи кезеңдерде арнайы білім берудің ұлттық жүйелерінің дамуы елдің әлеуметтік-экономикалық құрылымымен, мемлекет пен қоғамның дамуына ауытқулары бар жандарға қатысты мемлекеттік саясатпен, жалпы білім беру саласының дамуы, медицина, психология және педагогика тоғысындағы білімнің интегративті саласы ретінде дефектология ғылымының даму деңгейімен, әлемдік тарихи педагогикалық үрдіс дамуымен тығыз байланысты.</w:t>
            </w:r>
          </w:p>
          <w:p w:rsidR="008A1A87" w:rsidRDefault="008A1A87" w:rsidP="0008033C">
            <w:pPr>
              <w:ind w:firstLine="360"/>
              <w:rPr>
                <w:rFonts w:ascii="Times New Roman" w:hAnsi="Times New Roman" w:cs="Times New Roman"/>
                <w:b/>
                <w:sz w:val="24"/>
                <w:szCs w:val="24"/>
                <w:lang w:val="kk-KZ"/>
              </w:rPr>
            </w:pPr>
          </w:p>
          <w:p w:rsidR="0008033C" w:rsidRPr="00E35CA8" w:rsidRDefault="0008033C" w:rsidP="0008033C">
            <w:pPr>
              <w:ind w:firstLine="360"/>
              <w:rPr>
                <w:rFonts w:ascii="Times New Roman" w:hAnsi="Times New Roman" w:cs="Times New Roman"/>
                <w:sz w:val="24"/>
                <w:szCs w:val="24"/>
                <w:lang w:val="kk-KZ"/>
              </w:rPr>
            </w:pPr>
            <w:r w:rsidRPr="00E35CA8">
              <w:rPr>
                <w:rFonts w:ascii="Times New Roman" w:hAnsi="Times New Roman" w:cs="Times New Roman"/>
                <w:sz w:val="24"/>
                <w:szCs w:val="24"/>
                <w:lang w:val="kk-KZ"/>
              </w:rPr>
              <w:t>Қазақстандағы мүмкіндігі шектеулі балаларға көмек көрсетудің тарихи дамуының бесінші кезеңі арнайы білім беру шарттары мен мазмұнында КСРО-ның басқа республикаларымен кейбір сәйкессіздіктермен сипатталады. Әрине, бұл 1991 жылы Республиканың тәуелсіздік алуымен байланысты, бұл елдің саяси жүйесі мен экономикалық мүмкіндіктерінің өзгеруіне әкелді.</w:t>
            </w:r>
          </w:p>
          <w:p w:rsidR="0008033C" w:rsidRDefault="0008033C" w:rsidP="0008033C">
            <w:pPr>
              <w:ind w:firstLine="360"/>
              <w:rPr>
                <w:rFonts w:ascii="Times New Roman" w:hAnsi="Times New Roman" w:cs="Times New Roman"/>
                <w:sz w:val="24"/>
                <w:szCs w:val="24"/>
                <w:lang w:val="kk-KZ"/>
              </w:rPr>
            </w:pPr>
            <w:r w:rsidRPr="00E35CA8">
              <w:rPr>
                <w:rFonts w:ascii="Times New Roman" w:hAnsi="Times New Roman" w:cs="Times New Roman"/>
                <w:sz w:val="24"/>
                <w:szCs w:val="24"/>
                <w:lang w:val="kk-KZ"/>
              </w:rPr>
              <w:t>Қазақстан Республикасының Конституциясына және "білім туралы" ҚР Заңына сәйкес барлық басқа балалармен бірдей білім алу және шығармашылық даму құқығына ие бола отырып, өмірде осы санаттағы балалар бұл құқықты іске асыру мүмкіндігінен жиі айырылады.</w:t>
            </w:r>
          </w:p>
          <w:p w:rsidR="0008033C" w:rsidRPr="00E35CA8" w:rsidRDefault="0008033C" w:rsidP="0008033C">
            <w:pPr>
              <w:ind w:firstLine="360"/>
              <w:rPr>
                <w:rFonts w:ascii="Times New Roman" w:hAnsi="Times New Roman" w:cs="Times New Roman"/>
                <w:sz w:val="24"/>
                <w:szCs w:val="24"/>
                <w:lang w:val="kk-KZ"/>
              </w:rPr>
            </w:pPr>
            <w:r w:rsidRPr="00E35CA8">
              <w:rPr>
                <w:rFonts w:ascii="Times New Roman" w:hAnsi="Times New Roman" w:cs="Times New Roman"/>
                <w:sz w:val="24"/>
                <w:szCs w:val="24"/>
                <w:lang w:val="kk-KZ"/>
              </w:rPr>
              <w:t>90-жылдардың басында мектептер санының күрт қысқаруы байқалады. 1995 оқу жылында мектептер желісі 117-ге дейін қысқарды. Республика бойынша мұғалімдердің, ата-аналардың наразылығына қарамастан, 8 көмекші мектеп, оның ішінде 1 жетім балалар үшін жабылды. Жұмыс істеп тұрған мектептер материалдық қамтамасыз етуде үлкен қиындықтарға тап болды. Арнайы мекемелер әлі де шамадан тыс жүктелген, бұл санитарлық-гигиеналық нормалардың бұзылуына әкеледі, балалардың денсаулығына теріс әсер етеді, олардың арасында аурудың жоғары деңгейі сақталады. Кадр мәселесі тағы да өткір болып отыр, өйткені дефектолог мамандар материалдық сипаттағы қиындықтарға байланысты арнайы мектептерден кетіп жатыр.</w:t>
            </w:r>
          </w:p>
          <w:p w:rsidR="0008033C" w:rsidRDefault="0008033C" w:rsidP="0008033C">
            <w:pPr>
              <w:ind w:firstLine="360"/>
              <w:rPr>
                <w:rFonts w:ascii="Times New Roman" w:hAnsi="Times New Roman" w:cs="Times New Roman"/>
                <w:sz w:val="24"/>
                <w:szCs w:val="24"/>
                <w:lang w:val="kk-KZ"/>
              </w:rPr>
            </w:pPr>
            <w:r w:rsidRPr="00E35CA8">
              <w:rPr>
                <w:rFonts w:ascii="Times New Roman" w:hAnsi="Times New Roman" w:cs="Times New Roman"/>
                <w:sz w:val="24"/>
                <w:szCs w:val="24"/>
                <w:lang w:val="kk-KZ"/>
              </w:rPr>
              <w:t>90-жылдардың басында Қазақстан Республикасында демографиялық көрсеткіштердің нашарлауының қолайсыз үрдісі байқалды, бұл арнайы білім беруді дамыту үшін қолайсыз болжамды көрсетті.</w:t>
            </w:r>
          </w:p>
          <w:p w:rsidR="0008033C" w:rsidRDefault="0008033C" w:rsidP="0008033C">
            <w:pPr>
              <w:ind w:firstLine="360"/>
              <w:rPr>
                <w:rFonts w:ascii="Times New Roman" w:hAnsi="Times New Roman" w:cs="Times New Roman"/>
                <w:sz w:val="24"/>
                <w:szCs w:val="24"/>
                <w:lang w:val="kk-KZ"/>
              </w:rPr>
            </w:pPr>
            <w:r w:rsidRPr="00E35CA8">
              <w:rPr>
                <w:rFonts w:ascii="Times New Roman" w:hAnsi="Times New Roman" w:cs="Times New Roman"/>
                <w:sz w:val="24"/>
                <w:szCs w:val="24"/>
                <w:lang w:val="kk-KZ"/>
              </w:rPr>
              <w:t>Дамуында ауытқулары бар балалар санының өсуіне байланысты, сондай-ақ білім беру органдарының диагностикалық жұмысын жетілдіру үшін КСРО Министрлер Кабинетінің 08.12.1991 ж. Қаулысымен және ҚР Денсаулық сақтау министрлігі мен ҚР Білім министрлігінің 1993 жылғы 6 шілдедегі бірлескен бұйрығымен Қазақстанда 120 мың балаға тұрақты әрекет ететін психологиялық-педагогикалық консультациялар ашыла бастады. 0-ден 18 жасқа дейін. 1992 жылы республикада алғаш рет ақыл-ой немесе дене дамуы кемістігі бар балалар мен жасөспірімдерді әлеуметтік бейімдеу және кәсіби еңбекпен</w:t>
            </w:r>
            <w:r>
              <w:rPr>
                <w:rFonts w:ascii="Times New Roman" w:hAnsi="Times New Roman" w:cs="Times New Roman"/>
                <w:sz w:val="24"/>
                <w:szCs w:val="24"/>
                <w:lang w:val="kk-KZ"/>
              </w:rPr>
              <w:t xml:space="preserve"> оңалту республикалық орталығы </w:t>
            </w:r>
            <w:r w:rsidRPr="00E35CA8">
              <w:rPr>
                <w:rFonts w:ascii="Times New Roman" w:hAnsi="Times New Roman" w:cs="Times New Roman"/>
                <w:sz w:val="24"/>
                <w:szCs w:val="24"/>
                <w:lang w:val="kk-KZ"/>
              </w:rPr>
              <w:t>ашылды.</w:t>
            </w:r>
          </w:p>
          <w:p w:rsidR="0008033C" w:rsidRPr="000053A1" w:rsidRDefault="0008033C" w:rsidP="0008033C">
            <w:pPr>
              <w:ind w:firstLine="360"/>
              <w:rPr>
                <w:rFonts w:ascii="Times New Roman" w:hAnsi="Times New Roman" w:cs="Times New Roman"/>
                <w:sz w:val="24"/>
                <w:szCs w:val="24"/>
                <w:lang w:val="kk-KZ"/>
              </w:rPr>
            </w:pPr>
            <w:r w:rsidRPr="000053A1">
              <w:rPr>
                <w:rFonts w:ascii="Times New Roman" w:hAnsi="Times New Roman" w:cs="Times New Roman"/>
                <w:sz w:val="24"/>
                <w:szCs w:val="24"/>
                <w:lang w:val="kk-KZ"/>
              </w:rPr>
              <w:t xml:space="preserve">Арнайы білім беру жүйесі мекемелерінің жаппай жабылуы, ғимараттарды </w:t>
            </w:r>
            <w:r w:rsidRPr="000053A1">
              <w:rPr>
                <w:rFonts w:ascii="Times New Roman" w:hAnsi="Times New Roman" w:cs="Times New Roman"/>
                <w:sz w:val="24"/>
                <w:szCs w:val="24"/>
                <w:lang w:val="kk-KZ"/>
              </w:rPr>
              <w:lastRenderedPageBreak/>
              <w:t>жекешелендіру және елдегі экономикалық проблемаларға байланысты балабақшалар желісінің бұзылуы психофизикалық дамуы бұзылған балалардың жалпы білім беру процесіне стихиялық кірігу процестерін жеделдетті.</w:t>
            </w:r>
          </w:p>
          <w:p w:rsidR="0008033C" w:rsidRPr="000053A1" w:rsidRDefault="0008033C" w:rsidP="0008033C">
            <w:pPr>
              <w:ind w:firstLine="360"/>
              <w:rPr>
                <w:rFonts w:ascii="Times New Roman" w:hAnsi="Times New Roman" w:cs="Times New Roman"/>
                <w:sz w:val="24"/>
                <w:szCs w:val="24"/>
                <w:lang w:val="kk-KZ"/>
              </w:rPr>
            </w:pPr>
            <w:r w:rsidRPr="000053A1">
              <w:rPr>
                <w:rFonts w:ascii="Times New Roman" w:hAnsi="Times New Roman" w:cs="Times New Roman"/>
                <w:sz w:val="24"/>
                <w:szCs w:val="24"/>
                <w:lang w:val="kk-KZ"/>
              </w:rPr>
              <w:t>Осылайша, 90-жылдардың ортасына қарай отандық арнайы білім беру жүйесінде келесі проблемалар болды: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053A1">
              <w:rPr>
                <w:rFonts w:ascii="Times New Roman" w:hAnsi="Times New Roman" w:cs="Times New Roman"/>
                <w:sz w:val="24"/>
                <w:szCs w:val="24"/>
                <w:lang w:val="kk-KZ"/>
              </w:rPr>
              <w:t>мүмкіндігі шектеулі балаларға арналған арнайы білім туралы заңның болмауы;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053A1">
              <w:rPr>
                <w:rFonts w:ascii="Times New Roman" w:hAnsi="Times New Roman" w:cs="Times New Roman"/>
                <w:sz w:val="24"/>
                <w:szCs w:val="24"/>
                <w:lang w:val="kk-KZ"/>
              </w:rPr>
              <w:t>дамуы бұзылған барлық балаларды арнайы біліммен қамту;</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053A1">
              <w:rPr>
                <w:rFonts w:ascii="Times New Roman" w:hAnsi="Times New Roman" w:cs="Times New Roman"/>
                <w:sz w:val="24"/>
                <w:szCs w:val="24"/>
                <w:lang w:val="kk-KZ"/>
              </w:rPr>
              <w:t>ерте анықтау және ерте түзету қолдау жүйесі әзірленбеген;</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053A1">
              <w:rPr>
                <w:rFonts w:ascii="Times New Roman" w:hAnsi="Times New Roman" w:cs="Times New Roman"/>
                <w:sz w:val="24"/>
                <w:szCs w:val="24"/>
                <w:lang w:val="kk-KZ"/>
              </w:rPr>
              <w:t>мүгедек балалары бар отбасылармен жұмыс жүйесі жеткіліксіз жолға қойылды;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053A1">
              <w:rPr>
                <w:rFonts w:ascii="Times New Roman" w:hAnsi="Times New Roman" w:cs="Times New Roman"/>
                <w:sz w:val="24"/>
                <w:szCs w:val="24"/>
                <w:lang w:val="kk-KZ"/>
              </w:rPr>
              <w:t>дефектологиялық кадрлардың тапшылығы;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053A1">
              <w:rPr>
                <w:rFonts w:ascii="Times New Roman" w:hAnsi="Times New Roman" w:cs="Times New Roman"/>
                <w:sz w:val="24"/>
                <w:szCs w:val="24"/>
                <w:lang w:val="kk-KZ"/>
              </w:rPr>
              <w:t>мүмкіндігі шектеулі балаларды ана тілінде оқытуды ұйымдастыру және тиісінше процесті оқу-әдістемелік қамтамасыз ету;</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053A1">
              <w:rPr>
                <w:rFonts w:ascii="Times New Roman" w:hAnsi="Times New Roman" w:cs="Times New Roman"/>
                <w:sz w:val="24"/>
                <w:szCs w:val="24"/>
                <w:lang w:val="kk-KZ"/>
              </w:rPr>
              <w:t>мүмкіндігі шектеулі балалар туралы статистикалық деректерді анықтау және жинау бойынша жұмыс жүйесі жолға қойылмаған;</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053A1">
              <w:rPr>
                <w:rFonts w:ascii="Times New Roman" w:hAnsi="Times New Roman" w:cs="Times New Roman"/>
                <w:sz w:val="24"/>
                <w:szCs w:val="24"/>
                <w:lang w:val="kk-KZ"/>
              </w:rPr>
              <w:t>мүмкіндігі шектеулі балаларды жалпы білім беретін мектептер мен балабақшаларға және т. б. стихиялық формальды интеграциялау процестері.</w:t>
            </w:r>
          </w:p>
          <w:p w:rsidR="0008033C" w:rsidRPr="000053A1" w:rsidRDefault="0008033C" w:rsidP="0008033C">
            <w:pPr>
              <w:ind w:firstLine="360"/>
              <w:rPr>
                <w:rFonts w:ascii="Times New Roman" w:hAnsi="Times New Roman" w:cs="Times New Roman"/>
                <w:sz w:val="24"/>
                <w:szCs w:val="24"/>
                <w:lang w:val="kk-KZ"/>
              </w:rPr>
            </w:pPr>
            <w:r w:rsidRPr="000053A1">
              <w:rPr>
                <w:rFonts w:ascii="Times New Roman" w:hAnsi="Times New Roman" w:cs="Times New Roman"/>
                <w:sz w:val="24"/>
                <w:szCs w:val="24"/>
                <w:lang w:val="kk-KZ"/>
              </w:rPr>
              <w:t>Арнайы білім жалпы білім беру жүйесінің бөлігі болып табылады. Оның даму процесі қазіргі ғылым мен практиканың, жалпы және арнайы педагогиканың прогрессивті жетістіктерін көрсетеді және даму мүмкіндіктері шектеулі балалар санының артуымен сипатталады.</w:t>
            </w:r>
          </w:p>
          <w:p w:rsidR="0008033C" w:rsidRPr="000053A1" w:rsidRDefault="0008033C" w:rsidP="0008033C">
            <w:pPr>
              <w:ind w:firstLine="360"/>
              <w:rPr>
                <w:rFonts w:ascii="Times New Roman" w:hAnsi="Times New Roman" w:cs="Times New Roman"/>
                <w:sz w:val="24"/>
                <w:szCs w:val="24"/>
                <w:lang w:val="kk-KZ"/>
              </w:rPr>
            </w:pPr>
            <w:r w:rsidRPr="000053A1">
              <w:rPr>
                <w:rFonts w:ascii="Times New Roman" w:hAnsi="Times New Roman" w:cs="Times New Roman"/>
                <w:sz w:val="24"/>
                <w:szCs w:val="24"/>
                <w:lang w:val="kk-KZ"/>
              </w:rPr>
              <w:t>Республиканың қалыптасқан арнайы білім беру жүйесі арнаулы мектепке дейінгі және мектеп білім беру мекемелері, психологиялық-медициналық-педагогикалық диагностика қызметі мен білім беруді басқару органдары желісінің өзара іс-қимылын білдіреді. Бұл өзара іс-қимылдың тиімділігі көбінесе осы жүйенің барлық буындарының күш-жігерінің үйлесімділігі мен мақсаттылығына, сондай-ақ әртүрлі профильдегі мамандардың, тиісті министрліктер мен ведомстволардың, денсаулық сақтаудың, Халықты әлеуметтік қорғау мен білім берудің іс-қимылдарының үйлесімділігіне байланысты.</w:t>
            </w:r>
          </w:p>
          <w:p w:rsidR="0008033C" w:rsidRDefault="0008033C" w:rsidP="0008033C">
            <w:pPr>
              <w:ind w:firstLine="360"/>
              <w:rPr>
                <w:rFonts w:ascii="Times New Roman" w:hAnsi="Times New Roman" w:cs="Times New Roman"/>
                <w:sz w:val="24"/>
                <w:szCs w:val="24"/>
                <w:lang w:val="kk-KZ"/>
              </w:rPr>
            </w:pPr>
            <w:r w:rsidRPr="000053A1">
              <w:rPr>
                <w:rFonts w:ascii="Times New Roman" w:hAnsi="Times New Roman" w:cs="Times New Roman"/>
                <w:sz w:val="24"/>
                <w:szCs w:val="24"/>
                <w:lang w:val="kk-KZ"/>
              </w:rPr>
              <w:t>Егер 1991 жылы арнайы түзеу мекемелерінің желісі дене және ақыл-ой дамуында кемістігі бар 24 мыңнан астам баланы қамти отырып, 125-ті құраса, бүгінде республикада мектеп жасындағы мүмкіндіктері шектеулі балалардың білім алу қажеттіліктерін қанағаттандыру үшін 17030 баланы қамти отырып,101 түзеу мекемесі жұмыс істейді, оның ішінде ауылдық жерлерде 1819 баланы қамтитын 13 мекеме, оның ішінде 1819 баланы қамтитын 13 түзеу мекемесі бұл тек 10,7 %</w:t>
            </w:r>
            <w:r w:rsidRPr="008B512D">
              <w:rPr>
                <w:rFonts w:ascii="Times New Roman" w:hAnsi="Times New Roman" w:cs="Times New Roman"/>
                <w:sz w:val="24"/>
                <w:szCs w:val="24"/>
                <w:lang w:val="kk-KZ"/>
              </w:rPr>
              <w:t>.</w:t>
            </w:r>
          </w:p>
          <w:p w:rsidR="0008033C" w:rsidRPr="008B512D" w:rsidRDefault="0008033C" w:rsidP="0008033C">
            <w:pPr>
              <w:ind w:firstLine="360"/>
              <w:rPr>
                <w:rFonts w:ascii="Times New Roman" w:hAnsi="Times New Roman" w:cs="Times New Roman"/>
                <w:sz w:val="24"/>
                <w:szCs w:val="24"/>
                <w:lang w:val="kk-KZ"/>
              </w:rPr>
            </w:pPr>
            <w:r w:rsidRPr="008B512D">
              <w:rPr>
                <w:rFonts w:ascii="Times New Roman" w:hAnsi="Times New Roman" w:cs="Times New Roman"/>
                <w:sz w:val="24"/>
                <w:szCs w:val="24"/>
                <w:lang w:val="kk-KZ"/>
              </w:rPr>
              <w:t>8 негізгі түрі бойынша арнайы түзету ұйымдарының қолданыстағы желісі :</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8B512D">
              <w:rPr>
                <w:rFonts w:ascii="Times New Roman" w:hAnsi="Times New Roman" w:cs="Times New Roman"/>
                <w:sz w:val="24"/>
                <w:szCs w:val="24"/>
                <w:lang w:val="kk-KZ"/>
              </w:rPr>
              <w:t>көру қабілеті бұзылған балалар үшін: біреуі көзі көрмейтіндер (зағиптар) үшін және 7 көзі нашар көретіндер үшін 1117 адамды қамтиды.;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8B512D">
              <w:rPr>
                <w:rFonts w:ascii="Times New Roman" w:hAnsi="Times New Roman" w:cs="Times New Roman"/>
                <w:sz w:val="24"/>
                <w:szCs w:val="24"/>
                <w:lang w:val="kk-KZ"/>
              </w:rPr>
              <w:t>есту қабілеті бұзылған балалар үшін: 2707 адамды қамти отырып, естімейтіндер (саңыраулар) үшін 8 және нашар еститіндер үшін 12.;</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8B512D">
              <w:rPr>
                <w:rFonts w:ascii="Times New Roman" w:hAnsi="Times New Roman" w:cs="Times New Roman"/>
                <w:sz w:val="24"/>
                <w:szCs w:val="24"/>
                <w:lang w:val="kk-KZ"/>
              </w:rPr>
              <w:t>тірек-қимыл аппараты бұзылған балалар үшін-3, 395 адам қамтылды.;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8B512D">
              <w:rPr>
                <w:rFonts w:ascii="Times New Roman" w:hAnsi="Times New Roman" w:cs="Times New Roman"/>
                <w:sz w:val="24"/>
                <w:szCs w:val="24"/>
                <w:lang w:val="kk-KZ"/>
              </w:rPr>
              <w:t>сөйлеу қабілеті нашар балалар үшін-6, 1104 адам қамтылды.;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8B512D">
              <w:rPr>
                <w:rFonts w:ascii="Times New Roman" w:hAnsi="Times New Roman" w:cs="Times New Roman"/>
                <w:sz w:val="24"/>
                <w:szCs w:val="24"/>
                <w:lang w:val="kk-KZ"/>
              </w:rPr>
              <w:t>психикалық дамуы тежелген балалар үшін – 1510 адамды қамтумен 9.;</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8B512D">
              <w:rPr>
                <w:rFonts w:ascii="Times New Roman" w:hAnsi="Times New Roman" w:cs="Times New Roman"/>
                <w:sz w:val="24"/>
                <w:szCs w:val="24"/>
                <w:lang w:val="kk-KZ"/>
              </w:rPr>
              <w:t>зияткерлік бұзылыстары бар (ақыл – есі кем) балалар үшін-10197 адамды қамтумен 55, бұл 59,9% құрайды.</w:t>
            </w:r>
          </w:p>
          <w:p w:rsidR="0008033C" w:rsidRPr="00236F47" w:rsidRDefault="0008033C" w:rsidP="0008033C">
            <w:pPr>
              <w:ind w:firstLine="360"/>
              <w:rPr>
                <w:rFonts w:ascii="Times New Roman" w:hAnsi="Times New Roman" w:cs="Times New Roman"/>
                <w:sz w:val="24"/>
                <w:szCs w:val="24"/>
                <w:lang w:val="kk-KZ"/>
              </w:rPr>
            </w:pPr>
            <w:r w:rsidRPr="00236F47">
              <w:rPr>
                <w:rFonts w:ascii="Times New Roman" w:hAnsi="Times New Roman" w:cs="Times New Roman"/>
                <w:sz w:val="24"/>
                <w:szCs w:val="24"/>
                <w:lang w:val="kk-KZ"/>
              </w:rPr>
              <w:t xml:space="preserve">Осы ұйымдарда арнайы жасалған жағдайлар: сыныптардың (топтардың) аз толуы, түзету-педагогикалық, емдеу-сауықтыру және профилактикалық іс-шараларды өткізуге арнайы педагогтар мен медицина қызметкерлерінің қатысуы </w:t>
            </w:r>
            <w:r w:rsidRPr="00236F47">
              <w:rPr>
                <w:rFonts w:ascii="Times New Roman" w:hAnsi="Times New Roman" w:cs="Times New Roman"/>
                <w:sz w:val="24"/>
                <w:szCs w:val="24"/>
                <w:lang w:val="kk-KZ"/>
              </w:rPr>
              <w:lastRenderedPageBreak/>
              <w:t>әрбір проблемалық баланың әлеуетті мүмкіндіктерін ашуға және іске асыруға ықпал етеді.</w:t>
            </w:r>
          </w:p>
          <w:p w:rsidR="0008033C" w:rsidRPr="00236F47" w:rsidRDefault="0008033C" w:rsidP="0008033C">
            <w:pPr>
              <w:ind w:firstLine="360"/>
              <w:rPr>
                <w:rFonts w:ascii="Times New Roman" w:hAnsi="Times New Roman" w:cs="Times New Roman"/>
                <w:sz w:val="24"/>
                <w:szCs w:val="24"/>
                <w:lang w:val="kk-KZ"/>
              </w:rPr>
            </w:pPr>
            <w:r w:rsidRPr="00236F47">
              <w:rPr>
                <w:rFonts w:ascii="Times New Roman" w:hAnsi="Times New Roman" w:cs="Times New Roman"/>
                <w:sz w:val="24"/>
                <w:szCs w:val="24"/>
                <w:lang w:val="kk-KZ"/>
              </w:rPr>
              <w:t>Бірақ бүгінгі міндет-мұндай баланы қазіргі өмір жағдайларына, оның даму ырғағына барынша бейімдеу, мұны тиісті құралдармен шешу.</w:t>
            </w:r>
          </w:p>
          <w:p w:rsidR="0008033C" w:rsidRDefault="0008033C" w:rsidP="0008033C">
            <w:pPr>
              <w:ind w:firstLine="360"/>
              <w:rPr>
                <w:rFonts w:ascii="Times New Roman" w:hAnsi="Times New Roman" w:cs="Times New Roman"/>
                <w:sz w:val="24"/>
                <w:szCs w:val="24"/>
                <w:lang w:val="kk-KZ"/>
              </w:rPr>
            </w:pPr>
            <w:r w:rsidRPr="00236F47">
              <w:rPr>
                <w:rFonts w:ascii="Times New Roman" w:hAnsi="Times New Roman" w:cs="Times New Roman"/>
                <w:sz w:val="24"/>
                <w:szCs w:val="24"/>
                <w:lang w:val="kk-KZ"/>
              </w:rPr>
              <w:t>Мұндай құралдар балаларды оқшаулау және өзіндік кемшілік туралы тұрақты түсінік қалыптастыру емес, өмірде әлеуметтік траектория құру болып табылады. Бұл міндет кемтар балаларды қалыпты даму ортасына қосу, бірлесіп оқыту, олардың бірлескен бос уақытын ұйымдастыру, оларға өзара қолдау көрсету арқылы ғана шешілуі мүмкін.</w:t>
            </w:r>
          </w:p>
          <w:p w:rsidR="0008033C" w:rsidRPr="00236F47" w:rsidRDefault="0008033C" w:rsidP="0008033C">
            <w:pPr>
              <w:ind w:firstLine="360"/>
              <w:rPr>
                <w:rFonts w:ascii="Times New Roman" w:hAnsi="Times New Roman" w:cs="Times New Roman"/>
                <w:sz w:val="24"/>
                <w:szCs w:val="24"/>
                <w:lang w:val="kk-KZ"/>
              </w:rPr>
            </w:pPr>
            <w:r w:rsidRPr="00236F47">
              <w:rPr>
                <w:rFonts w:ascii="Times New Roman" w:hAnsi="Times New Roman" w:cs="Times New Roman"/>
                <w:sz w:val="24"/>
                <w:szCs w:val="24"/>
                <w:lang w:val="kk-KZ"/>
              </w:rPr>
              <w:t>1996 жылы туғаннан 18 жасқа дейінгі мүмкіндігі шектеулі балалардың саны 77614 адамды құрады.</w:t>
            </w:r>
          </w:p>
          <w:p w:rsidR="0008033C" w:rsidRPr="00236F47" w:rsidRDefault="0008033C" w:rsidP="0008033C">
            <w:pPr>
              <w:ind w:firstLine="360"/>
              <w:rPr>
                <w:rFonts w:ascii="Times New Roman" w:hAnsi="Times New Roman" w:cs="Times New Roman"/>
                <w:sz w:val="24"/>
                <w:szCs w:val="24"/>
                <w:lang w:val="kk-KZ"/>
              </w:rPr>
            </w:pPr>
            <w:r w:rsidRPr="00236F47">
              <w:rPr>
                <w:rFonts w:ascii="Times New Roman" w:hAnsi="Times New Roman" w:cs="Times New Roman"/>
                <w:sz w:val="24"/>
                <w:szCs w:val="24"/>
                <w:lang w:val="kk-KZ"/>
              </w:rPr>
              <w:t>2010 жылғы 1 қаңтарға республикалық психологиялық-медициналық-педагогикалық консультацияның (ПМПК) деректері бойынша республикада 154000-нан астам адам анықталды.</w:t>
            </w:r>
          </w:p>
          <w:p w:rsidR="0008033C" w:rsidRPr="00236F47" w:rsidRDefault="0008033C" w:rsidP="0008033C">
            <w:pPr>
              <w:ind w:firstLine="360"/>
              <w:rPr>
                <w:rFonts w:ascii="Times New Roman" w:hAnsi="Times New Roman" w:cs="Times New Roman"/>
                <w:sz w:val="24"/>
                <w:szCs w:val="24"/>
                <w:lang w:val="kk-KZ"/>
              </w:rPr>
            </w:pPr>
            <w:r w:rsidRPr="00236F47">
              <w:rPr>
                <w:rFonts w:ascii="Times New Roman" w:hAnsi="Times New Roman" w:cs="Times New Roman"/>
                <w:sz w:val="24"/>
                <w:szCs w:val="24"/>
                <w:lang w:val="kk-KZ"/>
              </w:rPr>
              <w:t>Анықталған даму мүмкіндіктері шектеулі балалардың саны 8 негізгі санат бойынша 131465 адамды құрайды, оның ішінде 102427 адам мектеп жасындағы.:</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236F47">
              <w:rPr>
                <w:rFonts w:ascii="Times New Roman" w:hAnsi="Times New Roman" w:cs="Times New Roman"/>
                <w:sz w:val="24"/>
                <w:szCs w:val="24"/>
                <w:lang w:val="kk-KZ"/>
              </w:rPr>
              <w:t>көру қабілеті бұзылған: зағип жандар</w:t>
            </w:r>
            <w:r>
              <w:rPr>
                <w:rFonts w:ascii="Times New Roman" w:hAnsi="Times New Roman" w:cs="Times New Roman"/>
                <w:sz w:val="24"/>
                <w:szCs w:val="24"/>
                <w:lang w:val="kk-KZ"/>
              </w:rPr>
              <w:t xml:space="preserve"> </w:t>
            </w:r>
            <w:r w:rsidRPr="00236F4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36F47">
              <w:rPr>
                <w:rFonts w:ascii="Times New Roman" w:hAnsi="Times New Roman" w:cs="Times New Roman"/>
                <w:sz w:val="24"/>
                <w:szCs w:val="24"/>
                <w:lang w:val="kk-KZ"/>
              </w:rPr>
              <w:t>327 және нашар көретіндер – 19117;</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236F47">
              <w:rPr>
                <w:rFonts w:ascii="Times New Roman" w:hAnsi="Times New Roman" w:cs="Times New Roman"/>
                <w:sz w:val="24"/>
                <w:szCs w:val="24"/>
                <w:lang w:val="kk-KZ"/>
              </w:rPr>
              <w:t>есту қабілеті бұзылған: естімейтін</w:t>
            </w:r>
            <w:r>
              <w:rPr>
                <w:rFonts w:ascii="Times New Roman" w:hAnsi="Times New Roman" w:cs="Times New Roman"/>
                <w:sz w:val="24"/>
                <w:szCs w:val="24"/>
                <w:lang w:val="kk-KZ"/>
              </w:rPr>
              <w:t xml:space="preserve"> </w:t>
            </w:r>
            <w:r w:rsidRPr="00236F4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36F47">
              <w:rPr>
                <w:rFonts w:ascii="Times New Roman" w:hAnsi="Times New Roman" w:cs="Times New Roman"/>
                <w:sz w:val="24"/>
                <w:szCs w:val="24"/>
                <w:lang w:val="kk-KZ"/>
              </w:rPr>
              <w:t>1549 және нашар еститін</w:t>
            </w:r>
            <w:r>
              <w:rPr>
                <w:rFonts w:ascii="Times New Roman" w:hAnsi="Times New Roman" w:cs="Times New Roman"/>
                <w:sz w:val="24"/>
                <w:szCs w:val="24"/>
                <w:lang w:val="kk-KZ"/>
              </w:rPr>
              <w:t xml:space="preserve"> </w:t>
            </w:r>
            <w:r w:rsidRPr="00236F4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36F47">
              <w:rPr>
                <w:rFonts w:ascii="Times New Roman" w:hAnsi="Times New Roman" w:cs="Times New Roman"/>
                <w:sz w:val="24"/>
                <w:szCs w:val="24"/>
                <w:lang w:val="kk-KZ"/>
              </w:rPr>
              <w:t>6720;</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236F47">
              <w:rPr>
                <w:rFonts w:ascii="Times New Roman" w:hAnsi="Times New Roman" w:cs="Times New Roman"/>
                <w:sz w:val="24"/>
                <w:szCs w:val="24"/>
                <w:lang w:val="kk-KZ"/>
              </w:rPr>
              <w:t>тірек-қимыл аппараты бұзылған - 14586;</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236F47">
              <w:rPr>
                <w:rFonts w:ascii="Times New Roman" w:hAnsi="Times New Roman" w:cs="Times New Roman"/>
                <w:sz w:val="24"/>
                <w:szCs w:val="24"/>
                <w:lang w:val="kk-KZ"/>
              </w:rPr>
              <w:t>сөйлеу қабілеті бұзылған</w:t>
            </w:r>
            <w:r>
              <w:rPr>
                <w:rFonts w:ascii="Times New Roman" w:hAnsi="Times New Roman" w:cs="Times New Roman"/>
                <w:sz w:val="24"/>
                <w:szCs w:val="24"/>
                <w:lang w:val="en-US"/>
              </w:rPr>
              <w:t xml:space="preserve"> </w:t>
            </w:r>
            <w:r w:rsidRPr="00236F47">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236F47">
              <w:rPr>
                <w:rFonts w:ascii="Times New Roman" w:hAnsi="Times New Roman" w:cs="Times New Roman"/>
                <w:sz w:val="24"/>
                <w:szCs w:val="24"/>
                <w:lang w:val="kk-KZ"/>
              </w:rPr>
              <w:t>10821;</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236F47">
              <w:rPr>
                <w:rFonts w:ascii="Times New Roman" w:hAnsi="Times New Roman" w:cs="Times New Roman"/>
                <w:sz w:val="24"/>
                <w:szCs w:val="24"/>
                <w:lang w:val="kk-KZ"/>
              </w:rPr>
              <w:t>психикалық дамуы тежелген</w:t>
            </w:r>
            <w:r>
              <w:rPr>
                <w:rFonts w:ascii="Times New Roman" w:hAnsi="Times New Roman" w:cs="Times New Roman"/>
                <w:sz w:val="24"/>
                <w:szCs w:val="24"/>
                <w:lang w:val="en-US"/>
              </w:rPr>
              <w:t xml:space="preserve"> </w:t>
            </w:r>
            <w:r w:rsidRPr="00236F47">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236F47">
              <w:rPr>
                <w:rFonts w:ascii="Times New Roman" w:hAnsi="Times New Roman" w:cs="Times New Roman"/>
                <w:sz w:val="24"/>
                <w:szCs w:val="24"/>
                <w:lang w:val="kk-KZ"/>
              </w:rPr>
              <w:t>24654;</w:t>
            </w:r>
          </w:p>
          <w:p w:rsid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236F47">
              <w:rPr>
                <w:rFonts w:ascii="Times New Roman" w:hAnsi="Times New Roman" w:cs="Times New Roman"/>
                <w:sz w:val="24"/>
                <w:szCs w:val="24"/>
                <w:lang w:val="kk-KZ"/>
              </w:rPr>
              <w:t>ақыл-ой кемістігі бар</w:t>
            </w:r>
            <w:r>
              <w:rPr>
                <w:rFonts w:ascii="Times New Roman" w:hAnsi="Times New Roman" w:cs="Times New Roman"/>
                <w:sz w:val="24"/>
                <w:szCs w:val="24"/>
                <w:lang w:val="en-US"/>
              </w:rPr>
              <w:t xml:space="preserve"> </w:t>
            </w:r>
            <w:r w:rsidRPr="00236F47">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236F47">
              <w:rPr>
                <w:rFonts w:ascii="Times New Roman" w:hAnsi="Times New Roman" w:cs="Times New Roman"/>
                <w:sz w:val="24"/>
                <w:szCs w:val="24"/>
                <w:lang w:val="kk-KZ"/>
              </w:rPr>
              <w:t>24653.</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Егер мектепке дейінгі жастағы мүмкіндігі шектеулі балалардың санын 29038 бала, ал мектепте 102427 бала талдайтын болсақ, онда мектеп жасында олардың үлесі салыстырмалы түрде жоғары екеніне көз жеткіземіз. Неліктен? Мектеп бұл патологияларды тудырмайды. Бір ғана қорытынды бар-балалардың көпшілігі мектепте диагноз қоюды жалғастыруда және мектепке дейінгі жаста байқалмайды, және сіз және мен мектеп кезеңіндегі түзету өте тиімді емес және қымбат екенін білеміз.</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Бүгінде мүмкіндігі шектеулі балаларға білім беру саласында баланы тұрғылықты жері бойынша мектепте оқытуға жаңа әлеуметтік тапсырыс қалыптастырылуда. Кемтар балалардың көпшілігінің ата-аналары өз балалары үшін білім алудың қолжетімділігі мен сапасына қатысты халықаралық құқық нормалары мен Қазақстан Республикасы заңнамасының сақталуын талап ете отырып, балаларды арнаулы мекемеде оқытудан бас тартады.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Бұл жағдайлар өткен ғасырдың 90-жылдарының ортасынан бастап жалпы білім беретін мектептердегі арнайы сыныптар жүйесі белсенді дами бастады.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 xml:space="preserve">Жалпы білім беретін мектептердегі арнаулы сыныптар саны 2001 жылмен салыстырғанда </w:t>
            </w:r>
            <w:r w:rsidRPr="0008033C">
              <w:rPr>
                <w:rFonts w:ascii="Times New Roman" w:hAnsi="Times New Roman" w:cs="Times New Roman"/>
                <w:b/>
                <w:sz w:val="24"/>
                <w:szCs w:val="24"/>
                <w:lang w:val="kk-KZ"/>
              </w:rPr>
              <w:t>489</w:t>
            </w:r>
            <w:r w:rsidRPr="0008033C">
              <w:rPr>
                <w:rFonts w:ascii="Times New Roman" w:hAnsi="Times New Roman" w:cs="Times New Roman"/>
                <w:sz w:val="24"/>
                <w:szCs w:val="24"/>
                <w:lang w:val="kk-KZ"/>
              </w:rPr>
              <w:t xml:space="preserve"> бірлікке ұлғайды, үш есе ұлғайды және </w:t>
            </w:r>
            <w:r w:rsidRPr="0008033C">
              <w:rPr>
                <w:rFonts w:ascii="Times New Roman" w:hAnsi="Times New Roman" w:cs="Times New Roman"/>
                <w:b/>
                <w:sz w:val="24"/>
                <w:szCs w:val="24"/>
                <w:lang w:val="kk-KZ"/>
              </w:rPr>
              <w:t>766</w:t>
            </w:r>
            <w:r w:rsidRPr="0008033C">
              <w:rPr>
                <w:rFonts w:ascii="Times New Roman" w:hAnsi="Times New Roman" w:cs="Times New Roman"/>
                <w:sz w:val="24"/>
                <w:szCs w:val="24"/>
                <w:lang w:val="kk-KZ"/>
              </w:rPr>
              <w:t xml:space="preserve"> – ны, ал балаларды қамту екі есе ұлғайды және </w:t>
            </w:r>
            <w:r w:rsidRPr="0008033C">
              <w:rPr>
                <w:rFonts w:ascii="Times New Roman" w:hAnsi="Times New Roman" w:cs="Times New Roman"/>
                <w:b/>
                <w:sz w:val="24"/>
                <w:szCs w:val="24"/>
                <w:lang w:val="kk-KZ"/>
              </w:rPr>
              <w:t>6883</w:t>
            </w:r>
            <w:r w:rsidRPr="0008033C">
              <w:rPr>
                <w:rFonts w:ascii="Times New Roman" w:hAnsi="Times New Roman" w:cs="Times New Roman"/>
                <w:sz w:val="24"/>
                <w:szCs w:val="24"/>
                <w:lang w:val="kk-KZ"/>
              </w:rPr>
              <w:t>-ті құрайды.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Оқытудың бұл түрі, әрине, балалардың көп бөлігін арнайы мектеп-интернаттарда оқудан аулақ болуға мүмкіндік берді, отбасында өмір сүру және тәрбиелеу құқығын қамтамасыз етті. Бірақ сонымен қатар, оқытудың бұл түрі артықшылықтардан гөрі кемшіліктерге ие: барлық мұғалімдердің тиісті арнайы білімі жоқ, баланың жеке қажеттіліктері толық ескерілмейді, көбінесе бұқаралық мектеп ішінде немесе арнайы сыныптарда "сәтсіз" балалар отырады. Баланың жеке білім беру қажеттіліктерін білікті диагностикалауға мүмкіндік болмаған жағдайда, оқыту осы қажеттіліктерді ескерместен бірдей білім беру бағдарламалары бойынша жүргізіледі.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 xml:space="preserve">Сондықтан қолданыстағы халықаралық құқық нормаларына, қазақстандық заңнаманың талаптарына, азаматтардың сұраныстарына сәйкес кемтар балалардың </w:t>
            </w:r>
            <w:r w:rsidRPr="0008033C">
              <w:rPr>
                <w:rFonts w:ascii="Times New Roman" w:hAnsi="Times New Roman" w:cs="Times New Roman"/>
                <w:sz w:val="24"/>
                <w:szCs w:val="24"/>
                <w:lang w:val="kk-KZ"/>
              </w:rPr>
              <w:lastRenderedPageBreak/>
              <w:t>білім алуға қолжетімділігі мен сапасын қамтамасыз ету арнайы білім беруді ұйымдастыру қағидаттарының өздері өзгерген жағдайда ғана мүмкін болады.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Арнайы білім беру жүйесінің сараланған формалардан интегралдыға, мүмкіндігі шектеулі балаларды қалыпты даму құрдастарымен бірлесіп оқытуға, бұқаралық мектепте ауысуы отандық білім беру жүйесінің сөзсіз болашағы екені анық.</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Осындай балаларға қатысты педагогикалық қоғамдастықтың, мемлекет пен қоғамның алдында тұрған негізгі міндет-кешенді түзету-педагогикалық қолдауға жағдай жасау және көмек көрсету болды.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20 жыл ішінде арнайы білім беру саласында арнайы білім берудің тұйық жүйесі "ашылды"; жалпы білім беретін мектеп пен арнайы білім беру жүйесі өзара толықтыратын және өзара енетін болды, даму мүмкіндіктері шектеулі адамдарды оқытудың вариативтік жолдары мен тәсілдері айқындалды. Балаларға көмек көрсету жүйесін өзгертудің негізі кемшілікке емес, баланың әлеуетіне және интеграцияны кеңірек түсінуге бағытталған.</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1. 1999 жылы қабылданған "Білім туралы" ҚР Заңында Жеке 20 бап көзделген, оған сәйкес балалар мен жасөспірімдер толық мемлекеттік қамсыздандыруда ұсталады, арнайы ұйымдар арнайы білім беру бағдарламаларын іске асырады, балаларды жіберу психологиялық-медициналық-педагогикалық консультация арқылы тек ата-аналарының және өзге де заңды өкілдерінің келісімімен ғана жүргізіледі; мемлекет кәсіптік даярлауға жәрдемдеседі даму мүмкіндіктері шектеулі балалар.</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 xml:space="preserve">2. 2002 жылы "Кемтар балаларды әлеуметтік және медициналық-педагогикалық түзеу арқылы қолдау туралы" ҚР арнайы Заңы қабылданды, ол дамуында кемістігі бар балаларға көмек көрсетудің тиімді жүйесін құруға, оларды тәрбиелеуге, оқытуға, еңбекке және кәсіптік даярлауға байланысты </w:t>
            </w:r>
            <w:r>
              <w:rPr>
                <w:rFonts w:ascii="Times New Roman" w:hAnsi="Times New Roman" w:cs="Times New Roman"/>
                <w:sz w:val="24"/>
                <w:szCs w:val="24"/>
                <w:lang w:val="kk-KZ"/>
              </w:rPr>
              <w:t>мәселелерді</w:t>
            </w:r>
            <w:r w:rsidRPr="0008033C">
              <w:rPr>
                <w:rFonts w:ascii="Times New Roman" w:hAnsi="Times New Roman" w:cs="Times New Roman"/>
                <w:sz w:val="24"/>
                <w:szCs w:val="24"/>
                <w:lang w:val="kk-KZ"/>
              </w:rPr>
              <w:t xml:space="preserve"> шешуге бағытталған.</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3. Министрлік 2004 жылы дамуында кемістігі бар балалар мен жасөспірімдерді әлеуметтік бейімдеу және кәсіби еңбекпен оңалтудың республикалық ғылыми-практикалық орталығын (САТР орталығы) Түзеу педагогикасының ұлттық ғылыми-практикалық орталығы деп қайта атау туралы Қазақстан Республикасы Үкіметінің қаулысына бастамашылық жасады, онда уақтылы әлеуметтік көмек көрсету бойынша ғылыми-зерттеу және практикалық жұмыс жүргізілді және жүргізілуде. балаларға, олардың ата-аналарына және педагогикалық қоғамдастыққа Медициналық және түзету-педагогикалық көмек көрсету.</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4. Қазақстан Республикасы Президентінің Жарлығымен бекітілген Қазақстан Республикасында білім беруді дамытудың 2005-2010 жылдарға арналған мемлекеттік бағдарламасы, оны іске асыру жөніндегі іс-шаралар жоспары шеңберінде бүгінде республикада жұмыс жүргізілуде:</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1) балалардың дамуындағы ауытқуларды ерте анықтаудың және оларға уақтылы арнайы көмек көрсетудің мемлекеттік жүйесін құру бойынша;</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2) арнаулы ұйымдар желісін сақтау және кеңейту, оның ішінде жаңа үлгідегі мекемелер желісін дамыту жөнінде;</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3) арнайы білім беру ұйымдарын материалдық-техникалық және оқу-әдістемелік қамтамасыз етуді жақсарту бойынша;</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4) кемтар балалардың кәсіпке дейінгі және кәсіптік даярлыққа қол жеткізуін ұйымдастыру бойынша;</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5) мүмкіндіктері шектеулі адамдарды интеграцияланған оқыту және ерте және мектепке дейінгі жастағы балаларға инклюзивті білім беруді дамыту бойынша шаралар қабылдайды;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6) бұрын оқытылмайтын болып саналған балаларды оқытуды ұйымдастыру бойынша;</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 xml:space="preserve">7) үйде мүмкіндіктері шектеулі балаларды қашықтықтан оқытуды ұйымдастыру </w:t>
            </w:r>
            <w:r w:rsidRPr="0008033C">
              <w:rPr>
                <w:rFonts w:ascii="Times New Roman" w:hAnsi="Times New Roman" w:cs="Times New Roman"/>
                <w:sz w:val="24"/>
                <w:szCs w:val="24"/>
                <w:lang w:val="kk-KZ"/>
              </w:rPr>
              <w:lastRenderedPageBreak/>
              <w:t>бойынша;</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8) педагог қызметкерлерді даярлау және олардың біліктілігін арттыру бойынша.</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"Кемтар балаларды әлеуметтік және медициналық-педагогикалық түзеу арқылы қолдау туралы" Қазақстан Республикасының Заңы шеңберінде кешенді көмек көрсете отырып, балаларды ерте диагностикалау және ерте түзету араласуымен, оларды анықтау және арнайы білім беру бағдарламаларымен қамту үшін психологиялық-медициналық-педагогикалық консультациялар мен логопедтік пункттер желісі кеңейтілді, арнайы ұйымдардың жаңа түрлері: Оңалту орталықтары мен оңалту орталықтары ашылды. психологиялық-педагогикалық түзету кабинеттері.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Қазақ КСР Министрлер Кабинетінің 1991 жылғы 11 ақпандағы № 91 қаулысына сәйкес әлеуметтік, медициналық және түзету-педагогикалық көмекке айғақтар белгілеу мақсатында балаларға диагностика, Психологиялық-педагогикалық тексеру және консультация беруді жүзеге асыратын мемлекеттік білім беру мекемелері ретінде психологиялық – медициналық-педагогикалық консультациялар желісі дами бастады.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 xml:space="preserve">Егер 1991 жылдан 1996 жылға дейін республика бойынша тек </w:t>
            </w:r>
            <w:r w:rsidRPr="0008033C">
              <w:rPr>
                <w:rFonts w:ascii="Times New Roman" w:hAnsi="Times New Roman" w:cs="Times New Roman"/>
                <w:b/>
                <w:sz w:val="24"/>
                <w:szCs w:val="24"/>
                <w:lang w:val="kk-KZ"/>
              </w:rPr>
              <w:t xml:space="preserve">14 </w:t>
            </w:r>
            <w:r w:rsidRPr="0008033C">
              <w:rPr>
                <w:rFonts w:ascii="Times New Roman" w:hAnsi="Times New Roman" w:cs="Times New Roman"/>
                <w:sz w:val="24"/>
                <w:szCs w:val="24"/>
                <w:lang w:val="kk-KZ"/>
              </w:rPr>
              <w:t xml:space="preserve">ПМПК жұмыс істесе, бүгінде олардың саны </w:t>
            </w:r>
            <w:r w:rsidRPr="0008033C">
              <w:rPr>
                <w:rFonts w:ascii="Times New Roman" w:hAnsi="Times New Roman" w:cs="Times New Roman"/>
                <w:b/>
                <w:sz w:val="24"/>
                <w:szCs w:val="24"/>
                <w:lang w:val="kk-KZ"/>
              </w:rPr>
              <w:t>56-</w:t>
            </w:r>
            <w:r w:rsidRPr="0008033C">
              <w:rPr>
                <w:rFonts w:ascii="Times New Roman" w:hAnsi="Times New Roman" w:cs="Times New Roman"/>
                <w:sz w:val="24"/>
                <w:szCs w:val="24"/>
                <w:lang w:val="kk-KZ"/>
              </w:rPr>
              <w:t>ға жетті. Бірақ есепті саны бар ПМПК Маңғыстау (барлығы бір), Ақтөбе (2), Қарағанды (2) және Оңтүстік Қазақстан (2) облыстарындағы қажеттіліктерді қанағаттандырмайды.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Білім беру ұйымдарының желісін оңтайландыруға байланысты жалпы білім беретін мектептер жанындағы логопедтік пункттер 1994-1998 жылдары жабық дамытылуда. Егер 2004 жылы олардың желісі 105 болса, бүгінде олардың саны екі есе артып, 223-ті құрайды. Қазақстанның барлық облыстарында Оңалту орталықтары ашылған. Еліміздің шалғай аудандарында мүмкіндігі шектеулі балаларға түзету қолдауын көрсететін психологиялық-педагогикалық түзету кабинеттері ашылуда.</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90-жылдардың басында білім және ғылым Министрлігінің бұйрығына сәйкес жоғары оқу орындарының оқытушылары мен ғалымдарын, практикалық педагог-дефектологтарды тарта отырып, қазақ және орыс тілдерінде оқытатын қосалқы мектептер үшін оқулықтар мен оқу-әдістемелік жиынтықтар әзірлене бастады.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Министрлік 2002 жылдан бастап жыл сайын республикалық бюджеттен 063 "мамандандырылған түзету мекемелері үшін оқулықтардың жаңа буынын әзірлеу, басып шығару және жеткізу" бағдарламасы бойынша оқулықтар мен оқу-әдістемелік кешендерді әзірлеуге және басып шығаруға қаражат бөледі.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Осы бағдарлама шеңберінде Дефектология саласындағы қазақстандық ғалымдар, ақыл-есі кем балаларға, есту және сөйлеу қабілеті бұзылған балаларға арналған түзету білім беру ұйымдарының практикалық қызметкерлері қазақ және орыс тілдерінде оқытатын бірегей оқулықтар мен оқу-әдістемелік жиынтықтарды әзірлейді, сынақтан өткізеді және басып шығарады.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2004 жылдан бастап қазақстандық және ресейлік авторлардың зағиптарға арналған "Брайль" жүйесі бойынша бейімделген және нашар көретін балаларға арналған ірілендірілген қаріпті ресейлік және қазақстандық оқулықтарды әзірлеу, басып шығару және жеткізу бойынша бірлескен жұмыс жүргізілуде.</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Мектептердің дамыған оқу-материалдық базасының болуы білім беру процесін заманауи деңгейде ұйымдастыруға ықпал ететін міндетті шарт болып табылады.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 xml:space="preserve">Кемтар балаларды оқытуда компьютерлік техника мен қазіргі заманғы ақпараттық технологияларды енгізу мүгедек балаларды әлеуметтік оңалтуға және қолдауға (өзіне деген сенімділік пен қауіпсіздік сезімін арттыруға; алған білімдерін өз бетінше іс-әрекетте пайдалана білуге үйретуге); компьютерлік сауаттылыққа оқыту арқылы оқытушылар құрамының біліктілік деңгейін арттыруға; әрбір бала үшін оңалтудың жеке бағдарламаларын шығармашылық тұрғыдан әзірлеуге ықпал </w:t>
            </w:r>
            <w:r w:rsidRPr="0008033C">
              <w:rPr>
                <w:rFonts w:ascii="Times New Roman" w:hAnsi="Times New Roman" w:cs="Times New Roman"/>
                <w:sz w:val="24"/>
                <w:szCs w:val="24"/>
                <w:lang w:val="kk-KZ"/>
              </w:rPr>
              <w:lastRenderedPageBreak/>
              <w:t>етті.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Сонымен, көру қабілеті бұзылған балаларға арналған арнайы мектептерде көрмейтіндерге бейімделген брайль дисплейі бар арнайы компьютерлік техника, "сөйлейтін" және нашар көретіндерге арналған құрылғыларды үлкейтетін рельефті-нүктелі кітаптар пайда болды.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Республикалық бюджеттен бөлінген қаржы қаражаты шеңберінде трансферттер арқылы түзету білім беру ұйымдары арнайы жабдықпен, қосалқы техникалық және компенсаторлық оқыту құралдарымен: сурдотехникамен (сымсыз және сымды оқу сыныптары, аудиомерлер), тифлотехникамен (оқу машиналары, тифлокешендер); релаксацияға арналған сенсорлық және жұмсақ бөлмелермен, логопедтік және емдеу тренажерларымен қамтамасыз етіледі.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Білім қоғам дамуының барлық жарқын және тән белгілерін көрсетуі керек, ал ортақ мүдделерді қорғау бәрімізді жалпыадамзаттық құндылықтар төңірегінде біріктіруге көмектеседі. Бүгінгі таңда мектептегі өзгерістердің басты бағыты баланың мүдделері болып табылады.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Ең басты талап: білім алушылардың денсаулығын қорғау мәселелеріне аса назар аудару, оқу-тәрбие үрдісіндегі тұлғалық-бағдарлы көзқарас, мамандардың белсенді сараланған көмегі, олардың баланың дамуын кешенді психологиялық-педагогикалық және медициналық-әлеуметтік зерделеу.</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Бүгінгі таңда еліміздің Арнайы білім беру саласында күш-жігер мүмкіндігі шектеулі балаларды дені сау балалардың білім беру ортасына біріктіруге бағытталған. Ақтөбе, Семей, Қостанай және Астана қалаларындағы балабақша мен бастауыш мектеп кешендері инклюзивті білім берудің алғашқы қадамдарынан өтуде.</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Солтүстік Қазақстан облысында қызықты тәжірибе бар, ол республикада алғаш рет облыс әкімінің қолдауымен тірек-қимыл аппараты функциялары ауыр бұзылған балаларға арналған эксперименттік мектеп-интернатты ашты, бұл балаларды (өздігінен қозғалмайтын) жалпы білім беретін мектептің қарапайым сыныптарында оқуға қосу мақсатында. Оқушы дені сау құрдастарымен бірдей білім алуға мүмкіндік алды.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Бұдан басқа, Атырау, Шығыс Қазақстан, Қостанай және Қарағанды облыстарының, Астана қаласының оңалту орталықтарында ауыр патологиясы бар балаларды (негізінен БЦП бар балаларды) жан-жақты психологиялық-медициналық-педагогикалық және әлеуметтік-құқықтық қолдауға, оларды оңалту мен түзетуге көшу жүзеге асырылуда. Психологиялық-медициналық-педагогикалық консультациялар (ПМПК) жанындағы түзету-диагностикалық топтар дамуын жалғастыруда. Осындай мақсатты жұмыс тәжірибесі Алматы қ., Ақмола және Шығыс Қазақстан облыстарының ПМПК-да бар, онда бұзылу дәрежесі ауыр балаларды, көптеген патологиясы бар балаларды Дефектология және медицина саласындағы тар мамандардың динамикалық байқауын және тексеруін жүргізу үшін оңтайлы жағдайлар жасалады.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Қазақстанның арнайы түзету ұйымдарында 6000-нан астам мұғалімдер мен тәрбиешілер жұмыс істейді, олардың 77,4% - ы жоғары білімді (4681 адам), тек 15,7% - ы арнайы білімді. Мұғалімдердің 85,4% – ы жоғары педагогикалық, ал 26,8% - ы арнайы білімге ие. Педагог кадрлардың біліктілігін арттыру және қайта даярлау мәселелерімен РЖБСО түзету педагогикасы кафедрасы, облыстық ТМ және КП ҰҒПО айналысады.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2002-2006 жылдар аралығында 3 мыңға жуық педагог біліктілігін арттыру курстарынан өтті: мұғалімдер мен қосымша мектептердің тәрбиешілері, логопедтер, ЖДҚ мектептері мен сыныптарының мұғалімдері, ПМПК, Оңалту орталықтары, түзету кабинеттерінің басшылары мен қызметкерлері және әлеуметтік қызмет қызметкерлері.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lastRenderedPageBreak/>
              <w:t>Сонымен қатар, арнайы педагогика (Дефектология) бойынша әдіскерлердің болмауы түзету ұйымдарының педагог кадрларының біліктілігін арттыруға теріс әсер етеді. Егер олар ұйымдастырылса да, әрқашан кәсіби деңгейде бола бермейді. Педагогтардан аттестаттау кезінде санаттың орынсыз төмендеуі туралы жиі өтініштер түседі, аттестаттау кезінде арнайы педагогика және психология мамандарын қайта даярлау жиі еленбейді. Қазіргі заманғы арнайы білім беру жүйесі үшін кадрлар даярлау мақсаттарды, мазмұнды, нысандар мен әдістерді жаңартуды талап етеді.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Еңбек және кәсіптік даярлау мәселесі – түзету мектептері үшін орталық мектептердің бірі.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Педагогикалық ұжымның лайықты еңбек дайындығын ұйымдастыру бойынша барлық күш-жігері, егер түлектердің қоғамда күтілетін бейімделуі болмаса, маңызды болмайды. Соңғы 5 жыл ішінде сенсорлық бұзылыстары бар балаларға арналған түзету мекемелерінің түлектері негізінен орта және жоғары кәсіптік білім беру мекемелеріне түсе бастады. Бүгінгі таңда бастауыш және кәсіптік білім беру оқу орындарында "есептеу техникасы мен автоматтандырылған жүйелерді бағдарламалық қамтамасыз ету", "Аспаптық орындау", "шебер-құрылысшы" және т. б. мамандықтар мен кәсіптер бойынша 900-ге жуық мүгедек білім алуда.</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Арнайы ұйымдардың 2110 түлектерінің 919 – ы кәсіптік мектептерде, 122 – сі колледждерде, 21 - і жоғары оқу орындарында (Алматы, Қарағанды, Орал, Шымкент қалаларынан 16-сы көру қабілеті бұзылған, Семей мен Петропавл қалаларынан 5-еуі есту қабілеті нашар балалар) оқуын жалғастыруда.</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Біріккен Ұлттар Ұйымы 1993 жылғы 20 желтоқсанда білім беру саласындағы мүгедектер үшін тең мүмкіндіктерді қамтамасыз етудің стандартты ережелерін қабылдады. Қазақстан Республикасының "Мүгедектердің әлеуметтік қорғалуы туралы" Заңымен (2005 жыл) оңалтудың жеке бағдарламасына сәйкес мүгедектердің бастауыш, орта және жоғары кәсіптік білім алу құқығы бекітілді.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Бірақ бүгінгі таңда қазіргі нарықтық қатынастарда өмірге ең аз бейімделген түлектер жақсы жағдайда емес, сондықтан олардың білімінің практикалық бағыты, кәсіби дайындыққа дейінгі дайындық кәсіби дағдылар спектрін кеңейтіп, оларға еңбек нарығында бәсекелесуге көмектесуі керек. Мемлекеттік және жеке меншік кәсіпорындар, фирмалар және басқа мекемелер қажет ететін мамандықтар бойынша дайындықтың жоғары деңгейі, жеке еңбек қызметімен айналысу мүмкіндігі ерекше қажеттіліктері бар жастардың әлеуметтік қорғалуын қамтамасыз етеді.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Республиканың арнайы білім беру жүйесі еңбек дайындығын жақсартуда, еңбекке баулудың перспективалық бағдарламаларын әзірлеуде, оның әдістемесін жетілдіруде елеулі қадам жасаған жоқ.</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Отандық және шетелдік тәжірибе мүмкіндігі шектеулі балалар мен мүгедектерге үздіксіз кәсіптік білім беруді жүзеге асыру үшін бірқатар жағдайларды сақтау қажеттілігіне сендіреді:</w:t>
            </w:r>
          </w:p>
          <w:p w:rsidR="0008033C" w:rsidRP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8033C">
              <w:rPr>
                <w:rFonts w:ascii="Times New Roman" w:hAnsi="Times New Roman" w:cs="Times New Roman"/>
                <w:sz w:val="24"/>
                <w:szCs w:val="24"/>
                <w:lang w:val="kk-KZ"/>
              </w:rPr>
              <w:t>оқу процесін техникалық қолдаудың арнайы құралдарын; оқу-әдістемелік және психологиялық-педагогикалық қолдау жүйелерін қамтитын арнайы оқу-оңалту технологиялық базасын қамтамасыз ету;</w:t>
            </w:r>
          </w:p>
          <w:p w:rsidR="0008033C" w:rsidRPr="0008033C" w:rsidRDefault="0008033C" w:rsidP="0008033C">
            <w:pPr>
              <w:pStyle w:val="a6"/>
              <w:numPr>
                <w:ilvl w:val="0"/>
                <w:numId w:val="16"/>
              </w:numPr>
              <w:spacing w:after="160" w:line="259" w:lineRule="auto"/>
              <w:rPr>
                <w:rFonts w:ascii="Times New Roman" w:hAnsi="Times New Roman" w:cs="Times New Roman"/>
                <w:sz w:val="24"/>
                <w:szCs w:val="24"/>
                <w:lang w:val="kk-KZ"/>
              </w:rPr>
            </w:pPr>
            <w:r w:rsidRPr="0008033C">
              <w:rPr>
                <w:rFonts w:ascii="Times New Roman" w:hAnsi="Times New Roman" w:cs="Times New Roman"/>
                <w:sz w:val="24"/>
                <w:szCs w:val="24"/>
                <w:lang w:val="kk-KZ"/>
              </w:rPr>
              <w:t>кәсіптік білім беру мекемелерінің штат кестесіне білім алушыларға консультациялық психологиялық-педагогикалық қолдау көрсететін педагог-дефектолог пен арнайы психологтың мөлшерлемелерін енгізу.</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Қазіргі заманғы түзету мектебінің әлеуметтік тапсырысы бүгінде оның қабырғасынан әлеуметтік бейімделген адамдар шығуы керек. Сондықтан арнайы мұғалімдердің барлық қызметі баланың әлеуетті мүмкіндіктерін іске асыруға, балалардың қоғамда сұранысқа ие екендігіне деген ішкі сенімін қалыптастыруға бағытталуы керек.</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lastRenderedPageBreak/>
              <w:t>Біз қарастырып отырған эволюцияның бесінші кезеңі — Ашық күндер кезеңі, және бүгін оның қалай және қашан аяқталатынын, ерекше қажеттіліктері бар адамдардың проблемалары туралы қазіргі заманғы түсініктің орнына не болатынын болжау қиын. Сондай-ақ, арнайы білім беру жүйесін дамытудың III кезеңі аяқталған жоқ, оның басынан бастап жиырма жылдан астам уақыт өтті. Тек жаңа тәсілдер мен жүйелер көрсетілген. Арнайы білім беру қандай жолмен жүретінін — параллель білім беру жүйесінің құрылымын саралау мен жетілдіруді жалғастыра ма, толық интеграция жолына түсе ме, балалар мен ата — аналарға әртүрлі педагогикалық жүйелерді таңдау құқығына кепілдік бере ме-тек ХХІ ғасырда ғана көруге болады.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Сонымен, арнайы білім беру жүйесі-бұл оның құндылық бағдарлары мен қоғамның мәдени нормаларын іске асырудың ерекше формасы ретінде пайда болатын және дамитын мемлекет институты, нәтижесінде Ұлттық арнайы білім беру жүйелерінің дамуының әр кезеңі мемлекеттің дамуындағы ауытқулары бар адамдарға қатынасының эволюциясындағы белгілі бір кезеңмен байланысты болады.</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Арнайы білім беру жүйесін дамытудағы барлық заманауи тенденциялар мен қарама-қайшылықтар терең әлеуметтік-мәдени тамырларға және белгілі бір "тарихи жасқа" ие, және бұл жүйенің даму жолын таңдау әрқашан оны жасаушылардың ғылыми көзқарастарына ғана емес, сонымен бірге құндылық бағдарларына, саяси көзқарастарға, мемлекеттің экономикалық мүмкіндіктеріне және қоғамның қабылданған мәдени нормаларына да байланысты болады.</w:t>
            </w:r>
          </w:p>
          <w:p w:rsidR="0008033C" w:rsidRPr="0008033C" w:rsidRDefault="0008033C" w:rsidP="0008033C">
            <w:pPr>
              <w:ind w:firstLine="360"/>
              <w:rPr>
                <w:rFonts w:ascii="Times New Roman" w:hAnsi="Times New Roman" w:cs="Times New Roman"/>
                <w:sz w:val="24"/>
                <w:szCs w:val="24"/>
                <w:lang w:val="kk-KZ"/>
              </w:rPr>
            </w:pP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1. Мемлекет пен қоғамның дамуында ауытқулары бар балаларға қатынасының эволюциясын кезең-кезеңмен сызу. Бес кезеңнің әрқайсысын атаңыз және Батыс Еуропаға, Ресейге және Қазақстанға қатысты хронологиялық мерзімдерді көрсетіңіз. Мерзімдер сәйкес келе ме?</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2. Аномалды балаларды оқытудың отандық жүйесінің цензуралық білімге бағытталуы қандай оң және теріс салдарға әкелді?</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3. Мемлекет пен қоғам дамуында ауытқулары бар балаларға сілтеме жасау үшін қолданатын терминологияны осы балаларға деген көзқарастың эволюция кезеңінің көрсеткіштерінің бірі деп санауға бола ма? Арнайы білім берудің соңғы тарихының дәлелдерін келтіріңіз.</w:t>
            </w:r>
          </w:p>
          <w:p w:rsidR="0008033C" w:rsidRPr="0008033C" w:rsidRDefault="0008033C" w:rsidP="0008033C">
            <w:pPr>
              <w:ind w:firstLine="360"/>
              <w:rPr>
                <w:rFonts w:ascii="Times New Roman" w:hAnsi="Times New Roman" w:cs="Times New Roman"/>
                <w:sz w:val="24"/>
                <w:szCs w:val="24"/>
                <w:lang w:val="kk-KZ"/>
              </w:rPr>
            </w:pPr>
            <w:r w:rsidRPr="0008033C">
              <w:rPr>
                <w:rFonts w:ascii="Times New Roman" w:hAnsi="Times New Roman" w:cs="Times New Roman"/>
                <w:sz w:val="24"/>
                <w:szCs w:val="24"/>
                <w:lang w:val="kk-KZ"/>
              </w:rPr>
              <w:t>4. Қазақстандық арнайы білім беру жүйесінің өз дамуының сапалы жаңа кезеңіне (инклюзивті білім беру) өтуінің қиындығы неде?</w:t>
            </w:r>
          </w:p>
          <w:p w:rsidR="0008033C" w:rsidRPr="00C846AB" w:rsidRDefault="0008033C" w:rsidP="0008033C">
            <w:pPr>
              <w:widowControl w:val="0"/>
              <w:rPr>
                <w:rFonts w:ascii="Times New Roman" w:hAnsi="Times New Roman" w:cs="Times New Roman"/>
                <w:sz w:val="24"/>
                <w:szCs w:val="24"/>
              </w:rPr>
            </w:pPr>
            <w:bookmarkStart w:id="15" w:name="_Hlk108516745"/>
            <w:proofErr w:type="spellStart"/>
            <w:r w:rsidRPr="00C71A25">
              <w:rPr>
                <w:b/>
              </w:rPr>
              <w:t>Ұсынылған</w:t>
            </w:r>
            <w:proofErr w:type="spellEnd"/>
            <w:r>
              <w:rPr>
                <w:b/>
              </w:rPr>
              <w:t xml:space="preserve"> </w:t>
            </w:r>
            <w:proofErr w:type="spellStart"/>
            <w:r>
              <w:rPr>
                <w:b/>
              </w:rPr>
              <w:t>әдебиеттер</w:t>
            </w:r>
            <w:proofErr w:type="spellEnd"/>
            <w:r>
              <w:rPr>
                <w:b/>
              </w:rPr>
              <w:t xml:space="preserve"> </w:t>
            </w:r>
            <w:r w:rsidRPr="0093666F">
              <w:br/>
            </w:r>
            <w:r w:rsidRPr="00C846AB">
              <w:rPr>
                <w:rFonts w:ascii="Times New Roman" w:hAnsi="Times New Roman" w:cs="Times New Roman"/>
                <w:sz w:val="24"/>
                <w:szCs w:val="24"/>
              </w:rPr>
              <w:t xml:space="preserve">1. </w:t>
            </w:r>
            <w:r w:rsidRPr="00C846AB">
              <w:rPr>
                <w:rFonts w:ascii="Times New Roman" w:hAnsi="Times New Roman" w:cs="Times New Roman"/>
                <w:i/>
                <w:iCs/>
                <w:sz w:val="24"/>
                <w:szCs w:val="24"/>
              </w:rPr>
              <w:t xml:space="preserve">Басова А.Г. Егоров С.Ф. </w:t>
            </w:r>
            <w:r w:rsidRPr="00C846AB">
              <w:rPr>
                <w:rFonts w:ascii="Times New Roman" w:hAnsi="Times New Roman" w:cs="Times New Roman"/>
                <w:sz w:val="24"/>
                <w:szCs w:val="24"/>
              </w:rPr>
              <w:t xml:space="preserve">История сурдопедагогики. — М., 1984. </w:t>
            </w:r>
            <w:r w:rsidRPr="00C846AB">
              <w:rPr>
                <w:rFonts w:ascii="Times New Roman" w:hAnsi="Times New Roman" w:cs="Times New Roman"/>
                <w:sz w:val="24"/>
                <w:szCs w:val="24"/>
              </w:rPr>
              <w:br/>
              <w:t xml:space="preserve">2. </w:t>
            </w:r>
            <w:r w:rsidRPr="00C846AB">
              <w:rPr>
                <w:rFonts w:ascii="Times New Roman" w:hAnsi="Times New Roman" w:cs="Times New Roman"/>
                <w:i/>
                <w:iCs/>
                <w:sz w:val="24"/>
                <w:szCs w:val="24"/>
              </w:rPr>
              <w:t xml:space="preserve">Зайцева Г.Л. </w:t>
            </w:r>
            <w:r w:rsidRPr="00C846AB">
              <w:rPr>
                <w:rFonts w:ascii="Times New Roman" w:hAnsi="Times New Roman" w:cs="Times New Roman"/>
                <w:sz w:val="24"/>
                <w:szCs w:val="24"/>
              </w:rPr>
              <w:t>Зачем учить глухих детей жестовой речи? //</w:t>
            </w:r>
            <w:r w:rsidRPr="00C846AB">
              <w:rPr>
                <w:rFonts w:ascii="Times New Roman" w:hAnsi="Times New Roman" w:cs="Times New Roman"/>
                <w:i/>
                <w:iCs/>
                <w:sz w:val="24"/>
                <w:szCs w:val="24"/>
              </w:rPr>
              <w:t xml:space="preserve"> </w:t>
            </w:r>
            <w:r w:rsidRPr="00C846AB">
              <w:rPr>
                <w:rFonts w:ascii="Times New Roman" w:hAnsi="Times New Roman" w:cs="Times New Roman"/>
                <w:sz w:val="24"/>
                <w:szCs w:val="24"/>
              </w:rPr>
              <w:t xml:space="preserve">дефектология. — </w:t>
            </w:r>
            <w:r w:rsidRPr="00C846AB">
              <w:rPr>
                <w:rFonts w:ascii="Times New Roman" w:hAnsi="Times New Roman" w:cs="Times New Roman"/>
                <w:i/>
                <w:iCs/>
                <w:sz w:val="24"/>
                <w:szCs w:val="24"/>
              </w:rPr>
              <w:t xml:space="preserve">I995.—№ 2. </w:t>
            </w:r>
            <w:r w:rsidRPr="00C846AB">
              <w:rPr>
                <w:rFonts w:ascii="Times New Roman" w:hAnsi="Times New Roman" w:cs="Times New Roman"/>
                <w:i/>
                <w:iCs/>
                <w:sz w:val="24"/>
                <w:szCs w:val="24"/>
              </w:rPr>
              <w:br/>
            </w:r>
            <w:r w:rsidRPr="00C846AB">
              <w:rPr>
                <w:rFonts w:ascii="Times New Roman" w:hAnsi="Times New Roman" w:cs="Times New Roman"/>
                <w:sz w:val="24"/>
                <w:szCs w:val="24"/>
              </w:rPr>
              <w:t xml:space="preserve">3. Дефектологический словарь / Гл. рел. </w:t>
            </w:r>
            <w:proofErr w:type="spellStart"/>
            <w:r w:rsidRPr="00C846AB">
              <w:rPr>
                <w:rFonts w:ascii="Times New Roman" w:hAnsi="Times New Roman" w:cs="Times New Roman"/>
                <w:sz w:val="24"/>
                <w:szCs w:val="24"/>
              </w:rPr>
              <w:t>А.</w:t>
            </w:r>
            <w:proofErr w:type="gramStart"/>
            <w:r w:rsidRPr="00C846AB">
              <w:rPr>
                <w:rFonts w:ascii="Times New Roman" w:hAnsi="Times New Roman" w:cs="Times New Roman"/>
                <w:sz w:val="24"/>
                <w:szCs w:val="24"/>
              </w:rPr>
              <w:t>И.дьячков</w:t>
            </w:r>
            <w:proofErr w:type="spellEnd"/>
            <w:proofErr w:type="gramEnd"/>
            <w:r w:rsidRPr="00C846AB">
              <w:rPr>
                <w:rFonts w:ascii="Times New Roman" w:hAnsi="Times New Roman" w:cs="Times New Roman"/>
                <w:sz w:val="24"/>
                <w:szCs w:val="24"/>
              </w:rPr>
              <w:t xml:space="preserve"> и др. — М., 1970.</w:t>
            </w:r>
            <w:r w:rsidRPr="00C846AB">
              <w:rPr>
                <w:rFonts w:ascii="Times New Roman" w:hAnsi="Times New Roman" w:cs="Times New Roman"/>
                <w:i/>
                <w:iCs/>
                <w:sz w:val="24"/>
                <w:szCs w:val="24"/>
              </w:rPr>
              <w:t xml:space="preserve"> </w:t>
            </w:r>
            <w:r w:rsidRPr="00C846AB">
              <w:rPr>
                <w:rFonts w:ascii="Times New Roman" w:hAnsi="Times New Roman" w:cs="Times New Roman"/>
                <w:i/>
                <w:iCs/>
                <w:sz w:val="24"/>
                <w:szCs w:val="24"/>
              </w:rPr>
              <w:br/>
            </w:r>
            <w:r w:rsidRPr="00C846AB">
              <w:rPr>
                <w:rFonts w:ascii="Times New Roman" w:hAnsi="Times New Roman" w:cs="Times New Roman"/>
                <w:sz w:val="24"/>
                <w:szCs w:val="24"/>
              </w:rPr>
              <w:t xml:space="preserve">4. </w:t>
            </w:r>
            <w:proofErr w:type="spellStart"/>
            <w:r w:rsidRPr="00C846AB">
              <w:rPr>
                <w:rFonts w:ascii="Times New Roman" w:hAnsi="Times New Roman" w:cs="Times New Roman"/>
                <w:i/>
                <w:iCs/>
                <w:sz w:val="24"/>
                <w:szCs w:val="24"/>
              </w:rPr>
              <w:t>Замский</w:t>
            </w:r>
            <w:proofErr w:type="spellEnd"/>
            <w:r w:rsidRPr="00C846AB">
              <w:rPr>
                <w:rFonts w:ascii="Times New Roman" w:hAnsi="Times New Roman" w:cs="Times New Roman"/>
                <w:i/>
                <w:iCs/>
                <w:sz w:val="24"/>
                <w:szCs w:val="24"/>
              </w:rPr>
              <w:t xml:space="preserve"> Х.С. </w:t>
            </w:r>
            <w:r w:rsidRPr="00C846AB">
              <w:rPr>
                <w:rFonts w:ascii="Times New Roman" w:hAnsi="Times New Roman" w:cs="Times New Roman"/>
                <w:sz w:val="24"/>
                <w:szCs w:val="24"/>
              </w:rPr>
              <w:t xml:space="preserve">Умственно отсталые дети: история их изучения, воспитания и обучения </w:t>
            </w:r>
            <w:r w:rsidRPr="00C846AB">
              <w:rPr>
                <w:rFonts w:ascii="Times New Roman" w:hAnsi="Times New Roman" w:cs="Times New Roman"/>
                <w:i/>
                <w:iCs/>
                <w:sz w:val="24"/>
                <w:szCs w:val="24"/>
              </w:rPr>
              <w:t xml:space="preserve">с </w:t>
            </w:r>
            <w:r w:rsidRPr="00C846AB">
              <w:rPr>
                <w:rFonts w:ascii="Times New Roman" w:hAnsi="Times New Roman" w:cs="Times New Roman"/>
                <w:sz w:val="24"/>
                <w:szCs w:val="24"/>
              </w:rPr>
              <w:t xml:space="preserve">древних времен до середины ХХ века. — М., 1995. </w:t>
            </w:r>
            <w:r w:rsidRPr="00C846AB">
              <w:rPr>
                <w:rFonts w:ascii="Times New Roman" w:hAnsi="Times New Roman" w:cs="Times New Roman"/>
                <w:sz w:val="24"/>
                <w:szCs w:val="24"/>
              </w:rPr>
              <w:br/>
            </w:r>
            <w:r>
              <w:rPr>
                <w:rFonts w:ascii="Times New Roman" w:hAnsi="Times New Roman" w:cs="Times New Roman"/>
                <w:i/>
                <w:sz w:val="24"/>
                <w:szCs w:val="24"/>
              </w:rPr>
              <w:t xml:space="preserve">5. </w:t>
            </w:r>
            <w:r w:rsidRPr="00C846AB">
              <w:rPr>
                <w:rFonts w:ascii="Times New Roman" w:hAnsi="Times New Roman" w:cs="Times New Roman"/>
                <w:i/>
                <w:sz w:val="24"/>
                <w:szCs w:val="24"/>
              </w:rPr>
              <w:t xml:space="preserve">Коржова </w:t>
            </w:r>
            <w:proofErr w:type="gramStart"/>
            <w:r w:rsidRPr="00C846AB">
              <w:rPr>
                <w:rFonts w:ascii="Times New Roman" w:hAnsi="Times New Roman" w:cs="Times New Roman"/>
                <w:i/>
                <w:sz w:val="24"/>
                <w:szCs w:val="24"/>
              </w:rPr>
              <w:t>Г.М. ,</w:t>
            </w:r>
            <w:proofErr w:type="gramEnd"/>
            <w:r w:rsidRPr="00C846AB">
              <w:rPr>
                <w:rFonts w:ascii="Times New Roman" w:hAnsi="Times New Roman" w:cs="Times New Roman"/>
                <w:i/>
                <w:sz w:val="24"/>
                <w:szCs w:val="24"/>
              </w:rPr>
              <w:t xml:space="preserve"> </w:t>
            </w:r>
            <w:proofErr w:type="spellStart"/>
            <w:r w:rsidRPr="00C846AB">
              <w:rPr>
                <w:rFonts w:ascii="Times New Roman" w:hAnsi="Times New Roman" w:cs="Times New Roman"/>
                <w:i/>
                <w:sz w:val="24"/>
                <w:szCs w:val="24"/>
              </w:rPr>
              <w:t>Байтурсынова</w:t>
            </w:r>
            <w:proofErr w:type="spellEnd"/>
            <w:r w:rsidRPr="00C846AB">
              <w:rPr>
                <w:rFonts w:ascii="Times New Roman" w:hAnsi="Times New Roman" w:cs="Times New Roman"/>
                <w:i/>
                <w:sz w:val="24"/>
                <w:szCs w:val="24"/>
              </w:rPr>
              <w:t xml:space="preserve"> А.А.</w:t>
            </w:r>
            <w:r w:rsidRPr="00C846AB">
              <w:rPr>
                <w:rFonts w:ascii="Times New Roman" w:hAnsi="Times New Roman" w:cs="Times New Roman"/>
                <w:sz w:val="24"/>
                <w:szCs w:val="24"/>
              </w:rPr>
              <w:t xml:space="preserve"> История специального  образования в Республике Казахстан: Учебное пособие.-  Алматы 2003.</w:t>
            </w:r>
          </w:p>
          <w:p w:rsidR="0008033C" w:rsidRPr="00C846AB" w:rsidRDefault="0008033C" w:rsidP="0008033C">
            <w:pPr>
              <w:rPr>
                <w:rFonts w:ascii="Times New Roman" w:hAnsi="Times New Roman" w:cs="Times New Roman"/>
                <w:sz w:val="24"/>
                <w:szCs w:val="24"/>
              </w:rPr>
            </w:pPr>
            <w:r>
              <w:rPr>
                <w:rFonts w:ascii="Times New Roman" w:hAnsi="Times New Roman" w:cs="Times New Roman"/>
                <w:sz w:val="24"/>
                <w:szCs w:val="24"/>
              </w:rPr>
              <w:t>6</w:t>
            </w:r>
            <w:r w:rsidRPr="00C846AB">
              <w:rPr>
                <w:rFonts w:ascii="Times New Roman" w:hAnsi="Times New Roman" w:cs="Times New Roman"/>
                <w:sz w:val="24"/>
                <w:szCs w:val="24"/>
              </w:rPr>
              <w:t xml:space="preserve">. </w:t>
            </w:r>
            <w:proofErr w:type="spellStart"/>
            <w:r w:rsidRPr="00C846AB">
              <w:rPr>
                <w:rFonts w:ascii="Times New Roman" w:hAnsi="Times New Roman" w:cs="Times New Roman"/>
                <w:i/>
                <w:iCs/>
                <w:sz w:val="24"/>
                <w:szCs w:val="24"/>
              </w:rPr>
              <w:t>Малофеев</w:t>
            </w:r>
            <w:proofErr w:type="spellEnd"/>
            <w:r w:rsidRPr="00C846AB">
              <w:rPr>
                <w:rFonts w:ascii="Times New Roman" w:hAnsi="Times New Roman" w:cs="Times New Roman"/>
                <w:i/>
                <w:iCs/>
                <w:sz w:val="24"/>
                <w:szCs w:val="24"/>
              </w:rPr>
              <w:t xml:space="preserve"> Н.Н. </w:t>
            </w:r>
            <w:r w:rsidRPr="00C846AB">
              <w:rPr>
                <w:rFonts w:ascii="Times New Roman" w:hAnsi="Times New Roman" w:cs="Times New Roman"/>
                <w:sz w:val="24"/>
                <w:szCs w:val="24"/>
              </w:rPr>
              <w:t xml:space="preserve">Современное состояние коррекционной </w:t>
            </w:r>
            <w:proofErr w:type="gramStart"/>
            <w:r w:rsidRPr="00C846AB">
              <w:rPr>
                <w:rFonts w:ascii="Times New Roman" w:hAnsi="Times New Roman" w:cs="Times New Roman"/>
                <w:sz w:val="24"/>
                <w:szCs w:val="24"/>
              </w:rPr>
              <w:t xml:space="preserve">педагогики </w:t>
            </w:r>
            <w:r w:rsidRPr="00C846AB">
              <w:rPr>
                <w:rFonts w:ascii="Times New Roman" w:hAnsi="Times New Roman" w:cs="Times New Roman"/>
                <w:i/>
                <w:iCs/>
                <w:sz w:val="24"/>
                <w:szCs w:val="24"/>
              </w:rPr>
              <w:t xml:space="preserve"> /</w:t>
            </w:r>
            <w:proofErr w:type="gramEnd"/>
            <w:r w:rsidRPr="00C846AB">
              <w:rPr>
                <w:rFonts w:ascii="Times New Roman" w:hAnsi="Times New Roman" w:cs="Times New Roman"/>
                <w:i/>
                <w:iCs/>
                <w:sz w:val="24"/>
                <w:szCs w:val="24"/>
              </w:rPr>
              <w:t xml:space="preserve">/             </w:t>
            </w:r>
            <w:r>
              <w:rPr>
                <w:rFonts w:ascii="Times New Roman" w:hAnsi="Times New Roman" w:cs="Times New Roman"/>
                <w:sz w:val="24"/>
                <w:szCs w:val="24"/>
              </w:rPr>
              <w:t xml:space="preserve">Дефектология.— 1996.—№ 1. </w:t>
            </w:r>
            <w:r>
              <w:rPr>
                <w:rFonts w:ascii="Times New Roman" w:hAnsi="Times New Roman" w:cs="Times New Roman"/>
                <w:sz w:val="24"/>
                <w:szCs w:val="24"/>
              </w:rPr>
              <w:br/>
              <w:t>7</w:t>
            </w:r>
            <w:r w:rsidRPr="00C846AB">
              <w:rPr>
                <w:rFonts w:ascii="Times New Roman" w:hAnsi="Times New Roman" w:cs="Times New Roman"/>
                <w:sz w:val="24"/>
                <w:szCs w:val="24"/>
              </w:rPr>
              <w:t xml:space="preserve">. </w:t>
            </w:r>
            <w:proofErr w:type="spellStart"/>
            <w:r w:rsidRPr="00C846AB">
              <w:rPr>
                <w:rFonts w:ascii="Times New Roman" w:hAnsi="Times New Roman" w:cs="Times New Roman"/>
                <w:i/>
                <w:iCs/>
                <w:sz w:val="24"/>
                <w:szCs w:val="24"/>
              </w:rPr>
              <w:t>Малофеев</w:t>
            </w:r>
            <w:proofErr w:type="spellEnd"/>
            <w:r w:rsidRPr="00C846AB">
              <w:rPr>
                <w:rFonts w:ascii="Times New Roman" w:hAnsi="Times New Roman" w:cs="Times New Roman"/>
                <w:i/>
                <w:iCs/>
                <w:sz w:val="24"/>
                <w:szCs w:val="24"/>
              </w:rPr>
              <w:t xml:space="preserve"> Н. Н. </w:t>
            </w:r>
            <w:r w:rsidRPr="00C846AB">
              <w:rPr>
                <w:rFonts w:ascii="Times New Roman" w:hAnsi="Times New Roman" w:cs="Times New Roman"/>
                <w:sz w:val="24"/>
                <w:szCs w:val="24"/>
              </w:rPr>
              <w:t xml:space="preserve">Современный этап в развитии системы специального образования в России: результаты исследования как основа для построения программы развития //дефектология. — 1997.— </w:t>
            </w:r>
            <w:r w:rsidRPr="00C846AB">
              <w:rPr>
                <w:rFonts w:ascii="Times New Roman" w:hAnsi="Times New Roman" w:cs="Times New Roman"/>
                <w:i/>
                <w:iCs/>
                <w:sz w:val="24"/>
                <w:szCs w:val="24"/>
              </w:rPr>
              <w:t xml:space="preserve">4. </w:t>
            </w:r>
            <w:r w:rsidRPr="00C846AB">
              <w:rPr>
                <w:rFonts w:ascii="Times New Roman" w:hAnsi="Times New Roman" w:cs="Times New Roman"/>
                <w:i/>
                <w:iCs/>
                <w:sz w:val="24"/>
                <w:szCs w:val="24"/>
              </w:rPr>
              <w:br/>
            </w:r>
            <w:r>
              <w:rPr>
                <w:rFonts w:ascii="Times New Roman" w:hAnsi="Times New Roman" w:cs="Times New Roman"/>
                <w:sz w:val="24"/>
                <w:szCs w:val="24"/>
              </w:rPr>
              <w:t>8</w:t>
            </w:r>
            <w:r w:rsidRPr="00C846AB">
              <w:rPr>
                <w:rFonts w:ascii="Times New Roman" w:hAnsi="Times New Roman" w:cs="Times New Roman"/>
                <w:sz w:val="24"/>
                <w:szCs w:val="24"/>
              </w:rPr>
              <w:t xml:space="preserve">. </w:t>
            </w:r>
            <w:proofErr w:type="spellStart"/>
            <w:r w:rsidRPr="00C846AB">
              <w:rPr>
                <w:rFonts w:ascii="Times New Roman" w:hAnsi="Times New Roman" w:cs="Times New Roman"/>
                <w:i/>
                <w:iCs/>
                <w:sz w:val="24"/>
                <w:szCs w:val="24"/>
              </w:rPr>
              <w:t>Малофеев</w:t>
            </w:r>
            <w:proofErr w:type="spellEnd"/>
            <w:r w:rsidRPr="00C846AB">
              <w:rPr>
                <w:rFonts w:ascii="Times New Roman" w:hAnsi="Times New Roman" w:cs="Times New Roman"/>
                <w:i/>
                <w:iCs/>
                <w:sz w:val="24"/>
                <w:szCs w:val="24"/>
              </w:rPr>
              <w:t xml:space="preserve"> Н.Н. </w:t>
            </w:r>
            <w:r w:rsidRPr="00C846AB">
              <w:rPr>
                <w:rFonts w:ascii="Times New Roman" w:hAnsi="Times New Roman" w:cs="Times New Roman"/>
                <w:sz w:val="24"/>
                <w:szCs w:val="24"/>
              </w:rPr>
              <w:t xml:space="preserve">Специальное образование в России и за рубежом. — </w:t>
            </w:r>
            <w:r>
              <w:rPr>
                <w:rFonts w:ascii="Times New Roman" w:hAnsi="Times New Roman" w:cs="Times New Roman"/>
                <w:sz w:val="24"/>
                <w:szCs w:val="24"/>
              </w:rPr>
              <w:t xml:space="preserve">М., </w:t>
            </w:r>
            <w:r>
              <w:rPr>
                <w:rFonts w:ascii="Times New Roman" w:hAnsi="Times New Roman" w:cs="Times New Roman"/>
                <w:sz w:val="24"/>
                <w:szCs w:val="24"/>
              </w:rPr>
              <w:br/>
              <w:t xml:space="preserve">1996.—Ч. 1. </w:t>
            </w:r>
            <w:r>
              <w:rPr>
                <w:rFonts w:ascii="Times New Roman" w:hAnsi="Times New Roman" w:cs="Times New Roman"/>
                <w:sz w:val="24"/>
                <w:szCs w:val="24"/>
              </w:rPr>
              <w:br/>
              <w:t>9</w:t>
            </w:r>
            <w:r w:rsidRPr="00C846AB">
              <w:rPr>
                <w:rFonts w:ascii="Times New Roman" w:hAnsi="Times New Roman" w:cs="Times New Roman"/>
                <w:sz w:val="24"/>
                <w:szCs w:val="24"/>
              </w:rPr>
              <w:t xml:space="preserve">. </w:t>
            </w:r>
            <w:proofErr w:type="spellStart"/>
            <w:r w:rsidRPr="00C846AB">
              <w:rPr>
                <w:rFonts w:ascii="Times New Roman" w:hAnsi="Times New Roman" w:cs="Times New Roman"/>
                <w:i/>
                <w:iCs/>
                <w:sz w:val="24"/>
                <w:szCs w:val="24"/>
              </w:rPr>
              <w:t>Малофеев</w:t>
            </w:r>
            <w:proofErr w:type="spellEnd"/>
            <w:r w:rsidRPr="00C846AB">
              <w:rPr>
                <w:rFonts w:ascii="Times New Roman" w:hAnsi="Times New Roman" w:cs="Times New Roman"/>
                <w:i/>
                <w:iCs/>
                <w:sz w:val="24"/>
                <w:szCs w:val="24"/>
              </w:rPr>
              <w:t xml:space="preserve"> Н.Н. </w:t>
            </w:r>
            <w:r w:rsidRPr="00C846AB">
              <w:rPr>
                <w:rFonts w:ascii="Times New Roman" w:hAnsi="Times New Roman" w:cs="Times New Roman"/>
                <w:sz w:val="24"/>
                <w:szCs w:val="24"/>
              </w:rPr>
              <w:t xml:space="preserve">Стратегия и тактика переходного периода в развитии отечественной системы специального образования и государственной системы </w:t>
            </w:r>
            <w:r w:rsidRPr="00C846AB">
              <w:rPr>
                <w:rFonts w:ascii="Times New Roman" w:hAnsi="Times New Roman" w:cs="Times New Roman"/>
                <w:sz w:val="24"/>
                <w:szCs w:val="24"/>
              </w:rPr>
              <w:lastRenderedPageBreak/>
              <w:t xml:space="preserve">помощи детям с особыми проблемами // Дефектология. — </w:t>
            </w:r>
            <w:r>
              <w:rPr>
                <w:rFonts w:ascii="Times New Roman" w:hAnsi="Times New Roman" w:cs="Times New Roman"/>
                <w:sz w:val="24"/>
                <w:szCs w:val="24"/>
              </w:rPr>
              <w:t xml:space="preserve">1997.— 6. </w:t>
            </w:r>
            <w:r>
              <w:rPr>
                <w:rFonts w:ascii="Times New Roman" w:hAnsi="Times New Roman" w:cs="Times New Roman"/>
                <w:sz w:val="24"/>
                <w:szCs w:val="24"/>
              </w:rPr>
              <w:br/>
              <w:t>10</w:t>
            </w:r>
            <w:r w:rsidRPr="00C846AB">
              <w:rPr>
                <w:rFonts w:ascii="Times New Roman" w:hAnsi="Times New Roman" w:cs="Times New Roman"/>
                <w:sz w:val="24"/>
                <w:szCs w:val="24"/>
              </w:rPr>
              <w:t xml:space="preserve">. </w:t>
            </w:r>
            <w:r w:rsidRPr="00C846AB">
              <w:rPr>
                <w:rFonts w:ascii="Times New Roman" w:hAnsi="Times New Roman" w:cs="Times New Roman"/>
                <w:i/>
                <w:iCs/>
                <w:sz w:val="24"/>
                <w:szCs w:val="24"/>
              </w:rPr>
              <w:t xml:space="preserve">Назарова П.М. </w:t>
            </w:r>
            <w:r w:rsidRPr="00C846AB">
              <w:rPr>
                <w:rFonts w:ascii="Times New Roman" w:hAnsi="Times New Roman" w:cs="Times New Roman"/>
                <w:sz w:val="24"/>
                <w:szCs w:val="24"/>
              </w:rPr>
              <w:t xml:space="preserve">Развитие теории и практики дефектологического образования. Сурдопедагог: история, современные проблемы, перспективы профессиональной подготовки. — М., 1992. </w:t>
            </w:r>
            <w:r w:rsidRPr="00C846AB">
              <w:rPr>
                <w:rFonts w:ascii="Times New Roman" w:hAnsi="Times New Roman" w:cs="Times New Roman"/>
                <w:sz w:val="24"/>
                <w:szCs w:val="24"/>
              </w:rPr>
              <w:br/>
            </w:r>
            <w:r>
              <w:rPr>
                <w:rFonts w:ascii="Times New Roman" w:hAnsi="Times New Roman" w:cs="Times New Roman"/>
                <w:sz w:val="24"/>
                <w:szCs w:val="24"/>
              </w:rPr>
              <w:t xml:space="preserve">11. </w:t>
            </w:r>
            <w:r w:rsidRPr="00C846AB">
              <w:rPr>
                <w:rFonts w:ascii="Times New Roman" w:hAnsi="Times New Roman" w:cs="Times New Roman"/>
                <w:sz w:val="24"/>
                <w:szCs w:val="24"/>
              </w:rPr>
              <w:t xml:space="preserve">Образование в Республике Казахстан /Статистический </w:t>
            </w:r>
            <w:proofErr w:type="gramStart"/>
            <w:r w:rsidRPr="00C846AB">
              <w:rPr>
                <w:rFonts w:ascii="Times New Roman" w:hAnsi="Times New Roman" w:cs="Times New Roman"/>
                <w:sz w:val="24"/>
                <w:szCs w:val="24"/>
              </w:rPr>
              <w:t>сборник,  Под</w:t>
            </w:r>
            <w:proofErr w:type="gramEnd"/>
            <w:r w:rsidRPr="00C846AB">
              <w:rPr>
                <w:rFonts w:ascii="Times New Roman" w:hAnsi="Times New Roman" w:cs="Times New Roman"/>
                <w:sz w:val="24"/>
                <w:szCs w:val="24"/>
              </w:rPr>
              <w:t xml:space="preserve"> ред. Ю.К.     </w:t>
            </w:r>
            <w:proofErr w:type="spellStart"/>
            <w:r w:rsidRPr="00C846AB">
              <w:rPr>
                <w:rFonts w:ascii="Times New Roman" w:hAnsi="Times New Roman" w:cs="Times New Roman"/>
                <w:sz w:val="24"/>
                <w:szCs w:val="24"/>
              </w:rPr>
              <w:t>Шокаманова</w:t>
            </w:r>
            <w:proofErr w:type="spellEnd"/>
            <w:r w:rsidRPr="00C846AB">
              <w:rPr>
                <w:rFonts w:ascii="Times New Roman" w:hAnsi="Times New Roman" w:cs="Times New Roman"/>
                <w:sz w:val="24"/>
                <w:szCs w:val="24"/>
              </w:rPr>
              <w:t>, М.М. Амирханова, Алматы 2002</w:t>
            </w:r>
          </w:p>
          <w:p w:rsidR="0008033C" w:rsidRPr="00C846AB" w:rsidRDefault="0008033C" w:rsidP="0008033C">
            <w:pPr>
              <w:tabs>
                <w:tab w:val="left" w:pos="0"/>
              </w:tabs>
              <w:rPr>
                <w:rFonts w:ascii="Times New Roman" w:hAnsi="Times New Roman" w:cs="Times New Roman"/>
                <w:sz w:val="24"/>
                <w:szCs w:val="24"/>
              </w:rPr>
            </w:pPr>
            <w:r>
              <w:rPr>
                <w:rFonts w:ascii="Times New Roman" w:hAnsi="Times New Roman" w:cs="Times New Roman"/>
                <w:sz w:val="24"/>
                <w:szCs w:val="24"/>
              </w:rPr>
              <w:t>12</w:t>
            </w:r>
            <w:r w:rsidRPr="00C846AB">
              <w:rPr>
                <w:rFonts w:ascii="Times New Roman" w:hAnsi="Times New Roman" w:cs="Times New Roman"/>
                <w:sz w:val="24"/>
                <w:szCs w:val="24"/>
              </w:rPr>
              <w:t xml:space="preserve">. Обучение детей с проблемами в развитии в разных странах мира: Хрестоматия / Сост. Л.М. </w:t>
            </w:r>
            <w:proofErr w:type="spellStart"/>
            <w:r w:rsidRPr="00C846AB">
              <w:rPr>
                <w:rFonts w:ascii="Times New Roman" w:hAnsi="Times New Roman" w:cs="Times New Roman"/>
                <w:sz w:val="24"/>
                <w:szCs w:val="24"/>
              </w:rPr>
              <w:t>Щипицина</w:t>
            </w:r>
            <w:proofErr w:type="spellEnd"/>
            <w:r w:rsidRPr="00C846AB">
              <w:rPr>
                <w:rFonts w:ascii="Times New Roman" w:hAnsi="Times New Roman" w:cs="Times New Roman"/>
                <w:sz w:val="24"/>
                <w:szCs w:val="24"/>
              </w:rPr>
              <w:t xml:space="preserve">. —СП6., 1997. </w:t>
            </w:r>
            <w:r w:rsidRPr="00C846AB">
              <w:rPr>
                <w:rFonts w:ascii="Times New Roman" w:hAnsi="Times New Roman" w:cs="Times New Roman"/>
                <w:sz w:val="24"/>
                <w:szCs w:val="24"/>
              </w:rPr>
              <w:br/>
            </w:r>
            <w:r>
              <w:rPr>
                <w:rFonts w:ascii="Times New Roman" w:hAnsi="Times New Roman" w:cs="Times New Roman"/>
                <w:sz w:val="24"/>
                <w:szCs w:val="24"/>
                <w:lang w:eastAsia="ko-KR"/>
              </w:rPr>
              <w:t xml:space="preserve">13. </w:t>
            </w:r>
            <w:r w:rsidRPr="00C846AB">
              <w:rPr>
                <w:rFonts w:ascii="Times New Roman" w:hAnsi="Times New Roman" w:cs="Times New Roman"/>
                <w:sz w:val="24"/>
                <w:szCs w:val="24"/>
                <w:lang w:eastAsia="ko-KR"/>
              </w:rPr>
              <w:t xml:space="preserve">Основные показатели в сфере социальной и медико-педагогической коррекционной поддержки детей с ограниченными возможностями в развитии за 2002-2007 годы. </w:t>
            </w:r>
            <w:proofErr w:type="gramStart"/>
            <w:r w:rsidRPr="00C846AB">
              <w:rPr>
                <w:rFonts w:ascii="Times New Roman" w:hAnsi="Times New Roman" w:cs="Times New Roman"/>
                <w:sz w:val="24"/>
                <w:szCs w:val="24"/>
                <w:lang w:eastAsia="ko-KR"/>
              </w:rPr>
              <w:t>Астана.-</w:t>
            </w:r>
            <w:proofErr w:type="gramEnd"/>
            <w:r w:rsidRPr="00C846AB">
              <w:rPr>
                <w:rFonts w:ascii="Times New Roman" w:hAnsi="Times New Roman" w:cs="Times New Roman"/>
                <w:sz w:val="24"/>
                <w:szCs w:val="24"/>
                <w:lang w:eastAsia="ko-KR"/>
              </w:rPr>
              <w:t>2007</w:t>
            </w:r>
          </w:p>
          <w:p w:rsidR="0008033C" w:rsidRPr="00C846AB" w:rsidRDefault="0008033C" w:rsidP="0008033C">
            <w:pPr>
              <w:pStyle w:val="31"/>
              <w:tabs>
                <w:tab w:val="left" w:pos="0"/>
                <w:tab w:val="left" w:pos="1080"/>
              </w:tabs>
              <w:rPr>
                <w:sz w:val="24"/>
                <w:szCs w:val="24"/>
                <w:lang w:eastAsia="ko-KR"/>
              </w:rPr>
            </w:pPr>
            <w:r w:rsidRPr="00C846AB">
              <w:rPr>
                <w:sz w:val="24"/>
                <w:szCs w:val="24"/>
              </w:rPr>
              <w:t>14</w:t>
            </w:r>
            <w:r>
              <w:rPr>
                <w:sz w:val="24"/>
                <w:szCs w:val="24"/>
              </w:rPr>
              <w:t>.</w:t>
            </w:r>
            <w:r w:rsidRPr="00C846AB">
              <w:rPr>
                <w:sz w:val="24"/>
                <w:szCs w:val="24"/>
              </w:rPr>
              <w:t xml:space="preserve"> </w:t>
            </w:r>
            <w:proofErr w:type="spellStart"/>
            <w:r w:rsidRPr="00C846AB">
              <w:rPr>
                <w:sz w:val="24"/>
                <w:szCs w:val="24"/>
              </w:rPr>
              <w:t>Рейсвейк</w:t>
            </w:r>
            <w:proofErr w:type="spellEnd"/>
            <w:r w:rsidRPr="00C846AB">
              <w:rPr>
                <w:sz w:val="24"/>
                <w:szCs w:val="24"/>
              </w:rPr>
              <w:t xml:space="preserve"> К. Специальное образование в Нидерландах. — 1993. </w:t>
            </w:r>
            <w:r w:rsidRPr="00C846AB">
              <w:rPr>
                <w:sz w:val="24"/>
                <w:szCs w:val="24"/>
              </w:rPr>
              <w:br/>
            </w:r>
            <w:r>
              <w:rPr>
                <w:sz w:val="24"/>
                <w:szCs w:val="24"/>
                <w:lang w:eastAsia="ko-KR"/>
              </w:rPr>
              <w:t xml:space="preserve">15. </w:t>
            </w:r>
            <w:proofErr w:type="spellStart"/>
            <w:r w:rsidRPr="00C846AB">
              <w:rPr>
                <w:sz w:val="24"/>
                <w:szCs w:val="24"/>
                <w:lang w:eastAsia="ko-KR"/>
              </w:rPr>
              <w:t>Сатова</w:t>
            </w:r>
            <w:proofErr w:type="spellEnd"/>
            <w:r w:rsidRPr="00C846AB">
              <w:rPr>
                <w:sz w:val="24"/>
                <w:szCs w:val="24"/>
                <w:lang w:eastAsia="ko-KR"/>
              </w:rPr>
              <w:t xml:space="preserve"> А.К.  Общепедагогические проблемы подготовки и повышения квалификации кадров учебно-воспитательных учреждений для аномальных детей в Казахстане: </w:t>
            </w:r>
            <w:proofErr w:type="spellStart"/>
            <w:r w:rsidRPr="00C846AB">
              <w:rPr>
                <w:sz w:val="24"/>
                <w:szCs w:val="24"/>
                <w:lang w:eastAsia="ko-KR"/>
              </w:rPr>
              <w:t>дис</w:t>
            </w:r>
            <w:proofErr w:type="spellEnd"/>
            <w:r w:rsidRPr="00C846AB">
              <w:rPr>
                <w:sz w:val="24"/>
                <w:szCs w:val="24"/>
                <w:lang w:eastAsia="ko-KR"/>
              </w:rPr>
              <w:t xml:space="preserve">. </w:t>
            </w:r>
            <w:proofErr w:type="spellStart"/>
            <w:proofErr w:type="gramStart"/>
            <w:r w:rsidRPr="00C846AB">
              <w:rPr>
                <w:sz w:val="24"/>
                <w:szCs w:val="24"/>
                <w:lang w:eastAsia="ko-KR"/>
              </w:rPr>
              <w:t>канд.пед</w:t>
            </w:r>
            <w:proofErr w:type="gramEnd"/>
            <w:r w:rsidRPr="00C846AB">
              <w:rPr>
                <w:sz w:val="24"/>
                <w:szCs w:val="24"/>
                <w:lang w:eastAsia="ko-KR"/>
              </w:rPr>
              <w:t>.наук</w:t>
            </w:r>
            <w:proofErr w:type="spellEnd"/>
            <w:r w:rsidRPr="00C846AB">
              <w:rPr>
                <w:sz w:val="24"/>
                <w:szCs w:val="24"/>
                <w:lang w:eastAsia="ko-KR"/>
              </w:rPr>
              <w:t>.: Алматы, 1991.</w:t>
            </w:r>
          </w:p>
          <w:p w:rsidR="0008033C" w:rsidRPr="00C846AB" w:rsidRDefault="0008033C" w:rsidP="0008033C">
            <w:pPr>
              <w:shd w:val="clear" w:color="auto" w:fill="FFFFFF"/>
              <w:tabs>
                <w:tab w:val="left" w:pos="0"/>
                <w:tab w:val="left" w:pos="1080"/>
              </w:tabs>
              <w:rPr>
                <w:rFonts w:ascii="Times New Roman" w:hAnsi="Times New Roman" w:cs="Times New Roman"/>
                <w:color w:val="000000"/>
                <w:sz w:val="24"/>
                <w:szCs w:val="24"/>
              </w:rPr>
            </w:pPr>
            <w:r>
              <w:rPr>
                <w:rFonts w:ascii="Times New Roman" w:hAnsi="Times New Roman" w:cs="Times New Roman"/>
                <w:sz w:val="24"/>
                <w:szCs w:val="24"/>
              </w:rPr>
              <w:t xml:space="preserve">16. </w:t>
            </w:r>
            <w:r w:rsidRPr="00C846AB">
              <w:rPr>
                <w:rFonts w:ascii="Times New Roman" w:hAnsi="Times New Roman" w:cs="Times New Roman"/>
                <w:sz w:val="24"/>
                <w:szCs w:val="24"/>
              </w:rPr>
              <w:t xml:space="preserve">Сулейменова Р.А.., </w:t>
            </w:r>
            <w:proofErr w:type="spellStart"/>
            <w:r w:rsidRPr="00C846AB">
              <w:rPr>
                <w:rFonts w:ascii="Times New Roman" w:hAnsi="Times New Roman" w:cs="Times New Roman"/>
                <w:sz w:val="24"/>
                <w:szCs w:val="24"/>
              </w:rPr>
              <w:t>Хакимжанова</w:t>
            </w:r>
            <w:proofErr w:type="spellEnd"/>
            <w:r w:rsidRPr="00C846AB">
              <w:rPr>
                <w:rFonts w:ascii="Times New Roman" w:hAnsi="Times New Roman" w:cs="Times New Roman"/>
                <w:sz w:val="24"/>
                <w:szCs w:val="24"/>
              </w:rPr>
              <w:t xml:space="preserve"> Г.Д. Зарубежный и отечественный опыт включения детей со специальными нуждами в общеобразовательный процесс. Проблемы и пути </w:t>
            </w:r>
            <w:proofErr w:type="gramStart"/>
            <w:r w:rsidRPr="00C846AB">
              <w:rPr>
                <w:rFonts w:ascii="Times New Roman" w:hAnsi="Times New Roman" w:cs="Times New Roman"/>
                <w:sz w:val="24"/>
                <w:szCs w:val="24"/>
              </w:rPr>
              <w:t>решения.-</w:t>
            </w:r>
            <w:proofErr w:type="gramEnd"/>
            <w:r w:rsidRPr="00C846AB">
              <w:rPr>
                <w:rFonts w:ascii="Times New Roman" w:hAnsi="Times New Roman" w:cs="Times New Roman"/>
                <w:sz w:val="24"/>
                <w:szCs w:val="24"/>
              </w:rPr>
              <w:t xml:space="preserve"> Алматы. 2001</w:t>
            </w:r>
          </w:p>
          <w:p w:rsidR="0008033C" w:rsidRPr="00C846AB" w:rsidRDefault="0008033C" w:rsidP="0008033C">
            <w:pPr>
              <w:shd w:val="clear" w:color="auto" w:fill="FFFFFF"/>
              <w:tabs>
                <w:tab w:val="left" w:pos="0"/>
                <w:tab w:val="left" w:pos="1080"/>
              </w:tabs>
              <w:rPr>
                <w:rFonts w:ascii="Times New Roman" w:hAnsi="Times New Roman" w:cs="Times New Roman"/>
                <w:color w:val="000000"/>
                <w:sz w:val="24"/>
                <w:szCs w:val="24"/>
              </w:rPr>
            </w:pPr>
            <w:r>
              <w:rPr>
                <w:rFonts w:ascii="Times New Roman" w:hAnsi="Times New Roman" w:cs="Times New Roman"/>
                <w:sz w:val="24"/>
                <w:szCs w:val="24"/>
                <w:lang w:eastAsia="ko-KR"/>
              </w:rPr>
              <w:t xml:space="preserve">17. </w:t>
            </w:r>
            <w:r w:rsidRPr="00C846AB">
              <w:rPr>
                <w:rFonts w:ascii="Times New Roman" w:hAnsi="Times New Roman" w:cs="Times New Roman"/>
                <w:sz w:val="24"/>
                <w:szCs w:val="24"/>
                <w:lang w:eastAsia="ko-KR"/>
              </w:rPr>
              <w:t xml:space="preserve">Сулейменова Р.А. Система ранней коррекционной помощи детям с ограниченными возможностями в Казахстане: проблемы создания и </w:t>
            </w:r>
            <w:proofErr w:type="gramStart"/>
            <w:r w:rsidRPr="00C846AB">
              <w:rPr>
                <w:rFonts w:ascii="Times New Roman" w:hAnsi="Times New Roman" w:cs="Times New Roman"/>
                <w:sz w:val="24"/>
                <w:szCs w:val="24"/>
                <w:lang w:eastAsia="ko-KR"/>
              </w:rPr>
              <w:t>развития.-</w:t>
            </w:r>
            <w:proofErr w:type="gramEnd"/>
            <w:r w:rsidRPr="00C846AB">
              <w:rPr>
                <w:rFonts w:ascii="Times New Roman" w:hAnsi="Times New Roman" w:cs="Times New Roman"/>
                <w:sz w:val="24"/>
                <w:szCs w:val="24"/>
                <w:lang w:eastAsia="ko-KR"/>
              </w:rPr>
              <w:t xml:space="preserve"> Алматы.- 2001.</w:t>
            </w:r>
          </w:p>
          <w:p w:rsidR="0008033C" w:rsidRPr="00C846AB" w:rsidRDefault="0008033C" w:rsidP="0008033C">
            <w:pPr>
              <w:pStyle w:val="a4"/>
              <w:spacing w:before="0" w:beforeAutospacing="0" w:after="0" w:afterAutospacing="0"/>
            </w:pPr>
            <w:r>
              <w:t>18</w:t>
            </w:r>
            <w:r w:rsidRPr="00C846AB">
              <w:t xml:space="preserve">. </w:t>
            </w:r>
            <w:r w:rsidRPr="00C846AB">
              <w:rPr>
                <w:i/>
                <w:iCs/>
              </w:rPr>
              <w:t xml:space="preserve">Уорд АЛ. </w:t>
            </w:r>
            <w:r w:rsidRPr="00C846AB">
              <w:t xml:space="preserve">Новый взгляд. Задержка в психическом развитии: правовое регулирование. — </w:t>
            </w:r>
            <w:r>
              <w:t xml:space="preserve">Тарту, 1995. </w:t>
            </w:r>
            <w:r>
              <w:br/>
              <w:t>19</w:t>
            </w:r>
            <w:r w:rsidRPr="00C846AB">
              <w:t xml:space="preserve">. </w:t>
            </w:r>
            <w:r w:rsidRPr="00C846AB">
              <w:rPr>
                <w:i/>
                <w:iCs/>
              </w:rPr>
              <w:t xml:space="preserve">Феоктистова В.А. </w:t>
            </w:r>
            <w:r w:rsidRPr="00C846AB">
              <w:t xml:space="preserve">Очерки истории зарубежной тифлопедагогики и практики обучения слепых и слабовидящих детей. — </w:t>
            </w:r>
            <w:r>
              <w:t xml:space="preserve">Л., 1973. </w:t>
            </w:r>
            <w:r>
              <w:br/>
              <w:t>20</w:t>
            </w:r>
            <w:r w:rsidRPr="00C846AB">
              <w:t>. Хрестоматия по истории тифлопедагогики /</w:t>
            </w:r>
            <w:r w:rsidRPr="00C846AB">
              <w:rPr>
                <w:i/>
                <w:iCs/>
              </w:rPr>
              <w:t xml:space="preserve"> </w:t>
            </w:r>
            <w:r w:rsidRPr="00C846AB">
              <w:t xml:space="preserve">Сост. </w:t>
            </w:r>
            <w:proofErr w:type="spellStart"/>
            <w:r w:rsidRPr="00C846AB">
              <w:t>В.А.Феоктистова</w:t>
            </w:r>
            <w:proofErr w:type="spellEnd"/>
            <w:r w:rsidRPr="00C846AB">
              <w:t xml:space="preserve">. — М., </w:t>
            </w:r>
            <w:r w:rsidRPr="00C846AB">
              <w:br/>
              <w:t xml:space="preserve">1987. </w:t>
            </w:r>
          </w:p>
          <w:p w:rsidR="0008033C" w:rsidRPr="00C846AB" w:rsidRDefault="0008033C" w:rsidP="0008033C">
            <w:pPr>
              <w:pStyle w:val="a4"/>
              <w:spacing w:before="0" w:beforeAutospacing="0" w:after="0" w:afterAutospacing="0"/>
            </w:pPr>
            <w:r>
              <w:t>21</w:t>
            </w:r>
            <w:r w:rsidRPr="00C846AB">
              <w:t xml:space="preserve">. Специальная педагогика.  Под ред. </w:t>
            </w:r>
            <w:proofErr w:type="spellStart"/>
            <w:r w:rsidRPr="00C846AB">
              <w:t>Н.М.Назаровой</w:t>
            </w:r>
            <w:proofErr w:type="spellEnd"/>
            <w:r w:rsidRPr="00C846AB">
              <w:t>. М., 2000, 2004</w:t>
            </w:r>
          </w:p>
          <w:bookmarkEnd w:id="15"/>
          <w:p w:rsidR="0008033C" w:rsidRPr="00C846AB" w:rsidRDefault="0008033C" w:rsidP="0008033C">
            <w:pPr>
              <w:rPr>
                <w:rFonts w:ascii="Times New Roman" w:hAnsi="Times New Roman" w:cs="Times New Roman"/>
                <w:sz w:val="24"/>
                <w:szCs w:val="24"/>
              </w:rPr>
            </w:pPr>
          </w:p>
          <w:p w:rsidR="0008033C" w:rsidRDefault="0008033C" w:rsidP="0008033C">
            <w:pPr>
              <w:ind w:firstLine="360"/>
              <w:rPr>
                <w:rFonts w:ascii="Times New Roman" w:hAnsi="Times New Roman" w:cs="Times New Roman"/>
                <w:sz w:val="24"/>
                <w:szCs w:val="24"/>
              </w:rPr>
            </w:pPr>
          </w:p>
          <w:p w:rsidR="001230D8" w:rsidRPr="001230D8" w:rsidRDefault="001230D8" w:rsidP="001230D8">
            <w:pPr>
              <w:tabs>
                <w:tab w:val="left" w:pos="851"/>
                <w:tab w:val="left" w:pos="9072"/>
              </w:tabs>
              <w:rPr>
                <w:rFonts w:eastAsia="Times New Roman"/>
                <w:b/>
                <w:color w:val="0070C0"/>
                <w:sz w:val="28"/>
                <w:szCs w:val="28"/>
              </w:rPr>
            </w:pPr>
          </w:p>
          <w:p w:rsidR="006A3113" w:rsidRPr="001230D8" w:rsidRDefault="00520203" w:rsidP="001230D8">
            <w:pPr>
              <w:pStyle w:val="a6"/>
              <w:numPr>
                <w:ilvl w:val="0"/>
                <w:numId w:val="13"/>
              </w:numPr>
              <w:tabs>
                <w:tab w:val="left" w:pos="851"/>
                <w:tab w:val="left" w:pos="9072"/>
              </w:tabs>
              <w:rPr>
                <w:rFonts w:eastAsia="Times New Roman"/>
                <w:b/>
                <w:color w:val="0070C0"/>
                <w:sz w:val="28"/>
                <w:szCs w:val="28"/>
                <w:lang w:val="kk-KZ"/>
              </w:rPr>
            </w:pPr>
            <w:r>
              <w:rPr>
                <w:rFonts w:eastAsia="Times New Roman"/>
                <w:b/>
                <w:color w:val="0070C0"/>
                <w:sz w:val="28"/>
                <w:szCs w:val="28"/>
                <w:lang w:val="kk-KZ"/>
              </w:rPr>
              <w:t xml:space="preserve">Кеңес одағы құрамындағы </w:t>
            </w:r>
            <w:r w:rsidR="006E3CF3" w:rsidRPr="001230D8">
              <w:rPr>
                <w:rFonts w:eastAsia="Times New Roman"/>
                <w:b/>
                <w:color w:val="0070C0"/>
                <w:sz w:val="28"/>
                <w:szCs w:val="28"/>
                <w:lang w:val="kk-KZ"/>
              </w:rPr>
              <w:t>Қазақстандағы арнайы және бейіндік  білім берудің дамуы</w:t>
            </w:r>
          </w:p>
          <w:p w:rsidR="001230D8" w:rsidRDefault="001230D8" w:rsidP="001230D8">
            <w:pPr>
              <w:pStyle w:val="a6"/>
              <w:tabs>
                <w:tab w:val="left" w:pos="851"/>
                <w:tab w:val="left" w:pos="9072"/>
              </w:tabs>
              <w:ind w:firstLine="0"/>
              <w:rPr>
                <w:rFonts w:ascii="Times New Roman" w:eastAsia="Times New Roman" w:hAnsi="Times New Roman" w:cs="Times New Roman"/>
                <w:b/>
                <w:sz w:val="36"/>
                <w:szCs w:val="36"/>
                <w:lang w:val="kk-KZ"/>
              </w:rPr>
            </w:pPr>
          </w:p>
          <w:p w:rsidR="001230D8" w:rsidRPr="00520203" w:rsidRDefault="001230D8" w:rsidP="0023694E">
            <w:pPr>
              <w:pStyle w:val="33"/>
              <w:ind w:firstLine="360"/>
              <w:rPr>
                <w:rFonts w:ascii="Times New Roman" w:eastAsia="Times New Roman" w:hAnsi="Times New Roman" w:cs="Times New Roman"/>
                <w:b/>
                <w:sz w:val="36"/>
                <w:szCs w:val="36"/>
              </w:rPr>
            </w:pPr>
          </w:p>
        </w:tc>
        <w:tc>
          <w:tcPr>
            <w:tcW w:w="636" w:type="dxa"/>
          </w:tcPr>
          <w:p w:rsidR="00EB144B" w:rsidRPr="005A0654" w:rsidRDefault="00EB144B" w:rsidP="0023430F">
            <w:pPr>
              <w:tabs>
                <w:tab w:val="left" w:pos="851"/>
                <w:tab w:val="left" w:pos="9072"/>
              </w:tabs>
              <w:ind w:firstLine="0"/>
              <w:jc w:val="center"/>
              <w:rPr>
                <w:rFonts w:ascii="Times New Roman" w:eastAsia="Times New Roman" w:hAnsi="Times New Roman" w:cs="Times New Roman"/>
                <w:sz w:val="28"/>
                <w:szCs w:val="28"/>
                <w:lang w:val="kk-KZ"/>
              </w:rPr>
            </w:pPr>
          </w:p>
        </w:tc>
      </w:tr>
    </w:tbl>
    <w:p w:rsidR="00520203" w:rsidRPr="00520203" w:rsidRDefault="00520203" w:rsidP="00520203">
      <w:pPr>
        <w:pStyle w:val="afa"/>
        <w:ind w:firstLine="540"/>
        <w:rPr>
          <w:lang w:val="ru-RU" w:eastAsia="ko-KR"/>
        </w:rPr>
      </w:pPr>
    </w:p>
    <w:p w:rsidR="00520203" w:rsidRPr="00A92CB1" w:rsidRDefault="00520203" w:rsidP="00520203">
      <w:pPr>
        <w:jc w:val="center"/>
        <w:rPr>
          <w:rFonts w:ascii="Times New Roman" w:hAnsi="Times New Roman" w:cs="Times New Roman"/>
          <w:b/>
          <w:sz w:val="24"/>
          <w:szCs w:val="24"/>
        </w:rPr>
      </w:pPr>
      <w:r w:rsidRPr="00A92CB1">
        <w:rPr>
          <w:rFonts w:ascii="Times New Roman" w:hAnsi="Times New Roman" w:cs="Times New Roman"/>
          <w:b/>
          <w:sz w:val="24"/>
          <w:szCs w:val="24"/>
        </w:rPr>
        <w:t xml:space="preserve">Специальное </w:t>
      </w:r>
      <w:proofErr w:type="gramStart"/>
      <w:r w:rsidRPr="00A92CB1">
        <w:rPr>
          <w:rFonts w:ascii="Times New Roman" w:hAnsi="Times New Roman" w:cs="Times New Roman"/>
          <w:b/>
          <w:sz w:val="24"/>
          <w:szCs w:val="24"/>
        </w:rPr>
        <w:t xml:space="preserve">образование </w:t>
      </w:r>
      <w:r>
        <w:rPr>
          <w:rFonts w:ascii="Times New Roman" w:hAnsi="Times New Roman" w:cs="Times New Roman"/>
          <w:b/>
          <w:sz w:val="24"/>
          <w:szCs w:val="24"/>
        </w:rPr>
        <w:t xml:space="preserve"> Казахстана</w:t>
      </w:r>
      <w:proofErr w:type="gramEnd"/>
      <w:r>
        <w:rPr>
          <w:rFonts w:ascii="Times New Roman" w:hAnsi="Times New Roman" w:cs="Times New Roman"/>
          <w:b/>
          <w:sz w:val="24"/>
          <w:szCs w:val="24"/>
        </w:rPr>
        <w:t xml:space="preserve"> </w:t>
      </w:r>
      <w:r w:rsidRPr="00A92CB1">
        <w:rPr>
          <w:rFonts w:ascii="Times New Roman" w:hAnsi="Times New Roman" w:cs="Times New Roman"/>
          <w:b/>
          <w:sz w:val="24"/>
          <w:szCs w:val="24"/>
        </w:rPr>
        <w:t>на соврем</w:t>
      </w:r>
      <w:r>
        <w:rPr>
          <w:rFonts w:ascii="Times New Roman" w:hAnsi="Times New Roman" w:cs="Times New Roman"/>
          <w:b/>
          <w:sz w:val="24"/>
          <w:szCs w:val="24"/>
        </w:rPr>
        <w:t>енном этапе.</w:t>
      </w:r>
    </w:p>
    <w:p w:rsidR="00520203" w:rsidRDefault="00520203" w:rsidP="00520203">
      <w:pPr>
        <w:ind w:firstLine="720"/>
        <w:rPr>
          <w:rFonts w:ascii="Times New Roman" w:hAnsi="Times New Roman" w:cs="Times New Roman"/>
          <w:sz w:val="24"/>
          <w:szCs w:val="24"/>
        </w:rPr>
      </w:pPr>
      <w:r>
        <w:rPr>
          <w:rFonts w:ascii="Times New Roman" w:hAnsi="Times New Roman" w:cs="Times New Roman"/>
          <w:sz w:val="24"/>
          <w:szCs w:val="24"/>
        </w:rPr>
        <w:t xml:space="preserve">Пятый этап исторического развития помощи детям с ограниченными возможностями в Казахстане характеризуется некоторыми расхождениями с другими республиками </w:t>
      </w:r>
      <w:proofErr w:type="gramStart"/>
      <w:r>
        <w:rPr>
          <w:rFonts w:ascii="Times New Roman" w:hAnsi="Times New Roman" w:cs="Times New Roman"/>
          <w:sz w:val="24"/>
          <w:szCs w:val="24"/>
        </w:rPr>
        <w:t>СССР  в</w:t>
      </w:r>
      <w:proofErr w:type="gramEnd"/>
      <w:r>
        <w:rPr>
          <w:rFonts w:ascii="Times New Roman" w:hAnsi="Times New Roman" w:cs="Times New Roman"/>
          <w:sz w:val="24"/>
          <w:szCs w:val="24"/>
        </w:rPr>
        <w:t xml:space="preserve"> условиях и содержании   специального образования. Несомненно, это </w:t>
      </w:r>
      <w:proofErr w:type="gramStart"/>
      <w:r>
        <w:rPr>
          <w:rFonts w:ascii="Times New Roman" w:hAnsi="Times New Roman" w:cs="Times New Roman"/>
          <w:sz w:val="24"/>
          <w:szCs w:val="24"/>
        </w:rPr>
        <w:t>связано  с</w:t>
      </w:r>
      <w:proofErr w:type="gramEnd"/>
      <w:r>
        <w:rPr>
          <w:rFonts w:ascii="Times New Roman" w:hAnsi="Times New Roman" w:cs="Times New Roman"/>
          <w:sz w:val="24"/>
          <w:szCs w:val="24"/>
        </w:rPr>
        <w:t xml:space="preserve"> обретением независимости Республики в 1991 году, что повлекло за собой изменение политического строя и экономических возможностей страны.  </w:t>
      </w:r>
    </w:p>
    <w:p w:rsidR="00520203" w:rsidRPr="00A92CB1" w:rsidRDefault="00520203" w:rsidP="00520203">
      <w:pPr>
        <w:ind w:firstLine="720"/>
        <w:rPr>
          <w:rFonts w:ascii="Times New Roman" w:hAnsi="Times New Roman" w:cs="Times New Roman"/>
          <w:sz w:val="24"/>
          <w:szCs w:val="24"/>
        </w:rPr>
      </w:pPr>
      <w:r w:rsidRPr="00A92CB1">
        <w:rPr>
          <w:rFonts w:ascii="Times New Roman" w:hAnsi="Times New Roman" w:cs="Times New Roman"/>
          <w:sz w:val="24"/>
          <w:szCs w:val="24"/>
        </w:rPr>
        <w:t>Имея в соответствии с Конституцией Республики Казахстан и Законом РК «Об образовании» равные со всеми другими детьми права на образование и творческое развитие, в жизни дети данной категории нередко лишены возможности реализовать это право.</w:t>
      </w:r>
    </w:p>
    <w:p w:rsidR="00520203" w:rsidRPr="00520203" w:rsidRDefault="00520203" w:rsidP="00520203">
      <w:pPr>
        <w:pStyle w:val="afa"/>
        <w:ind w:firstLine="540"/>
        <w:rPr>
          <w:lang w:val="ru-RU" w:eastAsia="ko-KR"/>
        </w:rPr>
      </w:pPr>
      <w:r w:rsidRPr="00520203">
        <w:rPr>
          <w:lang w:val="ru-RU" w:eastAsia="ko-KR"/>
        </w:rPr>
        <w:t xml:space="preserve">В начале 90-х гг. отмечается резкое сокращение числа школ. В </w:t>
      </w:r>
      <w:proofErr w:type="gramStart"/>
      <w:r w:rsidRPr="00520203">
        <w:rPr>
          <w:lang w:val="ru-RU" w:eastAsia="ko-KR"/>
        </w:rPr>
        <w:t>1995  учебном</w:t>
      </w:r>
      <w:proofErr w:type="gramEnd"/>
      <w:r w:rsidRPr="00520203">
        <w:rPr>
          <w:lang w:val="ru-RU" w:eastAsia="ko-KR"/>
        </w:rPr>
        <w:t xml:space="preserve"> году сеть школ сократилась до 117. По республике, несмотря на протесты учителей, родителей, было закрыто 8 вспомогательных </w:t>
      </w:r>
      <w:proofErr w:type="gramStart"/>
      <w:r w:rsidRPr="00520203">
        <w:rPr>
          <w:lang w:val="ru-RU" w:eastAsia="ko-KR"/>
        </w:rPr>
        <w:t>школ,  в</w:t>
      </w:r>
      <w:proofErr w:type="gramEnd"/>
      <w:r w:rsidRPr="00520203">
        <w:rPr>
          <w:lang w:val="ru-RU" w:eastAsia="ko-KR"/>
        </w:rPr>
        <w:t xml:space="preserve"> том числе 1 для детей-сирот. Функционирующие школы испытывали еще большие трудности в </w:t>
      </w:r>
      <w:r w:rsidRPr="00520203">
        <w:rPr>
          <w:lang w:val="ru-RU" w:eastAsia="ko-KR"/>
        </w:rPr>
        <w:lastRenderedPageBreak/>
        <w:t xml:space="preserve">материальном обеспечении. Специальные учреждения, по-прежнему, перегружены, что ведет к нарушениям санитарно-гигиенических норм, отрицательно сказывается на состоянии здоровья детей, поддерживается высокий уровень заболеваемости среди них. Особую остроту вновь приобретает кадровый вопрос, так как специалисты- дефектологи уходят из специальных школ в связи с трудностями материального характера. </w:t>
      </w:r>
    </w:p>
    <w:p w:rsidR="00520203" w:rsidRPr="00176C58" w:rsidRDefault="00520203" w:rsidP="00520203">
      <w:pPr>
        <w:pStyle w:val="33"/>
        <w:ind w:firstLine="540"/>
        <w:rPr>
          <w:sz w:val="24"/>
          <w:szCs w:val="24"/>
        </w:rPr>
      </w:pPr>
      <w:proofErr w:type="gramStart"/>
      <w:r w:rsidRPr="00176C58">
        <w:rPr>
          <w:sz w:val="24"/>
          <w:szCs w:val="24"/>
          <w:lang w:eastAsia="ko-KR"/>
        </w:rPr>
        <w:t>К  началу</w:t>
      </w:r>
      <w:proofErr w:type="gramEnd"/>
      <w:r w:rsidRPr="00176C58">
        <w:rPr>
          <w:sz w:val="24"/>
          <w:szCs w:val="24"/>
          <w:lang w:eastAsia="ko-KR"/>
        </w:rPr>
        <w:t xml:space="preserve"> 90-х годов, в республике Казахстан была отмечена неблагоприятная тенденция ухудшения демографических показателей, что свидетельствовали о неблагополучном прогнозе для развития специального </w:t>
      </w:r>
      <w:r>
        <w:rPr>
          <w:sz w:val="24"/>
          <w:szCs w:val="24"/>
          <w:lang w:eastAsia="ko-KR"/>
        </w:rPr>
        <w:t xml:space="preserve">образования. </w:t>
      </w:r>
    </w:p>
    <w:p w:rsidR="00520203" w:rsidRPr="00520203" w:rsidRDefault="00520203" w:rsidP="00520203">
      <w:pPr>
        <w:pStyle w:val="afa"/>
        <w:widowControl w:val="0"/>
        <w:ind w:firstLine="540"/>
        <w:rPr>
          <w:lang w:val="ru-RU"/>
        </w:rPr>
      </w:pPr>
      <w:r w:rsidRPr="00520203">
        <w:rPr>
          <w:lang w:val="ru-RU" w:eastAsia="ko-KR"/>
        </w:rPr>
        <w:t xml:space="preserve">В связи с увеличением числа детей с отклонениями в развитии, а также для совершенствования диагностической работы органов образования Постановлением Кабинета Министров СССР от 08.12.1991 г. и совместным приказом Министерства здравоохранения РК и Министерства образования РК от 6 июля 1993 года в Казахстане стали открываться постоянно действующие психолого-педагогических консультации (ПМПК) на 120 тыс. детского населения от 0 до 18 лет. В </w:t>
      </w:r>
      <w:r w:rsidRPr="00520203">
        <w:rPr>
          <w:lang w:val="ru-RU"/>
        </w:rPr>
        <w:t xml:space="preserve">1992 году в республике впервые был  открыт Республиканский центр социальной адаптации и профессионально-трудовой реабилитации детей и подростков с дефектами умственного или физического развития (РЦ САТР). </w:t>
      </w:r>
    </w:p>
    <w:p w:rsidR="00520203" w:rsidRPr="00176C58" w:rsidRDefault="00520203" w:rsidP="00520203">
      <w:pPr>
        <w:pStyle w:val="33"/>
        <w:widowControl w:val="0"/>
        <w:ind w:firstLine="540"/>
        <w:rPr>
          <w:sz w:val="24"/>
          <w:szCs w:val="24"/>
          <w:lang w:eastAsia="ko-KR"/>
        </w:rPr>
      </w:pPr>
      <w:r w:rsidRPr="00176C58">
        <w:rPr>
          <w:sz w:val="24"/>
          <w:szCs w:val="24"/>
          <w:lang w:eastAsia="ko-KR"/>
        </w:rPr>
        <w:t>Массовое закрытие учреждений системы специа</w:t>
      </w:r>
      <w:r>
        <w:rPr>
          <w:sz w:val="24"/>
          <w:szCs w:val="24"/>
          <w:lang w:eastAsia="ko-KR"/>
        </w:rPr>
        <w:t>льного образования, приватизаци</w:t>
      </w:r>
      <w:r w:rsidRPr="00176C58">
        <w:rPr>
          <w:sz w:val="24"/>
          <w:szCs w:val="24"/>
          <w:lang w:eastAsia="ko-KR"/>
        </w:rPr>
        <w:t xml:space="preserve">я зданий и разрушение сети детских садов из-за </w:t>
      </w:r>
      <w:r>
        <w:rPr>
          <w:sz w:val="24"/>
          <w:szCs w:val="24"/>
          <w:lang w:eastAsia="ko-KR"/>
        </w:rPr>
        <w:t xml:space="preserve">экономических проблем в </w:t>
      </w:r>
      <w:proofErr w:type="gramStart"/>
      <w:r>
        <w:rPr>
          <w:sz w:val="24"/>
          <w:szCs w:val="24"/>
          <w:lang w:eastAsia="ko-KR"/>
        </w:rPr>
        <w:t xml:space="preserve">стране </w:t>
      </w:r>
      <w:r w:rsidRPr="00176C58">
        <w:rPr>
          <w:sz w:val="24"/>
          <w:szCs w:val="24"/>
          <w:lang w:eastAsia="ko-KR"/>
        </w:rPr>
        <w:t xml:space="preserve"> ускорило</w:t>
      </w:r>
      <w:proofErr w:type="gramEnd"/>
      <w:r w:rsidRPr="00176C58">
        <w:rPr>
          <w:sz w:val="24"/>
          <w:szCs w:val="24"/>
          <w:lang w:eastAsia="ko-KR"/>
        </w:rPr>
        <w:t xml:space="preserve"> процессы стихийной интеграции детей с нарушениями психофизического</w:t>
      </w:r>
      <w:r>
        <w:rPr>
          <w:sz w:val="24"/>
          <w:szCs w:val="24"/>
          <w:lang w:eastAsia="ko-KR"/>
        </w:rPr>
        <w:t xml:space="preserve"> развития в общеобразовательный </w:t>
      </w:r>
      <w:r w:rsidRPr="00176C58">
        <w:rPr>
          <w:sz w:val="24"/>
          <w:szCs w:val="24"/>
          <w:lang w:eastAsia="ko-KR"/>
        </w:rPr>
        <w:t>процесс.</w:t>
      </w:r>
      <w:r>
        <w:rPr>
          <w:sz w:val="24"/>
          <w:szCs w:val="24"/>
          <w:lang w:eastAsia="ko-KR"/>
        </w:rPr>
        <w:t xml:space="preserve">    </w:t>
      </w:r>
    </w:p>
    <w:p w:rsidR="00520203" w:rsidRPr="00520203" w:rsidRDefault="00520203" w:rsidP="00520203">
      <w:pPr>
        <w:pStyle w:val="afa"/>
        <w:ind w:firstLine="540"/>
        <w:rPr>
          <w:lang w:val="ru-RU" w:eastAsia="ko-KR"/>
        </w:rPr>
      </w:pPr>
      <w:r w:rsidRPr="00520203">
        <w:rPr>
          <w:lang w:val="ru-RU" w:eastAsia="ko-KR"/>
        </w:rPr>
        <w:t xml:space="preserve">Таким образом, </w:t>
      </w:r>
      <w:proofErr w:type="gramStart"/>
      <w:r w:rsidRPr="00520203">
        <w:rPr>
          <w:lang w:val="ru-RU" w:eastAsia="ko-KR"/>
        </w:rPr>
        <w:t>к  середине</w:t>
      </w:r>
      <w:proofErr w:type="gramEnd"/>
      <w:r w:rsidRPr="00520203">
        <w:rPr>
          <w:lang w:val="ru-RU" w:eastAsia="ko-KR"/>
        </w:rPr>
        <w:t xml:space="preserve"> 90-х  в  отечественной системой специального  образования  были следующие проблемы: </w:t>
      </w:r>
    </w:p>
    <w:p w:rsidR="00520203" w:rsidRPr="00520203" w:rsidRDefault="00520203" w:rsidP="00520203">
      <w:pPr>
        <w:pStyle w:val="afa"/>
        <w:ind w:firstLine="540"/>
        <w:rPr>
          <w:lang w:val="ru-RU" w:eastAsia="ko-KR"/>
        </w:rPr>
      </w:pPr>
      <w:r w:rsidRPr="00520203">
        <w:rPr>
          <w:lang w:val="ru-RU" w:eastAsia="ko-KR"/>
        </w:rPr>
        <w:t xml:space="preserve">отсутствие закона о специальном образовании для детей с ограниченными возможностями; </w:t>
      </w:r>
    </w:p>
    <w:p w:rsidR="00520203" w:rsidRPr="00520203" w:rsidRDefault="00520203" w:rsidP="00520203">
      <w:pPr>
        <w:pStyle w:val="afa"/>
        <w:ind w:firstLine="540"/>
        <w:rPr>
          <w:lang w:val="ru-RU" w:eastAsia="ko-KR"/>
        </w:rPr>
      </w:pPr>
      <w:r w:rsidRPr="00520203">
        <w:rPr>
          <w:lang w:val="ru-RU" w:eastAsia="ko-KR"/>
        </w:rPr>
        <w:t xml:space="preserve">охват специальным образованием всех детей с нарушениями развития; </w:t>
      </w:r>
    </w:p>
    <w:p w:rsidR="00520203" w:rsidRPr="00520203" w:rsidRDefault="00520203" w:rsidP="00520203">
      <w:pPr>
        <w:pStyle w:val="afa"/>
        <w:ind w:firstLine="540"/>
        <w:rPr>
          <w:lang w:val="ru-RU" w:eastAsia="ko-KR"/>
        </w:rPr>
      </w:pPr>
      <w:r w:rsidRPr="00520203">
        <w:rPr>
          <w:lang w:val="ru-RU" w:eastAsia="ko-KR"/>
        </w:rPr>
        <w:t xml:space="preserve">не была разработана система раннего выявления и ранней коррекционной поддержки; </w:t>
      </w:r>
    </w:p>
    <w:p w:rsidR="00520203" w:rsidRPr="00520203" w:rsidRDefault="00520203" w:rsidP="00520203">
      <w:pPr>
        <w:pStyle w:val="afa"/>
        <w:ind w:firstLine="540"/>
        <w:rPr>
          <w:lang w:val="ru-RU" w:eastAsia="ko-KR"/>
        </w:rPr>
      </w:pPr>
      <w:r w:rsidRPr="00520203">
        <w:rPr>
          <w:lang w:val="ru-RU" w:eastAsia="ko-KR"/>
        </w:rPr>
        <w:t xml:space="preserve">недостаточна была налажена система работы с семьями, имеющими детей с нарушениями; </w:t>
      </w:r>
    </w:p>
    <w:p w:rsidR="00520203" w:rsidRPr="00520203" w:rsidRDefault="00520203" w:rsidP="00520203">
      <w:pPr>
        <w:pStyle w:val="afa"/>
        <w:ind w:firstLine="540"/>
        <w:rPr>
          <w:lang w:val="ru-RU" w:eastAsia="ko-KR"/>
        </w:rPr>
      </w:pPr>
      <w:r w:rsidRPr="00520203">
        <w:rPr>
          <w:lang w:val="ru-RU" w:eastAsia="ko-KR"/>
        </w:rPr>
        <w:t xml:space="preserve">дефицит дефектологических кадров; </w:t>
      </w:r>
    </w:p>
    <w:p w:rsidR="00520203" w:rsidRPr="00520203" w:rsidRDefault="00520203" w:rsidP="00520203">
      <w:pPr>
        <w:pStyle w:val="afa"/>
        <w:ind w:firstLine="540"/>
        <w:rPr>
          <w:lang w:val="ru-RU" w:eastAsia="ko-KR"/>
        </w:rPr>
      </w:pPr>
      <w:r w:rsidRPr="00520203">
        <w:rPr>
          <w:lang w:val="ru-RU" w:eastAsia="ko-KR"/>
        </w:rPr>
        <w:t xml:space="preserve">организация обучения детей с ограниченными возможностями на родном языке и соответственно учебно-методическое обеспечение процесса; </w:t>
      </w:r>
    </w:p>
    <w:p w:rsidR="00520203" w:rsidRPr="00520203" w:rsidRDefault="00520203" w:rsidP="00520203">
      <w:pPr>
        <w:pStyle w:val="afa"/>
        <w:ind w:firstLine="540"/>
        <w:rPr>
          <w:lang w:val="ru-RU" w:eastAsia="ko-KR"/>
        </w:rPr>
      </w:pPr>
      <w:r w:rsidRPr="00520203">
        <w:rPr>
          <w:lang w:val="ru-RU" w:eastAsia="ko-KR"/>
        </w:rPr>
        <w:t xml:space="preserve">не была налажена система работы по выявлению и сбору статистических данных о детях с ограниченными возможностями; </w:t>
      </w:r>
    </w:p>
    <w:p w:rsidR="00520203" w:rsidRPr="00520203" w:rsidRDefault="00520203" w:rsidP="00520203">
      <w:pPr>
        <w:pStyle w:val="afa"/>
        <w:ind w:firstLine="540"/>
        <w:rPr>
          <w:lang w:val="ru-RU" w:eastAsia="ko-KR"/>
        </w:rPr>
      </w:pPr>
      <w:r w:rsidRPr="00520203">
        <w:rPr>
          <w:lang w:val="ru-RU" w:eastAsia="ko-KR"/>
        </w:rPr>
        <w:t>процессы стихийной формальной интеграции детей с ограниченными возможностями в общеобразовательные школы и детские сады и др.</w:t>
      </w:r>
    </w:p>
    <w:p w:rsidR="00520203" w:rsidRDefault="00520203" w:rsidP="00520203">
      <w:pPr>
        <w:ind w:firstLine="708"/>
        <w:rPr>
          <w:rFonts w:ascii="Times New Roman" w:hAnsi="Times New Roman" w:cs="Times New Roman"/>
          <w:sz w:val="24"/>
          <w:szCs w:val="24"/>
        </w:rPr>
      </w:pPr>
    </w:p>
    <w:p w:rsidR="00520203" w:rsidRPr="00A92CB1" w:rsidRDefault="00520203" w:rsidP="00520203">
      <w:pPr>
        <w:ind w:firstLine="708"/>
        <w:rPr>
          <w:rFonts w:ascii="Times New Roman" w:hAnsi="Times New Roman" w:cs="Times New Roman"/>
          <w:sz w:val="24"/>
          <w:szCs w:val="24"/>
        </w:rPr>
      </w:pPr>
      <w:r w:rsidRPr="00A92CB1">
        <w:rPr>
          <w:rFonts w:ascii="Times New Roman" w:hAnsi="Times New Roman" w:cs="Times New Roman"/>
          <w:sz w:val="24"/>
          <w:szCs w:val="24"/>
        </w:rPr>
        <w:t>Специальное образование является частью системы общего образования. Процесс его развития отражает прогрессивные достижения современной наук</w:t>
      </w:r>
      <w:r>
        <w:rPr>
          <w:rFonts w:ascii="Times New Roman" w:hAnsi="Times New Roman" w:cs="Times New Roman"/>
          <w:sz w:val="24"/>
          <w:szCs w:val="24"/>
        </w:rPr>
        <w:t>и и практики, общей и специаль</w:t>
      </w:r>
      <w:r w:rsidRPr="00A92CB1">
        <w:rPr>
          <w:rFonts w:ascii="Times New Roman" w:hAnsi="Times New Roman" w:cs="Times New Roman"/>
          <w:sz w:val="24"/>
          <w:szCs w:val="24"/>
        </w:rPr>
        <w:t>ной педагогики и характеризуется увеличением числа детей с ограниченными возможностями в развитии.</w:t>
      </w:r>
    </w:p>
    <w:p w:rsidR="00520203" w:rsidRPr="00A92CB1" w:rsidRDefault="00520203" w:rsidP="00520203">
      <w:pPr>
        <w:ind w:firstLine="708"/>
        <w:rPr>
          <w:rFonts w:ascii="Times New Roman" w:hAnsi="Times New Roman" w:cs="Times New Roman"/>
          <w:sz w:val="24"/>
          <w:szCs w:val="24"/>
        </w:rPr>
      </w:pPr>
      <w:r w:rsidRPr="00A92CB1">
        <w:rPr>
          <w:rFonts w:ascii="Times New Roman" w:hAnsi="Times New Roman" w:cs="Times New Roman"/>
          <w:sz w:val="24"/>
          <w:szCs w:val="24"/>
        </w:rPr>
        <w:t>Сложившаяся система специального образования республики представляет собой взаимодействие сети специальных дошкольных и школьных образовательных учреждений, службы психолого-медико-педагогической диагностики и органов управления образования. Эффективность этого взаимодействия во многом зависит от скоординированности и целенаправленности усилий всех звеньев данной системы, а также от согласованности действий специалистов разного профиля, смежных министерств и ведомств, здравоохранения, социальной защиты населения и образования.</w:t>
      </w:r>
    </w:p>
    <w:p w:rsidR="00520203" w:rsidRPr="00A92CB1" w:rsidRDefault="00520203" w:rsidP="00520203">
      <w:pPr>
        <w:ind w:firstLine="708"/>
        <w:rPr>
          <w:rFonts w:ascii="Times New Roman" w:hAnsi="Times New Roman" w:cs="Times New Roman"/>
          <w:sz w:val="24"/>
          <w:szCs w:val="24"/>
        </w:rPr>
      </w:pPr>
      <w:r w:rsidRPr="00A92CB1">
        <w:rPr>
          <w:rFonts w:ascii="Times New Roman" w:hAnsi="Times New Roman" w:cs="Times New Roman"/>
          <w:sz w:val="24"/>
          <w:szCs w:val="24"/>
        </w:rPr>
        <w:lastRenderedPageBreak/>
        <w:t>Если в 1991</w:t>
      </w:r>
      <w:r>
        <w:rPr>
          <w:rFonts w:ascii="Times New Roman" w:hAnsi="Times New Roman" w:cs="Times New Roman"/>
          <w:sz w:val="24"/>
          <w:szCs w:val="24"/>
        </w:rPr>
        <w:t>г.</w:t>
      </w:r>
      <w:r w:rsidRPr="00A92CB1">
        <w:rPr>
          <w:rFonts w:ascii="Times New Roman" w:hAnsi="Times New Roman" w:cs="Times New Roman"/>
          <w:sz w:val="24"/>
          <w:szCs w:val="24"/>
        </w:rPr>
        <w:t xml:space="preserve"> сеть специальных коррекционных учреждений составляло </w:t>
      </w:r>
      <w:r w:rsidRPr="00A92CB1">
        <w:rPr>
          <w:rFonts w:ascii="Times New Roman" w:hAnsi="Times New Roman" w:cs="Times New Roman"/>
          <w:b/>
          <w:sz w:val="24"/>
          <w:szCs w:val="24"/>
        </w:rPr>
        <w:t xml:space="preserve">125 </w:t>
      </w:r>
      <w:r w:rsidRPr="00A92CB1">
        <w:rPr>
          <w:rFonts w:ascii="Times New Roman" w:hAnsi="Times New Roman" w:cs="Times New Roman"/>
          <w:sz w:val="24"/>
          <w:szCs w:val="24"/>
        </w:rPr>
        <w:t xml:space="preserve">с охватом </w:t>
      </w:r>
      <w:r w:rsidRPr="00A92CB1">
        <w:rPr>
          <w:rFonts w:ascii="Times New Roman" w:hAnsi="Times New Roman" w:cs="Times New Roman"/>
          <w:b/>
          <w:sz w:val="24"/>
          <w:szCs w:val="24"/>
        </w:rPr>
        <w:t>более 24 тысяч детей</w:t>
      </w:r>
      <w:r w:rsidRPr="00A92CB1">
        <w:rPr>
          <w:rFonts w:ascii="Times New Roman" w:hAnsi="Times New Roman" w:cs="Times New Roman"/>
          <w:sz w:val="24"/>
          <w:szCs w:val="24"/>
        </w:rPr>
        <w:t xml:space="preserve"> с недостатками в физическом и умственном развитии, то сегодня в республике для удовлетворения образовательных потребностей детей с ограниченными возможностями школьного возраста функционирует  </w:t>
      </w:r>
      <w:r w:rsidRPr="00A92CB1">
        <w:rPr>
          <w:rFonts w:ascii="Times New Roman" w:hAnsi="Times New Roman" w:cs="Times New Roman"/>
          <w:b/>
          <w:bCs/>
          <w:sz w:val="24"/>
          <w:szCs w:val="24"/>
        </w:rPr>
        <w:t xml:space="preserve">101 </w:t>
      </w:r>
      <w:r w:rsidRPr="00A92CB1">
        <w:rPr>
          <w:rFonts w:ascii="Times New Roman" w:hAnsi="Times New Roman" w:cs="Times New Roman"/>
          <w:sz w:val="24"/>
          <w:szCs w:val="24"/>
        </w:rPr>
        <w:t xml:space="preserve">коррекционное учреждение с охватом </w:t>
      </w:r>
      <w:r w:rsidRPr="00A92CB1">
        <w:rPr>
          <w:rFonts w:ascii="Times New Roman" w:hAnsi="Times New Roman" w:cs="Times New Roman"/>
          <w:b/>
          <w:sz w:val="24"/>
          <w:szCs w:val="24"/>
        </w:rPr>
        <w:t>17030 детей</w:t>
      </w:r>
      <w:r w:rsidRPr="00A92CB1">
        <w:rPr>
          <w:rFonts w:ascii="Times New Roman" w:hAnsi="Times New Roman" w:cs="Times New Roman"/>
          <w:sz w:val="24"/>
          <w:szCs w:val="24"/>
        </w:rPr>
        <w:t xml:space="preserve">, из них в сельской местности находится </w:t>
      </w:r>
      <w:r w:rsidRPr="00A92CB1">
        <w:rPr>
          <w:rFonts w:ascii="Times New Roman" w:hAnsi="Times New Roman" w:cs="Times New Roman"/>
          <w:b/>
          <w:bCs/>
          <w:sz w:val="24"/>
          <w:szCs w:val="24"/>
        </w:rPr>
        <w:t>13</w:t>
      </w:r>
      <w:r w:rsidRPr="00A92CB1">
        <w:rPr>
          <w:rFonts w:ascii="Times New Roman" w:hAnsi="Times New Roman" w:cs="Times New Roman"/>
          <w:sz w:val="24"/>
          <w:szCs w:val="24"/>
        </w:rPr>
        <w:t xml:space="preserve"> учреждений с охватом </w:t>
      </w:r>
      <w:r w:rsidRPr="00A92CB1">
        <w:rPr>
          <w:rFonts w:ascii="Times New Roman" w:hAnsi="Times New Roman" w:cs="Times New Roman"/>
          <w:b/>
          <w:bCs/>
          <w:sz w:val="24"/>
          <w:szCs w:val="24"/>
        </w:rPr>
        <w:t>1819</w:t>
      </w:r>
      <w:r w:rsidRPr="00A92CB1">
        <w:rPr>
          <w:rFonts w:ascii="Times New Roman" w:hAnsi="Times New Roman" w:cs="Times New Roman"/>
          <w:sz w:val="24"/>
          <w:szCs w:val="24"/>
        </w:rPr>
        <w:t xml:space="preserve"> детей, что составляет всего лишь </w:t>
      </w:r>
      <w:r w:rsidRPr="00A92CB1">
        <w:rPr>
          <w:rFonts w:ascii="Times New Roman" w:hAnsi="Times New Roman" w:cs="Times New Roman"/>
          <w:b/>
          <w:bCs/>
          <w:sz w:val="24"/>
          <w:szCs w:val="24"/>
        </w:rPr>
        <w:t>10,7 %</w:t>
      </w:r>
      <w:r w:rsidRPr="00A92CB1">
        <w:rPr>
          <w:rFonts w:ascii="Times New Roman" w:hAnsi="Times New Roman" w:cs="Times New Roman"/>
          <w:sz w:val="24"/>
          <w:szCs w:val="24"/>
        </w:rPr>
        <w:t xml:space="preserve"> </w:t>
      </w:r>
    </w:p>
    <w:p w:rsidR="00520203" w:rsidRPr="00C52E8D" w:rsidRDefault="00520203" w:rsidP="00520203">
      <w:pPr>
        <w:ind w:firstLine="708"/>
        <w:rPr>
          <w:rFonts w:ascii="Times New Roman" w:hAnsi="Times New Roman" w:cs="Times New Roman"/>
          <w:i/>
          <w:sz w:val="24"/>
          <w:szCs w:val="24"/>
        </w:rPr>
      </w:pPr>
      <w:r w:rsidRPr="00C52E8D">
        <w:rPr>
          <w:rFonts w:ascii="Times New Roman" w:hAnsi="Times New Roman" w:cs="Times New Roman"/>
          <w:i/>
          <w:sz w:val="24"/>
          <w:szCs w:val="24"/>
        </w:rPr>
        <w:t xml:space="preserve">Существующая сеть специальных коррекционных организаций по 8 основным </w:t>
      </w:r>
      <w:proofErr w:type="gramStart"/>
      <w:r w:rsidRPr="00C52E8D">
        <w:rPr>
          <w:rFonts w:ascii="Times New Roman" w:hAnsi="Times New Roman" w:cs="Times New Roman"/>
          <w:i/>
          <w:sz w:val="24"/>
          <w:szCs w:val="24"/>
        </w:rPr>
        <w:t>видам :</w:t>
      </w:r>
      <w:proofErr w:type="gramEnd"/>
    </w:p>
    <w:p w:rsidR="00520203" w:rsidRPr="00A92CB1" w:rsidRDefault="00520203" w:rsidP="00520203">
      <w:pPr>
        <w:pStyle w:val="1"/>
        <w:ind w:firstLine="708"/>
        <w:rPr>
          <w:b w:val="0"/>
          <w:bCs/>
          <w:sz w:val="24"/>
          <w:szCs w:val="24"/>
        </w:rPr>
      </w:pPr>
      <w:r w:rsidRPr="00A92CB1">
        <w:rPr>
          <w:sz w:val="24"/>
          <w:szCs w:val="24"/>
        </w:rPr>
        <w:t xml:space="preserve"> </w:t>
      </w:r>
      <w:r w:rsidRPr="00A92CB1">
        <w:rPr>
          <w:b w:val="0"/>
          <w:bCs/>
          <w:sz w:val="24"/>
          <w:szCs w:val="24"/>
        </w:rPr>
        <w:t>для детей с нарушениями зрения: одна для незрячих (слепых) и 7 для слабовидящих с охватом 1117 чел.;</w:t>
      </w:r>
    </w:p>
    <w:p w:rsidR="00520203" w:rsidRPr="00A92CB1" w:rsidRDefault="00520203" w:rsidP="00520203">
      <w:pPr>
        <w:ind w:firstLine="708"/>
        <w:rPr>
          <w:rFonts w:ascii="Times New Roman" w:hAnsi="Times New Roman" w:cs="Times New Roman"/>
          <w:sz w:val="24"/>
          <w:szCs w:val="24"/>
        </w:rPr>
      </w:pPr>
      <w:r w:rsidRPr="00A92CB1">
        <w:rPr>
          <w:rFonts w:ascii="Times New Roman" w:hAnsi="Times New Roman" w:cs="Times New Roman"/>
          <w:sz w:val="24"/>
          <w:szCs w:val="24"/>
        </w:rPr>
        <w:t xml:space="preserve">для детей с нарушениями слуха: 8 для неслышащих (глухих) и 12 </w:t>
      </w:r>
      <w:proofErr w:type="gramStart"/>
      <w:r w:rsidRPr="00A92CB1">
        <w:rPr>
          <w:rFonts w:ascii="Times New Roman" w:hAnsi="Times New Roman" w:cs="Times New Roman"/>
          <w:sz w:val="24"/>
          <w:szCs w:val="24"/>
        </w:rPr>
        <w:t>для  слабослышащих</w:t>
      </w:r>
      <w:proofErr w:type="gramEnd"/>
      <w:r w:rsidRPr="00A92CB1">
        <w:rPr>
          <w:rFonts w:ascii="Times New Roman" w:hAnsi="Times New Roman" w:cs="Times New Roman"/>
          <w:sz w:val="24"/>
          <w:szCs w:val="24"/>
        </w:rPr>
        <w:t xml:space="preserve"> с охватом 2707 чел.;</w:t>
      </w:r>
    </w:p>
    <w:p w:rsidR="00520203" w:rsidRPr="00A92CB1" w:rsidRDefault="00520203" w:rsidP="00520203">
      <w:pPr>
        <w:ind w:firstLine="708"/>
        <w:rPr>
          <w:rFonts w:ascii="Times New Roman" w:hAnsi="Times New Roman" w:cs="Times New Roman"/>
          <w:sz w:val="24"/>
          <w:szCs w:val="24"/>
        </w:rPr>
      </w:pPr>
      <w:r w:rsidRPr="00A92CB1">
        <w:rPr>
          <w:rFonts w:ascii="Times New Roman" w:hAnsi="Times New Roman" w:cs="Times New Roman"/>
          <w:sz w:val="24"/>
          <w:szCs w:val="24"/>
        </w:rPr>
        <w:t>для детей с нарушениями опорно-двиг</w:t>
      </w:r>
      <w:r>
        <w:rPr>
          <w:rFonts w:ascii="Times New Roman" w:hAnsi="Times New Roman" w:cs="Times New Roman"/>
          <w:sz w:val="24"/>
          <w:szCs w:val="24"/>
        </w:rPr>
        <w:t>ательного аппарата – 3 с охват</w:t>
      </w:r>
      <w:r w:rsidRPr="00A92CB1">
        <w:rPr>
          <w:rFonts w:ascii="Times New Roman" w:hAnsi="Times New Roman" w:cs="Times New Roman"/>
          <w:sz w:val="24"/>
          <w:szCs w:val="24"/>
        </w:rPr>
        <w:t>ом 395 чел.;</w:t>
      </w:r>
    </w:p>
    <w:p w:rsidR="00520203" w:rsidRPr="00A92CB1" w:rsidRDefault="00520203" w:rsidP="00520203">
      <w:pPr>
        <w:ind w:left="708"/>
        <w:rPr>
          <w:rFonts w:ascii="Times New Roman" w:hAnsi="Times New Roman" w:cs="Times New Roman"/>
          <w:sz w:val="24"/>
          <w:szCs w:val="24"/>
        </w:rPr>
      </w:pPr>
      <w:r w:rsidRPr="00A92CB1">
        <w:rPr>
          <w:rFonts w:ascii="Times New Roman" w:hAnsi="Times New Roman" w:cs="Times New Roman"/>
          <w:sz w:val="24"/>
          <w:szCs w:val="24"/>
        </w:rPr>
        <w:t>для детей с тяжелыми нарушениями речи – 6 с охватом 1104 чел.;</w:t>
      </w:r>
    </w:p>
    <w:p w:rsidR="00520203" w:rsidRPr="00A92CB1" w:rsidRDefault="00520203" w:rsidP="00520203">
      <w:pPr>
        <w:ind w:left="708"/>
        <w:rPr>
          <w:rFonts w:ascii="Times New Roman" w:hAnsi="Times New Roman" w:cs="Times New Roman"/>
          <w:sz w:val="24"/>
          <w:szCs w:val="24"/>
        </w:rPr>
      </w:pPr>
      <w:r w:rsidRPr="00A92CB1">
        <w:rPr>
          <w:rFonts w:ascii="Times New Roman" w:hAnsi="Times New Roman" w:cs="Times New Roman"/>
          <w:sz w:val="24"/>
          <w:szCs w:val="24"/>
        </w:rPr>
        <w:t>для детей с задержкой психического развития – 9 с охватом 1510 чел.;</w:t>
      </w:r>
    </w:p>
    <w:p w:rsidR="00520203" w:rsidRPr="00A92CB1" w:rsidRDefault="00520203" w:rsidP="00520203">
      <w:pPr>
        <w:pStyle w:val="21"/>
        <w:rPr>
          <w:sz w:val="24"/>
          <w:szCs w:val="24"/>
        </w:rPr>
      </w:pPr>
      <w:r w:rsidRPr="00A92CB1">
        <w:rPr>
          <w:sz w:val="24"/>
          <w:szCs w:val="24"/>
        </w:rPr>
        <w:t xml:space="preserve">для детей с интеллектуальными нарушениями (умственно отсталых) – 55 с охватом 10197 чел., что составляет </w:t>
      </w:r>
      <w:r w:rsidRPr="00A92CB1">
        <w:rPr>
          <w:b/>
          <w:bCs/>
          <w:sz w:val="24"/>
          <w:szCs w:val="24"/>
        </w:rPr>
        <w:t>59,9 %</w:t>
      </w:r>
      <w:r w:rsidRPr="00A92CB1">
        <w:rPr>
          <w:sz w:val="24"/>
          <w:szCs w:val="24"/>
        </w:rPr>
        <w:t>.</w:t>
      </w:r>
    </w:p>
    <w:p w:rsidR="00520203" w:rsidRPr="00A92CB1" w:rsidRDefault="00520203" w:rsidP="00520203">
      <w:pPr>
        <w:pStyle w:val="21"/>
        <w:tabs>
          <w:tab w:val="left" w:pos="9000"/>
        </w:tabs>
        <w:rPr>
          <w:sz w:val="24"/>
          <w:szCs w:val="24"/>
        </w:rPr>
      </w:pPr>
      <w:r w:rsidRPr="00A92CB1">
        <w:rPr>
          <w:sz w:val="24"/>
          <w:szCs w:val="24"/>
        </w:rPr>
        <w:t>Специально созданные в этих организациях условия: небольшая наполняемость классов (групп), участие специальных педагогов и медицинских работников в проведении коррекционно-педагогических, лечебно-оздоровительных и профилактических мероприятий способствуют раскрытию и реализации потенциальных возможностей каждого проблемного ребенка.</w:t>
      </w:r>
    </w:p>
    <w:p w:rsidR="00520203" w:rsidRPr="00520203" w:rsidRDefault="00520203" w:rsidP="00520203">
      <w:pPr>
        <w:pStyle w:val="afa"/>
        <w:rPr>
          <w:lang w:val="ru-RU"/>
        </w:rPr>
      </w:pPr>
      <w:r w:rsidRPr="00520203">
        <w:rPr>
          <w:lang w:val="ru-RU"/>
        </w:rPr>
        <w:t>Но сегодня задача состоит в том, чтобы максимально адаптировать такого ребенка к условиям современной жизни, ее ритму развития, решать это необходимо адекватными средствами.</w:t>
      </w:r>
    </w:p>
    <w:p w:rsidR="00520203" w:rsidRPr="00520203" w:rsidRDefault="00520203" w:rsidP="00520203">
      <w:pPr>
        <w:pStyle w:val="afa"/>
        <w:rPr>
          <w:lang w:val="ru-RU"/>
        </w:rPr>
      </w:pPr>
      <w:r w:rsidRPr="00520203">
        <w:rPr>
          <w:lang w:val="ru-RU"/>
        </w:rPr>
        <w:t xml:space="preserve">Таковыми средствами выступают не изоляция детей и создание устойчивого представления о собственной неполноценности, а построение социальной траектории в жизни. Эта задача может быть решена только через включение детей с ограниченными возможностями в среду детей обычного развития, совместного обучения, организации их совместного досуга, оказание им </w:t>
      </w:r>
      <w:proofErr w:type="spellStart"/>
      <w:r w:rsidRPr="00520203">
        <w:rPr>
          <w:lang w:val="ru-RU"/>
        </w:rPr>
        <w:t>взаимоподдержки</w:t>
      </w:r>
      <w:proofErr w:type="spellEnd"/>
      <w:r w:rsidRPr="00520203">
        <w:rPr>
          <w:lang w:val="ru-RU"/>
        </w:rPr>
        <w:t>.</w:t>
      </w:r>
    </w:p>
    <w:p w:rsidR="00520203" w:rsidRPr="00520203" w:rsidRDefault="00520203" w:rsidP="00520203">
      <w:pPr>
        <w:pStyle w:val="afa"/>
        <w:rPr>
          <w:lang w:val="ru-RU"/>
        </w:rPr>
      </w:pPr>
      <w:r w:rsidRPr="00520203">
        <w:rPr>
          <w:lang w:val="ru-RU"/>
        </w:rPr>
        <w:t xml:space="preserve">В 1996 году количество детей с рождения до 18 лет с ограниченными возможностями составляло </w:t>
      </w:r>
      <w:r w:rsidRPr="00520203">
        <w:rPr>
          <w:b/>
          <w:bCs/>
          <w:lang w:val="ru-RU"/>
        </w:rPr>
        <w:t>77614 всего человек.</w:t>
      </w:r>
      <w:r w:rsidRPr="00520203">
        <w:rPr>
          <w:lang w:val="ru-RU"/>
        </w:rPr>
        <w:t xml:space="preserve"> </w:t>
      </w:r>
    </w:p>
    <w:p w:rsidR="00520203" w:rsidRPr="00520203" w:rsidRDefault="00520203" w:rsidP="00520203">
      <w:pPr>
        <w:pStyle w:val="afa"/>
        <w:rPr>
          <w:lang w:val="ru-RU"/>
        </w:rPr>
      </w:pPr>
      <w:r w:rsidRPr="00520203">
        <w:rPr>
          <w:lang w:val="ru-RU"/>
        </w:rPr>
        <w:t xml:space="preserve">На 1 января 2010 года по данным республиканской психолого-медико-педагогической консультации (ПМПК) в республике выявлено более </w:t>
      </w:r>
      <w:r w:rsidRPr="00520203">
        <w:rPr>
          <w:b/>
          <w:bCs/>
          <w:lang w:val="ru-RU"/>
        </w:rPr>
        <w:t>154000 чел</w:t>
      </w:r>
      <w:r w:rsidRPr="00520203">
        <w:rPr>
          <w:lang w:val="ru-RU"/>
        </w:rPr>
        <w:t>. Количество таких детей увеличилось в два раза при том, что общее количество детей уменьшилось.</w:t>
      </w:r>
    </w:p>
    <w:p w:rsidR="00520203" w:rsidRPr="00520203" w:rsidRDefault="00520203" w:rsidP="00520203">
      <w:pPr>
        <w:pStyle w:val="afa"/>
        <w:rPr>
          <w:lang w:val="ru-RU"/>
        </w:rPr>
      </w:pPr>
      <w:r w:rsidRPr="00520203">
        <w:rPr>
          <w:lang w:val="ru-RU"/>
        </w:rPr>
        <w:t xml:space="preserve">Число выявленных детей с ограниченными возможностями в развитии по 8 основным категориям составляет </w:t>
      </w:r>
      <w:r w:rsidRPr="00520203">
        <w:rPr>
          <w:b/>
          <w:bCs/>
          <w:lang w:val="ru-RU"/>
        </w:rPr>
        <w:t>131465 человек</w:t>
      </w:r>
      <w:r w:rsidRPr="00520203">
        <w:rPr>
          <w:lang w:val="ru-RU"/>
        </w:rPr>
        <w:t xml:space="preserve">, в том числе </w:t>
      </w:r>
      <w:r w:rsidRPr="00520203">
        <w:rPr>
          <w:b/>
          <w:bCs/>
          <w:lang w:val="ru-RU"/>
        </w:rPr>
        <w:t xml:space="preserve">102427 </w:t>
      </w:r>
      <w:r w:rsidRPr="00520203">
        <w:rPr>
          <w:lang w:val="ru-RU"/>
        </w:rPr>
        <w:t xml:space="preserve">чел. школьного возраста.: </w:t>
      </w:r>
    </w:p>
    <w:p w:rsidR="00520203" w:rsidRPr="00A92CB1" w:rsidRDefault="00520203" w:rsidP="00520203">
      <w:pPr>
        <w:pStyle w:val="1"/>
        <w:ind w:firstLine="708"/>
        <w:rPr>
          <w:b w:val="0"/>
          <w:bCs/>
          <w:sz w:val="24"/>
          <w:szCs w:val="24"/>
        </w:rPr>
      </w:pPr>
      <w:r w:rsidRPr="00A92CB1">
        <w:rPr>
          <w:b w:val="0"/>
          <w:bCs/>
          <w:sz w:val="24"/>
          <w:szCs w:val="24"/>
        </w:rPr>
        <w:lastRenderedPageBreak/>
        <w:t>с нарушениями зрения: незрячих – 327 и слабовидящих – 19117;</w:t>
      </w:r>
    </w:p>
    <w:p w:rsidR="00520203" w:rsidRPr="00A92CB1" w:rsidRDefault="00520203" w:rsidP="00520203">
      <w:pPr>
        <w:pStyle w:val="1"/>
        <w:ind w:firstLine="708"/>
        <w:rPr>
          <w:b w:val="0"/>
          <w:bCs/>
          <w:sz w:val="24"/>
          <w:szCs w:val="24"/>
        </w:rPr>
      </w:pPr>
      <w:r w:rsidRPr="00A92CB1">
        <w:rPr>
          <w:b w:val="0"/>
          <w:bCs/>
          <w:sz w:val="24"/>
          <w:szCs w:val="24"/>
        </w:rPr>
        <w:t>с нарушениями слуха: неслышащих – 1549 и слабослышащих –6720;</w:t>
      </w:r>
    </w:p>
    <w:p w:rsidR="00520203" w:rsidRPr="00A92CB1" w:rsidRDefault="00520203" w:rsidP="00520203">
      <w:pPr>
        <w:ind w:firstLine="708"/>
        <w:rPr>
          <w:rFonts w:ascii="Times New Roman" w:hAnsi="Times New Roman" w:cs="Times New Roman"/>
          <w:bCs/>
          <w:sz w:val="24"/>
          <w:szCs w:val="24"/>
        </w:rPr>
      </w:pPr>
      <w:r w:rsidRPr="00A92CB1">
        <w:rPr>
          <w:rFonts w:ascii="Times New Roman" w:hAnsi="Times New Roman" w:cs="Times New Roman"/>
          <w:bCs/>
          <w:sz w:val="24"/>
          <w:szCs w:val="24"/>
        </w:rPr>
        <w:t>с нарушениями опорно-двигательного аппарата – 14586;</w:t>
      </w:r>
    </w:p>
    <w:p w:rsidR="00520203" w:rsidRPr="00A92CB1" w:rsidRDefault="00520203" w:rsidP="00520203">
      <w:pPr>
        <w:ind w:firstLine="708"/>
        <w:rPr>
          <w:rFonts w:ascii="Times New Roman" w:hAnsi="Times New Roman" w:cs="Times New Roman"/>
          <w:bCs/>
          <w:sz w:val="24"/>
          <w:szCs w:val="24"/>
        </w:rPr>
      </w:pPr>
      <w:r w:rsidRPr="00A92CB1">
        <w:rPr>
          <w:rFonts w:ascii="Times New Roman" w:hAnsi="Times New Roman" w:cs="Times New Roman"/>
          <w:bCs/>
          <w:sz w:val="24"/>
          <w:szCs w:val="24"/>
        </w:rPr>
        <w:t>с нарушениями речи – 10821;</w:t>
      </w:r>
    </w:p>
    <w:p w:rsidR="00520203" w:rsidRPr="00A92CB1" w:rsidRDefault="00520203" w:rsidP="00520203">
      <w:pPr>
        <w:ind w:firstLine="708"/>
        <w:rPr>
          <w:rFonts w:ascii="Times New Roman" w:hAnsi="Times New Roman" w:cs="Times New Roman"/>
          <w:bCs/>
          <w:sz w:val="24"/>
          <w:szCs w:val="24"/>
        </w:rPr>
      </w:pPr>
      <w:r w:rsidRPr="00A92CB1">
        <w:rPr>
          <w:rFonts w:ascii="Times New Roman" w:hAnsi="Times New Roman" w:cs="Times New Roman"/>
          <w:bCs/>
          <w:sz w:val="24"/>
          <w:szCs w:val="24"/>
        </w:rPr>
        <w:t>с задержкой психического развития – 24654;</w:t>
      </w:r>
    </w:p>
    <w:p w:rsidR="00520203" w:rsidRPr="00A92CB1" w:rsidRDefault="00520203" w:rsidP="00520203">
      <w:pPr>
        <w:ind w:firstLine="708"/>
        <w:rPr>
          <w:rFonts w:ascii="Times New Roman" w:hAnsi="Times New Roman" w:cs="Times New Roman"/>
          <w:bCs/>
          <w:sz w:val="24"/>
          <w:szCs w:val="24"/>
        </w:rPr>
      </w:pPr>
      <w:r w:rsidRPr="00A92CB1">
        <w:rPr>
          <w:rFonts w:ascii="Times New Roman" w:hAnsi="Times New Roman" w:cs="Times New Roman"/>
          <w:bCs/>
          <w:sz w:val="24"/>
          <w:szCs w:val="24"/>
        </w:rPr>
        <w:t xml:space="preserve">с умственной отсталостью – 24653. </w:t>
      </w:r>
    </w:p>
    <w:p w:rsidR="00520203" w:rsidRPr="00520203" w:rsidRDefault="00520203" w:rsidP="00520203">
      <w:pPr>
        <w:pStyle w:val="afa"/>
        <w:rPr>
          <w:lang w:val="ru-RU"/>
        </w:rPr>
      </w:pPr>
      <w:r w:rsidRPr="00520203">
        <w:rPr>
          <w:lang w:val="ru-RU"/>
        </w:rPr>
        <w:t xml:space="preserve">Если проанализировать количество детей с ограниченными возможностями в дошкольном возрасте всего </w:t>
      </w:r>
      <w:r w:rsidRPr="00520203">
        <w:rPr>
          <w:b/>
          <w:bCs/>
          <w:lang w:val="ru-RU"/>
        </w:rPr>
        <w:t xml:space="preserve">29038 </w:t>
      </w:r>
      <w:r w:rsidRPr="00520203">
        <w:rPr>
          <w:lang w:val="ru-RU"/>
        </w:rPr>
        <w:t xml:space="preserve">детей, а в школьном </w:t>
      </w:r>
      <w:r w:rsidRPr="00520203">
        <w:rPr>
          <w:b/>
          <w:lang w:val="ru-RU"/>
        </w:rPr>
        <w:t>102427</w:t>
      </w:r>
      <w:r w:rsidRPr="00520203">
        <w:rPr>
          <w:lang w:val="ru-RU"/>
        </w:rPr>
        <w:t>, то убедимся, что в школьном возрасте их доля несравненно выше. Почему? Не порождают же эти патологии школа. Вывод один – большинство детей продолжают диагностироваться уже в школе и не замечаются в дошкольном возрасте, а мы с вами знаем, что коррекция в школьном периоде не очень эффективна и дорога.</w:t>
      </w:r>
    </w:p>
    <w:p w:rsidR="00520203" w:rsidRPr="00520203" w:rsidRDefault="00520203" w:rsidP="00520203">
      <w:pPr>
        <w:pStyle w:val="afa"/>
        <w:rPr>
          <w:lang w:val="ru-RU"/>
        </w:rPr>
      </w:pPr>
      <w:r w:rsidRPr="00520203">
        <w:rPr>
          <w:lang w:val="ru-RU"/>
        </w:rPr>
        <w:t>Сегодня в сфере образования детей с ограниченными возможностями формируется новый социальный заказ на обучение ребенка в школе по месту жительства. Родители большинства детей с ограниченными возможностями отказываются обучать детей в специальном учреждении, требуя соблюдения норм международного права и законодательства Республики Казахстан в отношении доступности и качества образования для своих детей.</w:t>
      </w:r>
    </w:p>
    <w:p w:rsidR="00520203" w:rsidRPr="00520203" w:rsidRDefault="00520203" w:rsidP="00520203">
      <w:pPr>
        <w:pStyle w:val="afa"/>
        <w:rPr>
          <w:lang w:val="ru-RU"/>
        </w:rPr>
      </w:pPr>
      <w:r w:rsidRPr="00520203">
        <w:rPr>
          <w:lang w:val="ru-RU"/>
        </w:rPr>
        <w:t xml:space="preserve">Эти обстоятельства привели к тому, что с середины 90-х годов прошлого столетия начала активно развиваться система специальных классов в общеобразовательных школах.  </w:t>
      </w:r>
    </w:p>
    <w:p w:rsidR="00520203" w:rsidRPr="00520203" w:rsidRDefault="00520203" w:rsidP="00520203">
      <w:pPr>
        <w:pStyle w:val="afa"/>
        <w:rPr>
          <w:lang w:val="ru-RU"/>
        </w:rPr>
      </w:pPr>
      <w:r w:rsidRPr="00520203">
        <w:rPr>
          <w:lang w:val="ru-RU"/>
        </w:rPr>
        <w:t xml:space="preserve">Число специальных классов в общеобразовательных школах в сравнении с 2001 годом увеличилось на </w:t>
      </w:r>
      <w:r w:rsidRPr="00520203">
        <w:rPr>
          <w:b/>
          <w:lang w:val="ru-RU"/>
        </w:rPr>
        <w:t>489</w:t>
      </w:r>
      <w:r w:rsidRPr="00520203">
        <w:rPr>
          <w:lang w:val="ru-RU"/>
        </w:rPr>
        <w:t xml:space="preserve"> единиц, увеличилось в три раза и составляет </w:t>
      </w:r>
      <w:r w:rsidRPr="00520203">
        <w:rPr>
          <w:b/>
          <w:bCs/>
          <w:lang w:val="ru-RU"/>
        </w:rPr>
        <w:t>766</w:t>
      </w:r>
      <w:r w:rsidRPr="00520203">
        <w:rPr>
          <w:lang w:val="ru-RU"/>
        </w:rPr>
        <w:t xml:space="preserve">, а охват детей – в два раза и составляет </w:t>
      </w:r>
      <w:r w:rsidRPr="00520203">
        <w:rPr>
          <w:b/>
          <w:bCs/>
          <w:lang w:val="ru-RU"/>
        </w:rPr>
        <w:t>6883</w:t>
      </w:r>
      <w:r w:rsidRPr="00520203">
        <w:rPr>
          <w:lang w:val="ru-RU"/>
        </w:rPr>
        <w:t>.</w:t>
      </w:r>
    </w:p>
    <w:p w:rsidR="00520203" w:rsidRPr="00520203" w:rsidRDefault="00520203" w:rsidP="00520203">
      <w:pPr>
        <w:pStyle w:val="afa"/>
        <w:rPr>
          <w:lang w:val="ru-RU"/>
        </w:rPr>
      </w:pPr>
      <w:r w:rsidRPr="00520203">
        <w:rPr>
          <w:lang w:val="ru-RU"/>
        </w:rPr>
        <w:t xml:space="preserve">Такая форма обучения, безусловно, позволила значительной части детей избежать обучения в спецшколах-интернатах, обеспечила право жить и воспитываться в семье. Но в </w:t>
      </w:r>
      <w:proofErr w:type="gramStart"/>
      <w:r w:rsidRPr="00520203">
        <w:rPr>
          <w:lang w:val="ru-RU"/>
        </w:rPr>
        <w:t>то  же</w:t>
      </w:r>
      <w:proofErr w:type="gramEnd"/>
      <w:r w:rsidRPr="00520203">
        <w:rPr>
          <w:lang w:val="ru-RU"/>
        </w:rPr>
        <w:t xml:space="preserve"> время такая форма обучения имеет больше недостатков, чем преимуществ: не все педагоги имеют соответствующее специальное образование, не учитываются в полной мере индивидуальные потребности ребенка, зачастую это «мини-спецшкола» внутри массовой школы или в </w:t>
      </w:r>
      <w:proofErr w:type="spellStart"/>
      <w:r w:rsidRPr="00520203">
        <w:rPr>
          <w:lang w:val="ru-RU"/>
        </w:rPr>
        <w:t>спецклассах</w:t>
      </w:r>
      <w:proofErr w:type="spellEnd"/>
      <w:r w:rsidRPr="00520203">
        <w:rPr>
          <w:lang w:val="ru-RU"/>
        </w:rPr>
        <w:t xml:space="preserve"> сидят «неуспешные» дети. При отсутствии возможностей для квалифицированной диагностики индивидуальных образовательных потребностей ребенка обучение ведется по одним и тем же образовательным программам, без учета этих потребностей. </w:t>
      </w:r>
    </w:p>
    <w:p w:rsidR="00520203" w:rsidRPr="00520203" w:rsidRDefault="00520203" w:rsidP="00520203">
      <w:pPr>
        <w:pStyle w:val="afa"/>
        <w:rPr>
          <w:lang w:val="ru-RU"/>
        </w:rPr>
      </w:pPr>
      <w:r w:rsidRPr="00520203">
        <w:rPr>
          <w:lang w:val="ru-RU"/>
        </w:rPr>
        <w:t>Поэтому обеспечение доступности и качества образования детей с ограниченными возможностями в соответствии с нормами действующего международного права, требованиями казахстанского законодательства, запросами граждан возможно только при изменении самих принципов организации специального образования.</w:t>
      </w:r>
    </w:p>
    <w:p w:rsidR="00520203" w:rsidRPr="00520203" w:rsidRDefault="00520203" w:rsidP="00520203">
      <w:pPr>
        <w:pStyle w:val="afa"/>
        <w:rPr>
          <w:lang w:val="ru-RU"/>
        </w:rPr>
      </w:pPr>
      <w:r w:rsidRPr="00520203">
        <w:rPr>
          <w:lang w:val="ru-RU"/>
        </w:rPr>
        <w:t>Совершенно очевидно, что переход системы специального образования от дифференцированных форм к интегрированным, к совместному обучению детей с ограниченными возможностями со сверстниками нормального развития, в массовой школе – неизбежная перспектива отечественной системы образования.</w:t>
      </w:r>
    </w:p>
    <w:p w:rsidR="00520203" w:rsidRPr="00520203" w:rsidRDefault="00520203" w:rsidP="00520203">
      <w:pPr>
        <w:pStyle w:val="afa"/>
        <w:rPr>
          <w:lang w:val="ru-RU"/>
        </w:rPr>
      </w:pPr>
      <w:r w:rsidRPr="00520203">
        <w:rPr>
          <w:lang w:val="ru-RU"/>
        </w:rPr>
        <w:t>И основная задача, стоящая перед педагогической общественностью, государством и обществом в отношении таких детей, была в создании условий и оказании помощи в комплексной коррекционно-педагогической поддержке.</w:t>
      </w:r>
    </w:p>
    <w:p w:rsidR="00520203" w:rsidRPr="00A92CB1" w:rsidRDefault="00520203" w:rsidP="00520203">
      <w:pPr>
        <w:ind w:firstLine="720"/>
        <w:rPr>
          <w:rFonts w:ascii="Times New Roman" w:hAnsi="Times New Roman" w:cs="Times New Roman"/>
          <w:sz w:val="24"/>
          <w:szCs w:val="24"/>
        </w:rPr>
      </w:pPr>
      <w:r>
        <w:rPr>
          <w:rFonts w:ascii="Times New Roman" w:hAnsi="Times New Roman" w:cs="Times New Roman"/>
          <w:sz w:val="24"/>
          <w:szCs w:val="24"/>
        </w:rPr>
        <w:t xml:space="preserve">За </w:t>
      </w:r>
      <w:r w:rsidRPr="0018324B">
        <w:rPr>
          <w:rFonts w:ascii="Times New Roman" w:hAnsi="Times New Roman" w:cs="Times New Roman"/>
          <w:sz w:val="24"/>
          <w:szCs w:val="24"/>
        </w:rPr>
        <w:t>20</w:t>
      </w:r>
      <w:r w:rsidRPr="00A92CB1">
        <w:rPr>
          <w:rFonts w:ascii="Times New Roman" w:hAnsi="Times New Roman" w:cs="Times New Roman"/>
          <w:sz w:val="24"/>
          <w:szCs w:val="24"/>
        </w:rPr>
        <w:t xml:space="preserve"> лет в области специального образования «открыта» замкнутая система специального образования; общеобразовательная школа и система специального образования стали взаимодополняющими и взаимопроникающими, определены вариативные пути и подходы к обучению лиц с ограниченными возможностями в </w:t>
      </w:r>
      <w:r w:rsidRPr="00A92CB1">
        <w:rPr>
          <w:rFonts w:ascii="Times New Roman" w:hAnsi="Times New Roman" w:cs="Times New Roman"/>
          <w:sz w:val="24"/>
          <w:szCs w:val="24"/>
        </w:rPr>
        <w:lastRenderedPageBreak/>
        <w:t xml:space="preserve">развитии. Основой изменения системы помощи детям стала ориентация не на дефект, а на потенциальные возможности ребенка и более широкое понимание интеграции.  </w:t>
      </w:r>
    </w:p>
    <w:p w:rsidR="00520203" w:rsidRPr="00A92CB1" w:rsidRDefault="00520203" w:rsidP="00520203">
      <w:pPr>
        <w:ind w:firstLine="720"/>
        <w:rPr>
          <w:rFonts w:ascii="Times New Roman" w:hAnsi="Times New Roman" w:cs="Times New Roman"/>
          <w:sz w:val="24"/>
          <w:szCs w:val="24"/>
        </w:rPr>
      </w:pPr>
      <w:r w:rsidRPr="00A92CB1">
        <w:rPr>
          <w:rFonts w:ascii="Times New Roman" w:hAnsi="Times New Roman" w:cs="Times New Roman"/>
          <w:sz w:val="24"/>
          <w:szCs w:val="24"/>
        </w:rPr>
        <w:t xml:space="preserve">1. Законом РК «Об образовании», принятом в 1999 году, предусмотрена отдельная 20 статья, в соответствии с которой дети и подростки содержатся на полном государственном обеспечении,  специальные организации реализуют специальные образовательные программы, направление детей проводится через психолого-медико-педагогическую консультацию только с согласия родителей и иных законных </w:t>
      </w:r>
      <w:proofErr w:type="spellStart"/>
      <w:r w:rsidRPr="00A92CB1">
        <w:rPr>
          <w:rFonts w:ascii="Times New Roman" w:hAnsi="Times New Roman" w:cs="Times New Roman"/>
          <w:sz w:val="24"/>
          <w:szCs w:val="24"/>
        </w:rPr>
        <w:t>представтелей</w:t>
      </w:r>
      <w:proofErr w:type="spellEnd"/>
      <w:r w:rsidRPr="00A92CB1">
        <w:rPr>
          <w:rFonts w:ascii="Times New Roman" w:hAnsi="Times New Roman" w:cs="Times New Roman"/>
          <w:sz w:val="24"/>
          <w:szCs w:val="24"/>
        </w:rPr>
        <w:t xml:space="preserve">; государство содействует профессиональной подготовке детей с ограниченными возможностями в развитии. </w:t>
      </w:r>
    </w:p>
    <w:p w:rsidR="00520203" w:rsidRPr="00A92CB1" w:rsidRDefault="00520203" w:rsidP="00520203">
      <w:pPr>
        <w:ind w:firstLine="720"/>
        <w:rPr>
          <w:rFonts w:ascii="Times New Roman" w:hAnsi="Times New Roman" w:cs="Times New Roman"/>
          <w:sz w:val="24"/>
          <w:szCs w:val="24"/>
        </w:rPr>
      </w:pPr>
      <w:r w:rsidRPr="00A92CB1">
        <w:rPr>
          <w:rFonts w:ascii="Times New Roman" w:hAnsi="Times New Roman" w:cs="Times New Roman"/>
          <w:sz w:val="24"/>
          <w:szCs w:val="24"/>
        </w:rPr>
        <w:t>2. В 2002 году был принят специальный Закон РК «О социальной и медико-педагогической коррекционной поддержке детей с ограниченными возможностями, который направлен на создание эффективной системы помощи детям с недостатками в развитии, решение проблем, связанных с их воспитанием, обучением, трудовой и профессиональной подготовкой.</w:t>
      </w:r>
    </w:p>
    <w:p w:rsidR="00520203" w:rsidRPr="00A92CB1" w:rsidRDefault="00520203" w:rsidP="00520203">
      <w:pPr>
        <w:ind w:firstLine="720"/>
        <w:rPr>
          <w:rFonts w:ascii="Times New Roman" w:hAnsi="Times New Roman" w:cs="Times New Roman"/>
          <w:sz w:val="24"/>
          <w:szCs w:val="24"/>
        </w:rPr>
      </w:pPr>
      <w:r w:rsidRPr="00A92CB1">
        <w:rPr>
          <w:rFonts w:ascii="Times New Roman" w:hAnsi="Times New Roman" w:cs="Times New Roman"/>
          <w:sz w:val="24"/>
          <w:szCs w:val="24"/>
        </w:rPr>
        <w:t>3. Министерством в 2004 году было инициировано постановление Правительства Республики Казахстан о переименовании республиканского научно-практического центра социальной адаптации и профессионально-трудовой реабилитации детей и подростков, имеющих недостатки в развитии (Центр САТР) в национальный научно-практический центр коррекционной педагогики, где велась и ведется научно-исследовательская и практическая работа по оказанию своевременной социальной, медицинской и коррекционно-педагогической помощи детям, их родителям и педагогической общественности.</w:t>
      </w:r>
    </w:p>
    <w:p w:rsidR="00520203" w:rsidRPr="00A92CB1" w:rsidRDefault="00520203" w:rsidP="00520203">
      <w:pPr>
        <w:rPr>
          <w:rFonts w:ascii="Times New Roman" w:hAnsi="Times New Roman" w:cs="Times New Roman"/>
          <w:sz w:val="24"/>
          <w:szCs w:val="24"/>
        </w:rPr>
      </w:pPr>
      <w:r w:rsidRPr="00A92CB1">
        <w:rPr>
          <w:rFonts w:ascii="Times New Roman" w:hAnsi="Times New Roman" w:cs="Times New Roman"/>
          <w:sz w:val="24"/>
          <w:szCs w:val="24"/>
        </w:rPr>
        <w:t xml:space="preserve">4. В рамках Государственной программы развития образования в Республике Казахстан на 2005-2010 годы, утвержденной Указом Президента Республики Казахстан, Плана мероприятий по ее </w:t>
      </w:r>
      <w:proofErr w:type="spellStart"/>
      <w:proofErr w:type="gramStart"/>
      <w:r w:rsidRPr="00A92CB1">
        <w:rPr>
          <w:rFonts w:ascii="Times New Roman" w:hAnsi="Times New Roman" w:cs="Times New Roman"/>
          <w:sz w:val="24"/>
          <w:szCs w:val="24"/>
        </w:rPr>
        <w:t>реализиции</w:t>
      </w:r>
      <w:proofErr w:type="spellEnd"/>
      <w:r w:rsidRPr="00A92CB1">
        <w:rPr>
          <w:rFonts w:ascii="Times New Roman" w:hAnsi="Times New Roman" w:cs="Times New Roman"/>
          <w:sz w:val="24"/>
          <w:szCs w:val="24"/>
        </w:rPr>
        <w:t>,  сегодня</w:t>
      </w:r>
      <w:proofErr w:type="gramEnd"/>
      <w:r w:rsidRPr="00A92CB1">
        <w:rPr>
          <w:rFonts w:ascii="Times New Roman" w:hAnsi="Times New Roman" w:cs="Times New Roman"/>
          <w:sz w:val="24"/>
          <w:szCs w:val="24"/>
        </w:rPr>
        <w:t xml:space="preserve"> в республике ведется работа: </w:t>
      </w:r>
    </w:p>
    <w:p w:rsidR="00520203" w:rsidRPr="00A92CB1" w:rsidRDefault="00520203" w:rsidP="00520203">
      <w:pPr>
        <w:numPr>
          <w:ilvl w:val="0"/>
          <w:numId w:val="15"/>
        </w:numPr>
        <w:ind w:left="0" w:firstLine="720"/>
        <w:rPr>
          <w:rFonts w:ascii="Times New Roman" w:hAnsi="Times New Roman" w:cs="Times New Roman"/>
          <w:sz w:val="24"/>
          <w:szCs w:val="24"/>
        </w:rPr>
      </w:pPr>
      <w:r w:rsidRPr="00A92CB1">
        <w:rPr>
          <w:rFonts w:ascii="Times New Roman" w:hAnsi="Times New Roman" w:cs="Times New Roman"/>
          <w:sz w:val="24"/>
          <w:szCs w:val="24"/>
        </w:rPr>
        <w:t xml:space="preserve">по созданию государственной системы раннего выявления отклонений в развитии </w:t>
      </w:r>
      <w:proofErr w:type="gramStart"/>
      <w:r w:rsidRPr="00A92CB1">
        <w:rPr>
          <w:rFonts w:ascii="Times New Roman" w:hAnsi="Times New Roman" w:cs="Times New Roman"/>
          <w:sz w:val="24"/>
          <w:szCs w:val="24"/>
        </w:rPr>
        <w:t>детей  и</w:t>
      </w:r>
      <w:proofErr w:type="gramEnd"/>
      <w:r w:rsidRPr="00A92CB1">
        <w:rPr>
          <w:rFonts w:ascii="Times New Roman" w:hAnsi="Times New Roman" w:cs="Times New Roman"/>
          <w:sz w:val="24"/>
          <w:szCs w:val="24"/>
        </w:rPr>
        <w:t xml:space="preserve"> оказанию им своевременной специальной помощи;</w:t>
      </w:r>
    </w:p>
    <w:p w:rsidR="00520203" w:rsidRPr="00A92CB1" w:rsidRDefault="00520203" w:rsidP="00520203">
      <w:pPr>
        <w:numPr>
          <w:ilvl w:val="0"/>
          <w:numId w:val="15"/>
        </w:numPr>
        <w:ind w:left="0" w:firstLine="720"/>
        <w:rPr>
          <w:rFonts w:ascii="Times New Roman" w:hAnsi="Times New Roman" w:cs="Times New Roman"/>
          <w:sz w:val="24"/>
          <w:szCs w:val="24"/>
        </w:rPr>
      </w:pPr>
      <w:r w:rsidRPr="00A92CB1">
        <w:rPr>
          <w:rFonts w:ascii="Times New Roman" w:hAnsi="Times New Roman" w:cs="Times New Roman"/>
          <w:sz w:val="24"/>
          <w:szCs w:val="24"/>
        </w:rPr>
        <w:t>по сохранению и расширению сети специальных организаций, в том числе развитию сети учреждений нового типа;</w:t>
      </w:r>
    </w:p>
    <w:p w:rsidR="00520203" w:rsidRPr="00A92CB1" w:rsidRDefault="00520203" w:rsidP="00520203">
      <w:pPr>
        <w:numPr>
          <w:ilvl w:val="0"/>
          <w:numId w:val="15"/>
        </w:numPr>
        <w:ind w:left="0" w:firstLine="720"/>
        <w:rPr>
          <w:rFonts w:ascii="Times New Roman" w:hAnsi="Times New Roman" w:cs="Times New Roman"/>
          <w:sz w:val="24"/>
          <w:szCs w:val="24"/>
        </w:rPr>
      </w:pPr>
      <w:r w:rsidRPr="00A92CB1">
        <w:rPr>
          <w:rFonts w:ascii="Times New Roman" w:hAnsi="Times New Roman" w:cs="Times New Roman"/>
          <w:sz w:val="24"/>
          <w:szCs w:val="24"/>
        </w:rPr>
        <w:t xml:space="preserve">по улучшению материально-технического и учебно-методического </w:t>
      </w:r>
      <w:proofErr w:type="gramStart"/>
      <w:r w:rsidRPr="00A92CB1">
        <w:rPr>
          <w:rFonts w:ascii="Times New Roman" w:hAnsi="Times New Roman" w:cs="Times New Roman"/>
          <w:sz w:val="24"/>
          <w:szCs w:val="24"/>
        </w:rPr>
        <w:t>обеспечения  организаций</w:t>
      </w:r>
      <w:proofErr w:type="gramEnd"/>
      <w:r w:rsidRPr="00A92CB1">
        <w:rPr>
          <w:rFonts w:ascii="Times New Roman" w:hAnsi="Times New Roman" w:cs="Times New Roman"/>
          <w:sz w:val="24"/>
          <w:szCs w:val="24"/>
        </w:rPr>
        <w:t xml:space="preserve"> специального образования;</w:t>
      </w:r>
    </w:p>
    <w:p w:rsidR="00520203" w:rsidRPr="00A92CB1" w:rsidRDefault="00520203" w:rsidP="00520203">
      <w:pPr>
        <w:numPr>
          <w:ilvl w:val="0"/>
          <w:numId w:val="15"/>
        </w:numPr>
        <w:ind w:left="0" w:firstLine="720"/>
        <w:rPr>
          <w:rFonts w:ascii="Times New Roman" w:hAnsi="Times New Roman" w:cs="Times New Roman"/>
          <w:sz w:val="24"/>
          <w:szCs w:val="24"/>
        </w:rPr>
      </w:pPr>
      <w:r w:rsidRPr="00A92CB1">
        <w:rPr>
          <w:rFonts w:ascii="Times New Roman" w:hAnsi="Times New Roman" w:cs="Times New Roman"/>
          <w:sz w:val="24"/>
          <w:szCs w:val="24"/>
        </w:rPr>
        <w:t xml:space="preserve">по организации доступа к </w:t>
      </w:r>
      <w:proofErr w:type="spellStart"/>
      <w:r w:rsidRPr="00A92CB1">
        <w:rPr>
          <w:rFonts w:ascii="Times New Roman" w:hAnsi="Times New Roman" w:cs="Times New Roman"/>
          <w:sz w:val="24"/>
          <w:szCs w:val="24"/>
        </w:rPr>
        <w:t>допрофессиональной</w:t>
      </w:r>
      <w:proofErr w:type="spellEnd"/>
      <w:r w:rsidRPr="00A92CB1">
        <w:rPr>
          <w:rFonts w:ascii="Times New Roman" w:hAnsi="Times New Roman" w:cs="Times New Roman"/>
          <w:sz w:val="24"/>
          <w:szCs w:val="24"/>
        </w:rPr>
        <w:t xml:space="preserve"> и профессиональной подготовке детей с ограниченными возможностями;</w:t>
      </w:r>
    </w:p>
    <w:p w:rsidR="00520203" w:rsidRPr="00A92CB1" w:rsidRDefault="00520203" w:rsidP="00520203">
      <w:pPr>
        <w:numPr>
          <w:ilvl w:val="0"/>
          <w:numId w:val="15"/>
        </w:numPr>
        <w:ind w:left="0" w:firstLine="720"/>
        <w:rPr>
          <w:rFonts w:ascii="Times New Roman" w:hAnsi="Times New Roman" w:cs="Times New Roman"/>
          <w:sz w:val="24"/>
          <w:szCs w:val="24"/>
        </w:rPr>
      </w:pPr>
      <w:r w:rsidRPr="00A92CB1">
        <w:rPr>
          <w:rFonts w:ascii="Times New Roman" w:hAnsi="Times New Roman" w:cs="Times New Roman"/>
          <w:sz w:val="24"/>
          <w:szCs w:val="24"/>
        </w:rPr>
        <w:t>по интегрированному обучению лиц с ограниченными возможностями и развитию инклюзивного образования детей раннего и дошкольного возраста;</w:t>
      </w:r>
    </w:p>
    <w:p w:rsidR="00520203" w:rsidRDefault="00520203" w:rsidP="00520203">
      <w:pPr>
        <w:numPr>
          <w:ilvl w:val="0"/>
          <w:numId w:val="15"/>
        </w:numPr>
        <w:ind w:left="0" w:firstLine="720"/>
        <w:rPr>
          <w:rFonts w:ascii="Times New Roman" w:hAnsi="Times New Roman" w:cs="Times New Roman"/>
          <w:sz w:val="24"/>
          <w:szCs w:val="24"/>
        </w:rPr>
      </w:pPr>
      <w:r w:rsidRPr="00A92CB1">
        <w:rPr>
          <w:rFonts w:ascii="Times New Roman" w:hAnsi="Times New Roman" w:cs="Times New Roman"/>
          <w:sz w:val="24"/>
          <w:szCs w:val="24"/>
        </w:rPr>
        <w:t>по организации обучения детей,</w:t>
      </w:r>
      <w:r>
        <w:rPr>
          <w:rFonts w:ascii="Times New Roman" w:hAnsi="Times New Roman" w:cs="Times New Roman"/>
          <w:sz w:val="24"/>
          <w:szCs w:val="24"/>
        </w:rPr>
        <w:t xml:space="preserve"> ранее считавшихся необучаемым;</w:t>
      </w:r>
    </w:p>
    <w:p w:rsidR="00520203" w:rsidRPr="00A92CB1" w:rsidRDefault="00520203" w:rsidP="00520203">
      <w:pPr>
        <w:numPr>
          <w:ilvl w:val="0"/>
          <w:numId w:val="15"/>
        </w:numPr>
        <w:ind w:left="0" w:firstLine="720"/>
        <w:rPr>
          <w:rFonts w:ascii="Times New Roman" w:hAnsi="Times New Roman" w:cs="Times New Roman"/>
          <w:sz w:val="24"/>
          <w:szCs w:val="24"/>
        </w:rPr>
      </w:pPr>
      <w:r>
        <w:rPr>
          <w:rFonts w:ascii="Times New Roman" w:hAnsi="Times New Roman" w:cs="Times New Roman"/>
          <w:sz w:val="24"/>
          <w:szCs w:val="24"/>
        </w:rPr>
        <w:t>по организации дистанционного обучения детей с ограниченными возможностями на дому;</w:t>
      </w:r>
    </w:p>
    <w:p w:rsidR="00520203" w:rsidRPr="00A92CB1" w:rsidRDefault="00520203" w:rsidP="00520203">
      <w:pPr>
        <w:numPr>
          <w:ilvl w:val="0"/>
          <w:numId w:val="15"/>
        </w:numPr>
        <w:ind w:left="0" w:firstLine="720"/>
        <w:rPr>
          <w:rFonts w:ascii="Times New Roman" w:hAnsi="Times New Roman" w:cs="Times New Roman"/>
          <w:sz w:val="24"/>
          <w:szCs w:val="24"/>
        </w:rPr>
      </w:pPr>
      <w:r w:rsidRPr="00A92CB1">
        <w:rPr>
          <w:rFonts w:ascii="Times New Roman" w:hAnsi="Times New Roman" w:cs="Times New Roman"/>
          <w:sz w:val="24"/>
          <w:szCs w:val="24"/>
        </w:rPr>
        <w:t xml:space="preserve">по подготовке и повышению квалификации педагогических работников. </w:t>
      </w:r>
    </w:p>
    <w:p w:rsidR="00520203" w:rsidRPr="00A92CB1" w:rsidRDefault="00520203" w:rsidP="00520203">
      <w:pPr>
        <w:pStyle w:val="13"/>
        <w:spacing w:line="240" w:lineRule="auto"/>
        <w:rPr>
          <w:sz w:val="24"/>
          <w:szCs w:val="24"/>
        </w:rPr>
      </w:pPr>
    </w:p>
    <w:p w:rsidR="00520203" w:rsidRPr="00A92CB1" w:rsidRDefault="00520203" w:rsidP="00520203">
      <w:pPr>
        <w:pStyle w:val="13"/>
        <w:spacing w:line="240" w:lineRule="auto"/>
        <w:rPr>
          <w:sz w:val="24"/>
          <w:szCs w:val="24"/>
        </w:rPr>
      </w:pPr>
      <w:r w:rsidRPr="00A92CB1">
        <w:rPr>
          <w:sz w:val="24"/>
          <w:szCs w:val="24"/>
        </w:rPr>
        <w:t>Для ранней диагностики и раннего коррекционного вмешательства, выявления и охвата детей специальными образовательными программами с оказанием комплексной помощи в рамках Закона Республики Казахстан «О социальной и медико-педагогической коррекционной поддержке детей с ограниченными возможностями» расширилась сеть психолого-медико-педагогических консультаций и логопедических пунктов, были открыты новые виды специальных организаций: реабилитационные центры и кабинеты психолого-педагогической коррекции.</w:t>
      </w:r>
    </w:p>
    <w:p w:rsidR="00520203" w:rsidRPr="00520203" w:rsidRDefault="00520203" w:rsidP="00520203">
      <w:pPr>
        <w:pStyle w:val="afa"/>
        <w:rPr>
          <w:lang w:val="ru-RU"/>
        </w:rPr>
      </w:pPr>
      <w:r w:rsidRPr="00520203">
        <w:rPr>
          <w:lang w:val="ru-RU"/>
        </w:rPr>
        <w:t>Сеть психолого-медико-педагогических консультаций – как государственных учреждений образования, осуществляющих диагностику, психолого-педагогическое обследование и консультирование детей в целях установления показаний на социальную, медицинскую и коррекционно-</w:t>
      </w:r>
      <w:r w:rsidRPr="00520203">
        <w:rPr>
          <w:lang w:val="ru-RU"/>
        </w:rPr>
        <w:lastRenderedPageBreak/>
        <w:t xml:space="preserve">педагогическую помощь, получила развитие в соответствии с постановлением Кабинета Министров Казахской ССР от 11 февраля 1991 года № 91. </w:t>
      </w:r>
    </w:p>
    <w:p w:rsidR="00520203" w:rsidRPr="00520203" w:rsidRDefault="00520203" w:rsidP="00520203">
      <w:pPr>
        <w:pStyle w:val="afa"/>
        <w:rPr>
          <w:lang w:val="ru-RU"/>
        </w:rPr>
      </w:pPr>
      <w:r w:rsidRPr="00520203">
        <w:rPr>
          <w:lang w:val="ru-RU"/>
        </w:rPr>
        <w:t xml:space="preserve">Если с 1991 по 1996 годы по республике действовало только </w:t>
      </w:r>
      <w:r w:rsidRPr="00520203">
        <w:rPr>
          <w:b/>
          <w:lang w:val="ru-RU"/>
        </w:rPr>
        <w:t>14</w:t>
      </w:r>
      <w:r w:rsidRPr="00520203">
        <w:rPr>
          <w:lang w:val="ru-RU"/>
        </w:rPr>
        <w:t xml:space="preserve"> ПМПК, то сегодня их количество достигло </w:t>
      </w:r>
      <w:r w:rsidRPr="00520203">
        <w:rPr>
          <w:b/>
          <w:lang w:val="ru-RU"/>
        </w:rPr>
        <w:t>56</w:t>
      </w:r>
      <w:r w:rsidRPr="00520203">
        <w:rPr>
          <w:lang w:val="ru-RU"/>
        </w:rPr>
        <w:t xml:space="preserve">.  Но имеющее расчетное количество ПМПК не удовлетворяет потребности в </w:t>
      </w:r>
      <w:proofErr w:type="spellStart"/>
      <w:r w:rsidRPr="00520203">
        <w:rPr>
          <w:lang w:val="ru-RU"/>
        </w:rPr>
        <w:t>Мангистауской</w:t>
      </w:r>
      <w:proofErr w:type="spellEnd"/>
      <w:r w:rsidRPr="00520203">
        <w:rPr>
          <w:lang w:val="ru-RU"/>
        </w:rPr>
        <w:t xml:space="preserve"> (всего одна), Актюбинской (2), Карагандинской (2) и Южно-Казахстанской (2) областях.</w:t>
      </w:r>
    </w:p>
    <w:p w:rsidR="00520203" w:rsidRPr="00520203" w:rsidRDefault="00520203" w:rsidP="00520203">
      <w:pPr>
        <w:pStyle w:val="afa"/>
        <w:ind w:firstLine="0"/>
        <w:rPr>
          <w:lang w:val="ru-RU"/>
        </w:rPr>
      </w:pPr>
      <w:r w:rsidRPr="00520203">
        <w:rPr>
          <w:lang w:val="ru-RU"/>
        </w:rPr>
        <w:tab/>
        <w:t xml:space="preserve">Получают развитие закрытые в 1994-1998 годы в связи с оптимизацией сети организаций образования логопедические пункты при общеобразовательных школах. Если в 2004 году их сеть составляла </w:t>
      </w:r>
      <w:r w:rsidRPr="00520203">
        <w:rPr>
          <w:b/>
          <w:lang w:val="ru-RU"/>
        </w:rPr>
        <w:t>105,</w:t>
      </w:r>
      <w:r w:rsidRPr="00520203">
        <w:rPr>
          <w:lang w:val="ru-RU"/>
        </w:rPr>
        <w:t xml:space="preserve"> то сегодня количество увеличилось в два раза и составляет </w:t>
      </w:r>
      <w:r w:rsidRPr="00520203">
        <w:rPr>
          <w:b/>
          <w:lang w:val="ru-RU"/>
        </w:rPr>
        <w:t xml:space="preserve">223.  </w:t>
      </w:r>
      <w:r w:rsidRPr="00520203">
        <w:rPr>
          <w:lang w:val="ru-RU"/>
        </w:rPr>
        <w:t>Почти во всех областях Казахстана открыты</w:t>
      </w:r>
      <w:r w:rsidRPr="00520203">
        <w:rPr>
          <w:b/>
          <w:lang w:val="ru-RU"/>
        </w:rPr>
        <w:t xml:space="preserve"> </w:t>
      </w:r>
      <w:r w:rsidRPr="00520203">
        <w:rPr>
          <w:lang w:val="ru-RU"/>
        </w:rPr>
        <w:tab/>
        <w:t>реабилитационные центры. Повсеместно открываются кабинеты психолого-педагогической коррекции, призванные оказывать    коррекционную поддержку детям с ограниченными возможностями в отдаленных районах страны.</w:t>
      </w:r>
    </w:p>
    <w:p w:rsidR="00520203" w:rsidRPr="00520203" w:rsidRDefault="00520203" w:rsidP="00520203">
      <w:pPr>
        <w:pStyle w:val="afa"/>
        <w:rPr>
          <w:lang w:val="ru-RU"/>
        </w:rPr>
      </w:pPr>
      <w:r w:rsidRPr="00520203">
        <w:rPr>
          <w:lang w:val="ru-RU"/>
        </w:rPr>
        <w:t xml:space="preserve">В начале 90-х годов в соответствии с приказом </w:t>
      </w:r>
      <w:proofErr w:type="gramStart"/>
      <w:r w:rsidRPr="00520203">
        <w:rPr>
          <w:lang w:val="ru-RU"/>
        </w:rPr>
        <w:t>Министерства  образования</w:t>
      </w:r>
      <w:proofErr w:type="gramEnd"/>
      <w:r w:rsidRPr="00520203">
        <w:rPr>
          <w:lang w:val="ru-RU"/>
        </w:rPr>
        <w:t xml:space="preserve"> и науки стали разрабатываться учебники и учебно-методические комплекты для вспомогательных школ с казахским и русским языками обучения с привлечением преподавателей и ученых вузов, практических педагогов-дефектологов.</w:t>
      </w:r>
    </w:p>
    <w:p w:rsidR="00520203" w:rsidRPr="00520203" w:rsidRDefault="00520203" w:rsidP="00520203">
      <w:pPr>
        <w:pStyle w:val="afa"/>
        <w:rPr>
          <w:lang w:val="ru-RU"/>
        </w:rPr>
      </w:pPr>
      <w:r w:rsidRPr="00520203">
        <w:rPr>
          <w:lang w:val="ru-RU"/>
        </w:rPr>
        <w:t xml:space="preserve">Министерством, начиная с 2002 года ежегодно из республиканского бюджета </w:t>
      </w:r>
      <w:proofErr w:type="gramStart"/>
      <w:r w:rsidRPr="00A92CB1">
        <w:rPr>
          <w:lang w:val="kk-KZ"/>
        </w:rPr>
        <w:t xml:space="preserve">по </w:t>
      </w:r>
      <w:r w:rsidRPr="00520203">
        <w:rPr>
          <w:lang w:val="ru-RU"/>
        </w:rPr>
        <w:t xml:space="preserve"> программ</w:t>
      </w:r>
      <w:r w:rsidRPr="00A92CB1">
        <w:rPr>
          <w:lang w:val="kk-KZ"/>
        </w:rPr>
        <w:t>е</w:t>
      </w:r>
      <w:proofErr w:type="gramEnd"/>
      <w:r w:rsidRPr="00520203">
        <w:rPr>
          <w:lang w:val="ru-RU"/>
        </w:rPr>
        <w:t xml:space="preserve"> 063 «Разработка, издание и доставка нового поколения учебников для специализированных коррекционных учреждений» выделяются средства на разработку и издание учебников и учебно-методических комплексов.</w:t>
      </w:r>
    </w:p>
    <w:p w:rsidR="00520203" w:rsidRPr="00A92CB1" w:rsidRDefault="00520203" w:rsidP="00520203">
      <w:pPr>
        <w:pStyle w:val="afa"/>
        <w:rPr>
          <w:lang w:val="kk-KZ"/>
        </w:rPr>
      </w:pPr>
      <w:r w:rsidRPr="00A92CB1">
        <w:rPr>
          <w:lang w:val="kk-KZ"/>
        </w:rPr>
        <w:t>В рамках данной программы казахстанскими учеными в области дефектологии, практическими работниками коррекционных организаций образования для умственно отсталых детей, детей с нарушениями слуха и речи разрабатываются, проходят апробацию и издаются оригинальные учебники и учебно-методические комплекты с казахским и русским языками обучения.</w:t>
      </w:r>
    </w:p>
    <w:p w:rsidR="00520203" w:rsidRPr="000A5045" w:rsidRDefault="00520203" w:rsidP="00520203">
      <w:pPr>
        <w:pStyle w:val="afa"/>
        <w:rPr>
          <w:lang w:val="kk-KZ"/>
        </w:rPr>
      </w:pPr>
      <w:r w:rsidRPr="00A92CB1">
        <w:rPr>
          <w:lang w:val="kk-KZ"/>
        </w:rPr>
        <w:t>С 2004 года ведется совместная работа казахстанских и российских авторов по разработке, и</w:t>
      </w:r>
      <w:proofErr w:type="spellStart"/>
      <w:r w:rsidRPr="00520203">
        <w:rPr>
          <w:lang w:val="ru-RU"/>
        </w:rPr>
        <w:t>здани</w:t>
      </w:r>
      <w:proofErr w:type="spellEnd"/>
      <w:r w:rsidRPr="00A92CB1">
        <w:rPr>
          <w:lang w:val="kk-KZ"/>
        </w:rPr>
        <w:t>ю</w:t>
      </w:r>
      <w:r w:rsidRPr="00520203">
        <w:rPr>
          <w:lang w:val="ru-RU"/>
        </w:rPr>
        <w:t xml:space="preserve"> и </w:t>
      </w:r>
      <w:r w:rsidRPr="00A92CB1">
        <w:rPr>
          <w:lang w:val="kk-KZ"/>
        </w:rPr>
        <w:t>доставке</w:t>
      </w:r>
      <w:r w:rsidRPr="00520203">
        <w:rPr>
          <w:lang w:val="ru-RU"/>
        </w:rPr>
        <w:t xml:space="preserve"> адаптированных российских и </w:t>
      </w:r>
      <w:proofErr w:type="spellStart"/>
      <w:r w:rsidRPr="00520203">
        <w:rPr>
          <w:lang w:val="ru-RU"/>
        </w:rPr>
        <w:t>казахстански</w:t>
      </w:r>
      <w:proofErr w:type="spellEnd"/>
      <w:r w:rsidRPr="00A92CB1">
        <w:rPr>
          <w:lang w:val="kk-KZ"/>
        </w:rPr>
        <w:t>х</w:t>
      </w:r>
      <w:r w:rsidRPr="00520203">
        <w:rPr>
          <w:lang w:val="ru-RU"/>
        </w:rPr>
        <w:t xml:space="preserve"> учебников по системе «Брайля» для </w:t>
      </w:r>
      <w:r w:rsidRPr="00A92CB1">
        <w:rPr>
          <w:lang w:val="kk-KZ"/>
        </w:rPr>
        <w:t xml:space="preserve">слепых </w:t>
      </w:r>
      <w:r w:rsidRPr="00520203">
        <w:rPr>
          <w:lang w:val="ru-RU"/>
        </w:rPr>
        <w:t>и с укрупненным шрифтом для слабовидящих</w:t>
      </w:r>
      <w:r w:rsidRPr="00A92CB1">
        <w:rPr>
          <w:lang w:val="kk-KZ"/>
        </w:rPr>
        <w:t xml:space="preserve"> детей.</w:t>
      </w:r>
    </w:p>
    <w:p w:rsidR="00520203" w:rsidRPr="00A92CB1" w:rsidRDefault="00520203" w:rsidP="00520203">
      <w:pPr>
        <w:rPr>
          <w:rFonts w:ascii="Times New Roman" w:hAnsi="Times New Roman" w:cs="Times New Roman"/>
          <w:sz w:val="24"/>
          <w:szCs w:val="24"/>
        </w:rPr>
      </w:pPr>
      <w:r w:rsidRPr="00A92CB1">
        <w:rPr>
          <w:rFonts w:ascii="Times New Roman" w:hAnsi="Times New Roman" w:cs="Times New Roman"/>
          <w:sz w:val="24"/>
          <w:szCs w:val="24"/>
        </w:rPr>
        <w:tab/>
        <w:t xml:space="preserve">Наличие развитой учебно-материальной базы школ является обязательным условием, способствующим организации образовательного процесса на современном уровне. </w:t>
      </w:r>
    </w:p>
    <w:p w:rsidR="00520203" w:rsidRPr="00A92CB1" w:rsidRDefault="00520203" w:rsidP="00520203">
      <w:pPr>
        <w:rPr>
          <w:rFonts w:ascii="Times New Roman" w:hAnsi="Times New Roman" w:cs="Times New Roman"/>
          <w:sz w:val="24"/>
          <w:szCs w:val="24"/>
        </w:rPr>
      </w:pPr>
      <w:r w:rsidRPr="00A92CB1">
        <w:rPr>
          <w:rFonts w:ascii="Times New Roman" w:hAnsi="Times New Roman" w:cs="Times New Roman"/>
          <w:sz w:val="24"/>
          <w:szCs w:val="24"/>
        </w:rPr>
        <w:tab/>
      </w:r>
      <w:r w:rsidRPr="00A92CB1">
        <w:rPr>
          <w:rFonts w:ascii="Times New Roman" w:hAnsi="Times New Roman" w:cs="Times New Roman"/>
          <w:sz w:val="24"/>
          <w:szCs w:val="24"/>
          <w:lang w:val="kk-KZ"/>
        </w:rPr>
        <w:t>Внедрение компьют</w:t>
      </w:r>
      <w:r w:rsidRPr="00A92CB1">
        <w:rPr>
          <w:rFonts w:ascii="Times New Roman" w:hAnsi="Times New Roman" w:cs="Times New Roman"/>
          <w:sz w:val="24"/>
          <w:szCs w:val="24"/>
        </w:rPr>
        <w:t>е</w:t>
      </w:r>
      <w:r w:rsidRPr="00A92CB1">
        <w:rPr>
          <w:rFonts w:ascii="Times New Roman" w:hAnsi="Times New Roman" w:cs="Times New Roman"/>
          <w:sz w:val="24"/>
          <w:szCs w:val="24"/>
          <w:lang w:val="kk-KZ"/>
        </w:rPr>
        <w:t xml:space="preserve">рной техники и </w:t>
      </w:r>
      <w:r w:rsidRPr="00A92CB1">
        <w:rPr>
          <w:rFonts w:ascii="Times New Roman" w:hAnsi="Times New Roman" w:cs="Times New Roman"/>
          <w:sz w:val="24"/>
          <w:szCs w:val="24"/>
        </w:rPr>
        <w:t xml:space="preserve">современных </w:t>
      </w:r>
      <w:r w:rsidRPr="00A92CB1">
        <w:rPr>
          <w:rFonts w:ascii="Times New Roman" w:hAnsi="Times New Roman" w:cs="Times New Roman"/>
          <w:sz w:val="24"/>
          <w:szCs w:val="24"/>
          <w:lang w:val="kk-KZ"/>
        </w:rPr>
        <w:t xml:space="preserve">информационных технологий в обучении детей с ограниченными возможностями способствовало  </w:t>
      </w:r>
      <w:r w:rsidRPr="00A92CB1">
        <w:rPr>
          <w:rFonts w:ascii="Times New Roman" w:hAnsi="Times New Roman" w:cs="Times New Roman"/>
          <w:sz w:val="24"/>
          <w:szCs w:val="24"/>
        </w:rPr>
        <w:t>социальной реабилитации и поддержке детей-инвалидов (в повышении уверенности в себе и ощущения безопасности; обучении умению использовать приобретенные знания в самостоятельных действиях); повышению  квалификационного уровня преподавательского состава</w:t>
      </w:r>
      <w:r w:rsidRPr="00A92CB1">
        <w:rPr>
          <w:rFonts w:ascii="Times New Roman" w:hAnsi="Times New Roman" w:cs="Times New Roman"/>
          <w:b/>
          <w:bCs/>
          <w:i/>
          <w:iCs/>
          <w:sz w:val="24"/>
          <w:szCs w:val="24"/>
        </w:rPr>
        <w:t xml:space="preserve"> </w:t>
      </w:r>
      <w:r w:rsidRPr="00A92CB1">
        <w:rPr>
          <w:rFonts w:ascii="Times New Roman" w:hAnsi="Times New Roman" w:cs="Times New Roman"/>
          <w:sz w:val="24"/>
          <w:szCs w:val="24"/>
        </w:rPr>
        <w:t>путем</w:t>
      </w:r>
      <w:r w:rsidRPr="00A92CB1">
        <w:rPr>
          <w:rFonts w:ascii="Times New Roman" w:hAnsi="Times New Roman" w:cs="Times New Roman"/>
          <w:b/>
          <w:bCs/>
          <w:i/>
          <w:iCs/>
          <w:sz w:val="24"/>
          <w:szCs w:val="24"/>
        </w:rPr>
        <w:t xml:space="preserve"> </w:t>
      </w:r>
      <w:r w:rsidRPr="00A92CB1">
        <w:rPr>
          <w:rFonts w:ascii="Times New Roman" w:hAnsi="Times New Roman" w:cs="Times New Roman"/>
          <w:sz w:val="24"/>
          <w:szCs w:val="24"/>
        </w:rPr>
        <w:t xml:space="preserve">обучения  компьютерной грамотности; творческой разработке индивидуальных программ реабилитации для каждого ребенка.  </w:t>
      </w:r>
    </w:p>
    <w:p w:rsidR="00520203" w:rsidRPr="00520203" w:rsidRDefault="00520203" w:rsidP="00520203">
      <w:pPr>
        <w:pStyle w:val="af8"/>
        <w:ind w:firstLine="720"/>
        <w:rPr>
          <w:szCs w:val="24"/>
          <w:lang w:val="ru-RU"/>
        </w:rPr>
      </w:pPr>
      <w:r w:rsidRPr="00520203">
        <w:rPr>
          <w:szCs w:val="24"/>
          <w:lang w:val="ru-RU"/>
        </w:rPr>
        <w:t xml:space="preserve">Так, в спецшколах для детей с нарушениями зрения появилась специальная компьютерная </w:t>
      </w:r>
      <w:proofErr w:type="gramStart"/>
      <w:r w:rsidRPr="00520203">
        <w:rPr>
          <w:szCs w:val="24"/>
          <w:lang w:val="ru-RU"/>
        </w:rPr>
        <w:t>техника  с</w:t>
      </w:r>
      <w:proofErr w:type="gramEnd"/>
      <w:r w:rsidRPr="00520203">
        <w:rPr>
          <w:szCs w:val="24"/>
          <w:lang w:val="ru-RU"/>
        </w:rPr>
        <w:t xml:space="preserve"> </w:t>
      </w:r>
      <w:proofErr w:type="spellStart"/>
      <w:r w:rsidRPr="00520203">
        <w:rPr>
          <w:szCs w:val="24"/>
          <w:lang w:val="ru-RU"/>
        </w:rPr>
        <w:t>брайлевским</w:t>
      </w:r>
      <w:proofErr w:type="spellEnd"/>
      <w:r w:rsidRPr="00520203">
        <w:rPr>
          <w:szCs w:val="24"/>
          <w:lang w:val="ru-RU"/>
        </w:rPr>
        <w:t xml:space="preserve"> дисплеем, адаптированная для незрячих, «говорящие» и рельефно-точечные книги, увеличивающие устройства для слабовидящих.</w:t>
      </w:r>
    </w:p>
    <w:p w:rsidR="00520203" w:rsidRPr="00A92CB1" w:rsidRDefault="00520203" w:rsidP="00520203">
      <w:pPr>
        <w:ind w:firstLine="720"/>
        <w:rPr>
          <w:rFonts w:ascii="Times New Roman" w:hAnsi="Times New Roman" w:cs="Times New Roman"/>
          <w:sz w:val="24"/>
          <w:szCs w:val="24"/>
        </w:rPr>
      </w:pPr>
      <w:r w:rsidRPr="00A92CB1">
        <w:rPr>
          <w:rFonts w:ascii="Times New Roman" w:hAnsi="Times New Roman" w:cs="Times New Roman"/>
          <w:sz w:val="24"/>
          <w:szCs w:val="24"/>
        </w:rPr>
        <w:t xml:space="preserve">В рамках выделенных из республиканского бюджета финансовых средств через трансферты коррекционные организации образования обеспечиваются специальным оборудованием, вспомогательными техническими и компенсаторными средствами обучения: </w:t>
      </w:r>
      <w:proofErr w:type="spellStart"/>
      <w:r w:rsidRPr="00A92CB1">
        <w:rPr>
          <w:rFonts w:ascii="Times New Roman" w:hAnsi="Times New Roman" w:cs="Times New Roman"/>
          <w:sz w:val="24"/>
          <w:szCs w:val="24"/>
        </w:rPr>
        <w:t>сурдотехникой</w:t>
      </w:r>
      <w:proofErr w:type="spellEnd"/>
      <w:r w:rsidRPr="00A92CB1">
        <w:rPr>
          <w:rFonts w:ascii="Times New Roman" w:hAnsi="Times New Roman" w:cs="Times New Roman"/>
          <w:sz w:val="24"/>
          <w:szCs w:val="24"/>
        </w:rPr>
        <w:t xml:space="preserve"> (беспроводные и проводные учебные классы, </w:t>
      </w:r>
      <w:proofErr w:type="spellStart"/>
      <w:r w:rsidRPr="00A92CB1">
        <w:rPr>
          <w:rFonts w:ascii="Times New Roman" w:hAnsi="Times New Roman" w:cs="Times New Roman"/>
          <w:sz w:val="24"/>
          <w:szCs w:val="24"/>
        </w:rPr>
        <w:t>аудиомеры</w:t>
      </w:r>
      <w:proofErr w:type="spellEnd"/>
      <w:r w:rsidRPr="00A92CB1">
        <w:rPr>
          <w:rFonts w:ascii="Times New Roman" w:hAnsi="Times New Roman" w:cs="Times New Roman"/>
          <w:sz w:val="24"/>
          <w:szCs w:val="24"/>
        </w:rPr>
        <w:t xml:space="preserve">), </w:t>
      </w:r>
      <w:proofErr w:type="spellStart"/>
      <w:r w:rsidRPr="00A92CB1">
        <w:rPr>
          <w:rFonts w:ascii="Times New Roman" w:hAnsi="Times New Roman" w:cs="Times New Roman"/>
          <w:sz w:val="24"/>
          <w:szCs w:val="24"/>
        </w:rPr>
        <w:t>тифлотехникой</w:t>
      </w:r>
      <w:proofErr w:type="spellEnd"/>
      <w:r w:rsidRPr="00A92CB1">
        <w:rPr>
          <w:rFonts w:ascii="Times New Roman" w:hAnsi="Times New Roman" w:cs="Times New Roman"/>
          <w:sz w:val="24"/>
          <w:szCs w:val="24"/>
        </w:rPr>
        <w:t xml:space="preserve"> (читающие машины, </w:t>
      </w:r>
      <w:proofErr w:type="spellStart"/>
      <w:r w:rsidRPr="00A92CB1">
        <w:rPr>
          <w:rFonts w:ascii="Times New Roman" w:hAnsi="Times New Roman" w:cs="Times New Roman"/>
          <w:sz w:val="24"/>
          <w:szCs w:val="24"/>
        </w:rPr>
        <w:t>тифлокомплексы</w:t>
      </w:r>
      <w:proofErr w:type="spellEnd"/>
      <w:r w:rsidRPr="00A92CB1">
        <w:rPr>
          <w:rFonts w:ascii="Times New Roman" w:hAnsi="Times New Roman" w:cs="Times New Roman"/>
          <w:sz w:val="24"/>
          <w:szCs w:val="24"/>
        </w:rPr>
        <w:t xml:space="preserve">); сенсорными и мягкими комнатами для </w:t>
      </w:r>
      <w:proofErr w:type="gramStart"/>
      <w:r w:rsidRPr="00A92CB1">
        <w:rPr>
          <w:rFonts w:ascii="Times New Roman" w:hAnsi="Times New Roman" w:cs="Times New Roman"/>
          <w:sz w:val="24"/>
          <w:szCs w:val="24"/>
        </w:rPr>
        <w:t>релаксации,  логопедическими</w:t>
      </w:r>
      <w:proofErr w:type="gramEnd"/>
      <w:r w:rsidRPr="00A92CB1">
        <w:rPr>
          <w:rFonts w:ascii="Times New Roman" w:hAnsi="Times New Roman" w:cs="Times New Roman"/>
          <w:sz w:val="24"/>
          <w:szCs w:val="24"/>
        </w:rPr>
        <w:t xml:space="preserve"> и лечебными тренажерами.</w:t>
      </w:r>
    </w:p>
    <w:p w:rsidR="00520203" w:rsidRPr="00A92CB1" w:rsidRDefault="00520203" w:rsidP="00520203">
      <w:pPr>
        <w:tabs>
          <w:tab w:val="left" w:pos="9000"/>
        </w:tabs>
        <w:ind w:firstLine="708"/>
        <w:rPr>
          <w:rFonts w:ascii="Times New Roman" w:hAnsi="Times New Roman" w:cs="Times New Roman"/>
          <w:sz w:val="24"/>
          <w:szCs w:val="24"/>
        </w:rPr>
      </w:pPr>
      <w:r w:rsidRPr="00A92CB1">
        <w:rPr>
          <w:rFonts w:ascii="Times New Roman" w:hAnsi="Times New Roman" w:cs="Times New Roman"/>
          <w:sz w:val="24"/>
          <w:szCs w:val="24"/>
        </w:rPr>
        <w:t xml:space="preserve">Образование должно отражать все наиболее яркие и характерные черты развития общества, а защита общих интересов может помочь объединить всех нас </w:t>
      </w:r>
      <w:proofErr w:type="gramStart"/>
      <w:r w:rsidRPr="00A92CB1">
        <w:rPr>
          <w:rFonts w:ascii="Times New Roman" w:hAnsi="Times New Roman" w:cs="Times New Roman"/>
          <w:sz w:val="24"/>
          <w:szCs w:val="24"/>
        </w:rPr>
        <w:t xml:space="preserve">вокруг  </w:t>
      </w:r>
      <w:r w:rsidRPr="00A92CB1">
        <w:rPr>
          <w:rFonts w:ascii="Times New Roman" w:hAnsi="Times New Roman" w:cs="Times New Roman"/>
          <w:sz w:val="24"/>
          <w:szCs w:val="24"/>
        </w:rPr>
        <w:lastRenderedPageBreak/>
        <w:t>общечеловеческих</w:t>
      </w:r>
      <w:proofErr w:type="gramEnd"/>
      <w:r w:rsidRPr="00A92CB1">
        <w:rPr>
          <w:rFonts w:ascii="Times New Roman" w:hAnsi="Times New Roman" w:cs="Times New Roman"/>
          <w:sz w:val="24"/>
          <w:szCs w:val="24"/>
        </w:rPr>
        <w:t xml:space="preserve"> ценностей.</w:t>
      </w:r>
      <w:r w:rsidRPr="000A5045">
        <w:rPr>
          <w:rFonts w:ascii="Times New Roman" w:hAnsi="Times New Roman" w:cs="Times New Roman"/>
          <w:sz w:val="24"/>
          <w:szCs w:val="24"/>
        </w:rPr>
        <w:t xml:space="preserve"> </w:t>
      </w:r>
      <w:r w:rsidRPr="00A92CB1">
        <w:rPr>
          <w:rFonts w:ascii="Times New Roman" w:hAnsi="Times New Roman" w:cs="Times New Roman"/>
          <w:sz w:val="24"/>
          <w:szCs w:val="24"/>
        </w:rPr>
        <w:t>Сегодня главным ориентиром для школьных изменений становятся интересы ребенка.</w:t>
      </w:r>
      <w:r>
        <w:rPr>
          <w:rFonts w:ascii="Times New Roman" w:hAnsi="Times New Roman" w:cs="Times New Roman"/>
          <w:sz w:val="24"/>
          <w:szCs w:val="24"/>
        </w:rPr>
        <w:t xml:space="preserve">   </w:t>
      </w:r>
    </w:p>
    <w:p w:rsidR="00520203" w:rsidRPr="000A5045" w:rsidRDefault="00520203" w:rsidP="00520203">
      <w:pPr>
        <w:tabs>
          <w:tab w:val="left" w:pos="9000"/>
        </w:tabs>
        <w:ind w:firstLine="708"/>
        <w:rPr>
          <w:rFonts w:ascii="Times New Roman" w:hAnsi="Times New Roman" w:cs="Times New Roman"/>
          <w:sz w:val="24"/>
          <w:szCs w:val="24"/>
        </w:rPr>
      </w:pPr>
      <w:r w:rsidRPr="00A92CB1">
        <w:rPr>
          <w:rFonts w:ascii="Times New Roman" w:hAnsi="Times New Roman" w:cs="Times New Roman"/>
          <w:sz w:val="24"/>
          <w:szCs w:val="24"/>
        </w:rPr>
        <w:t>Самое главное требование: повышенное внимание к вопросам охраны здоровья обучающихся, личностно-ориентированный подход в учебно-воспитательном процессе, активная дифференцированная помощь специалистов, их комплексное психолого-педагогическое и медико-социальное изучение развития ребенка.</w:t>
      </w:r>
    </w:p>
    <w:p w:rsidR="00520203" w:rsidRPr="00A92CB1" w:rsidRDefault="00520203" w:rsidP="00520203">
      <w:pPr>
        <w:ind w:firstLine="720"/>
        <w:rPr>
          <w:rFonts w:ascii="Times New Roman" w:hAnsi="Times New Roman" w:cs="Times New Roman"/>
          <w:sz w:val="24"/>
          <w:szCs w:val="24"/>
        </w:rPr>
      </w:pPr>
      <w:r w:rsidRPr="00A92CB1">
        <w:rPr>
          <w:rFonts w:ascii="Times New Roman" w:hAnsi="Times New Roman" w:cs="Times New Roman"/>
          <w:sz w:val="24"/>
          <w:szCs w:val="24"/>
        </w:rPr>
        <w:t>Сегодня в сфере специального образования нашей страны усилия направлены на интеграцию детей с ограниченными возможностями в образовательную среду здоровых детей. Первые шаги инклюзивного образования проходят комплексы детский сад и начальная шко</w:t>
      </w:r>
      <w:r>
        <w:rPr>
          <w:rFonts w:ascii="Times New Roman" w:hAnsi="Times New Roman" w:cs="Times New Roman"/>
          <w:sz w:val="24"/>
          <w:szCs w:val="24"/>
        </w:rPr>
        <w:t xml:space="preserve">ла городов </w:t>
      </w:r>
      <w:proofErr w:type="spellStart"/>
      <w:r>
        <w:rPr>
          <w:rFonts w:ascii="Times New Roman" w:hAnsi="Times New Roman" w:cs="Times New Roman"/>
          <w:sz w:val="24"/>
          <w:szCs w:val="24"/>
        </w:rPr>
        <w:t>Актюбе</w:t>
      </w:r>
      <w:proofErr w:type="spellEnd"/>
      <w:r>
        <w:rPr>
          <w:rFonts w:ascii="Times New Roman" w:hAnsi="Times New Roman" w:cs="Times New Roman"/>
          <w:sz w:val="24"/>
          <w:szCs w:val="24"/>
        </w:rPr>
        <w:t>, Семей</w:t>
      </w:r>
      <w:r w:rsidRPr="00A92CB1">
        <w:rPr>
          <w:rFonts w:ascii="Times New Roman" w:hAnsi="Times New Roman" w:cs="Times New Roman"/>
          <w:sz w:val="24"/>
          <w:szCs w:val="24"/>
        </w:rPr>
        <w:t xml:space="preserve">, Костанай и Астана. </w:t>
      </w:r>
    </w:p>
    <w:p w:rsidR="00520203" w:rsidRPr="00A92CB1" w:rsidRDefault="00520203" w:rsidP="00520203">
      <w:pPr>
        <w:ind w:firstLine="720"/>
        <w:rPr>
          <w:rFonts w:ascii="Times New Roman" w:hAnsi="Times New Roman" w:cs="Times New Roman"/>
          <w:sz w:val="24"/>
          <w:szCs w:val="24"/>
        </w:rPr>
      </w:pPr>
      <w:r w:rsidRPr="00A92CB1">
        <w:rPr>
          <w:rFonts w:ascii="Times New Roman" w:hAnsi="Times New Roman" w:cs="Times New Roman"/>
          <w:sz w:val="24"/>
          <w:szCs w:val="24"/>
        </w:rPr>
        <w:t xml:space="preserve">Интересный опыт имеет Северо-Казахстанская область, которая впервые в республике при поддержке </w:t>
      </w:r>
      <w:proofErr w:type="spellStart"/>
      <w:r w:rsidRPr="00A92CB1">
        <w:rPr>
          <w:rFonts w:ascii="Times New Roman" w:hAnsi="Times New Roman" w:cs="Times New Roman"/>
          <w:sz w:val="24"/>
          <w:szCs w:val="24"/>
        </w:rPr>
        <w:t>акима</w:t>
      </w:r>
      <w:proofErr w:type="spellEnd"/>
      <w:r w:rsidRPr="00A92CB1">
        <w:rPr>
          <w:rFonts w:ascii="Times New Roman" w:hAnsi="Times New Roman" w:cs="Times New Roman"/>
          <w:sz w:val="24"/>
          <w:szCs w:val="24"/>
        </w:rPr>
        <w:t xml:space="preserve"> области открыла экспериментальную школу-интернат для детей с </w:t>
      </w:r>
      <w:proofErr w:type="gramStart"/>
      <w:r w:rsidRPr="00A92CB1">
        <w:rPr>
          <w:rFonts w:ascii="Times New Roman" w:hAnsi="Times New Roman" w:cs="Times New Roman"/>
          <w:sz w:val="24"/>
          <w:szCs w:val="24"/>
        </w:rPr>
        <w:t>тяжелыми  нарушениями</w:t>
      </w:r>
      <w:proofErr w:type="gramEnd"/>
      <w:r w:rsidRPr="00A92CB1">
        <w:rPr>
          <w:rFonts w:ascii="Times New Roman" w:hAnsi="Times New Roman" w:cs="Times New Roman"/>
          <w:sz w:val="24"/>
          <w:szCs w:val="24"/>
        </w:rPr>
        <w:t xml:space="preserve"> функций опорно-двигательного аппарата с целью включения этих детей (не передвигающихся самостоятельно) в обучение в обычных класс</w:t>
      </w:r>
      <w:r>
        <w:rPr>
          <w:rFonts w:ascii="Times New Roman" w:hAnsi="Times New Roman" w:cs="Times New Roman"/>
          <w:sz w:val="24"/>
          <w:szCs w:val="24"/>
        </w:rPr>
        <w:t>ах общеобразовательной школы.  У</w:t>
      </w:r>
      <w:r w:rsidRPr="00A92CB1">
        <w:rPr>
          <w:rFonts w:ascii="Times New Roman" w:hAnsi="Times New Roman" w:cs="Times New Roman"/>
          <w:sz w:val="24"/>
          <w:szCs w:val="24"/>
        </w:rPr>
        <w:t>ченика получили равную возможность обучаться со здоровыми сверстниками.</w:t>
      </w:r>
    </w:p>
    <w:p w:rsidR="00520203" w:rsidRPr="000A5045" w:rsidRDefault="00520203" w:rsidP="00520203">
      <w:pPr>
        <w:ind w:firstLine="720"/>
        <w:rPr>
          <w:rFonts w:ascii="Times New Roman" w:hAnsi="Times New Roman" w:cs="Times New Roman"/>
          <w:sz w:val="24"/>
          <w:szCs w:val="24"/>
        </w:rPr>
      </w:pPr>
      <w:r w:rsidRPr="00A92CB1">
        <w:rPr>
          <w:rFonts w:ascii="Times New Roman" w:hAnsi="Times New Roman" w:cs="Times New Roman"/>
          <w:sz w:val="24"/>
          <w:szCs w:val="24"/>
        </w:rPr>
        <w:t xml:space="preserve">Кроме этого, в реабилитационных центрах </w:t>
      </w:r>
      <w:proofErr w:type="spellStart"/>
      <w:r w:rsidRPr="00A92CB1">
        <w:rPr>
          <w:rFonts w:ascii="Times New Roman" w:hAnsi="Times New Roman" w:cs="Times New Roman"/>
          <w:sz w:val="24"/>
          <w:szCs w:val="24"/>
        </w:rPr>
        <w:t>Атырауской</w:t>
      </w:r>
      <w:proofErr w:type="spellEnd"/>
      <w:r w:rsidRPr="00A92CB1">
        <w:rPr>
          <w:rFonts w:ascii="Times New Roman" w:hAnsi="Times New Roman" w:cs="Times New Roman"/>
          <w:sz w:val="24"/>
          <w:szCs w:val="24"/>
        </w:rPr>
        <w:t xml:space="preserve">, Восточно-Казахстанской, Костанайской и Карагандинской областей, </w:t>
      </w:r>
      <w:proofErr w:type="spellStart"/>
      <w:r w:rsidRPr="00A92CB1">
        <w:rPr>
          <w:rFonts w:ascii="Times New Roman" w:hAnsi="Times New Roman" w:cs="Times New Roman"/>
          <w:sz w:val="24"/>
          <w:szCs w:val="24"/>
        </w:rPr>
        <w:t>г.Астаны</w:t>
      </w:r>
      <w:proofErr w:type="spellEnd"/>
      <w:r w:rsidRPr="00A92CB1">
        <w:rPr>
          <w:rFonts w:ascii="Times New Roman" w:hAnsi="Times New Roman" w:cs="Times New Roman"/>
          <w:sz w:val="24"/>
          <w:szCs w:val="24"/>
        </w:rPr>
        <w:t xml:space="preserve"> осуществляется переход к всесторонней психолого-медико-педагогической и социально-правовой поддержке детей с тяжелыми патологиями (в основном детей с ДЦП), их реа</w:t>
      </w:r>
      <w:r>
        <w:rPr>
          <w:rFonts w:ascii="Times New Roman" w:hAnsi="Times New Roman" w:cs="Times New Roman"/>
          <w:sz w:val="24"/>
          <w:szCs w:val="24"/>
        </w:rPr>
        <w:t>билитации и коррекции. Продолжаю</w:t>
      </w:r>
      <w:r w:rsidRPr="00A92CB1">
        <w:rPr>
          <w:rFonts w:ascii="Times New Roman" w:hAnsi="Times New Roman" w:cs="Times New Roman"/>
          <w:sz w:val="24"/>
          <w:szCs w:val="24"/>
        </w:rPr>
        <w:t xml:space="preserve">т получать развитие коррекционно-диагностические группы при психолого-медико-педагогических консультациях (ПМПК). Опыт такой целенаправленной работы имеется в ПМПК </w:t>
      </w:r>
      <w:proofErr w:type="spellStart"/>
      <w:r w:rsidRPr="00A92CB1">
        <w:rPr>
          <w:rFonts w:ascii="Times New Roman" w:hAnsi="Times New Roman" w:cs="Times New Roman"/>
          <w:sz w:val="24"/>
          <w:szCs w:val="24"/>
        </w:rPr>
        <w:t>г.Алматы</w:t>
      </w:r>
      <w:proofErr w:type="spellEnd"/>
      <w:r w:rsidRPr="00A92CB1">
        <w:rPr>
          <w:rFonts w:ascii="Times New Roman" w:hAnsi="Times New Roman" w:cs="Times New Roman"/>
          <w:sz w:val="24"/>
          <w:szCs w:val="24"/>
        </w:rPr>
        <w:t xml:space="preserve">, </w:t>
      </w:r>
      <w:proofErr w:type="spellStart"/>
      <w:r w:rsidRPr="00A92CB1">
        <w:rPr>
          <w:rFonts w:ascii="Times New Roman" w:hAnsi="Times New Roman" w:cs="Times New Roman"/>
          <w:sz w:val="24"/>
          <w:szCs w:val="24"/>
        </w:rPr>
        <w:t>Акмолинской</w:t>
      </w:r>
      <w:proofErr w:type="spellEnd"/>
      <w:r w:rsidRPr="00A92CB1">
        <w:rPr>
          <w:rFonts w:ascii="Times New Roman" w:hAnsi="Times New Roman" w:cs="Times New Roman"/>
          <w:sz w:val="24"/>
          <w:szCs w:val="24"/>
        </w:rPr>
        <w:t xml:space="preserve"> и Восточно-Казахстанской областей, где создаются оптимальные условия для проведения динамического наблюдения и обследования узкими специалистами в области дефектологии и медицины детей, имеющих тяжелую степень нарушения, детей с множественной патологией. </w:t>
      </w:r>
    </w:p>
    <w:p w:rsidR="00520203" w:rsidRPr="00A92CB1" w:rsidRDefault="00520203" w:rsidP="00520203">
      <w:pPr>
        <w:pStyle w:val="31"/>
        <w:ind w:firstLine="708"/>
        <w:rPr>
          <w:i/>
          <w:iCs/>
          <w:sz w:val="24"/>
          <w:szCs w:val="24"/>
        </w:rPr>
      </w:pPr>
      <w:r>
        <w:rPr>
          <w:sz w:val="24"/>
          <w:szCs w:val="24"/>
        </w:rPr>
        <w:t xml:space="preserve"> В</w:t>
      </w:r>
      <w:r w:rsidRPr="00A92CB1">
        <w:rPr>
          <w:sz w:val="24"/>
          <w:szCs w:val="24"/>
        </w:rPr>
        <w:t xml:space="preserve"> специальных коррекционных организациях </w:t>
      </w:r>
      <w:r>
        <w:rPr>
          <w:sz w:val="24"/>
          <w:szCs w:val="24"/>
        </w:rPr>
        <w:t xml:space="preserve">Казахстана </w:t>
      </w:r>
      <w:r w:rsidRPr="00A92CB1">
        <w:rPr>
          <w:sz w:val="24"/>
          <w:szCs w:val="24"/>
        </w:rPr>
        <w:t xml:space="preserve">работают более </w:t>
      </w:r>
      <w:r w:rsidRPr="00A92CB1">
        <w:rPr>
          <w:bCs/>
          <w:sz w:val="24"/>
          <w:szCs w:val="24"/>
        </w:rPr>
        <w:t>6000</w:t>
      </w:r>
      <w:r w:rsidRPr="00A92CB1">
        <w:rPr>
          <w:sz w:val="24"/>
          <w:szCs w:val="24"/>
        </w:rPr>
        <w:t xml:space="preserve"> учителей и воспитателей, </w:t>
      </w:r>
      <w:r w:rsidRPr="00A92CB1">
        <w:rPr>
          <w:bCs/>
          <w:sz w:val="24"/>
          <w:szCs w:val="24"/>
        </w:rPr>
        <w:t>77,4 %</w:t>
      </w:r>
      <w:r w:rsidRPr="00A92CB1">
        <w:rPr>
          <w:sz w:val="24"/>
          <w:szCs w:val="24"/>
        </w:rPr>
        <w:t xml:space="preserve"> из них с высшим образованием (</w:t>
      </w:r>
      <w:r w:rsidRPr="00A92CB1">
        <w:rPr>
          <w:bCs/>
          <w:sz w:val="24"/>
          <w:szCs w:val="24"/>
        </w:rPr>
        <w:t>4681 чел</w:t>
      </w:r>
      <w:r w:rsidRPr="00A92CB1">
        <w:rPr>
          <w:sz w:val="24"/>
          <w:szCs w:val="24"/>
        </w:rPr>
        <w:t xml:space="preserve">.), специальное образование имеют только </w:t>
      </w:r>
      <w:r w:rsidRPr="00A92CB1">
        <w:rPr>
          <w:bCs/>
          <w:sz w:val="24"/>
          <w:szCs w:val="24"/>
        </w:rPr>
        <w:t>15,7%</w:t>
      </w:r>
      <w:r>
        <w:rPr>
          <w:sz w:val="24"/>
          <w:szCs w:val="24"/>
        </w:rPr>
        <w:t xml:space="preserve">. Среди </w:t>
      </w:r>
      <w:proofErr w:type="gramStart"/>
      <w:r>
        <w:rPr>
          <w:sz w:val="24"/>
          <w:szCs w:val="24"/>
        </w:rPr>
        <w:t xml:space="preserve">учителей </w:t>
      </w:r>
      <w:r w:rsidRPr="00A92CB1">
        <w:rPr>
          <w:sz w:val="24"/>
          <w:szCs w:val="24"/>
        </w:rPr>
        <w:t xml:space="preserve"> </w:t>
      </w:r>
      <w:r w:rsidRPr="00A92CB1">
        <w:rPr>
          <w:bCs/>
          <w:sz w:val="24"/>
          <w:szCs w:val="24"/>
        </w:rPr>
        <w:t>85</w:t>
      </w:r>
      <w:proofErr w:type="gramEnd"/>
      <w:r w:rsidRPr="00A92CB1">
        <w:rPr>
          <w:bCs/>
          <w:sz w:val="24"/>
          <w:szCs w:val="24"/>
        </w:rPr>
        <w:t>,4 %</w:t>
      </w:r>
      <w:r>
        <w:rPr>
          <w:sz w:val="24"/>
          <w:szCs w:val="24"/>
        </w:rPr>
        <w:t xml:space="preserve"> имеют </w:t>
      </w:r>
      <w:r w:rsidRPr="00A92CB1">
        <w:rPr>
          <w:sz w:val="24"/>
          <w:szCs w:val="24"/>
        </w:rPr>
        <w:t xml:space="preserve"> высшее педагогическое образование, а специальное образование – </w:t>
      </w:r>
      <w:r w:rsidRPr="00A92CB1">
        <w:rPr>
          <w:bCs/>
          <w:sz w:val="24"/>
          <w:szCs w:val="24"/>
        </w:rPr>
        <w:t>26,8%</w:t>
      </w:r>
      <w:r w:rsidRPr="00A92CB1">
        <w:rPr>
          <w:sz w:val="24"/>
          <w:szCs w:val="24"/>
        </w:rPr>
        <w:t xml:space="preserve">. Вопросами повышения квалификации и переподготовки педагогических кадров занимаются кафедра коррекционной педагогики РИПКСО, областные ИУУ и ННПЦ КП. </w:t>
      </w:r>
    </w:p>
    <w:p w:rsidR="00520203" w:rsidRPr="00A92CB1" w:rsidRDefault="00520203" w:rsidP="00520203">
      <w:pPr>
        <w:pStyle w:val="33"/>
        <w:rPr>
          <w:sz w:val="24"/>
          <w:szCs w:val="24"/>
        </w:rPr>
      </w:pPr>
      <w:r w:rsidRPr="00A92CB1">
        <w:rPr>
          <w:sz w:val="24"/>
          <w:szCs w:val="24"/>
        </w:rPr>
        <w:t xml:space="preserve">С 2002 по 2006 годы прошли курсы по повышению квалификации около 3 тысяч педагогов: учителя и воспитатели вспомогательных школ, логопеды, учителя школ и классов ЗПР, руководители и работники специальных организаций образования: ПМПК, реабилитационных центров, кабинетов коррекции и работники социальных служб. </w:t>
      </w:r>
    </w:p>
    <w:p w:rsidR="00520203" w:rsidRPr="000A5045" w:rsidRDefault="00520203" w:rsidP="00520203">
      <w:pPr>
        <w:ind w:firstLine="720"/>
        <w:rPr>
          <w:rFonts w:ascii="Times New Roman" w:hAnsi="Times New Roman" w:cs="Times New Roman"/>
          <w:sz w:val="24"/>
          <w:szCs w:val="24"/>
        </w:rPr>
      </w:pPr>
      <w:r w:rsidRPr="00A92CB1">
        <w:rPr>
          <w:rFonts w:ascii="Times New Roman" w:hAnsi="Times New Roman" w:cs="Times New Roman"/>
          <w:sz w:val="24"/>
          <w:szCs w:val="24"/>
        </w:rPr>
        <w:t xml:space="preserve">Вместе с тем, отсутствие при </w:t>
      </w:r>
      <w:proofErr w:type="spellStart"/>
      <w:r w:rsidRPr="00A92CB1">
        <w:rPr>
          <w:rFonts w:ascii="Times New Roman" w:hAnsi="Times New Roman" w:cs="Times New Roman"/>
          <w:sz w:val="24"/>
          <w:szCs w:val="24"/>
        </w:rPr>
        <w:t>облИПК</w:t>
      </w:r>
      <w:proofErr w:type="spellEnd"/>
      <w:r w:rsidRPr="00A92CB1">
        <w:rPr>
          <w:rFonts w:ascii="Times New Roman" w:hAnsi="Times New Roman" w:cs="Times New Roman"/>
          <w:sz w:val="24"/>
          <w:szCs w:val="24"/>
        </w:rPr>
        <w:t xml:space="preserve"> методистов по специальной педагогике (дефектологии) отрицательно сказывается на повышении квалификации педагогических кадров коррекционных организаций. Если даже организовываются, то не всегда на профессиональном уровне. С мест часто поступают от педагогов обращения по поводу незаслуженного снижения категории при аттестации, зачастую игнорируется при аттестации переподготовка специалистов по специальной педагогике и психологии. Подготовка кадров </w:t>
      </w:r>
      <w:proofErr w:type="gramStart"/>
      <w:r w:rsidRPr="00A92CB1">
        <w:rPr>
          <w:rFonts w:ascii="Times New Roman" w:hAnsi="Times New Roman" w:cs="Times New Roman"/>
          <w:sz w:val="24"/>
          <w:szCs w:val="24"/>
        </w:rPr>
        <w:t>для  современной</w:t>
      </w:r>
      <w:proofErr w:type="gramEnd"/>
      <w:r w:rsidRPr="00A92CB1">
        <w:rPr>
          <w:rFonts w:ascii="Times New Roman" w:hAnsi="Times New Roman" w:cs="Times New Roman"/>
          <w:sz w:val="24"/>
          <w:szCs w:val="24"/>
        </w:rPr>
        <w:t xml:space="preserve"> системы специального образования требует обновления це</w:t>
      </w:r>
      <w:r>
        <w:rPr>
          <w:rFonts w:ascii="Times New Roman" w:hAnsi="Times New Roman" w:cs="Times New Roman"/>
          <w:sz w:val="24"/>
          <w:szCs w:val="24"/>
        </w:rPr>
        <w:t>лей, содержания, форм и методов.</w:t>
      </w:r>
      <w:r w:rsidRPr="00A92CB1">
        <w:rPr>
          <w:rFonts w:ascii="Times New Roman" w:hAnsi="Times New Roman" w:cs="Times New Roman"/>
          <w:sz w:val="24"/>
          <w:szCs w:val="24"/>
        </w:rPr>
        <w:t xml:space="preserve"> </w:t>
      </w:r>
      <w:r w:rsidRPr="00A92CB1">
        <w:rPr>
          <w:rFonts w:ascii="Times New Roman" w:hAnsi="Times New Roman" w:cs="Times New Roman"/>
          <w:i/>
          <w:iCs/>
          <w:sz w:val="24"/>
          <w:szCs w:val="24"/>
        </w:rPr>
        <w:t xml:space="preserve"> </w:t>
      </w:r>
    </w:p>
    <w:p w:rsidR="00520203" w:rsidRPr="00520203" w:rsidRDefault="00520203" w:rsidP="00520203">
      <w:pPr>
        <w:pStyle w:val="af8"/>
        <w:rPr>
          <w:szCs w:val="24"/>
          <w:lang w:val="ru-RU"/>
        </w:rPr>
      </w:pPr>
      <w:r w:rsidRPr="00520203">
        <w:rPr>
          <w:szCs w:val="24"/>
          <w:lang w:val="ru-RU"/>
        </w:rPr>
        <w:tab/>
        <w:t xml:space="preserve">Проблема трудовой и профессиональной подготовки – одна из центральных для коррекционных школ. </w:t>
      </w:r>
    </w:p>
    <w:p w:rsidR="00520203" w:rsidRPr="00520203" w:rsidRDefault="00520203" w:rsidP="00520203">
      <w:pPr>
        <w:pStyle w:val="af8"/>
        <w:rPr>
          <w:szCs w:val="24"/>
          <w:lang w:val="ru-RU"/>
        </w:rPr>
      </w:pPr>
      <w:r w:rsidRPr="00520203">
        <w:rPr>
          <w:szCs w:val="24"/>
          <w:lang w:val="ru-RU"/>
        </w:rPr>
        <w:t xml:space="preserve"> Все усилия педколлективов по организации достойной трудовой подготовки не будут значимы, если не состоится ожидаемая адаптация выпускников в обществе. Последние 5 лет выпускники коррекционных учреждений для детей с сенсорными нарушениями стали преимущественно поступать в учреждения среднего и высшего </w:t>
      </w:r>
      <w:r w:rsidRPr="00520203">
        <w:rPr>
          <w:szCs w:val="24"/>
          <w:lang w:val="ru-RU"/>
        </w:rPr>
        <w:lastRenderedPageBreak/>
        <w:t>профессионального образования. Сегодня в учебных заведениях начального и профессионального образования обучается около 900 инвалидов по специальностям и профессиям: «программное обеспечение вычислительной техники и автоматизированных систем», «инструментальное исполнительство», «мастер-строитель» и др.</w:t>
      </w:r>
    </w:p>
    <w:p w:rsidR="00520203" w:rsidRPr="00520203" w:rsidRDefault="00520203" w:rsidP="00520203">
      <w:pPr>
        <w:pStyle w:val="af8"/>
        <w:ind w:firstLine="720"/>
        <w:rPr>
          <w:szCs w:val="24"/>
          <w:lang w:val="ru-RU"/>
        </w:rPr>
      </w:pPr>
      <w:r w:rsidRPr="00520203">
        <w:rPr>
          <w:szCs w:val="24"/>
          <w:lang w:val="ru-RU"/>
        </w:rPr>
        <w:t>Из 2110 выпускников специальных организаций продолжают обучение в профессиональных школах 919, колледжах – 122, вузах – 21 чел. (16 детей с нарушениями зрения из Алматы, Караганды, Уральска, Шымкента, 5 - с нарушениями слуха из Семипалатинска и Петропавловска).</w:t>
      </w:r>
    </w:p>
    <w:p w:rsidR="00520203" w:rsidRPr="00520203" w:rsidRDefault="00520203" w:rsidP="00520203">
      <w:pPr>
        <w:pStyle w:val="af8"/>
        <w:ind w:firstLine="720"/>
        <w:rPr>
          <w:szCs w:val="24"/>
          <w:lang w:val="ru-RU"/>
        </w:rPr>
      </w:pPr>
      <w:r w:rsidRPr="00520203">
        <w:rPr>
          <w:szCs w:val="24"/>
          <w:lang w:val="ru-RU"/>
        </w:rPr>
        <w:t xml:space="preserve">  Организация Объединенных Наций 20 декабря 1993 года приняла стандартные правила обеспечения равных возможностей для инвалидов в области образования. Законом Республики Казахстан «О социальной защищенности инвалидов» (2005 год) закреплены права инвалидов на получение начального, среднего и высшего профессионального образования в соответствии с индивидуальной программой реабилитации. </w:t>
      </w:r>
    </w:p>
    <w:p w:rsidR="00520203" w:rsidRPr="00520203" w:rsidRDefault="00520203" w:rsidP="00520203">
      <w:pPr>
        <w:pStyle w:val="af8"/>
        <w:ind w:firstLine="720"/>
        <w:rPr>
          <w:szCs w:val="24"/>
          <w:lang w:val="ru-RU"/>
        </w:rPr>
      </w:pPr>
      <w:r w:rsidRPr="00520203">
        <w:rPr>
          <w:szCs w:val="24"/>
          <w:lang w:val="ru-RU"/>
        </w:rPr>
        <w:t xml:space="preserve">Но сегодня при действующих рыночных отношениях в не лучшем положении оказываются наименее приспособленные к жизни выпускники, поэтому практическая направленность их образования, </w:t>
      </w:r>
      <w:proofErr w:type="spellStart"/>
      <w:r w:rsidRPr="00520203">
        <w:rPr>
          <w:szCs w:val="24"/>
          <w:lang w:val="ru-RU"/>
        </w:rPr>
        <w:t>допрофессиональная</w:t>
      </w:r>
      <w:proofErr w:type="spellEnd"/>
      <w:r w:rsidRPr="00520203">
        <w:rPr>
          <w:szCs w:val="24"/>
          <w:lang w:val="ru-RU"/>
        </w:rPr>
        <w:t xml:space="preserve"> подготовка должна расширить спектр профессиональных умений и навыков, помочь им конкурировать на рынке труда. Только высокий уровень подготовки по специальностям, в которых нуждаются государственные и частные предприятия, фирмы и другие учреждения, возможность заниматься индивидуально-трудовой деятельностью реально обеспечат социальную защищенность молодежи с особыми потребностями.</w:t>
      </w:r>
    </w:p>
    <w:p w:rsidR="00520203" w:rsidRPr="00520203" w:rsidRDefault="00520203" w:rsidP="00520203">
      <w:pPr>
        <w:pStyle w:val="af8"/>
        <w:rPr>
          <w:szCs w:val="24"/>
          <w:lang w:val="ru-RU"/>
        </w:rPr>
      </w:pPr>
      <w:r w:rsidRPr="00520203">
        <w:rPr>
          <w:szCs w:val="24"/>
          <w:lang w:val="ru-RU"/>
        </w:rPr>
        <w:tab/>
        <w:t xml:space="preserve"> Система специального </w:t>
      </w:r>
      <w:proofErr w:type="gramStart"/>
      <w:r w:rsidRPr="00520203">
        <w:rPr>
          <w:szCs w:val="24"/>
          <w:lang w:val="ru-RU"/>
        </w:rPr>
        <w:t>образования  Республики</w:t>
      </w:r>
      <w:proofErr w:type="gramEnd"/>
      <w:r w:rsidRPr="00520203">
        <w:rPr>
          <w:szCs w:val="24"/>
          <w:lang w:val="ru-RU"/>
        </w:rPr>
        <w:t xml:space="preserve"> не сделала значительного шага в улучшении трудовой  подготовки, в разработке перспективных программ трудового обучения, совершенствовании его методики. </w:t>
      </w:r>
    </w:p>
    <w:p w:rsidR="00520203" w:rsidRPr="00520203" w:rsidRDefault="00520203" w:rsidP="00520203">
      <w:pPr>
        <w:pStyle w:val="af8"/>
        <w:rPr>
          <w:szCs w:val="24"/>
          <w:lang w:val="ru-RU"/>
        </w:rPr>
      </w:pPr>
      <w:r w:rsidRPr="00520203">
        <w:rPr>
          <w:szCs w:val="24"/>
          <w:lang w:val="ru-RU"/>
        </w:rPr>
        <w:t>Отечественный и зарубежный опыт убеждает в необходимости соблюдения ряда условий для осуществления непрерывного профессионального образования детей с ограниченными возможностями и инвалидов:</w:t>
      </w:r>
    </w:p>
    <w:p w:rsidR="00520203" w:rsidRPr="00520203" w:rsidRDefault="00520203" w:rsidP="00520203">
      <w:pPr>
        <w:pStyle w:val="af8"/>
        <w:rPr>
          <w:szCs w:val="24"/>
          <w:lang w:val="ru-RU"/>
        </w:rPr>
      </w:pPr>
      <w:r w:rsidRPr="00520203">
        <w:rPr>
          <w:szCs w:val="24"/>
          <w:lang w:val="ru-RU"/>
        </w:rPr>
        <w:t>обеспечение специальной учебно-реабилитационной технологической базы, включающей специальные средства технической поддержки учебного процесса; системы учебно-методической и психолого-педагогической поддержки;</w:t>
      </w:r>
    </w:p>
    <w:p w:rsidR="00520203" w:rsidRPr="00520203" w:rsidRDefault="00520203" w:rsidP="00520203">
      <w:pPr>
        <w:pStyle w:val="af8"/>
        <w:rPr>
          <w:szCs w:val="24"/>
          <w:lang w:val="ru-RU"/>
        </w:rPr>
      </w:pPr>
      <w:r w:rsidRPr="00520203">
        <w:rPr>
          <w:szCs w:val="24"/>
          <w:lang w:val="ru-RU"/>
        </w:rPr>
        <w:t>введение в штатное расписание учреждений профессионального образования ставок педагога-дефектолога и специального психолога, осуществляющих консультативную психолого-педагогическую поддержку обучающихся.</w:t>
      </w:r>
    </w:p>
    <w:p w:rsidR="00520203" w:rsidRPr="00520203" w:rsidRDefault="00520203" w:rsidP="00520203">
      <w:pPr>
        <w:pStyle w:val="af8"/>
        <w:tabs>
          <w:tab w:val="left" w:pos="9000"/>
        </w:tabs>
        <w:rPr>
          <w:szCs w:val="24"/>
          <w:lang w:val="ru-RU"/>
        </w:rPr>
      </w:pPr>
      <w:r w:rsidRPr="00520203">
        <w:rPr>
          <w:szCs w:val="24"/>
          <w:lang w:val="ru-RU"/>
        </w:rPr>
        <w:t xml:space="preserve">Социальный </w:t>
      </w:r>
      <w:proofErr w:type="gramStart"/>
      <w:r w:rsidRPr="00520203">
        <w:rPr>
          <w:szCs w:val="24"/>
          <w:lang w:val="ru-RU"/>
        </w:rPr>
        <w:t>заказ  современной</w:t>
      </w:r>
      <w:proofErr w:type="gramEnd"/>
      <w:r w:rsidRPr="00520203">
        <w:rPr>
          <w:szCs w:val="24"/>
          <w:lang w:val="ru-RU"/>
        </w:rPr>
        <w:t xml:space="preserve"> коррекционной школе сегодня таков, чтобы из ее стен выходили социально адаптированные личности. Поэтому вся </w:t>
      </w:r>
      <w:proofErr w:type="gramStart"/>
      <w:r w:rsidRPr="00520203">
        <w:rPr>
          <w:szCs w:val="24"/>
          <w:lang w:val="ru-RU"/>
        </w:rPr>
        <w:t>деятельность  специальных</w:t>
      </w:r>
      <w:proofErr w:type="gramEnd"/>
      <w:r w:rsidRPr="00520203">
        <w:rPr>
          <w:szCs w:val="24"/>
          <w:lang w:val="ru-RU"/>
        </w:rPr>
        <w:t xml:space="preserve"> педагогов  должна быть направлена на реализацию потенциальных возможностей ребенка, воспитание у детей внутренней убежденности в том, что они востребованы в  обществе.</w:t>
      </w:r>
      <w:r w:rsidRPr="00520203">
        <w:rPr>
          <w:szCs w:val="24"/>
          <w:lang w:val="ru-RU"/>
        </w:rPr>
        <w:tab/>
      </w:r>
    </w:p>
    <w:p w:rsidR="00520203" w:rsidRDefault="00520203" w:rsidP="00520203">
      <w:pPr>
        <w:pStyle w:val="a4"/>
        <w:spacing w:before="0" w:beforeAutospacing="0" w:after="0" w:afterAutospacing="0"/>
        <w:ind w:firstLine="273"/>
      </w:pPr>
    </w:p>
    <w:p w:rsidR="00520203" w:rsidRPr="0093666F" w:rsidRDefault="00520203" w:rsidP="00520203">
      <w:pPr>
        <w:pStyle w:val="a4"/>
        <w:spacing w:before="0" w:beforeAutospacing="0" w:after="0" w:afterAutospacing="0"/>
        <w:ind w:firstLine="273"/>
      </w:pPr>
      <w:r w:rsidRPr="0093666F">
        <w:t xml:space="preserve"> Рассматриваемый нами пятый период эволюции </w:t>
      </w:r>
      <w:r w:rsidRPr="0093666F">
        <w:rPr>
          <w:rFonts w:ascii="Helvetica, sans-serif" w:hAnsi="Helvetica, sans-serif"/>
        </w:rPr>
        <w:t xml:space="preserve">— </w:t>
      </w:r>
      <w:r w:rsidRPr="0093666F">
        <w:t xml:space="preserve">период с открытыми датами, и сегодня трудно предсказать, как и когда он будет завершен, что придет на смену современному пониманию проблем людей с особыми потребностями. Также не завершен </w:t>
      </w:r>
      <w:r w:rsidRPr="0093666F">
        <w:lastRenderedPageBreak/>
        <w:t xml:space="preserve">и III этап в развитии систем специального образования, с начала которого прошло чуть более двух десятилетий. Лишь обозначены новые подходы и системы. Увидеть, по какому пути пойдет специальное образование </w:t>
      </w:r>
      <w:r w:rsidRPr="0093666F">
        <w:rPr>
          <w:rFonts w:ascii="Helvetica, sans-serif" w:hAnsi="Helvetica, sans-serif"/>
        </w:rPr>
        <w:t xml:space="preserve">— </w:t>
      </w:r>
      <w:r w:rsidRPr="0093666F">
        <w:t xml:space="preserve">продолжит ли дифференциацию и совершенствование структуры параллельной образовательной системы, встанет ли на путь полной интеграции, гарантирует ли детям и родителям право выбора различных педагогических систем </w:t>
      </w:r>
      <w:r w:rsidRPr="0093666F">
        <w:rPr>
          <w:rFonts w:ascii="Helvetica, sans-serif" w:hAnsi="Helvetica, sans-serif"/>
        </w:rPr>
        <w:t xml:space="preserve">— </w:t>
      </w:r>
      <w:r w:rsidRPr="0093666F">
        <w:t xml:space="preserve">можно будет только в </w:t>
      </w:r>
      <w:r w:rsidRPr="0093666F">
        <w:rPr>
          <w:rFonts w:ascii="Helvetica, sans-serif" w:hAnsi="Helvetica, sans-serif"/>
        </w:rPr>
        <w:t xml:space="preserve">ХХI </w:t>
      </w:r>
      <w:r w:rsidRPr="0093666F">
        <w:t xml:space="preserve">в. </w:t>
      </w:r>
      <w:r w:rsidRPr="0093666F">
        <w:br/>
        <w:t xml:space="preserve">       Итак, система специального образования является институтом государства, который возникает и развивается как особая форма реализации его ценностных ориентаций и культурных норм общества, вследствие чего каждый этап развития национальных систем специального образования соотносится с определенным периодом в эволюции отношения государства к лицам с отклонениями в развитии. </w:t>
      </w:r>
    </w:p>
    <w:p w:rsidR="00520203" w:rsidRPr="0093666F" w:rsidRDefault="00520203" w:rsidP="00520203">
      <w:pPr>
        <w:pStyle w:val="a4"/>
        <w:spacing w:after="240" w:afterAutospacing="0"/>
      </w:pPr>
      <w:r w:rsidRPr="0093666F">
        <w:t xml:space="preserve">        Все современные тенденции и противоречия в развитии систем специального образования имеют глубокие социокультурные корни и вполне определенный «исторический возраст», и выбор пути развития этой системы всегда будет зависеть не только от научных взглядов ее создателей, но и от ценностных ориентаций, политических установок, экономических возможностей государства и принятых культурных норм общества. </w:t>
      </w:r>
    </w:p>
    <w:p w:rsidR="00520203" w:rsidRPr="00AE1B4F" w:rsidRDefault="00520203" w:rsidP="0023694E">
      <w:pPr>
        <w:shd w:val="clear" w:color="auto" w:fill="FFFFFF"/>
        <w:rPr>
          <w:rFonts w:ascii="Times New Roman" w:hAnsi="Times New Roman" w:cs="Times New Roman"/>
          <w:sz w:val="24"/>
          <w:szCs w:val="24"/>
        </w:rPr>
      </w:pPr>
      <w:r w:rsidRPr="0093666F">
        <w:br/>
      </w:r>
    </w:p>
    <w:p w:rsidR="00520203" w:rsidRPr="0093666F" w:rsidRDefault="00520203" w:rsidP="00520203">
      <w:pPr>
        <w:pStyle w:val="a4"/>
        <w:spacing w:after="0" w:afterAutospacing="0"/>
      </w:pPr>
    </w:p>
    <w:p w:rsidR="000175F9" w:rsidRPr="00520203" w:rsidRDefault="000175F9" w:rsidP="00520203">
      <w:pPr>
        <w:ind w:firstLine="0"/>
        <w:jc w:val="left"/>
        <w:rPr>
          <w:rFonts w:ascii="Times New Roman" w:eastAsia="Times New Roman" w:hAnsi="Times New Roman" w:cs="Times New Roman"/>
          <w:b/>
          <w:sz w:val="28"/>
          <w:szCs w:val="28"/>
          <w:lang w:eastAsia="ru-RU"/>
        </w:rPr>
      </w:pPr>
    </w:p>
    <w:p w:rsidR="001230D8" w:rsidRDefault="001230D8" w:rsidP="009546ED">
      <w:pPr>
        <w:ind w:firstLine="567"/>
        <w:rPr>
          <w:rFonts w:ascii="Times New Roman" w:hAnsi="Times New Roman" w:cs="Times New Roman"/>
          <w:sz w:val="28"/>
          <w:szCs w:val="28"/>
          <w:lang w:val="kk-KZ"/>
        </w:rPr>
      </w:pPr>
    </w:p>
    <w:p w:rsidR="001230D8" w:rsidRDefault="001230D8" w:rsidP="009546ED">
      <w:pPr>
        <w:ind w:firstLine="567"/>
        <w:rPr>
          <w:rFonts w:ascii="Times New Roman" w:hAnsi="Times New Roman" w:cs="Times New Roman"/>
          <w:sz w:val="28"/>
          <w:szCs w:val="28"/>
          <w:lang w:val="kk-KZ"/>
        </w:rPr>
      </w:pPr>
    </w:p>
    <w:p w:rsidR="001230D8" w:rsidRDefault="001230D8" w:rsidP="009546ED">
      <w:pPr>
        <w:ind w:firstLine="567"/>
        <w:rPr>
          <w:rFonts w:ascii="Times New Roman" w:hAnsi="Times New Roman" w:cs="Times New Roman"/>
          <w:sz w:val="28"/>
          <w:szCs w:val="28"/>
          <w:lang w:val="kk-KZ"/>
        </w:rPr>
      </w:pP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Алғашқы рет Халықаралық деңгейде мүгедек жандардың білім алуы туралы мәселесі 1994 жылы Саламанка қаласында өткен Бүкіләлемдік конференцияда талқыланып, нәтижесінде мүмкіндігі шектеулі жандардың білім алу саясаты мен тәжірибесі жайында «Саламанка мәлімдемесі» қабылданды. Бұл үлкен конференцияға 92 мемлекет және 25 халықаралық ұйымдар өкілдері қатысты [</w:t>
      </w:r>
      <w:r>
        <w:rPr>
          <w:rFonts w:ascii="Times New Roman" w:hAnsi="Times New Roman" w:cs="Times New Roman"/>
          <w:sz w:val="28"/>
          <w:szCs w:val="28"/>
          <w:lang w:val="kk-KZ"/>
        </w:rPr>
        <w:t>41</w:t>
      </w:r>
      <w:r w:rsidRPr="0034066A">
        <w:rPr>
          <w:rFonts w:ascii="Times New Roman" w:hAnsi="Times New Roman" w:cs="Times New Roman"/>
          <w:sz w:val="28"/>
          <w:szCs w:val="28"/>
          <w:lang w:val="kk-KZ"/>
        </w:rPr>
        <w:t xml:space="preserve">]. Бұл </w:t>
      </w:r>
      <w:r w:rsidR="006E3CF3" w:rsidRPr="0034066A">
        <w:rPr>
          <w:rFonts w:ascii="Times New Roman" w:hAnsi="Times New Roman" w:cs="Times New Roman"/>
          <w:sz w:val="28"/>
          <w:szCs w:val="28"/>
          <w:lang w:val="kk-KZ"/>
        </w:rPr>
        <w:t xml:space="preserve">«Саламанка мәлімдемесі» </w:t>
      </w:r>
      <w:r w:rsidRPr="0034066A">
        <w:rPr>
          <w:rFonts w:ascii="Times New Roman" w:hAnsi="Times New Roman" w:cs="Times New Roman"/>
          <w:sz w:val="28"/>
          <w:szCs w:val="28"/>
          <w:lang w:val="kk-KZ"/>
        </w:rPr>
        <w:t>құжат</w:t>
      </w:r>
      <w:r w:rsidR="006E3CF3">
        <w:rPr>
          <w:rFonts w:ascii="Times New Roman" w:hAnsi="Times New Roman" w:cs="Times New Roman"/>
          <w:sz w:val="28"/>
          <w:szCs w:val="28"/>
          <w:lang w:val="kk-KZ"/>
        </w:rPr>
        <w:t>ы бойынша адамдар</w:t>
      </w:r>
      <w:r w:rsidRPr="0034066A">
        <w:rPr>
          <w:rFonts w:ascii="Times New Roman" w:hAnsi="Times New Roman" w:cs="Times New Roman"/>
          <w:sz w:val="28"/>
          <w:szCs w:val="28"/>
          <w:lang w:val="kk-KZ"/>
        </w:rPr>
        <w:t xml:space="preserve"> барлығына теңдей білім алуға қолдау көрсетудің негізі</w:t>
      </w:r>
      <w:r w:rsidR="006E3CF3">
        <w:rPr>
          <w:rFonts w:ascii="Times New Roman" w:hAnsi="Times New Roman" w:cs="Times New Roman"/>
          <w:sz w:val="28"/>
          <w:szCs w:val="28"/>
          <w:lang w:val="kk-KZ"/>
        </w:rPr>
        <w:t xml:space="preserve"> қаланды</w:t>
      </w:r>
      <w:r w:rsidRPr="0034066A">
        <w:rPr>
          <w:rFonts w:ascii="Times New Roman" w:hAnsi="Times New Roman" w:cs="Times New Roman"/>
          <w:sz w:val="28"/>
          <w:szCs w:val="28"/>
          <w:lang w:val="kk-KZ"/>
        </w:rPr>
        <w:t xml:space="preserve"> және арнайы білімнің болашағы туралы бүкіл дүниежүзілік консенсусқа қол жеткізілді.</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Инклюзивті білім беру (француз тілінде – құрамына кіру, латын тілінде – ену, қамту) – ерекше қажеттіліктері бар адамдар үшін білім алуға қолжетімділікті қамтамасыз ететін, барлық адамдардың қажеттілігіне бейімделу тұрғысынан білім алуға қолжетімділікті білдіретін жалпы білім беруді дамыту үдерісі </w:t>
      </w:r>
      <w:r w:rsidR="006E3CF3">
        <w:rPr>
          <w:rFonts w:ascii="Times New Roman" w:hAnsi="Times New Roman" w:cs="Times New Roman"/>
          <w:sz w:val="28"/>
          <w:szCs w:val="28"/>
          <w:lang w:val="kk-KZ"/>
        </w:rPr>
        <w:t>деген ұғым қалыптасты</w:t>
      </w:r>
      <w:r w:rsidR="006E3CF3" w:rsidRPr="0034066A">
        <w:rPr>
          <w:rFonts w:ascii="Times New Roman" w:hAnsi="Times New Roman" w:cs="Times New Roman"/>
          <w:sz w:val="28"/>
          <w:szCs w:val="28"/>
          <w:lang w:val="kk-KZ"/>
        </w:rPr>
        <w:t>[4</w:t>
      </w:r>
      <w:r w:rsidR="006E3CF3">
        <w:rPr>
          <w:rFonts w:ascii="Times New Roman" w:hAnsi="Times New Roman" w:cs="Times New Roman"/>
          <w:sz w:val="28"/>
          <w:szCs w:val="28"/>
          <w:lang w:val="kk-KZ"/>
        </w:rPr>
        <w:t>2</w:t>
      </w:r>
      <w:r w:rsidR="006E3CF3" w:rsidRPr="0034066A">
        <w:rPr>
          <w:rFonts w:ascii="Times New Roman" w:hAnsi="Times New Roman" w:cs="Times New Roman"/>
          <w:sz w:val="28"/>
          <w:szCs w:val="28"/>
          <w:lang w:val="kk-KZ"/>
        </w:rPr>
        <w:t>]</w:t>
      </w:r>
      <w:r w:rsidRPr="0034066A">
        <w:rPr>
          <w:rFonts w:ascii="Times New Roman" w:hAnsi="Times New Roman" w:cs="Times New Roman"/>
          <w:sz w:val="28"/>
          <w:szCs w:val="28"/>
          <w:lang w:val="kk-KZ"/>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Инклюзивті білім беру жүйесі барлық топтағы адамдардың жеке ерекшеліктерін ескере отырып теңдей білім алуға қол жеткізуді қамтамасыз ету болып табылады</w:t>
      </w:r>
      <w:r w:rsidRPr="0034066A">
        <w:rPr>
          <w:rFonts w:ascii="Times New Roman" w:eastAsia="Times New Roman" w:hAnsi="Times New Roman" w:cs="Times New Roman"/>
          <w:color w:val="000000"/>
          <w:sz w:val="28"/>
          <w:szCs w:val="28"/>
          <w:lang w:val="kk-KZ" w:eastAsia="ru-RU"/>
        </w:rPr>
        <w:t xml:space="preserve">. Қазіргі заманғы білім беру теориясы мен саясатына инклюзия (қосу) ұғымының енуі АҚШ-тың Білім беру департаментінің мемлекеттік хатшысының экс-ассистенті Мадлен Уилл жұмыстарының арқасында енгізілді. Уиллдың тұжырымы бойынша оқытушылар болашақта мүгедек-оқушылардың қоғам өміріне сәтті енуіне қолдау мен көмек </w:t>
      </w:r>
      <w:r w:rsidRPr="0034066A">
        <w:rPr>
          <w:rFonts w:ascii="Times New Roman" w:eastAsia="Times New Roman" w:hAnsi="Times New Roman" w:cs="Times New Roman"/>
          <w:color w:val="000000"/>
          <w:sz w:val="28"/>
          <w:szCs w:val="28"/>
          <w:lang w:val="kk-KZ" w:eastAsia="ru-RU"/>
        </w:rPr>
        <w:lastRenderedPageBreak/>
        <w:t xml:space="preserve">көрсетудегі бейімделу түрлерінің тиімділігіне күмән келтірмеуі тиіс деп санайды </w:t>
      </w:r>
      <w:r w:rsidRPr="0034066A">
        <w:rPr>
          <w:rFonts w:ascii="Times New Roman" w:hAnsi="Times New Roman" w:cs="Times New Roman"/>
          <w:sz w:val="28"/>
          <w:szCs w:val="28"/>
          <w:lang w:val="kk-KZ"/>
        </w:rPr>
        <w:t>[</w:t>
      </w:r>
      <w:r>
        <w:rPr>
          <w:rFonts w:ascii="Times New Roman" w:hAnsi="Times New Roman" w:cs="Times New Roman"/>
          <w:sz w:val="28"/>
          <w:szCs w:val="28"/>
          <w:lang w:val="kk-KZ"/>
        </w:rPr>
        <w:t>43</w:t>
      </w:r>
      <w:r w:rsidRPr="0034066A">
        <w:rPr>
          <w:rFonts w:ascii="Times New Roman" w:hAnsi="Times New Roman" w:cs="Times New Roman"/>
          <w:sz w:val="28"/>
          <w:szCs w:val="28"/>
          <w:lang w:val="kk-KZ"/>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«Инклюзия» және «интеграция» екі түрлі мағынаны білдіретін терминдер. Инклюзияның интеграциядан ерекшелігі ол барлық балаларды жалпы білім беру жүйесінің бір бөлігі ретінде басынан бастап қарастырады. Осылайша, ерекше қажеттіліктері бар балалар үшін арнайы бейімделудің қажеті жоқ, себебі олар сонау бастан мектеп жүйесінің бір бөлігі болып табылады. Инклюзияның басты мақсаттарының бірі барлық білім алу мекемелерінде мүмкіндігі шектеулі жандарды қабылдауға дайын болу. Бұл өз кезегінде білім беру жүйесінің құрылымы мен жұмысын ғана емес, сонымен қатар оқытушылар мен құрбы-құрдастардың пікірлерін, қарым-қатынастарын өзгертуге әсер ететін құрал болып табылады </w:t>
      </w:r>
      <w:r w:rsidRPr="0034066A">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4</w:t>
      </w:r>
      <w:r w:rsidRPr="0034066A">
        <w:rPr>
          <w:rFonts w:ascii="Times New Roman" w:eastAsia="Times New Roman" w:hAnsi="Times New Roman" w:cs="Times New Roman"/>
          <w:sz w:val="28"/>
          <w:szCs w:val="28"/>
          <w:lang w:val="kk-KZ" w:eastAsia="ru-RU"/>
        </w:rPr>
        <w:t>]</w:t>
      </w:r>
      <w:r w:rsidRPr="0034066A">
        <w:rPr>
          <w:rFonts w:ascii="Times New Roman" w:hAnsi="Times New Roman" w:cs="Times New Roman"/>
          <w:sz w:val="28"/>
          <w:szCs w:val="28"/>
          <w:lang w:val="kk-KZ"/>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Қазіргі таңда мүмкіндігі шектеулі жандар білім алу жүйесіне көбірек қатысады. Білім алу адамның дамуының ажырамас бөлігі және оның өсіп-өркендеуі үшін түбегейлі маңызды болып табылады. Білім алу айналамыздағы әлемді жақсы түсінуге, сондай-ақ адамды дағдылармен, біліммен және мүмкіндіктермен қамтамасыз ет</w:t>
      </w:r>
      <w:r w:rsidR="006E3CF3">
        <w:rPr>
          <w:rFonts w:ascii="Times New Roman" w:hAnsi="Times New Roman" w:cs="Times New Roman"/>
          <w:sz w:val="28"/>
          <w:szCs w:val="28"/>
          <w:lang w:val="kk-KZ"/>
        </w:rPr>
        <w:t>уге қауқарлы</w:t>
      </w:r>
      <w:r w:rsidRPr="0034066A">
        <w:rPr>
          <w:rFonts w:ascii="Times New Roman" w:hAnsi="Times New Roman" w:cs="Times New Roman"/>
          <w:sz w:val="28"/>
          <w:szCs w:val="28"/>
          <w:lang w:val="kk-KZ"/>
        </w:rPr>
        <w:t xml:space="preserve">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45</w:t>
      </w:r>
      <w:r w:rsidRPr="0034066A">
        <w:rPr>
          <w:rFonts w:ascii="Times New Roman" w:eastAsia="Times New Roman" w:hAnsi="Times New Roman" w:cs="Times New Roman"/>
          <w:sz w:val="28"/>
          <w:szCs w:val="28"/>
          <w:lang w:val="kk-KZ" w:eastAsia="ru-RU"/>
        </w:rPr>
        <w:t>]</w:t>
      </w:r>
      <w:r w:rsidRPr="0034066A">
        <w:rPr>
          <w:rFonts w:ascii="Times New Roman" w:hAnsi="Times New Roman" w:cs="Times New Roman"/>
          <w:sz w:val="28"/>
          <w:szCs w:val="28"/>
          <w:lang w:val="kk-KZ"/>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Білім берудің бұрынғы дәстүрлі түрінде мүгедектігі бар немесе мүмкіндігі шектеулі балалар арнайы жеке мекемелерде білім алды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46</w:t>
      </w:r>
      <w:r w:rsidRPr="0034066A">
        <w:rPr>
          <w:rFonts w:ascii="Times New Roman" w:eastAsia="Times New Roman" w:hAnsi="Times New Roman" w:cs="Times New Roman"/>
          <w:sz w:val="28"/>
          <w:szCs w:val="28"/>
          <w:lang w:val="kk-KZ" w:eastAsia="ru-RU"/>
        </w:rPr>
        <w:t>]</w:t>
      </w:r>
      <w:r w:rsidRPr="0034066A">
        <w:rPr>
          <w:rFonts w:ascii="Times New Roman" w:hAnsi="Times New Roman" w:cs="Times New Roman"/>
          <w:sz w:val="28"/>
          <w:szCs w:val="28"/>
          <w:lang w:val="kk-KZ"/>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XX ғасырдың соңына қарай инклюзиялық реформа бойынша мүмкіндігі шектеулі жандарды жалпы білім беру ортасына орналастыруға назар аудара отырып, ол адамдарға деген жауапкершіліктен бас тартпай, оның орнына барлық білім алушылар үшін сапалы бағдарламаларды қамтамасыз ететін арнайы білім беру жүйесімен бірлесе отырып жұмыс жасайтын, білім алуды жақсартуға бағытталған және мүмкіндігі шектеулі студенттерге қызмет көрсетуге даяр орталыққа айналды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47</w:t>
      </w:r>
      <w:r w:rsidRPr="0034066A">
        <w:rPr>
          <w:rFonts w:ascii="Times New Roman" w:eastAsia="Times New Roman" w:hAnsi="Times New Roman" w:cs="Times New Roman"/>
          <w:sz w:val="28"/>
          <w:szCs w:val="28"/>
          <w:lang w:val="kk-KZ" w:eastAsia="ru-RU"/>
        </w:rPr>
        <w:t>]</w:t>
      </w:r>
      <w:r w:rsidRPr="0034066A">
        <w:rPr>
          <w:rFonts w:ascii="Times New Roman" w:hAnsi="Times New Roman" w:cs="Times New Roman"/>
          <w:sz w:val="28"/>
          <w:szCs w:val="28"/>
          <w:lang w:val="kk-KZ"/>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Джеффри Мерсердің «Мүгедектікті түсіну, теориядан практикаға» атты </w:t>
      </w:r>
      <w:r w:rsidR="006E3CF3">
        <w:rPr>
          <w:rFonts w:ascii="Times New Roman" w:hAnsi="Times New Roman" w:cs="Times New Roman"/>
          <w:sz w:val="28"/>
          <w:szCs w:val="28"/>
          <w:lang w:val="kk-KZ"/>
        </w:rPr>
        <w:t>еңбегінде</w:t>
      </w:r>
      <w:r w:rsidRPr="0034066A">
        <w:rPr>
          <w:rFonts w:ascii="Times New Roman" w:hAnsi="Times New Roman" w:cs="Times New Roman"/>
          <w:sz w:val="28"/>
          <w:szCs w:val="28"/>
          <w:lang w:val="kk-KZ"/>
        </w:rPr>
        <w:t xml:space="preserve"> «біріктіру» сөзін - мүгедектігі бар балаларды білім алу мекемелері мен қауымдастықтардың толыққанды қатысушылары және олардың мүшелері ретінде қарастырады. Біріктіру философиясы барлық білім алушыларды өздерінің құрдастарымен бірге тең деңгейде білім алғандығын шешеді деп атап көрсетеді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48</w:t>
      </w:r>
      <w:r w:rsidRPr="0034066A">
        <w:rPr>
          <w:rFonts w:ascii="Times New Roman" w:eastAsia="Times New Roman" w:hAnsi="Times New Roman" w:cs="Times New Roman"/>
          <w:sz w:val="28"/>
          <w:szCs w:val="28"/>
          <w:lang w:val="kk-KZ" w:eastAsia="ru-RU"/>
        </w:rPr>
        <w:t>]</w:t>
      </w:r>
      <w:r w:rsidRPr="0034066A">
        <w:rPr>
          <w:rFonts w:ascii="Times New Roman" w:hAnsi="Times New Roman" w:cs="Times New Roman"/>
          <w:sz w:val="28"/>
          <w:szCs w:val="28"/>
          <w:lang w:val="kk-KZ"/>
        </w:rPr>
        <w:t>.</w:t>
      </w:r>
    </w:p>
    <w:p w:rsidR="009546ED" w:rsidRPr="0034066A" w:rsidRDefault="003E1BF0" w:rsidP="009546ED">
      <w:pPr>
        <w:ind w:firstLine="567"/>
        <w:rPr>
          <w:rFonts w:ascii="Times New Roman" w:hAnsi="Times New Roman" w:cs="Times New Roman"/>
          <w:sz w:val="28"/>
          <w:szCs w:val="28"/>
          <w:lang w:val="kk-KZ"/>
        </w:rPr>
      </w:pPr>
      <w:hyperlink r:id="rId6" w:tooltip="БҰҰ" w:history="1">
        <w:r w:rsidR="009546ED" w:rsidRPr="006E3CF3">
          <w:rPr>
            <w:rStyle w:val="a3"/>
            <w:rFonts w:ascii="Times New Roman" w:hAnsi="Times New Roman" w:cs="Times New Roman"/>
            <w:color w:val="auto"/>
            <w:sz w:val="28"/>
            <w:szCs w:val="28"/>
            <w:u w:val="none"/>
            <w:lang w:val="kk-KZ"/>
          </w:rPr>
          <w:t>БҰҰ</w:t>
        </w:r>
      </w:hyperlink>
      <w:r w:rsidR="009546ED" w:rsidRPr="0034066A">
        <w:rPr>
          <w:rFonts w:ascii="Times New Roman" w:hAnsi="Times New Roman" w:cs="Times New Roman"/>
          <w:sz w:val="28"/>
          <w:szCs w:val="28"/>
          <w:lang w:val="kk-KZ"/>
        </w:rPr>
        <w:t xml:space="preserve"> қаулысында көрсетілгендей инклюзивті білім беру балалардың дене-күш, ақыл-ес, әлеуметтік, эмоционалдық, лингвистикалық немесе басқа жағдайларына қарамастан барлық оқу орындарында қабылдау, бұған мүмкіндігі шектеулі мен дарынды балалар, көшедегі мен жұмыс істейтіндер, алыстағы немесе көшпелі топтардың балалары, лингвистикалық, этникалық немесе мәдени азшылықтарға жататын балалар, сондай-ақ басқа да қолайсыз немесе маргиналды аудандардан немесе топтардан шыққан балалар кіреді деп көрсетеді </w:t>
      </w:r>
      <w:r w:rsidR="009546ED" w:rsidRPr="0034066A">
        <w:rPr>
          <w:rFonts w:ascii="Times New Roman" w:eastAsia="Times New Roman" w:hAnsi="Times New Roman" w:cs="Times New Roman"/>
          <w:sz w:val="28"/>
          <w:szCs w:val="28"/>
          <w:lang w:val="kk-KZ" w:eastAsia="ru-RU"/>
        </w:rPr>
        <w:t>[</w:t>
      </w:r>
      <w:r w:rsidR="009546ED">
        <w:rPr>
          <w:rFonts w:ascii="Times New Roman" w:eastAsia="Times New Roman" w:hAnsi="Times New Roman" w:cs="Times New Roman"/>
          <w:sz w:val="28"/>
          <w:szCs w:val="28"/>
          <w:lang w:val="kk-KZ" w:eastAsia="ru-RU"/>
        </w:rPr>
        <w:t>49</w:t>
      </w:r>
      <w:r w:rsidR="009546ED" w:rsidRPr="0034066A">
        <w:rPr>
          <w:rFonts w:ascii="Times New Roman" w:eastAsia="Times New Roman" w:hAnsi="Times New Roman" w:cs="Times New Roman"/>
          <w:sz w:val="28"/>
          <w:szCs w:val="28"/>
          <w:lang w:val="kk-KZ" w:eastAsia="ru-RU"/>
        </w:rPr>
        <w:t>]</w:t>
      </w:r>
      <w:r w:rsidR="009546ED" w:rsidRPr="0034066A">
        <w:rPr>
          <w:rFonts w:ascii="Times New Roman" w:hAnsi="Times New Roman" w:cs="Times New Roman"/>
          <w:sz w:val="28"/>
          <w:szCs w:val="28"/>
          <w:lang w:val="kk-KZ"/>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Инклюзия өзіне білім беру саласындағы шеттететін көзқарастарды және тәжірибені жеңудің әдісі ретінде қолданылады, ол білім беру мекемелері мен қауымдастықтар арасында бірлескен ғылыми-зерттеу және ынтымақтастық жобасынан тұрады. Бұл қысқа мерзімді де, ұзақ мерзімді де қоғамдағы </w:t>
      </w:r>
      <w:r w:rsidRPr="0034066A">
        <w:rPr>
          <w:rFonts w:ascii="Times New Roman" w:hAnsi="Times New Roman" w:cs="Times New Roman"/>
          <w:sz w:val="28"/>
          <w:szCs w:val="28"/>
          <w:lang w:val="kk-KZ"/>
        </w:rPr>
        <w:lastRenderedPageBreak/>
        <w:t xml:space="preserve">өзгерістерге терең әсер ететін тұрақты және өзгеретін үдеріс болып табылады </w:t>
      </w:r>
      <w:r w:rsidRPr="0034066A">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0</w:t>
      </w:r>
      <w:r w:rsidRPr="0034066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51</w:t>
      </w:r>
      <w:r w:rsidRPr="0034066A">
        <w:rPr>
          <w:rFonts w:ascii="Times New Roman" w:eastAsia="Times New Roman" w:hAnsi="Times New Roman" w:cs="Times New Roman"/>
          <w:sz w:val="28"/>
          <w:szCs w:val="28"/>
          <w:lang w:val="kk-KZ" w:eastAsia="ru-RU"/>
        </w:rPr>
        <w:t>]</w:t>
      </w:r>
      <w:r w:rsidRPr="0034066A">
        <w:rPr>
          <w:rFonts w:ascii="Times New Roman" w:hAnsi="Times New Roman" w:cs="Times New Roman"/>
          <w:sz w:val="28"/>
          <w:szCs w:val="28"/>
          <w:lang w:val="kk-KZ"/>
        </w:rPr>
        <w:t>.</w:t>
      </w:r>
    </w:p>
    <w:p w:rsidR="009546ED" w:rsidRPr="0034066A" w:rsidRDefault="009546ED" w:rsidP="009546ED">
      <w:pPr>
        <w:pStyle w:val="Style3"/>
        <w:widowControl/>
        <w:spacing w:line="240" w:lineRule="auto"/>
        <w:ind w:firstLine="567"/>
        <w:rPr>
          <w:sz w:val="28"/>
          <w:szCs w:val="28"/>
          <w:lang w:val="kk-KZ"/>
        </w:rPr>
      </w:pPr>
      <w:r w:rsidRPr="0034066A">
        <w:rPr>
          <w:sz w:val="28"/>
          <w:szCs w:val="28"/>
          <w:lang w:val="kk-KZ"/>
        </w:rPr>
        <w:t xml:space="preserve">Осы саланы зерттеп жүрген американдық ғалым Джозеф Винник инклюзияның деңгейлері ең алдымен білім алушыға, одан кейін ғана оның мүгедектігіне байланысты өзгеруі мүмкін деп көрсетеді </w:t>
      </w:r>
      <w:r w:rsidRPr="0034066A">
        <w:rPr>
          <w:rFonts w:eastAsia="Times New Roman"/>
          <w:sz w:val="28"/>
          <w:szCs w:val="28"/>
          <w:lang w:val="kk-KZ"/>
        </w:rPr>
        <w:t>[5</w:t>
      </w:r>
      <w:r>
        <w:rPr>
          <w:rFonts w:eastAsia="Times New Roman"/>
          <w:sz w:val="28"/>
          <w:szCs w:val="28"/>
          <w:lang w:val="kk-KZ"/>
        </w:rPr>
        <w:t>2</w:t>
      </w:r>
      <w:r w:rsidRPr="0034066A">
        <w:rPr>
          <w:rFonts w:eastAsia="Times New Roman"/>
          <w:sz w:val="28"/>
          <w:szCs w:val="28"/>
          <w:lang w:val="kk-KZ"/>
        </w:rPr>
        <w:t>]</w:t>
      </w:r>
      <w:r w:rsidRPr="0034066A">
        <w:rPr>
          <w:sz w:val="28"/>
          <w:szCs w:val="28"/>
          <w:lang w:val="kk-KZ"/>
        </w:rPr>
        <w:t>.</w:t>
      </w:r>
    </w:p>
    <w:p w:rsidR="009546ED" w:rsidRPr="0034066A" w:rsidRDefault="009546ED" w:rsidP="009546ED">
      <w:pPr>
        <w:pStyle w:val="Style3"/>
        <w:widowControl/>
        <w:spacing w:line="240" w:lineRule="auto"/>
        <w:ind w:firstLine="567"/>
        <w:rPr>
          <w:sz w:val="28"/>
          <w:szCs w:val="28"/>
          <w:lang w:val="kk-KZ"/>
        </w:rPr>
      </w:pPr>
      <w:r w:rsidRPr="0034066A">
        <w:rPr>
          <w:sz w:val="28"/>
          <w:szCs w:val="28"/>
          <w:lang w:val="kk-KZ"/>
        </w:rPr>
        <w:t xml:space="preserve">Винник пен Блок мүгедектігі бар немесе мүмкіндігі шектеулі білім алушыларды аз шектелген ортада білім алғандарын дұрыс деп ұсынады </w:t>
      </w:r>
      <w:r w:rsidRPr="0034066A">
        <w:rPr>
          <w:rFonts w:eastAsia="Times New Roman"/>
          <w:sz w:val="28"/>
          <w:szCs w:val="28"/>
          <w:lang w:val="kk-KZ"/>
        </w:rPr>
        <w:t>[</w:t>
      </w:r>
      <w:r>
        <w:rPr>
          <w:rFonts w:eastAsia="Times New Roman"/>
          <w:sz w:val="28"/>
          <w:szCs w:val="28"/>
          <w:lang w:val="kk-KZ"/>
        </w:rPr>
        <w:t>52</w:t>
      </w:r>
      <w:r w:rsidRPr="0034066A">
        <w:rPr>
          <w:rFonts w:eastAsia="Times New Roman"/>
          <w:sz w:val="28"/>
          <w:szCs w:val="28"/>
          <w:lang w:val="kk-KZ"/>
        </w:rPr>
        <w:t>,б. 63,</w:t>
      </w:r>
      <w:r>
        <w:rPr>
          <w:rFonts w:eastAsia="Times New Roman"/>
          <w:sz w:val="28"/>
          <w:szCs w:val="28"/>
          <w:lang w:val="kk-KZ"/>
        </w:rPr>
        <w:t xml:space="preserve"> 53</w:t>
      </w:r>
      <w:r w:rsidRPr="0034066A">
        <w:rPr>
          <w:rFonts w:eastAsia="Times New Roman"/>
          <w:sz w:val="28"/>
          <w:szCs w:val="28"/>
          <w:lang w:val="kk-KZ"/>
        </w:rPr>
        <w:t>]</w:t>
      </w:r>
      <w:r w:rsidRPr="0034066A">
        <w:rPr>
          <w:sz w:val="28"/>
          <w:szCs w:val="28"/>
          <w:lang w:val="kk-KZ"/>
        </w:rPr>
        <w:t>.</w:t>
      </w:r>
    </w:p>
    <w:p w:rsidR="009546ED" w:rsidRPr="0034066A" w:rsidRDefault="009546ED" w:rsidP="009546ED">
      <w:pPr>
        <w:pStyle w:val="Style3"/>
        <w:widowControl/>
        <w:spacing w:line="240" w:lineRule="auto"/>
        <w:ind w:firstLine="567"/>
        <w:rPr>
          <w:sz w:val="28"/>
          <w:szCs w:val="28"/>
          <w:lang w:val="kk-KZ"/>
        </w:rPr>
      </w:pPr>
      <w:r w:rsidRPr="0034066A">
        <w:rPr>
          <w:sz w:val="28"/>
          <w:szCs w:val="28"/>
          <w:lang w:val="kk-KZ"/>
        </w:rPr>
        <w:t>Аз шектеулі ортада оқытудың артықшылықтары келесі жағдайларды қамтуы мүмкін: мотивацияны арттыру, өзін-өзі бағалауды жоғарылату, коммуникациялық қарым-қатынас пен әлеуметтендіру дағдылары және білім алудағы жоғары жетістіктерге жету мүмкіншілігі.</w:t>
      </w:r>
    </w:p>
    <w:p w:rsidR="009546ED" w:rsidRPr="0034066A" w:rsidRDefault="009546ED" w:rsidP="009546ED">
      <w:pPr>
        <w:pStyle w:val="Style3"/>
        <w:widowControl/>
        <w:spacing w:line="240" w:lineRule="auto"/>
        <w:ind w:firstLine="567"/>
        <w:rPr>
          <w:rFonts w:eastAsia="Times New Roman"/>
          <w:sz w:val="28"/>
          <w:szCs w:val="28"/>
          <w:lang w:val="kk-KZ"/>
        </w:rPr>
      </w:pPr>
      <w:r w:rsidRPr="0034066A">
        <w:rPr>
          <w:sz w:val="28"/>
          <w:szCs w:val="28"/>
          <w:lang w:val="kk-KZ"/>
        </w:rPr>
        <w:t xml:space="preserve">Көптеген зерттеушілер мүмкіндігі шектеулі студенттерге жеке бағдарламалармен қашықтықтан оқыту зиян келтіреді және арнайы білім берудің бастапқы мақсаттарына сәйкес келмейді деп есептейді </w:t>
      </w:r>
      <w:r w:rsidRPr="0034066A">
        <w:rPr>
          <w:rFonts w:eastAsia="Times New Roman"/>
          <w:sz w:val="28"/>
          <w:szCs w:val="28"/>
          <w:lang w:val="kk-KZ"/>
        </w:rPr>
        <w:t>[5</w:t>
      </w:r>
      <w:r>
        <w:rPr>
          <w:rFonts w:eastAsia="Times New Roman"/>
          <w:sz w:val="28"/>
          <w:szCs w:val="28"/>
          <w:lang w:val="kk-KZ"/>
        </w:rPr>
        <w:t>4</w:t>
      </w:r>
      <w:r w:rsidRPr="0034066A">
        <w:rPr>
          <w:rFonts w:eastAsia="Times New Roman"/>
          <w:sz w:val="28"/>
          <w:szCs w:val="28"/>
          <w:lang w:val="kk-KZ"/>
        </w:rPr>
        <w:t xml:space="preserve">, </w:t>
      </w:r>
      <w:r>
        <w:rPr>
          <w:rFonts w:eastAsia="Times New Roman"/>
          <w:sz w:val="28"/>
          <w:szCs w:val="28"/>
          <w:lang w:val="kk-KZ"/>
        </w:rPr>
        <w:t>55</w:t>
      </w:r>
      <w:r w:rsidRPr="0034066A">
        <w:rPr>
          <w:rFonts w:eastAsia="Times New Roman"/>
          <w:sz w:val="28"/>
          <w:szCs w:val="28"/>
          <w:lang w:val="kk-KZ"/>
        </w:rPr>
        <w:t>].</w:t>
      </w:r>
    </w:p>
    <w:p w:rsidR="009546ED" w:rsidRPr="0034066A" w:rsidRDefault="009546ED" w:rsidP="009546ED">
      <w:pPr>
        <w:ind w:firstLine="567"/>
        <w:rPr>
          <w:rFonts w:ascii="Times New Roman" w:eastAsia="Times New Roman" w:hAnsi="Times New Roman" w:cs="Times New Roman"/>
          <w:sz w:val="28"/>
          <w:szCs w:val="28"/>
          <w:lang w:val="kk-KZ" w:eastAsia="ru-RU"/>
        </w:rPr>
      </w:pPr>
      <w:r w:rsidRPr="0034066A">
        <w:rPr>
          <w:rFonts w:ascii="Times New Roman" w:hAnsi="Times New Roman" w:cs="Times New Roman"/>
          <w:sz w:val="28"/>
          <w:szCs w:val="28"/>
          <w:lang w:val="kk-KZ"/>
        </w:rPr>
        <w:t xml:space="preserve">Мүгедектігі бар студенттерді инклюзивті ортада оқыту көптеген артықшылықтар әкелу мүмкіндігін атап көрсетеді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56</w:t>
      </w:r>
      <w:r w:rsidRPr="0034066A">
        <w:rPr>
          <w:rFonts w:ascii="Times New Roman" w:eastAsia="Times New Roman" w:hAnsi="Times New Roman" w:cs="Times New Roman"/>
          <w:sz w:val="28"/>
          <w:szCs w:val="28"/>
          <w:lang w:val="kk-KZ" w:eastAsia="ru-RU"/>
        </w:rPr>
        <w:t xml:space="preserve">]. </w:t>
      </w:r>
      <w:r w:rsidRPr="0034066A">
        <w:rPr>
          <w:rFonts w:ascii="Times New Roman" w:hAnsi="Times New Roman" w:cs="Times New Roman"/>
          <w:sz w:val="28"/>
          <w:szCs w:val="28"/>
          <w:lang w:val="kk-KZ"/>
        </w:rPr>
        <w:t>Зерттеушілердің айтуынша инклюзияның оңды белгілері көп, ал мүмкіндігі шектеулі жандар өздерінің жағымды өзгерістерін көрсете алады, оның ішінде:</w:t>
      </w:r>
    </w:p>
    <w:p w:rsidR="009546ED" w:rsidRPr="0034066A" w:rsidRDefault="009546ED" w:rsidP="009546ED">
      <w:pPr>
        <w:pStyle w:val="a6"/>
        <w:ind w:left="0" w:firstLine="567"/>
        <w:rPr>
          <w:rFonts w:ascii="Times New Roman" w:eastAsia="Times New Roman" w:hAnsi="Times New Roman" w:cs="Times New Roman"/>
          <w:sz w:val="28"/>
          <w:szCs w:val="28"/>
          <w:lang w:val="kk-KZ" w:eastAsia="ru-RU"/>
        </w:rPr>
      </w:pPr>
      <w:r w:rsidRPr="0034066A">
        <w:rPr>
          <w:rFonts w:ascii="Times New Roman" w:hAnsi="Times New Roman" w:cs="Times New Roman"/>
          <w:sz w:val="28"/>
          <w:szCs w:val="28"/>
          <w:lang w:val="kk-KZ"/>
        </w:rPr>
        <w:t xml:space="preserve">- түсіністік пен жайлылықты жоғарылататын адамдардың алдындағы қорқынышы азаяды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57</w:t>
      </w:r>
      <w:r w:rsidRPr="0034066A">
        <w:rPr>
          <w:rFonts w:ascii="Times New Roman" w:eastAsia="Times New Roman" w:hAnsi="Times New Roman" w:cs="Times New Roman"/>
          <w:sz w:val="28"/>
          <w:szCs w:val="28"/>
          <w:lang w:val="kk-KZ" w:eastAsia="ru-RU"/>
        </w:rPr>
        <w:t>];</w:t>
      </w:r>
    </w:p>
    <w:p w:rsidR="009546ED" w:rsidRPr="0034066A" w:rsidRDefault="009546ED" w:rsidP="009546ED">
      <w:pPr>
        <w:pStyle w:val="a6"/>
        <w:ind w:left="0" w:firstLine="567"/>
        <w:rPr>
          <w:rFonts w:ascii="Times New Roman" w:eastAsia="Times New Roman" w:hAnsi="Times New Roman" w:cs="Times New Roman"/>
          <w:sz w:val="28"/>
          <w:szCs w:val="28"/>
          <w:lang w:val="kk-KZ" w:eastAsia="ru-RU"/>
        </w:rPr>
      </w:pPr>
      <w:r w:rsidRPr="0034066A">
        <w:rPr>
          <w:rFonts w:ascii="Times New Roman" w:hAnsi="Times New Roman" w:cs="Times New Roman"/>
          <w:sz w:val="28"/>
          <w:szCs w:val="28"/>
          <w:lang w:val="kk-KZ"/>
        </w:rPr>
        <w:t>- әлеуметтік танымның дамуын жоғарылатады</w:t>
      </w:r>
      <w:r w:rsidRPr="0034066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58</w:t>
      </w:r>
      <w:r w:rsidRPr="0034066A">
        <w:rPr>
          <w:rFonts w:ascii="Times New Roman" w:eastAsia="Times New Roman" w:hAnsi="Times New Roman" w:cs="Times New Roman"/>
          <w:sz w:val="28"/>
          <w:szCs w:val="28"/>
          <w:lang w:val="kk-KZ" w:eastAsia="ru-RU"/>
        </w:rPr>
        <w:t xml:space="preserve">]; </w:t>
      </w:r>
    </w:p>
    <w:p w:rsidR="009546ED" w:rsidRPr="0034066A" w:rsidRDefault="009546ED" w:rsidP="009546ED">
      <w:pPr>
        <w:pStyle w:val="a6"/>
        <w:ind w:left="0"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жеке қағиданың қалыптасуы, өзінің құрдастары мен достары үшін адвокатураға қатысу қабілетін дамыту;</w:t>
      </w:r>
    </w:p>
    <w:p w:rsidR="009546ED" w:rsidRPr="0034066A" w:rsidRDefault="009546ED" w:rsidP="009546ED">
      <w:pPr>
        <w:ind w:firstLine="567"/>
        <w:rPr>
          <w:rFonts w:ascii="Times New Roman" w:eastAsia="Times New Roman" w:hAnsi="Times New Roman" w:cs="Times New Roman"/>
          <w:sz w:val="28"/>
          <w:szCs w:val="28"/>
          <w:lang w:val="kk-KZ" w:eastAsia="ru-RU"/>
        </w:rPr>
      </w:pPr>
      <w:r w:rsidRPr="0034066A">
        <w:rPr>
          <w:rFonts w:ascii="Times New Roman" w:hAnsi="Times New Roman" w:cs="Times New Roman"/>
          <w:sz w:val="28"/>
          <w:szCs w:val="28"/>
          <w:lang w:val="kk-KZ"/>
        </w:rPr>
        <w:t xml:space="preserve">- жылы және қамқор достық қатынасының артуы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59</w:t>
      </w:r>
      <w:r w:rsidRPr="0034066A">
        <w:rPr>
          <w:rFonts w:ascii="Times New Roman" w:eastAsia="Times New Roman" w:hAnsi="Times New Roman" w:cs="Times New Roman"/>
          <w:sz w:val="28"/>
          <w:szCs w:val="28"/>
          <w:lang w:val="kk-KZ" w:eastAsia="ru-RU"/>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Американың инклюзивті білім беру жүйесі бойынша зерттеу орталығы ұсынған қорытындыда жеке оқытудың келесі жағымсыз себептері тіркелген: </w:t>
      </w:r>
    </w:p>
    <w:p w:rsidR="009546ED" w:rsidRPr="0034066A" w:rsidRDefault="009546ED" w:rsidP="00D12A20">
      <w:pPr>
        <w:pStyle w:val="a6"/>
        <w:numPr>
          <w:ilvl w:val="0"/>
          <w:numId w:val="8"/>
        </w:numPr>
        <w:ind w:left="0"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бөлектеп, шектетіп оқыту нашар әлеуметтік тәжірибемен, оқу бағдарламасын, емтихандарды және аккредиттеуді ұсынудағы академиялық тәжірибенің қысқаруымен, студенттердің төмен ұмтылыстарымен, оқытушы үмітінің төмендеуімен, сабаққа қатыспауымен, кедейлік пен ересек өмірге нашар дайындықпен байланысты басталады. </w:t>
      </w:r>
    </w:p>
    <w:p w:rsidR="009546ED" w:rsidRPr="0034066A" w:rsidRDefault="009546ED" w:rsidP="009546ED">
      <w:pPr>
        <w:ind w:firstLine="567"/>
        <w:rPr>
          <w:rFonts w:ascii="Times New Roman" w:eastAsia="Times New Roman" w:hAnsi="Times New Roman" w:cs="Times New Roman"/>
          <w:sz w:val="28"/>
          <w:szCs w:val="28"/>
          <w:lang w:val="kk-KZ" w:eastAsia="ru-RU"/>
        </w:rPr>
      </w:pPr>
      <w:r w:rsidRPr="0034066A">
        <w:rPr>
          <w:rFonts w:ascii="Times New Roman" w:hAnsi="Times New Roman" w:cs="Times New Roman"/>
          <w:sz w:val="28"/>
          <w:szCs w:val="28"/>
          <w:lang w:val="kk-KZ"/>
        </w:rPr>
        <w:t xml:space="preserve">Балаларды жеке оқытудың теріс салдары мыналардан тұрады: депрессия, қатыгездік, жекелену, таңдаудың жоқтығы, өзін-өзі бағалаудың болмауы, оқшаулану, достардың аздығы және басқа адамдармен қарым-қатынастың шектеулі болуы </w:t>
      </w:r>
      <w:r w:rsidR="006E3CF3">
        <w:rPr>
          <w:rFonts w:ascii="Times New Roman" w:hAnsi="Times New Roman" w:cs="Times New Roman"/>
          <w:sz w:val="28"/>
          <w:szCs w:val="28"/>
          <w:lang w:val="kk-KZ"/>
        </w:rPr>
        <w:t>орын алады</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60</w:t>
      </w:r>
      <w:r w:rsidRPr="0034066A">
        <w:rPr>
          <w:rFonts w:ascii="Times New Roman" w:eastAsia="Times New Roman" w:hAnsi="Times New Roman" w:cs="Times New Roman"/>
          <w:sz w:val="28"/>
          <w:szCs w:val="28"/>
          <w:lang w:val="kk-KZ" w:eastAsia="ru-RU"/>
        </w:rPr>
        <w:t>].</w:t>
      </w:r>
    </w:p>
    <w:p w:rsidR="009546ED" w:rsidRPr="0034066A" w:rsidRDefault="009546ED" w:rsidP="009546ED">
      <w:pPr>
        <w:ind w:firstLine="567"/>
        <w:rPr>
          <w:rFonts w:ascii="Times New Roman" w:eastAsia="Times New Roman" w:hAnsi="Times New Roman" w:cs="Times New Roman"/>
          <w:sz w:val="28"/>
          <w:szCs w:val="28"/>
          <w:lang w:val="kk-KZ" w:eastAsia="ru-RU"/>
        </w:rPr>
      </w:pPr>
      <w:r w:rsidRPr="0034066A">
        <w:rPr>
          <w:rFonts w:ascii="Times New Roman" w:hAnsi="Times New Roman" w:cs="Times New Roman"/>
          <w:sz w:val="28"/>
          <w:szCs w:val="28"/>
          <w:lang w:val="kk-KZ"/>
        </w:rPr>
        <w:t xml:space="preserve">Көптеген зерттеу жұмыстарында инклюзияны негізгі білім алуда және дене тәрбиесінде енгізудегі әртүрлі артықшылықтары беріледі. Оның бірі ретінде ересек өмірге дайындықтың артуы, білім алу мүмкіндігі, қоғам мүшелерінің өміріне қатысуға дайын болуына мүмкіндік береді. Мүмкіндігі шектеулі білім алушылар инклюзиялық білім алу мен дене шынықтыруда құрбы-құрдастарымен өзара әрекеттесу және тәжірибе жинақтау нәтижесінде әлеуметтік және академиялық тұрғыдан өсуге мүмкіндік алады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61</w:t>
      </w:r>
      <w:r w:rsidRPr="0034066A">
        <w:rPr>
          <w:rFonts w:ascii="Times New Roman" w:eastAsia="Times New Roman" w:hAnsi="Times New Roman" w:cs="Times New Roman"/>
          <w:sz w:val="28"/>
          <w:szCs w:val="28"/>
          <w:lang w:val="kk-KZ" w:eastAsia="ru-RU"/>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lastRenderedPageBreak/>
        <w:t xml:space="preserve">Имшердің зерттеуі көрсеткендей мүмкіндігі шектеулі студенттер жеке оқытуға қарағанда инклюзивті оқытуда академиялық және әлеуметтік қарым-қатынаста белсенді қатысқанын мәлімдейді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62</w:t>
      </w:r>
      <w:r w:rsidRPr="0034066A">
        <w:rPr>
          <w:rFonts w:ascii="Times New Roman" w:eastAsia="Times New Roman" w:hAnsi="Times New Roman" w:cs="Times New Roman"/>
          <w:sz w:val="28"/>
          <w:szCs w:val="28"/>
          <w:lang w:val="kk-KZ" w:eastAsia="ru-RU"/>
        </w:rPr>
        <w:t>]</w:t>
      </w:r>
      <w:r w:rsidRPr="0034066A">
        <w:rPr>
          <w:rFonts w:ascii="Times New Roman" w:hAnsi="Times New Roman" w:cs="Times New Roman"/>
          <w:sz w:val="28"/>
          <w:szCs w:val="28"/>
          <w:lang w:val="kk-KZ"/>
        </w:rPr>
        <w:t>.</w:t>
      </w:r>
    </w:p>
    <w:p w:rsidR="009546ED" w:rsidRPr="0034066A" w:rsidRDefault="009546ED" w:rsidP="009546ED">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Мүмкіндігі шектеулі жандардың білім алуын ынталандырудың маңызды кезеңі Қазақстанның 2015 жылдың 20-шы ақпанында «Мүгедектердің құқықтары» туралы БҰҰ Конвенциясын ратификациялау болды. Қатысушы мемлекеттер БҰҰ Конвенциясының 24-бабында сипатталғандай, барлық деңгейлерде инклюзивті білім беруді және өмір бойы оқытуды қамтамасыз етеді </w:t>
      </w:r>
      <w:r w:rsidRPr="0034066A">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24-ші бап</w:t>
      </w:r>
      <w:r w:rsidRPr="0034066A">
        <w:rPr>
          <w:rFonts w:ascii="Times New Roman" w:eastAsia="Times New Roman" w:hAnsi="Times New Roman" w:cs="Times New Roman"/>
          <w:sz w:val="28"/>
          <w:szCs w:val="28"/>
          <w:lang w:val="kk-KZ" w:eastAsia="ru-RU"/>
        </w:rPr>
        <w:t>]</w:t>
      </w:r>
      <w:r w:rsidRPr="0034066A">
        <w:rPr>
          <w:rFonts w:ascii="Times New Roman" w:hAnsi="Times New Roman" w:cs="Times New Roman"/>
          <w:sz w:val="28"/>
          <w:szCs w:val="28"/>
          <w:lang w:val="kk-KZ"/>
        </w:rPr>
        <w:t>.</w:t>
      </w:r>
    </w:p>
    <w:p w:rsidR="009546ED" w:rsidRPr="0034066A" w:rsidRDefault="009546ED" w:rsidP="009546ED">
      <w:pPr>
        <w:widowControl w:val="0"/>
        <w:autoSpaceDE w:val="0"/>
        <w:autoSpaceDN w:val="0"/>
        <w:adjustRightInd w:val="0"/>
        <w:ind w:firstLine="567"/>
        <w:rPr>
          <w:rFonts w:ascii="Times New Roman" w:hAnsi="Times New Roman" w:cs="Times New Roman"/>
          <w:sz w:val="28"/>
          <w:szCs w:val="28"/>
          <w:lang w:val="kk-KZ"/>
        </w:rPr>
      </w:pPr>
      <w:r w:rsidRPr="0034066A">
        <w:rPr>
          <w:rFonts w:ascii="Times New Roman" w:eastAsia="Times New Roman" w:hAnsi="Times New Roman" w:cs="Times New Roman"/>
          <w:bCs/>
          <w:iCs/>
          <w:sz w:val="28"/>
          <w:szCs w:val="28"/>
          <w:lang w:val="kk-KZ" w:eastAsia="ru-RU"/>
        </w:rPr>
        <w:t>«</w:t>
      </w:r>
      <w:r w:rsidRPr="0034066A">
        <w:rPr>
          <w:rFonts w:ascii="Times New Roman" w:hAnsi="Times New Roman" w:cs="Times New Roman"/>
          <w:sz w:val="28"/>
          <w:szCs w:val="28"/>
          <w:lang w:val="kk-KZ"/>
        </w:rPr>
        <w:t xml:space="preserve">Инклюзивтік және әділетті білім беруді қамтамасыз ету және бүкіл өмір бойы білім алуға мүмкіндік жасау» - БҰҰ Бас Ассамблеясының 2015 жылғы бекітілген Тұрақты дамудың негізгі мақсаттарының бірі болып саналады </w:t>
      </w:r>
      <w:r w:rsidRPr="0034066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63</w:t>
      </w:r>
      <w:r w:rsidRPr="0034066A">
        <w:rPr>
          <w:rFonts w:ascii="Times New Roman" w:eastAsia="Times New Roman" w:hAnsi="Times New Roman" w:cs="Times New Roman"/>
          <w:sz w:val="28"/>
          <w:szCs w:val="28"/>
          <w:lang w:val="kk-KZ" w:eastAsia="ru-RU"/>
        </w:rPr>
        <w:t>]</w:t>
      </w:r>
      <w:r w:rsidRPr="0034066A">
        <w:rPr>
          <w:rFonts w:ascii="Times New Roman" w:hAnsi="Times New Roman" w:cs="Times New Roman"/>
          <w:sz w:val="28"/>
          <w:szCs w:val="28"/>
          <w:lang w:val="kk-KZ"/>
        </w:rPr>
        <w:t>.</w:t>
      </w:r>
    </w:p>
    <w:p w:rsidR="00FA7AD0" w:rsidRDefault="00FA7AD0" w:rsidP="00DD257F">
      <w:pPr>
        <w:pStyle w:val="Style2"/>
        <w:widowControl/>
        <w:ind w:firstLine="0"/>
        <w:rPr>
          <w:rFonts w:eastAsia="Times New Roman"/>
          <w:b/>
          <w:sz w:val="28"/>
          <w:szCs w:val="28"/>
          <w:lang w:val="kk-KZ"/>
        </w:rPr>
      </w:pPr>
    </w:p>
    <w:p w:rsidR="00261D5E" w:rsidRPr="00663E98" w:rsidRDefault="00261D5E" w:rsidP="00261D5E">
      <w:pPr>
        <w:pStyle w:val="Style2"/>
        <w:widowControl/>
        <w:jc w:val="center"/>
        <w:rPr>
          <w:b/>
          <w:lang w:val="kk-KZ"/>
        </w:rPr>
      </w:pPr>
      <w:r>
        <w:rPr>
          <w:rFonts w:eastAsia="Times New Roman"/>
          <w:b/>
          <w:sz w:val="28"/>
          <w:szCs w:val="28"/>
          <w:lang w:val="kk-KZ"/>
        </w:rPr>
        <w:t xml:space="preserve">2 </w:t>
      </w:r>
      <w:r w:rsidR="0001638B" w:rsidRPr="0001638B">
        <w:rPr>
          <w:rFonts w:eastAsia="Times New Roman"/>
          <w:b/>
          <w:color w:val="0070C0"/>
          <w:sz w:val="28"/>
          <w:szCs w:val="28"/>
          <w:lang w:val="kk-KZ"/>
        </w:rPr>
        <w:t>Қазақстандағы арнайы және бейіндік  білім берудің дамуы</w:t>
      </w:r>
    </w:p>
    <w:p w:rsidR="00261D5E" w:rsidRDefault="00261D5E" w:rsidP="00261D5E">
      <w:pPr>
        <w:widowControl w:val="0"/>
        <w:autoSpaceDE w:val="0"/>
        <w:autoSpaceDN w:val="0"/>
        <w:adjustRightInd w:val="0"/>
        <w:ind w:firstLine="708"/>
        <w:rPr>
          <w:rFonts w:ascii="Times New Roman" w:hAnsi="Times New Roman" w:cs="Times New Roman"/>
          <w:sz w:val="28"/>
          <w:szCs w:val="28"/>
          <w:lang w:val="kk-KZ"/>
        </w:rPr>
      </w:pPr>
    </w:p>
    <w:p w:rsidR="006E3CF3" w:rsidRPr="00FE2B6A" w:rsidRDefault="006E3CF3" w:rsidP="006E3CF3">
      <w:pPr>
        <w:ind w:firstLine="540"/>
        <w:rPr>
          <w:rFonts w:ascii="Times New Roman" w:hAnsi="Times New Roman" w:cs="Times New Roman"/>
          <w:sz w:val="28"/>
          <w:szCs w:val="28"/>
          <w:lang w:val="kk-KZ"/>
        </w:rPr>
      </w:pPr>
      <w:r w:rsidRPr="00E37FC6">
        <w:rPr>
          <w:rFonts w:ascii="Times New Roman" w:eastAsia="Times New Roman" w:hAnsi="Times New Roman" w:cs="Times New Roman"/>
          <w:sz w:val="28"/>
          <w:szCs w:val="28"/>
          <w:lang w:val="kk-KZ" w:eastAsia="ru-RU"/>
        </w:rPr>
        <w:t>Қа</w:t>
      </w:r>
      <w:r>
        <w:rPr>
          <w:rFonts w:ascii="Times New Roman" w:eastAsia="Times New Roman" w:hAnsi="Times New Roman" w:cs="Times New Roman"/>
          <w:sz w:val="28"/>
          <w:szCs w:val="28"/>
          <w:lang w:val="kk-KZ" w:eastAsia="ru-RU"/>
        </w:rPr>
        <w:t>зақ халқы</w:t>
      </w:r>
      <w:r w:rsidRPr="00E37FC6">
        <w:rPr>
          <w:rFonts w:ascii="Times New Roman" w:eastAsia="Times New Roman" w:hAnsi="Times New Roman" w:cs="Times New Roman"/>
          <w:sz w:val="28"/>
          <w:szCs w:val="28"/>
          <w:lang w:val="kk-KZ" w:eastAsia="ru-RU"/>
        </w:rPr>
        <w:t xml:space="preserve"> баланың тәрбиесімен ерте жастан бастап айналысқан</w:t>
      </w:r>
      <w:r>
        <w:rPr>
          <w:rFonts w:ascii="Times New Roman" w:eastAsia="Times New Roman" w:hAnsi="Times New Roman" w:cs="Times New Roman"/>
          <w:sz w:val="28"/>
          <w:szCs w:val="28"/>
          <w:lang w:val="kk-KZ" w:eastAsia="ru-RU"/>
        </w:rPr>
        <w:t>дығын тарих дәлелдейді</w:t>
      </w:r>
      <w:r w:rsidRPr="00E37FC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Қазақ халқы о</w:t>
      </w:r>
      <w:r w:rsidRPr="00E37FC6">
        <w:rPr>
          <w:rFonts w:ascii="Times New Roman" w:eastAsia="Times New Roman" w:hAnsi="Times New Roman" w:cs="Times New Roman"/>
          <w:sz w:val="28"/>
          <w:szCs w:val="28"/>
          <w:lang w:val="kk-KZ" w:eastAsia="ru-RU"/>
        </w:rPr>
        <w:t>тбасында</w:t>
      </w:r>
      <w:r>
        <w:rPr>
          <w:rFonts w:ascii="Times New Roman" w:eastAsia="Times New Roman" w:hAnsi="Times New Roman" w:cs="Times New Roman"/>
          <w:sz w:val="28"/>
          <w:szCs w:val="28"/>
          <w:lang w:val="kk-KZ" w:eastAsia="ru-RU"/>
        </w:rPr>
        <w:t>ғы</w:t>
      </w:r>
      <w:r w:rsidRPr="00E37FC6">
        <w:rPr>
          <w:rFonts w:ascii="Times New Roman" w:eastAsia="Times New Roman" w:hAnsi="Times New Roman" w:cs="Times New Roman"/>
          <w:sz w:val="28"/>
          <w:szCs w:val="28"/>
          <w:lang w:val="kk-KZ" w:eastAsia="ru-RU"/>
        </w:rPr>
        <w:t xml:space="preserve"> барлық балаларға, соның ішінде мүгедек балаларға да бірдей</w:t>
      </w:r>
      <w:r>
        <w:rPr>
          <w:rFonts w:ascii="Times New Roman" w:eastAsia="Times New Roman" w:hAnsi="Times New Roman" w:cs="Times New Roman"/>
          <w:sz w:val="28"/>
          <w:szCs w:val="28"/>
          <w:lang w:val="kk-KZ" w:eastAsia="ru-RU"/>
        </w:rPr>
        <w:t xml:space="preserve"> тең</w:t>
      </w:r>
      <w:r w:rsidRPr="00E37FC6">
        <w:rPr>
          <w:rFonts w:ascii="Times New Roman" w:eastAsia="Times New Roman" w:hAnsi="Times New Roman" w:cs="Times New Roman"/>
          <w:sz w:val="28"/>
          <w:szCs w:val="28"/>
          <w:lang w:val="kk-KZ" w:eastAsia="ru-RU"/>
        </w:rPr>
        <w:t xml:space="preserve"> қараған, ешкімді</w:t>
      </w:r>
      <w:r>
        <w:rPr>
          <w:rFonts w:ascii="Times New Roman" w:eastAsia="Times New Roman" w:hAnsi="Times New Roman" w:cs="Times New Roman"/>
          <w:sz w:val="28"/>
          <w:szCs w:val="28"/>
          <w:lang w:val="kk-KZ" w:eastAsia="ru-RU"/>
        </w:rPr>
        <w:t xml:space="preserve"> кемсітіп</w:t>
      </w:r>
      <w:r w:rsidRPr="00E37FC6">
        <w:rPr>
          <w:rFonts w:ascii="Times New Roman" w:eastAsia="Times New Roman" w:hAnsi="Times New Roman" w:cs="Times New Roman"/>
          <w:sz w:val="28"/>
          <w:szCs w:val="28"/>
          <w:lang w:val="kk-KZ" w:eastAsia="ru-RU"/>
        </w:rPr>
        <w:t xml:space="preserve"> бөліп-жармаған. Мүгедектігі бар балалар өздерін жалғыз сезінбеген, </w:t>
      </w:r>
      <w:r>
        <w:rPr>
          <w:rFonts w:ascii="Times New Roman" w:hAnsi="Times New Roman" w:cs="Times New Roman"/>
          <w:sz w:val="28"/>
          <w:szCs w:val="28"/>
          <w:lang w:val="kk-KZ"/>
        </w:rPr>
        <w:t>мүмкіндігінше ойынға араласып, тұрмыс-тір</w:t>
      </w:r>
      <w:r w:rsidRPr="00FE2B6A">
        <w:rPr>
          <w:rFonts w:ascii="Times New Roman" w:hAnsi="Times New Roman" w:cs="Times New Roman"/>
          <w:sz w:val="28"/>
          <w:szCs w:val="28"/>
          <w:lang w:val="kk-KZ"/>
        </w:rPr>
        <w:t xml:space="preserve">шілікте көмектесіп </w:t>
      </w:r>
      <w:r>
        <w:rPr>
          <w:rFonts w:ascii="Times New Roman" w:hAnsi="Times New Roman" w:cs="Times New Roman"/>
          <w:sz w:val="28"/>
          <w:szCs w:val="28"/>
          <w:lang w:val="kk-KZ"/>
        </w:rPr>
        <w:t>шамасы жететін жұмысқа араласып отырған. Көшпелі қазақ жерінде осы санаттағы балалар</w:t>
      </w:r>
      <w:r w:rsidRPr="00FE2B6A">
        <w:rPr>
          <w:rFonts w:ascii="Times New Roman" w:hAnsi="Times New Roman" w:cs="Times New Roman"/>
          <w:sz w:val="28"/>
          <w:szCs w:val="28"/>
          <w:lang w:val="kk-KZ"/>
        </w:rPr>
        <w:t xml:space="preserve"> үшін жеке</w:t>
      </w:r>
      <w:r>
        <w:rPr>
          <w:rFonts w:ascii="Times New Roman" w:hAnsi="Times New Roman" w:cs="Times New Roman"/>
          <w:sz w:val="28"/>
          <w:szCs w:val="28"/>
          <w:lang w:val="kk-KZ"/>
        </w:rPr>
        <w:t xml:space="preserve"> арнайы</w:t>
      </w:r>
      <w:r w:rsidRPr="00FE2B6A">
        <w:rPr>
          <w:rFonts w:ascii="Times New Roman" w:hAnsi="Times New Roman" w:cs="Times New Roman"/>
          <w:sz w:val="28"/>
          <w:szCs w:val="28"/>
          <w:lang w:val="kk-KZ"/>
        </w:rPr>
        <w:t xml:space="preserve"> оқу орындары болмады</w:t>
      </w:r>
      <w:r>
        <w:rPr>
          <w:rFonts w:ascii="Times New Roman" w:hAnsi="Times New Roman" w:cs="Times New Roman"/>
          <w:sz w:val="28"/>
          <w:szCs w:val="28"/>
          <w:lang w:val="kk-KZ"/>
        </w:rPr>
        <w:t>.</w:t>
      </w:r>
      <w:r w:rsidRPr="00FE2B6A">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халқында мүгедек жандарды отбасынан және қ</w:t>
      </w:r>
      <w:r w:rsidRPr="00FE2B6A">
        <w:rPr>
          <w:rFonts w:ascii="Times New Roman" w:hAnsi="Times New Roman" w:cs="Times New Roman"/>
          <w:sz w:val="28"/>
          <w:szCs w:val="28"/>
          <w:lang w:val="kk-KZ"/>
        </w:rPr>
        <w:t>оғам</w:t>
      </w:r>
      <w:r>
        <w:rPr>
          <w:rFonts w:ascii="Times New Roman" w:hAnsi="Times New Roman" w:cs="Times New Roman"/>
          <w:sz w:val="28"/>
          <w:szCs w:val="28"/>
          <w:lang w:val="kk-KZ"/>
        </w:rPr>
        <w:t xml:space="preserve">нан шеттету деген түсінік болмаған, мүгедек жандар арасында талантты </w:t>
      </w:r>
      <w:r w:rsidRPr="00FE2B6A">
        <w:rPr>
          <w:rFonts w:ascii="Times New Roman" w:hAnsi="Times New Roman" w:cs="Times New Roman"/>
          <w:sz w:val="28"/>
          <w:szCs w:val="28"/>
          <w:lang w:val="kk-KZ"/>
        </w:rPr>
        <w:t xml:space="preserve">музыканттар, әншілер, </w:t>
      </w:r>
      <w:r>
        <w:rPr>
          <w:rFonts w:ascii="Times New Roman" w:hAnsi="Times New Roman" w:cs="Times New Roman"/>
          <w:sz w:val="28"/>
          <w:szCs w:val="28"/>
          <w:lang w:val="kk-KZ"/>
        </w:rPr>
        <w:t>күйшілер</w:t>
      </w:r>
      <w:r w:rsidRPr="00FE2B6A">
        <w:rPr>
          <w:rFonts w:ascii="Times New Roman" w:hAnsi="Times New Roman" w:cs="Times New Roman"/>
          <w:sz w:val="28"/>
          <w:szCs w:val="28"/>
          <w:lang w:val="kk-KZ"/>
        </w:rPr>
        <w:t>, суретшілер және т.б.</w:t>
      </w:r>
      <w:r>
        <w:rPr>
          <w:rFonts w:ascii="Times New Roman" w:hAnsi="Times New Roman" w:cs="Times New Roman"/>
          <w:sz w:val="28"/>
          <w:szCs w:val="28"/>
          <w:lang w:val="kk-KZ"/>
        </w:rPr>
        <w:t xml:space="preserve"> өнер адамдары шығып отырды.</w:t>
      </w:r>
    </w:p>
    <w:p w:rsidR="00261D5E" w:rsidRDefault="006E3CF3" w:rsidP="00261D5E">
      <w:pPr>
        <w:pBdr>
          <w:top w:val="nil"/>
          <w:left w:val="nil"/>
          <w:bottom w:val="nil"/>
          <w:right w:val="nil"/>
          <w:between w:val="nil"/>
        </w:pBdr>
        <w:rPr>
          <w:rFonts w:ascii="Times New Roman" w:hAnsi="Times New Roman" w:cs="Times New Roman"/>
          <w:sz w:val="28"/>
          <w:szCs w:val="28"/>
          <w:lang w:val="kk-KZ"/>
        </w:rPr>
      </w:pPr>
      <w:r w:rsidRPr="006E3CF3">
        <w:rPr>
          <w:rFonts w:eastAsia="Times New Roman"/>
          <w:bCs/>
          <w:sz w:val="28"/>
          <w:szCs w:val="28"/>
          <w:lang w:val="kk-KZ"/>
        </w:rPr>
        <w:t>Қазақстандағы арнайы және бейіндік  білім берудің дамуы</w:t>
      </w:r>
      <w:r w:rsidRPr="006E3CF3">
        <w:rPr>
          <w:rFonts w:ascii="Times New Roman" w:eastAsia="Times New Roman" w:hAnsi="Times New Roman" w:cs="Times New Roman"/>
          <w:color w:val="000000"/>
          <w:sz w:val="28"/>
          <w:szCs w:val="28"/>
          <w:lang w:val="kk-KZ"/>
        </w:rPr>
        <w:t xml:space="preserve"> </w:t>
      </w:r>
      <w:r w:rsidR="00261D5E" w:rsidRPr="006E3CF3">
        <w:rPr>
          <w:rFonts w:ascii="Times New Roman" w:eastAsia="Times New Roman" w:hAnsi="Times New Roman" w:cs="Times New Roman"/>
          <w:color w:val="000000"/>
          <w:sz w:val="28"/>
          <w:szCs w:val="28"/>
          <w:lang w:val="kk-KZ"/>
        </w:rPr>
        <w:t xml:space="preserve"> </w:t>
      </w:r>
      <w:r w:rsidR="00261D5E">
        <w:rPr>
          <w:rFonts w:ascii="Times New Roman" w:eastAsia="Times New Roman" w:hAnsi="Times New Roman" w:cs="Times New Roman"/>
          <w:color w:val="000000"/>
          <w:sz w:val="28"/>
          <w:szCs w:val="28"/>
          <w:lang w:val="kk-KZ"/>
        </w:rPr>
        <w:t xml:space="preserve">еліміздегі </w:t>
      </w:r>
      <w:r w:rsidR="00261D5E" w:rsidRPr="00FE2B6A">
        <w:rPr>
          <w:rFonts w:ascii="Times New Roman" w:hAnsi="Times New Roman" w:cs="Times New Roman"/>
          <w:sz w:val="28"/>
          <w:szCs w:val="28"/>
          <w:lang w:val="kk-KZ"/>
        </w:rPr>
        <w:t>халықтың</w:t>
      </w:r>
      <w:r w:rsidR="00261D5E">
        <w:rPr>
          <w:rFonts w:ascii="Times New Roman" w:hAnsi="Times New Roman" w:cs="Times New Roman"/>
          <w:sz w:val="28"/>
          <w:szCs w:val="28"/>
          <w:lang w:val="kk-KZ"/>
        </w:rPr>
        <w:t xml:space="preserve"> жалпы</w:t>
      </w:r>
      <w:r w:rsidR="00261D5E" w:rsidRPr="00FE2B6A">
        <w:rPr>
          <w:rFonts w:ascii="Times New Roman" w:hAnsi="Times New Roman" w:cs="Times New Roman"/>
          <w:sz w:val="28"/>
          <w:szCs w:val="28"/>
          <w:lang w:val="kk-KZ"/>
        </w:rPr>
        <w:t xml:space="preserve"> білім беру</w:t>
      </w:r>
      <w:r w:rsidR="00261D5E">
        <w:rPr>
          <w:rFonts w:ascii="Times New Roman" w:hAnsi="Times New Roman" w:cs="Times New Roman"/>
          <w:sz w:val="28"/>
          <w:szCs w:val="28"/>
          <w:lang w:val="kk-KZ"/>
        </w:rPr>
        <w:t xml:space="preserve"> жүйесінің даму тарихы</w:t>
      </w:r>
      <w:r>
        <w:rPr>
          <w:rFonts w:ascii="Times New Roman" w:hAnsi="Times New Roman" w:cs="Times New Roman"/>
          <w:sz w:val="28"/>
          <w:szCs w:val="28"/>
          <w:lang w:val="kk-KZ"/>
        </w:rPr>
        <w:t>мен тығыз</w:t>
      </w:r>
      <w:r w:rsidR="00261D5E" w:rsidRPr="00FE2B6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байланысты. </w:t>
      </w:r>
      <w:r w:rsidR="00261D5E" w:rsidRPr="00FE2B6A">
        <w:rPr>
          <w:rFonts w:ascii="Times New Roman" w:hAnsi="Times New Roman" w:cs="Times New Roman"/>
          <w:sz w:val="28"/>
          <w:szCs w:val="28"/>
          <w:lang w:val="kk-KZ"/>
        </w:rPr>
        <w:t xml:space="preserve"> </w:t>
      </w:r>
      <w:r w:rsidR="00261D5E" w:rsidRPr="00784630">
        <w:rPr>
          <w:rFonts w:ascii="Times New Roman" w:hAnsi="Times New Roman" w:cs="Times New Roman"/>
          <w:sz w:val="28"/>
          <w:szCs w:val="28"/>
          <w:lang w:val="kk-KZ"/>
        </w:rPr>
        <w:t>Қазақстан 3 ғасырдан астам уақыт бойы</w:t>
      </w:r>
      <w:r>
        <w:rPr>
          <w:rFonts w:ascii="Times New Roman" w:hAnsi="Times New Roman" w:cs="Times New Roman"/>
          <w:sz w:val="28"/>
          <w:szCs w:val="28"/>
          <w:lang w:val="kk-KZ"/>
        </w:rPr>
        <w:t xml:space="preserve"> </w:t>
      </w:r>
      <w:r w:rsidR="00261D5E">
        <w:rPr>
          <w:rFonts w:ascii="Times New Roman" w:hAnsi="Times New Roman" w:cs="Times New Roman"/>
          <w:sz w:val="28"/>
          <w:szCs w:val="28"/>
          <w:lang w:val="kk-KZ"/>
        </w:rPr>
        <w:t xml:space="preserve">Ресей империясы содан кейін 1917 жылдан 1991 жылы Тәуелсіздік алғанға дейін </w:t>
      </w:r>
      <w:r w:rsidR="00261D5E" w:rsidRPr="00784630">
        <w:rPr>
          <w:rFonts w:ascii="Times New Roman" w:hAnsi="Times New Roman" w:cs="Times New Roman"/>
          <w:sz w:val="28"/>
          <w:szCs w:val="28"/>
          <w:lang w:val="kk-KZ"/>
        </w:rPr>
        <w:t>Кеңес Одағы</w:t>
      </w:r>
      <w:r w:rsidR="00261D5E">
        <w:rPr>
          <w:rFonts w:ascii="Times New Roman" w:hAnsi="Times New Roman" w:cs="Times New Roman"/>
          <w:sz w:val="28"/>
          <w:szCs w:val="28"/>
          <w:lang w:val="kk-KZ"/>
        </w:rPr>
        <w:t xml:space="preserve"> құрамында болды. Сол себепті Қазақстандағы жалпы</w:t>
      </w:r>
      <w:r>
        <w:rPr>
          <w:rFonts w:ascii="Times New Roman" w:hAnsi="Times New Roman" w:cs="Times New Roman"/>
          <w:sz w:val="28"/>
          <w:szCs w:val="28"/>
          <w:lang w:val="kk-KZ"/>
        </w:rPr>
        <w:t xml:space="preserve"> білім</w:t>
      </w:r>
      <w:r w:rsidR="00261D5E">
        <w:rPr>
          <w:rFonts w:ascii="Times New Roman" w:hAnsi="Times New Roman" w:cs="Times New Roman"/>
          <w:sz w:val="28"/>
          <w:szCs w:val="28"/>
          <w:lang w:val="kk-KZ"/>
        </w:rPr>
        <w:t xml:space="preserve"> және арнайы білім жүйесі  </w:t>
      </w:r>
      <w:r>
        <w:rPr>
          <w:rFonts w:ascii="Times New Roman" w:hAnsi="Times New Roman" w:cs="Times New Roman"/>
          <w:sz w:val="28"/>
          <w:szCs w:val="28"/>
          <w:lang w:val="kk-KZ"/>
        </w:rPr>
        <w:t xml:space="preserve">алдымен </w:t>
      </w:r>
      <w:r w:rsidR="00261D5E">
        <w:rPr>
          <w:rFonts w:ascii="Times New Roman" w:hAnsi="Times New Roman" w:cs="Times New Roman"/>
          <w:sz w:val="28"/>
          <w:szCs w:val="28"/>
          <w:lang w:val="kk-KZ"/>
        </w:rPr>
        <w:t>Ресей империясының одан кейін Кеңес Одағының білім беру жүйесінің ерекшеліктерімен дамыды</w:t>
      </w:r>
      <w:r w:rsidR="00261D5E" w:rsidRPr="00784630">
        <w:rPr>
          <w:rFonts w:ascii="Times New Roman" w:hAnsi="Times New Roman" w:cs="Times New Roman"/>
          <w:sz w:val="28"/>
          <w:szCs w:val="28"/>
          <w:lang w:val="kk-KZ"/>
        </w:rPr>
        <w:t>.</w:t>
      </w:r>
    </w:p>
    <w:p w:rsidR="00261D5E" w:rsidRPr="000C6D96" w:rsidRDefault="00261D5E" w:rsidP="00261D5E">
      <w:pPr>
        <w:pBdr>
          <w:top w:val="nil"/>
          <w:left w:val="nil"/>
          <w:bottom w:val="nil"/>
          <w:right w:val="nil"/>
          <w:between w:val="nil"/>
        </w:pBdr>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Көрсетіліп отырған кезеңдерде, яғни Қазақстан Тәуелсіздік алғанға дейін</w:t>
      </w:r>
      <w:r w:rsidR="006E3CF3">
        <w:rPr>
          <w:rFonts w:ascii="Times New Roman" w:hAnsi="Times New Roman" w:cs="Times New Roman"/>
          <w:sz w:val="28"/>
          <w:szCs w:val="28"/>
          <w:lang w:val="kk-KZ"/>
        </w:rPr>
        <w:t>гі (1991ж)</w:t>
      </w:r>
      <w:r>
        <w:rPr>
          <w:rFonts w:ascii="Times New Roman" w:hAnsi="Times New Roman" w:cs="Times New Roman"/>
          <w:sz w:val="28"/>
          <w:szCs w:val="28"/>
          <w:lang w:val="kk-KZ"/>
        </w:rPr>
        <w:t xml:space="preserve"> м</w:t>
      </w:r>
      <w:r w:rsidRPr="00803EA0">
        <w:rPr>
          <w:rFonts w:ascii="Times New Roman" w:hAnsi="Times New Roman" w:cs="Times New Roman"/>
          <w:sz w:val="28"/>
          <w:szCs w:val="28"/>
          <w:lang w:val="kk-KZ"/>
        </w:rPr>
        <w:t>үгедектігі</w:t>
      </w:r>
      <w:r>
        <w:rPr>
          <w:rFonts w:ascii="Times New Roman" w:hAnsi="Times New Roman" w:cs="Times New Roman"/>
          <w:sz w:val="28"/>
          <w:szCs w:val="28"/>
          <w:lang w:val="kk-KZ"/>
        </w:rPr>
        <w:t xml:space="preserve"> бар адамдарға</w:t>
      </w:r>
      <w:r w:rsidRPr="00803EA0">
        <w:rPr>
          <w:rFonts w:ascii="Times New Roman" w:hAnsi="Times New Roman" w:cs="Times New Roman"/>
          <w:sz w:val="28"/>
          <w:szCs w:val="28"/>
          <w:lang w:val="kk-KZ"/>
        </w:rPr>
        <w:t xml:space="preserve"> арналған білім беру жүйесі жабық </w:t>
      </w:r>
      <w:r>
        <w:rPr>
          <w:rFonts w:ascii="Times New Roman" w:hAnsi="Times New Roman" w:cs="Times New Roman"/>
          <w:sz w:val="28"/>
          <w:szCs w:val="28"/>
          <w:lang w:val="kk-KZ"/>
        </w:rPr>
        <w:t xml:space="preserve">түрде, </w:t>
      </w:r>
      <w:r w:rsidRPr="00803EA0">
        <w:rPr>
          <w:rFonts w:ascii="Times New Roman" w:hAnsi="Times New Roman" w:cs="Times New Roman"/>
          <w:sz w:val="28"/>
          <w:szCs w:val="28"/>
          <w:lang w:val="kk-KZ"/>
        </w:rPr>
        <w:t>арнайы оқу орындарында, үйде немесе арнайы мектеп-интернаттар</w:t>
      </w:r>
      <w:r>
        <w:rPr>
          <w:rFonts w:ascii="Times New Roman" w:hAnsi="Times New Roman" w:cs="Times New Roman"/>
          <w:sz w:val="28"/>
          <w:szCs w:val="28"/>
          <w:lang w:val="kk-KZ"/>
        </w:rPr>
        <w:t>ын</w:t>
      </w:r>
      <w:r w:rsidRPr="00803EA0">
        <w:rPr>
          <w:rFonts w:ascii="Times New Roman" w:hAnsi="Times New Roman" w:cs="Times New Roman"/>
          <w:sz w:val="28"/>
          <w:szCs w:val="28"/>
          <w:lang w:val="kk-KZ"/>
        </w:rPr>
        <w:t xml:space="preserve">да </w:t>
      </w:r>
      <w:r>
        <w:rPr>
          <w:rFonts w:ascii="Times New Roman" w:hAnsi="Times New Roman" w:cs="Times New Roman"/>
          <w:sz w:val="28"/>
          <w:szCs w:val="28"/>
          <w:lang w:val="kk-KZ"/>
        </w:rPr>
        <w:t>өткізілді</w:t>
      </w:r>
      <w:r w:rsidRPr="00803EA0">
        <w:rPr>
          <w:rFonts w:ascii="Times New Roman" w:hAnsi="Times New Roman" w:cs="Times New Roman"/>
          <w:sz w:val="28"/>
          <w:szCs w:val="28"/>
          <w:lang w:val="kk-KZ"/>
        </w:rPr>
        <w:t>.</w:t>
      </w:r>
    </w:p>
    <w:p w:rsidR="00261D5E" w:rsidRPr="00171342"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Мүгедектерге арналған б</w:t>
      </w:r>
      <w:r w:rsidRPr="00171342">
        <w:rPr>
          <w:rFonts w:ascii="Times New Roman" w:hAnsi="Times New Roman" w:cs="Times New Roman"/>
          <w:sz w:val="28"/>
          <w:szCs w:val="28"/>
          <w:lang w:val="kk-KZ"/>
        </w:rPr>
        <w:t xml:space="preserve">ілім алудың шарттары «Жеке оңалту бағдарламасы» (ЖОБ) немесе </w:t>
      </w:r>
      <w:r>
        <w:rPr>
          <w:rFonts w:ascii="Times New Roman" w:hAnsi="Times New Roman" w:cs="Times New Roman"/>
          <w:sz w:val="28"/>
          <w:szCs w:val="28"/>
          <w:lang w:val="kk-KZ"/>
        </w:rPr>
        <w:t>м</w:t>
      </w:r>
      <w:r w:rsidRPr="00171342">
        <w:rPr>
          <w:rFonts w:ascii="Times New Roman" w:hAnsi="Times New Roman" w:cs="Times New Roman"/>
          <w:sz w:val="28"/>
          <w:szCs w:val="28"/>
          <w:lang w:val="kk-KZ"/>
        </w:rPr>
        <w:t xml:space="preserve">ектеп жасындағы балалар ауруларының тізімінде жазылған медициналық анықтамалар негізінде </w:t>
      </w:r>
      <w:r w:rsidRPr="00791E37">
        <w:rPr>
          <w:rFonts w:ascii="Times New Roman" w:hAnsi="Times New Roman" w:cs="Times New Roman"/>
          <w:sz w:val="28"/>
          <w:szCs w:val="28"/>
          <w:lang w:val="kk-KZ"/>
        </w:rPr>
        <w:t>“</w:t>
      </w:r>
      <w:r w:rsidRPr="00171342">
        <w:rPr>
          <w:rFonts w:ascii="Times New Roman" w:hAnsi="Times New Roman" w:cs="Times New Roman"/>
          <w:sz w:val="28"/>
          <w:szCs w:val="28"/>
          <w:lang w:val="kk-KZ"/>
        </w:rPr>
        <w:t>Психология-медициналық-педагогикалық комиссияның</w:t>
      </w:r>
      <w:r w:rsidRPr="00791E37">
        <w:rPr>
          <w:rFonts w:ascii="Times New Roman" w:hAnsi="Times New Roman" w:cs="Times New Roman"/>
          <w:sz w:val="28"/>
          <w:szCs w:val="28"/>
          <w:lang w:val="kk-KZ"/>
        </w:rPr>
        <w:t>”</w:t>
      </w:r>
      <w:r w:rsidRPr="00171342">
        <w:rPr>
          <w:rFonts w:ascii="Times New Roman" w:hAnsi="Times New Roman" w:cs="Times New Roman"/>
          <w:sz w:val="28"/>
          <w:szCs w:val="28"/>
          <w:lang w:val="kk-KZ"/>
        </w:rPr>
        <w:t xml:space="preserve"> (ПМПК) шешімімен анықталды</w:t>
      </w:r>
      <w:r w:rsidR="006E3CF3">
        <w:rPr>
          <w:rFonts w:ascii="Times New Roman" w:hAnsi="Times New Roman" w:cs="Times New Roman"/>
          <w:sz w:val="28"/>
          <w:szCs w:val="28"/>
          <w:lang w:val="kk-KZ"/>
        </w:rPr>
        <w:t xml:space="preserve"> ол </w:t>
      </w:r>
      <w:r>
        <w:rPr>
          <w:rFonts w:ascii="Times New Roman" w:hAnsi="Times New Roman" w:cs="Times New Roman"/>
          <w:sz w:val="28"/>
          <w:szCs w:val="28"/>
          <w:lang w:val="kk-KZ"/>
        </w:rPr>
        <w:t xml:space="preserve"> [</w:t>
      </w:r>
      <w:r w:rsidRPr="000C6D9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highlight w:val="cyan"/>
          <w:lang w:val="kk-KZ"/>
        </w:rPr>
        <w:t xml:space="preserve">Орталық Комитеттің Директивасы. - </w:t>
      </w:r>
      <w:r w:rsidRPr="00770BE8">
        <w:rPr>
          <w:rFonts w:ascii="Times New Roman" w:hAnsi="Times New Roman" w:cs="Times New Roman"/>
          <w:sz w:val="28"/>
          <w:szCs w:val="28"/>
          <w:highlight w:val="cyan"/>
          <w:lang w:val="kk-KZ"/>
        </w:rPr>
        <w:t>1947.</w:t>
      </w:r>
    </w:p>
    <w:p w:rsidR="00261D5E" w:rsidRDefault="00261D5E" w:rsidP="00261D5E">
      <w:pPr>
        <w:pBdr>
          <w:top w:val="nil"/>
          <w:left w:val="nil"/>
          <w:bottom w:val="nil"/>
          <w:right w:val="nil"/>
          <w:between w:val="nil"/>
        </w:pBdr>
        <w:rPr>
          <w:rFonts w:ascii="Times New Roman" w:hAnsi="Times New Roman" w:cs="Times New Roman"/>
          <w:sz w:val="28"/>
          <w:szCs w:val="28"/>
          <w:lang w:val="kk-KZ"/>
        </w:rPr>
      </w:pPr>
      <w:r>
        <w:rPr>
          <w:rFonts w:ascii="Times New Roman" w:hAnsi="Times New Roman" w:cs="Times New Roman"/>
          <w:sz w:val="28"/>
          <w:szCs w:val="28"/>
          <w:lang w:val="kk-KZ"/>
        </w:rPr>
        <w:t>Қазақстандағы м</w:t>
      </w:r>
      <w:r w:rsidRPr="00045C2D">
        <w:rPr>
          <w:rFonts w:ascii="Times New Roman" w:hAnsi="Times New Roman" w:cs="Times New Roman"/>
          <w:sz w:val="28"/>
          <w:szCs w:val="28"/>
          <w:lang w:val="kk-KZ"/>
        </w:rPr>
        <w:t>үгедек балаларға арналған арнайы мектеп-интернаттар республика бойынша жалпыға біркелкі орналаспа</w:t>
      </w:r>
      <w:r>
        <w:rPr>
          <w:rFonts w:ascii="Times New Roman" w:hAnsi="Times New Roman" w:cs="Times New Roman"/>
          <w:sz w:val="28"/>
          <w:szCs w:val="28"/>
          <w:lang w:val="kk-KZ"/>
        </w:rPr>
        <w:t>ды</w:t>
      </w:r>
      <w:r w:rsidRPr="00045C2D">
        <w:rPr>
          <w:rFonts w:ascii="Times New Roman" w:hAnsi="Times New Roman" w:cs="Times New Roman"/>
          <w:sz w:val="28"/>
          <w:szCs w:val="28"/>
          <w:lang w:val="kk-KZ"/>
        </w:rPr>
        <w:t>, тек үлкен қалаларда ғана болды.</w:t>
      </w:r>
      <w:r>
        <w:rPr>
          <w:rFonts w:ascii="Times New Roman" w:hAnsi="Times New Roman" w:cs="Times New Roman"/>
          <w:sz w:val="28"/>
          <w:szCs w:val="28"/>
          <w:lang w:val="kk-KZ"/>
        </w:rPr>
        <w:t xml:space="preserve"> Демек</w:t>
      </w:r>
      <w:r w:rsidRPr="00C25AFB">
        <w:rPr>
          <w:rFonts w:ascii="Times New Roman" w:hAnsi="Times New Roman" w:cs="Times New Roman"/>
          <w:sz w:val="28"/>
          <w:szCs w:val="28"/>
          <w:lang w:val="kk-KZ"/>
        </w:rPr>
        <w:t>,</w:t>
      </w:r>
      <w:r w:rsidRPr="003F611E">
        <w:rPr>
          <w:rFonts w:ascii="Times New Roman" w:hAnsi="Times New Roman" w:cs="Times New Roman"/>
          <w:sz w:val="28"/>
          <w:szCs w:val="28"/>
          <w:lang w:val="kk-KZ"/>
        </w:rPr>
        <w:t xml:space="preserve"> арнайы білім алу туралы шешімдер балалар</w:t>
      </w:r>
      <w:r w:rsidRPr="00C25AFB">
        <w:rPr>
          <w:rFonts w:ascii="Times New Roman" w:hAnsi="Times New Roman" w:cs="Times New Roman"/>
          <w:sz w:val="28"/>
          <w:szCs w:val="28"/>
          <w:lang w:val="kk-KZ"/>
        </w:rPr>
        <w:t xml:space="preserve">дың </w:t>
      </w:r>
      <w:r w:rsidRPr="00C25AFB">
        <w:rPr>
          <w:rFonts w:ascii="Times New Roman" w:hAnsi="Times New Roman" w:cs="Times New Roman"/>
          <w:sz w:val="28"/>
          <w:szCs w:val="28"/>
          <w:lang w:val="kk-KZ"/>
        </w:rPr>
        <w:lastRenderedPageBreak/>
        <w:t>қажеттілігіне немесе</w:t>
      </w:r>
      <w:r w:rsidRPr="003F611E">
        <w:rPr>
          <w:rFonts w:ascii="Times New Roman" w:hAnsi="Times New Roman" w:cs="Times New Roman"/>
          <w:sz w:val="28"/>
          <w:szCs w:val="28"/>
          <w:lang w:val="kk-KZ"/>
        </w:rPr>
        <w:t xml:space="preserve"> олардың ата-аналарын</w:t>
      </w:r>
      <w:r w:rsidRPr="00C25AFB">
        <w:rPr>
          <w:rFonts w:ascii="Times New Roman" w:hAnsi="Times New Roman" w:cs="Times New Roman"/>
          <w:sz w:val="28"/>
          <w:szCs w:val="28"/>
          <w:lang w:val="kk-KZ"/>
        </w:rPr>
        <w:t xml:space="preserve">ың ықыластарына </w:t>
      </w:r>
      <w:r w:rsidR="006E3CF3">
        <w:rPr>
          <w:rFonts w:ascii="Times New Roman" w:hAnsi="Times New Roman" w:cs="Times New Roman"/>
          <w:sz w:val="28"/>
          <w:szCs w:val="28"/>
          <w:lang w:val="kk-KZ"/>
        </w:rPr>
        <w:t xml:space="preserve">орай </w:t>
      </w:r>
      <w:r w:rsidRPr="00C25AFB">
        <w:rPr>
          <w:rFonts w:ascii="Times New Roman" w:hAnsi="Times New Roman" w:cs="Times New Roman"/>
          <w:sz w:val="28"/>
          <w:szCs w:val="28"/>
          <w:lang w:val="kk-KZ"/>
        </w:rPr>
        <w:t xml:space="preserve">емес, тұрғылықты жері бойынша </w:t>
      </w:r>
      <w:r w:rsidRPr="003F611E">
        <w:rPr>
          <w:rFonts w:ascii="Times New Roman" w:hAnsi="Times New Roman" w:cs="Times New Roman"/>
          <w:sz w:val="28"/>
          <w:szCs w:val="28"/>
          <w:lang w:val="kk-KZ"/>
        </w:rPr>
        <w:t>«білім беру мекемелер</w:t>
      </w:r>
      <w:r w:rsidRPr="00C25AFB">
        <w:rPr>
          <w:rFonts w:ascii="Times New Roman" w:hAnsi="Times New Roman" w:cs="Times New Roman"/>
          <w:sz w:val="28"/>
          <w:szCs w:val="28"/>
          <w:lang w:val="kk-KZ"/>
        </w:rPr>
        <w:t>дің</w:t>
      </w:r>
      <w:r w:rsidRPr="003F611E">
        <w:rPr>
          <w:rFonts w:ascii="Times New Roman" w:hAnsi="Times New Roman" w:cs="Times New Roman"/>
          <w:sz w:val="28"/>
          <w:szCs w:val="28"/>
          <w:lang w:val="kk-KZ"/>
        </w:rPr>
        <w:t>» қолжетімділі</w:t>
      </w:r>
      <w:r w:rsidRPr="00C25AFB">
        <w:rPr>
          <w:rFonts w:ascii="Times New Roman" w:hAnsi="Times New Roman" w:cs="Times New Roman"/>
          <w:sz w:val="28"/>
          <w:szCs w:val="28"/>
          <w:lang w:val="kk-KZ"/>
        </w:rPr>
        <w:t>гіне негізделді</w:t>
      </w:r>
      <w:r w:rsidRPr="003F611E">
        <w:rPr>
          <w:rFonts w:ascii="Times New Roman" w:hAnsi="Times New Roman" w:cs="Times New Roman"/>
          <w:sz w:val="28"/>
          <w:szCs w:val="28"/>
          <w:lang w:val="kk-KZ"/>
        </w:rPr>
        <w:t>.</w:t>
      </w:r>
      <w:r w:rsidR="006E3CF3">
        <w:rPr>
          <w:rFonts w:ascii="Times New Roman" w:hAnsi="Times New Roman" w:cs="Times New Roman"/>
          <w:sz w:val="28"/>
          <w:szCs w:val="28"/>
          <w:lang w:val="kk-KZ"/>
        </w:rPr>
        <w:t xml:space="preserve"> Көп жағдайда</w:t>
      </w:r>
      <w:r>
        <w:rPr>
          <w:rFonts w:ascii="Times New Roman" w:hAnsi="Times New Roman" w:cs="Times New Roman"/>
          <w:sz w:val="28"/>
          <w:szCs w:val="28"/>
          <w:lang w:val="kk-KZ"/>
        </w:rPr>
        <w:t xml:space="preserve"> </w:t>
      </w:r>
      <w:r w:rsidR="006E3CF3">
        <w:rPr>
          <w:rFonts w:ascii="Times New Roman" w:hAnsi="Times New Roman" w:cs="Times New Roman"/>
          <w:sz w:val="28"/>
          <w:szCs w:val="28"/>
          <w:lang w:val="kk-KZ"/>
        </w:rPr>
        <w:t>а</w:t>
      </w:r>
      <w:r>
        <w:rPr>
          <w:rFonts w:ascii="Times New Roman" w:hAnsi="Times New Roman" w:cs="Times New Roman"/>
          <w:sz w:val="28"/>
          <w:szCs w:val="28"/>
          <w:lang w:val="kk-KZ"/>
        </w:rPr>
        <w:t>рнайы мектеп</w:t>
      </w:r>
      <w:r w:rsidR="006E3CF3">
        <w:rPr>
          <w:rFonts w:ascii="Times New Roman" w:hAnsi="Times New Roman" w:cs="Times New Roman"/>
          <w:sz w:val="28"/>
          <w:szCs w:val="28"/>
          <w:lang w:val="kk-KZ"/>
        </w:rPr>
        <w:t>тер</w:t>
      </w:r>
      <w:r>
        <w:rPr>
          <w:rFonts w:ascii="Times New Roman" w:hAnsi="Times New Roman" w:cs="Times New Roman"/>
          <w:sz w:val="28"/>
          <w:szCs w:val="28"/>
          <w:lang w:val="kk-KZ"/>
        </w:rPr>
        <w:t xml:space="preserve"> мүмкіндігі шектеулі балалардың үйінен жүздеген немесе мыңдаған шақырым жерлерде орналасты. Балаларын мектепке жіберуге шешім қабылдаған ата-аналар </w:t>
      </w:r>
      <w:r w:rsidR="006E3CF3">
        <w:rPr>
          <w:rFonts w:ascii="Times New Roman" w:hAnsi="Times New Roman" w:cs="Times New Roman"/>
          <w:sz w:val="28"/>
          <w:szCs w:val="28"/>
          <w:lang w:val="kk-KZ"/>
        </w:rPr>
        <w:t xml:space="preserve">осындай </w:t>
      </w:r>
      <w:r>
        <w:rPr>
          <w:rFonts w:ascii="Times New Roman" w:hAnsi="Times New Roman" w:cs="Times New Roman"/>
          <w:sz w:val="28"/>
          <w:szCs w:val="28"/>
          <w:lang w:val="kk-KZ"/>
        </w:rPr>
        <w:t xml:space="preserve">күрделі жағдайда </w:t>
      </w:r>
      <w:r w:rsidR="006E3CF3">
        <w:rPr>
          <w:rFonts w:ascii="Times New Roman" w:hAnsi="Times New Roman" w:cs="Times New Roman"/>
          <w:sz w:val="28"/>
          <w:szCs w:val="28"/>
          <w:lang w:val="kk-KZ"/>
        </w:rPr>
        <w:t>болды</w:t>
      </w:r>
      <w:r>
        <w:rPr>
          <w:rFonts w:ascii="Times New Roman" w:hAnsi="Times New Roman" w:cs="Times New Roman"/>
          <w:sz w:val="28"/>
          <w:szCs w:val="28"/>
          <w:lang w:val="kk-KZ"/>
        </w:rPr>
        <w:t xml:space="preserve">. Арнайы мектептерде білім алатын балалар үйлеріне тек қысқы (10 күнге) және жазғы демалыстарда </w:t>
      </w:r>
      <w:r w:rsidR="006E3CF3">
        <w:rPr>
          <w:rFonts w:ascii="Times New Roman" w:hAnsi="Times New Roman" w:cs="Times New Roman"/>
          <w:sz w:val="28"/>
          <w:szCs w:val="28"/>
          <w:lang w:val="kk-KZ"/>
        </w:rPr>
        <w:t xml:space="preserve">ғана </w:t>
      </w:r>
      <w:r>
        <w:rPr>
          <w:rFonts w:ascii="Times New Roman" w:hAnsi="Times New Roman" w:cs="Times New Roman"/>
          <w:sz w:val="28"/>
          <w:szCs w:val="28"/>
          <w:lang w:val="kk-KZ"/>
        </w:rPr>
        <w:t xml:space="preserve">келетін болды, мұндай күрделі жағдайда балалар </w:t>
      </w:r>
      <w:r w:rsidRPr="00AA3331">
        <w:rPr>
          <w:rFonts w:ascii="Times New Roman" w:hAnsi="Times New Roman" w:cs="Times New Roman"/>
          <w:sz w:val="28"/>
          <w:szCs w:val="28"/>
          <w:lang w:val="kk-KZ"/>
        </w:rPr>
        <w:t>шалғай жерлер</w:t>
      </w:r>
      <w:r w:rsidR="006E3CF3">
        <w:rPr>
          <w:rFonts w:ascii="Times New Roman" w:hAnsi="Times New Roman" w:cs="Times New Roman"/>
          <w:sz w:val="28"/>
          <w:szCs w:val="28"/>
          <w:lang w:val="kk-KZ"/>
        </w:rPr>
        <w:t>де болуларына</w:t>
      </w:r>
      <w:r w:rsidRPr="00AA3331">
        <w:rPr>
          <w:rFonts w:ascii="Times New Roman" w:hAnsi="Times New Roman" w:cs="Times New Roman"/>
          <w:sz w:val="28"/>
          <w:szCs w:val="28"/>
          <w:lang w:val="kk-KZ"/>
        </w:rPr>
        <w:t xml:space="preserve"> байланысты мектеп комис</w:t>
      </w:r>
      <w:r>
        <w:rPr>
          <w:rFonts w:ascii="Times New Roman" w:hAnsi="Times New Roman" w:cs="Times New Roman"/>
          <w:sz w:val="28"/>
          <w:szCs w:val="28"/>
          <w:lang w:val="kk-KZ"/>
        </w:rPr>
        <w:t>с</w:t>
      </w:r>
      <w:r w:rsidRPr="00AA3331">
        <w:rPr>
          <w:rFonts w:ascii="Times New Roman" w:hAnsi="Times New Roman" w:cs="Times New Roman"/>
          <w:sz w:val="28"/>
          <w:szCs w:val="28"/>
          <w:lang w:val="kk-KZ"/>
        </w:rPr>
        <w:t xml:space="preserve">иясына </w:t>
      </w:r>
      <w:r w:rsidRPr="005D4760">
        <w:rPr>
          <w:rFonts w:ascii="Times New Roman" w:hAnsi="Times New Roman" w:cs="Times New Roman"/>
          <w:sz w:val="28"/>
          <w:szCs w:val="28"/>
          <w:lang w:val="kk-KZ"/>
        </w:rPr>
        <w:t>ата-аналар</w:t>
      </w:r>
      <w:r w:rsidR="006E3CF3">
        <w:rPr>
          <w:rFonts w:ascii="Times New Roman" w:hAnsi="Times New Roman" w:cs="Times New Roman"/>
          <w:sz w:val="28"/>
          <w:szCs w:val="28"/>
          <w:lang w:val="kk-KZ"/>
        </w:rPr>
        <w:t xml:space="preserve"> балаларын</w:t>
      </w:r>
      <w:r w:rsidRPr="005D4760">
        <w:rPr>
          <w:rFonts w:ascii="Times New Roman" w:hAnsi="Times New Roman" w:cs="Times New Roman"/>
          <w:sz w:val="28"/>
          <w:szCs w:val="28"/>
          <w:lang w:val="kk-KZ"/>
        </w:rPr>
        <w:t xml:space="preserve"> </w:t>
      </w:r>
      <w:r w:rsidRPr="00AA3331">
        <w:rPr>
          <w:rFonts w:ascii="Times New Roman" w:hAnsi="Times New Roman" w:cs="Times New Roman"/>
          <w:sz w:val="28"/>
          <w:szCs w:val="28"/>
          <w:lang w:val="kk-KZ"/>
        </w:rPr>
        <w:t>уақытында жеткіз</w:t>
      </w:r>
      <w:r w:rsidR="006E3CF3">
        <w:rPr>
          <w:rFonts w:ascii="Times New Roman" w:hAnsi="Times New Roman" w:cs="Times New Roman"/>
          <w:sz w:val="28"/>
          <w:szCs w:val="28"/>
          <w:lang w:val="kk-KZ"/>
        </w:rPr>
        <w:t>е алмады</w:t>
      </w:r>
      <w:r w:rsidRPr="005D4760">
        <w:rPr>
          <w:rFonts w:ascii="Times New Roman" w:hAnsi="Times New Roman" w:cs="Times New Roman"/>
          <w:sz w:val="28"/>
          <w:szCs w:val="28"/>
          <w:lang w:val="kk-KZ"/>
        </w:rPr>
        <w:t xml:space="preserve"> немесе  баласының мектептегі </w:t>
      </w:r>
      <w:r w:rsidRPr="00AA3331">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алуын</w:t>
      </w:r>
      <w:r w:rsidR="006E3CF3">
        <w:rPr>
          <w:rFonts w:ascii="Times New Roman" w:hAnsi="Times New Roman" w:cs="Times New Roman"/>
          <w:sz w:val="28"/>
          <w:szCs w:val="28"/>
          <w:lang w:val="kk-KZ"/>
        </w:rPr>
        <w:t xml:space="preserve"> </w:t>
      </w:r>
      <w:r>
        <w:rPr>
          <w:rFonts w:ascii="Times New Roman" w:hAnsi="Times New Roman" w:cs="Times New Roman"/>
          <w:sz w:val="28"/>
          <w:szCs w:val="28"/>
          <w:lang w:val="kk-KZ"/>
        </w:rPr>
        <w:t>қадағалауға мүмкіндіктері болмады</w:t>
      </w:r>
      <w:r w:rsidR="006E3CF3">
        <w:rPr>
          <w:rFonts w:ascii="Times New Roman" w:hAnsi="Times New Roman" w:cs="Times New Roman"/>
          <w:sz w:val="28"/>
          <w:szCs w:val="28"/>
          <w:lang w:val="kk-KZ"/>
        </w:rPr>
        <w:t>.</w:t>
      </w:r>
      <w:r w:rsidRPr="00962E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39FB">
        <w:rPr>
          <w:rFonts w:ascii="Times New Roman" w:hAnsi="Times New Roman" w:cs="Times New Roman"/>
          <w:sz w:val="28"/>
          <w:szCs w:val="28"/>
          <w:highlight w:val="cyan"/>
          <w:lang w:val="kk-KZ"/>
        </w:rPr>
        <w:t>Малофеев Н.Н. Специальное образование в России и за рубежом. – М.: Печатный двор, - 1996. С. 18</w:t>
      </w:r>
      <w:r w:rsidRPr="003D39FB">
        <w:rPr>
          <w:rFonts w:ascii="Times New Roman" w:hAnsi="Times New Roman" w:cs="Times New Roman"/>
          <w:sz w:val="28"/>
          <w:szCs w:val="28"/>
          <w:highlight w:val="yellow"/>
          <w:lang w:val="kk-KZ"/>
        </w:rPr>
        <w:t>2.</w:t>
      </w:r>
    </w:p>
    <w:p w:rsidR="00261D5E" w:rsidRPr="00791E37" w:rsidRDefault="00261D5E" w:rsidP="00261D5E">
      <w:pPr>
        <w:rPr>
          <w:rFonts w:ascii="Times New Roman" w:hAnsi="Times New Roman" w:cs="Times New Roman"/>
          <w:sz w:val="28"/>
          <w:szCs w:val="28"/>
          <w:lang w:val="kk-KZ"/>
        </w:rPr>
      </w:pPr>
      <w:r w:rsidRPr="00962ED2">
        <w:rPr>
          <w:rFonts w:ascii="Times New Roman" w:hAnsi="Times New Roman" w:cs="Times New Roman"/>
          <w:sz w:val="28"/>
          <w:szCs w:val="28"/>
          <w:lang w:val="kk-KZ"/>
        </w:rPr>
        <w:t xml:space="preserve">Ауыр мүгедектігі бар және </w:t>
      </w:r>
      <w:r w:rsidRPr="00791E37">
        <w:rPr>
          <w:rFonts w:ascii="Times New Roman" w:hAnsi="Times New Roman" w:cs="Times New Roman"/>
          <w:sz w:val="28"/>
          <w:szCs w:val="28"/>
          <w:lang w:val="kk-KZ"/>
        </w:rPr>
        <w:t xml:space="preserve">қимыл-қозғалыс аппаратының зақымдануы бар балалар әсіресе ауылдық жерлерде үйде оқыды. Оқытудың бұл формасы </w:t>
      </w:r>
      <w:r>
        <w:rPr>
          <w:rFonts w:ascii="Times New Roman" w:hAnsi="Times New Roman" w:cs="Times New Roman"/>
          <w:sz w:val="28"/>
          <w:szCs w:val="28"/>
          <w:lang w:val="kk-KZ"/>
        </w:rPr>
        <w:t xml:space="preserve">сол кезде </w:t>
      </w:r>
      <w:r w:rsidRPr="00791E37">
        <w:rPr>
          <w:rFonts w:ascii="Times New Roman" w:hAnsi="Times New Roman" w:cs="Times New Roman"/>
          <w:sz w:val="28"/>
          <w:szCs w:val="28"/>
          <w:lang w:val="kk-KZ"/>
        </w:rPr>
        <w:t>кеңінен тара</w:t>
      </w:r>
      <w:r>
        <w:rPr>
          <w:rFonts w:ascii="Times New Roman" w:hAnsi="Times New Roman" w:cs="Times New Roman"/>
          <w:sz w:val="28"/>
          <w:szCs w:val="28"/>
          <w:lang w:val="kk-KZ"/>
        </w:rPr>
        <w:t>ды</w:t>
      </w:r>
      <w:r w:rsidRPr="00791E37">
        <w:rPr>
          <w:rFonts w:ascii="Times New Roman" w:hAnsi="Times New Roman" w:cs="Times New Roman"/>
          <w:sz w:val="28"/>
          <w:szCs w:val="28"/>
          <w:lang w:val="kk-KZ"/>
        </w:rPr>
        <w:t>, өйткені жалпы біл</w:t>
      </w:r>
      <w:r>
        <w:rPr>
          <w:rFonts w:ascii="Times New Roman" w:hAnsi="Times New Roman" w:cs="Times New Roman"/>
          <w:sz w:val="28"/>
          <w:szCs w:val="28"/>
          <w:lang w:val="kk-KZ"/>
        </w:rPr>
        <w:t>ім беру мекемелері де, қоршаған</w:t>
      </w:r>
      <w:r w:rsidRPr="00791E37">
        <w:rPr>
          <w:rFonts w:ascii="Times New Roman" w:hAnsi="Times New Roman" w:cs="Times New Roman"/>
          <w:sz w:val="28"/>
          <w:szCs w:val="28"/>
          <w:lang w:val="kk-KZ"/>
        </w:rPr>
        <w:t xml:space="preserve"> орта да, әлеуметтік инфрақұры</w:t>
      </w:r>
      <w:r>
        <w:rPr>
          <w:rFonts w:ascii="Times New Roman" w:hAnsi="Times New Roman" w:cs="Times New Roman"/>
          <w:sz w:val="28"/>
          <w:szCs w:val="28"/>
          <w:lang w:val="kk-KZ"/>
        </w:rPr>
        <w:t>лым да қозғалысында кемістіктері</w:t>
      </w:r>
      <w:r w:rsidRPr="00791E37">
        <w:rPr>
          <w:rFonts w:ascii="Times New Roman" w:hAnsi="Times New Roman" w:cs="Times New Roman"/>
          <w:sz w:val="28"/>
          <w:szCs w:val="28"/>
          <w:lang w:val="kk-KZ"/>
        </w:rPr>
        <w:t xml:space="preserve"> б</w:t>
      </w:r>
      <w:r w:rsidR="006E3CF3">
        <w:rPr>
          <w:rFonts w:ascii="Times New Roman" w:hAnsi="Times New Roman" w:cs="Times New Roman"/>
          <w:sz w:val="28"/>
          <w:szCs w:val="28"/>
          <w:lang w:val="kk-KZ"/>
        </w:rPr>
        <w:t>ар</w:t>
      </w:r>
      <w:r w:rsidRPr="00791E37">
        <w:rPr>
          <w:rFonts w:ascii="Times New Roman" w:hAnsi="Times New Roman" w:cs="Times New Roman"/>
          <w:sz w:val="28"/>
          <w:szCs w:val="28"/>
          <w:lang w:val="kk-KZ"/>
        </w:rPr>
        <w:t xml:space="preserve"> балаларды қабылдауға дайын болмады. </w:t>
      </w:r>
    </w:p>
    <w:p w:rsidR="00261D5E" w:rsidRPr="004271F1"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Педагогтар балалардың үйлеріне аптасына екі реттен келіп</w:t>
      </w:r>
      <w:r w:rsidR="006E3CF3">
        <w:rPr>
          <w:rFonts w:ascii="Times New Roman" w:hAnsi="Times New Roman" w:cs="Times New Roman"/>
          <w:sz w:val="28"/>
          <w:szCs w:val="28"/>
          <w:lang w:val="kk-KZ"/>
        </w:rPr>
        <w:t xml:space="preserve"> сабақ</w:t>
      </w:r>
      <w:r>
        <w:rPr>
          <w:rFonts w:ascii="Times New Roman" w:hAnsi="Times New Roman" w:cs="Times New Roman"/>
          <w:sz w:val="28"/>
          <w:szCs w:val="28"/>
          <w:lang w:val="kk-KZ"/>
        </w:rPr>
        <w:t xml:space="preserve"> оқытты. Үйде оқытудың кері әсерлері анық байқалып жатты, өйткені мүмкіндігі шектеулі балалар оқу материалдарын нашар қабылдады, үйден ешқайда шықпады, </w:t>
      </w:r>
      <w:r w:rsidRPr="00A7666D">
        <w:rPr>
          <w:rFonts w:ascii="Times New Roman" w:hAnsi="Times New Roman" w:cs="Times New Roman"/>
          <w:sz w:val="28"/>
          <w:szCs w:val="28"/>
          <w:lang w:val="kk-KZ"/>
        </w:rPr>
        <w:t>қоғамда әлеуметтену мүмкіндігінен және құ</w:t>
      </w:r>
      <w:r>
        <w:rPr>
          <w:rFonts w:ascii="Times New Roman" w:hAnsi="Times New Roman" w:cs="Times New Roman"/>
          <w:sz w:val="28"/>
          <w:szCs w:val="28"/>
          <w:lang w:val="kk-KZ"/>
        </w:rPr>
        <w:t>рдастарымен байланысқа түсуден шектелді</w:t>
      </w:r>
      <w:r w:rsidRPr="00A7666D">
        <w:rPr>
          <w:rFonts w:ascii="Times New Roman" w:hAnsi="Times New Roman" w:cs="Times New Roman"/>
          <w:sz w:val="28"/>
          <w:szCs w:val="28"/>
          <w:lang w:val="kk-KZ"/>
        </w:rPr>
        <w:t>.</w:t>
      </w:r>
      <w:r>
        <w:rPr>
          <w:rFonts w:ascii="Times New Roman" w:hAnsi="Times New Roman" w:cs="Times New Roman"/>
          <w:sz w:val="28"/>
          <w:szCs w:val="28"/>
          <w:lang w:val="kk-KZ"/>
        </w:rPr>
        <w:t xml:space="preserve"> 1991 жылға дейін мүгедектігі бар балаларды оқытудың </w:t>
      </w:r>
      <w:r w:rsidRPr="004271F1">
        <w:rPr>
          <w:rFonts w:ascii="Times New Roman" w:hAnsi="Times New Roman" w:cs="Times New Roman"/>
          <w:sz w:val="28"/>
          <w:szCs w:val="28"/>
          <w:lang w:val="kk-KZ"/>
        </w:rPr>
        <w:t xml:space="preserve">Қазақстандағы негізгі ерекшеліктері осындай болды. </w:t>
      </w:r>
    </w:p>
    <w:p w:rsidR="00261D5E" w:rsidRPr="00A713F4" w:rsidRDefault="00261D5E" w:rsidP="00261D5E">
      <w:pPr>
        <w:rPr>
          <w:rFonts w:ascii="Times New Roman" w:hAnsi="Times New Roman" w:cs="Times New Roman"/>
          <w:sz w:val="28"/>
          <w:szCs w:val="28"/>
          <w:lang w:val="en-US"/>
        </w:rPr>
      </w:pPr>
      <w:r w:rsidRPr="004271F1">
        <w:rPr>
          <w:rFonts w:ascii="Times New Roman" w:hAnsi="Times New Roman" w:cs="Times New Roman"/>
          <w:sz w:val="28"/>
          <w:szCs w:val="28"/>
          <w:lang w:val="kk-KZ"/>
        </w:rPr>
        <w:t xml:space="preserve">2009 жылы ерекше қажеттілікке мұқтаж және мүгедектігі бар студенттер үшін өткізілген “Экономикалық ынтымақтастық және даму ұйымына шолу” (ЭЫДҰ) пікірі осы студенттердің сапалы білімге тең дәрежеде қолжетімділігіне байланысты бірқатар мәселелерді </w:t>
      </w:r>
      <w:r w:rsidRPr="0029249F">
        <w:rPr>
          <w:rFonts w:ascii="Times New Roman" w:hAnsi="Times New Roman" w:cs="Times New Roman"/>
          <w:sz w:val="28"/>
          <w:szCs w:val="28"/>
          <w:lang w:val="kk-KZ"/>
        </w:rPr>
        <w:t>анықтады [].</w:t>
      </w:r>
      <w:r w:rsidRPr="004271F1">
        <w:rPr>
          <w:rFonts w:ascii="Times New Roman" w:hAnsi="Times New Roman" w:cs="Times New Roman"/>
          <w:sz w:val="28"/>
          <w:szCs w:val="28"/>
          <w:lang w:val="kk-KZ"/>
        </w:rPr>
        <w:t xml:space="preserve"> </w:t>
      </w:r>
      <w:r w:rsidRPr="00A713F4">
        <w:rPr>
          <w:rFonts w:ascii="Times New Roman" w:hAnsi="Times New Roman" w:cs="Times New Roman"/>
          <w:sz w:val="28"/>
          <w:szCs w:val="28"/>
          <w:highlight w:val="cyan"/>
          <w:lang w:val="en-US"/>
        </w:rPr>
        <w:t xml:space="preserve">Higher Education in Kazakhstan by Organization </w:t>
      </w:r>
      <w:proofErr w:type="spellStart"/>
      <w:r w:rsidRPr="00A713F4">
        <w:rPr>
          <w:rFonts w:ascii="Times New Roman" w:hAnsi="Times New Roman" w:cs="Times New Roman"/>
          <w:sz w:val="28"/>
          <w:szCs w:val="28"/>
          <w:highlight w:val="cyan"/>
          <w:lang w:val="en-US"/>
        </w:rPr>
        <w:t>foe</w:t>
      </w:r>
      <w:proofErr w:type="spellEnd"/>
      <w:r w:rsidRPr="00A713F4">
        <w:rPr>
          <w:rFonts w:ascii="Times New Roman" w:hAnsi="Times New Roman" w:cs="Times New Roman"/>
          <w:sz w:val="28"/>
          <w:szCs w:val="28"/>
          <w:highlight w:val="cyan"/>
          <w:lang w:val="en-US"/>
        </w:rPr>
        <w:t xml:space="preserve"> Economic Cooperation and Development (Editor) // Reviews of National Policies for Education. </w:t>
      </w:r>
      <w:r>
        <w:rPr>
          <w:rFonts w:ascii="Times New Roman" w:hAnsi="Times New Roman" w:cs="Times New Roman"/>
          <w:sz w:val="28"/>
          <w:szCs w:val="28"/>
          <w:highlight w:val="cyan"/>
          <w:lang w:val="en-US"/>
        </w:rPr>
        <w:t xml:space="preserve">P. </w:t>
      </w:r>
      <w:r w:rsidRPr="00A713F4">
        <w:rPr>
          <w:rFonts w:ascii="Times New Roman" w:hAnsi="Times New Roman" w:cs="Times New Roman"/>
          <w:sz w:val="28"/>
          <w:szCs w:val="28"/>
          <w:highlight w:val="cyan"/>
          <w:lang w:val="en-US"/>
        </w:rPr>
        <w:t>288</w:t>
      </w:r>
      <w:r>
        <w:rPr>
          <w:rFonts w:ascii="Times New Roman" w:hAnsi="Times New Roman" w:cs="Times New Roman"/>
          <w:sz w:val="28"/>
          <w:szCs w:val="28"/>
          <w:highlight w:val="cyan"/>
          <w:lang w:val="en-US"/>
        </w:rPr>
        <w:t xml:space="preserve">. </w:t>
      </w:r>
      <w:r w:rsidRPr="00A713F4">
        <w:rPr>
          <w:rFonts w:ascii="Times New Roman" w:hAnsi="Times New Roman" w:cs="Times New Roman"/>
          <w:sz w:val="28"/>
          <w:szCs w:val="28"/>
          <w:highlight w:val="cyan"/>
          <w:lang w:val="en-US"/>
        </w:rPr>
        <w:t xml:space="preserve">– 2017. P. </w:t>
      </w:r>
      <w:r w:rsidRPr="00A713F4">
        <w:rPr>
          <w:rFonts w:ascii="Times New Roman" w:hAnsi="Times New Roman" w:cs="Times New Roman"/>
          <w:sz w:val="28"/>
          <w:szCs w:val="28"/>
          <w:highlight w:val="yellow"/>
          <w:lang w:val="en-US"/>
        </w:rPr>
        <w:t>128.</w:t>
      </w:r>
    </w:p>
    <w:p w:rsidR="00261D5E" w:rsidRPr="004271F1" w:rsidRDefault="00261D5E" w:rsidP="00261D5E">
      <w:pPr>
        <w:rPr>
          <w:rFonts w:ascii="Times New Roman" w:hAnsi="Times New Roman" w:cs="Times New Roman"/>
          <w:sz w:val="28"/>
          <w:szCs w:val="28"/>
          <w:lang w:val="kk-KZ"/>
        </w:rPr>
      </w:pPr>
      <w:r w:rsidRPr="004271F1">
        <w:rPr>
          <w:rFonts w:ascii="Times New Roman" w:hAnsi="Times New Roman" w:cs="Times New Roman"/>
          <w:sz w:val="28"/>
          <w:szCs w:val="28"/>
          <w:lang w:val="kk-KZ"/>
        </w:rPr>
        <w:t>2014 жылы ЭЫДҰ тарапынан өткізілген Қазақстандағы орта білім берудегі ерекше қажеттілікке мұқтаж және мүгедектігі бар көптеген балалар бұрынғыдай арнайы сыныптарда, жеке «түзету» мектептерінде немесе жалпы білім беру мектептерінде емес, үйде оқыту формасында екендіктері анықталды.</w:t>
      </w:r>
      <w:r w:rsidR="006E3CF3">
        <w:rPr>
          <w:rFonts w:ascii="Times New Roman" w:hAnsi="Times New Roman" w:cs="Times New Roman"/>
          <w:sz w:val="28"/>
          <w:szCs w:val="28"/>
          <w:lang w:val="kk-KZ"/>
        </w:rPr>
        <w:t xml:space="preserve"> </w:t>
      </w:r>
      <w:r w:rsidRPr="004271F1">
        <w:rPr>
          <w:rFonts w:ascii="Times New Roman" w:hAnsi="Times New Roman" w:cs="Times New Roman"/>
          <w:sz w:val="28"/>
          <w:szCs w:val="28"/>
          <w:lang w:val="kk-KZ"/>
        </w:rPr>
        <w:t xml:space="preserve">Бұл жағдай шектеулі қолдау мен ресурстарды қамтамасыз етудің жеткіліксіздігін, олардың қажеттіліктерін қанағаттандыра алмайтындығын және әлеуметтік және академиялық даму мүмкіндіктерін шектеуді қиындатты []. </w:t>
      </w:r>
      <w:r w:rsidRPr="004271F1">
        <w:rPr>
          <w:rFonts w:ascii="Times New Roman" w:hAnsi="Times New Roman" w:cs="Times New Roman"/>
          <w:sz w:val="28"/>
          <w:szCs w:val="28"/>
          <w:highlight w:val="cyan"/>
          <w:lang w:val="kk-KZ"/>
        </w:rPr>
        <w:t>Білі</w:t>
      </w:r>
      <w:r>
        <w:rPr>
          <w:rFonts w:ascii="Times New Roman" w:hAnsi="Times New Roman" w:cs="Times New Roman"/>
          <w:sz w:val="28"/>
          <w:szCs w:val="28"/>
          <w:highlight w:val="cyan"/>
          <w:lang w:val="kk-KZ"/>
        </w:rPr>
        <w:t>м туралы ұлттық саясаттың есебі. -</w:t>
      </w:r>
      <w:r w:rsidRPr="004271F1">
        <w:rPr>
          <w:rFonts w:ascii="Times New Roman" w:hAnsi="Times New Roman" w:cs="Times New Roman"/>
          <w:sz w:val="28"/>
          <w:szCs w:val="28"/>
          <w:highlight w:val="cyan"/>
          <w:lang w:val="kk-KZ"/>
        </w:rPr>
        <w:t xml:space="preserve"> 2017</w:t>
      </w:r>
      <w:r>
        <w:rPr>
          <w:rFonts w:ascii="Times New Roman" w:hAnsi="Times New Roman" w:cs="Times New Roman"/>
          <w:sz w:val="28"/>
          <w:szCs w:val="28"/>
          <w:highlight w:val="cyan"/>
          <w:lang w:val="kk-KZ"/>
        </w:rPr>
        <w:t>.</w:t>
      </w:r>
      <w:r w:rsidRPr="004271F1">
        <w:rPr>
          <w:rFonts w:ascii="Times New Roman" w:hAnsi="Times New Roman" w:cs="Times New Roman"/>
          <w:sz w:val="28"/>
          <w:szCs w:val="28"/>
          <w:highlight w:val="cyan"/>
          <w:lang w:val="kk-KZ"/>
        </w:rPr>
        <w:t xml:space="preserve"> </w:t>
      </w:r>
      <w:r>
        <w:rPr>
          <w:rFonts w:ascii="Times New Roman" w:hAnsi="Times New Roman" w:cs="Times New Roman"/>
          <w:sz w:val="28"/>
          <w:szCs w:val="28"/>
          <w:highlight w:val="cyan"/>
          <w:lang w:val="kk-KZ"/>
        </w:rPr>
        <w:t xml:space="preserve">Б. </w:t>
      </w:r>
      <w:r w:rsidRPr="004271F1">
        <w:rPr>
          <w:rFonts w:ascii="Times New Roman" w:hAnsi="Times New Roman" w:cs="Times New Roman"/>
          <w:sz w:val="28"/>
          <w:szCs w:val="28"/>
          <w:highlight w:val="cyan"/>
          <w:lang w:val="kk-KZ"/>
        </w:rPr>
        <w:t>128.</w:t>
      </w:r>
    </w:p>
    <w:p w:rsidR="00261D5E" w:rsidRPr="00B36B8C" w:rsidRDefault="00261D5E" w:rsidP="00261D5E">
      <w:pPr>
        <w:autoSpaceDE w:val="0"/>
        <w:autoSpaceDN w:val="0"/>
        <w:adjustRightInd w:val="0"/>
        <w:rPr>
          <w:rFonts w:ascii="Times New Roman" w:hAnsi="Times New Roman" w:cs="Times New Roman"/>
          <w:sz w:val="28"/>
          <w:szCs w:val="28"/>
          <w:lang w:val="kk-KZ"/>
        </w:rPr>
      </w:pPr>
      <w:r w:rsidRPr="004271F1">
        <w:rPr>
          <w:rFonts w:ascii="Times New Roman" w:hAnsi="Times New Roman" w:cs="Times New Roman"/>
          <w:sz w:val="28"/>
          <w:szCs w:val="28"/>
          <w:lang w:val="kk-KZ"/>
        </w:rPr>
        <w:t xml:space="preserve">Оқытудың бұл жүйесі 2011 жылы елімізде 2011-2020 жылдарға арналған Қазақстан Республикасының білім беруді дамытудың мемлекеттік бағдарламасы қабылданбағанша қолданылды. Қазақстанда 1991 жылға дейін арнайы білімді институционалдық қолдау болған жоқ. Ең алғаш рет 1992 жылы ұйымның жаңа типі ретінде </w:t>
      </w:r>
      <w:r w:rsidR="006E3CF3">
        <w:rPr>
          <w:rFonts w:ascii="Times New Roman" w:hAnsi="Times New Roman" w:cs="Times New Roman"/>
          <w:sz w:val="28"/>
          <w:szCs w:val="28"/>
          <w:lang w:val="kk-KZ"/>
        </w:rPr>
        <w:t>п</w:t>
      </w:r>
      <w:r w:rsidRPr="004271F1">
        <w:rPr>
          <w:rFonts w:ascii="Times New Roman" w:hAnsi="Times New Roman" w:cs="Times New Roman"/>
          <w:sz w:val="28"/>
          <w:szCs w:val="28"/>
          <w:lang w:val="kk-KZ"/>
        </w:rPr>
        <w:t xml:space="preserve">сихикалық және </w:t>
      </w:r>
      <w:r w:rsidR="006E3CF3">
        <w:rPr>
          <w:rFonts w:ascii="Times New Roman" w:hAnsi="Times New Roman" w:cs="Times New Roman"/>
          <w:sz w:val="28"/>
          <w:szCs w:val="28"/>
          <w:lang w:val="kk-KZ"/>
        </w:rPr>
        <w:t>денесінің</w:t>
      </w:r>
      <w:r w:rsidRPr="004271F1">
        <w:rPr>
          <w:rFonts w:ascii="Times New Roman" w:hAnsi="Times New Roman" w:cs="Times New Roman"/>
          <w:sz w:val="28"/>
          <w:szCs w:val="28"/>
          <w:lang w:val="kk-KZ"/>
        </w:rPr>
        <w:t xml:space="preserve"> даму кемістігі бар балалар мен жасөспірімдерді әлеуметтік бейімдеу</w:t>
      </w:r>
      <w:r w:rsidRPr="00B36B8C">
        <w:rPr>
          <w:rFonts w:ascii="Times New Roman" w:hAnsi="Times New Roman" w:cs="Times New Roman"/>
          <w:sz w:val="28"/>
          <w:szCs w:val="28"/>
          <w:lang w:val="kk-KZ"/>
        </w:rPr>
        <w:t xml:space="preserve"> және кәсіптік оңалту республикалық орталығы</w:t>
      </w:r>
      <w:r w:rsidRPr="00791E37">
        <w:rPr>
          <w:rFonts w:ascii="Times New Roman" w:hAnsi="Times New Roman" w:cs="Times New Roman"/>
          <w:sz w:val="28"/>
          <w:szCs w:val="28"/>
          <w:lang w:val="kk-KZ"/>
        </w:rPr>
        <w:t xml:space="preserve"> (САТР орталығы) құрылды </w:t>
      </w:r>
      <w:r w:rsidRPr="00B36B8C">
        <w:rPr>
          <w:rFonts w:ascii="Times New Roman" w:hAnsi="Times New Roman" w:cs="Times New Roman"/>
          <w:sz w:val="28"/>
          <w:szCs w:val="28"/>
          <w:lang w:val="kk-KZ"/>
        </w:rPr>
        <w:t xml:space="preserve">(Қазақстан </w:t>
      </w:r>
      <w:r w:rsidRPr="00B36B8C">
        <w:rPr>
          <w:rFonts w:ascii="Times New Roman" w:hAnsi="Times New Roman" w:cs="Times New Roman"/>
          <w:sz w:val="28"/>
          <w:szCs w:val="28"/>
          <w:lang w:val="kk-KZ"/>
        </w:rPr>
        <w:lastRenderedPageBreak/>
        <w:t>Республикасы Министрлерінің қа</w:t>
      </w:r>
      <w:r w:rsidRPr="00791E37">
        <w:rPr>
          <w:rFonts w:ascii="Times New Roman" w:hAnsi="Times New Roman" w:cs="Times New Roman"/>
          <w:sz w:val="28"/>
          <w:szCs w:val="28"/>
          <w:lang w:val="kk-KZ"/>
        </w:rPr>
        <w:t>улысы</w:t>
      </w:r>
      <w:r>
        <w:rPr>
          <w:rFonts w:ascii="Times New Roman" w:hAnsi="Times New Roman" w:cs="Times New Roman"/>
          <w:sz w:val="28"/>
          <w:szCs w:val="28"/>
          <w:lang w:val="kk-KZ"/>
        </w:rPr>
        <w:t xml:space="preserve">, 1992 ж.) ол </w:t>
      </w:r>
      <w:r w:rsidRPr="00791E37">
        <w:rPr>
          <w:rFonts w:ascii="Times New Roman" w:hAnsi="Times New Roman" w:cs="Times New Roman"/>
          <w:sz w:val="28"/>
          <w:szCs w:val="28"/>
          <w:lang w:val="kk-KZ"/>
        </w:rPr>
        <w:t xml:space="preserve">кейіннен </w:t>
      </w:r>
      <w:r w:rsidRPr="00B36B8C">
        <w:rPr>
          <w:rFonts w:ascii="Times New Roman" w:hAnsi="Times New Roman" w:cs="Times New Roman"/>
          <w:sz w:val="28"/>
          <w:szCs w:val="28"/>
          <w:lang w:val="kk-KZ"/>
        </w:rPr>
        <w:t>(</w:t>
      </w:r>
      <w:r w:rsidRPr="00A23F07">
        <w:rPr>
          <w:rFonts w:ascii="Times New Roman" w:hAnsi="Times New Roman" w:cs="Times New Roman"/>
          <w:sz w:val="28"/>
          <w:szCs w:val="28"/>
          <w:highlight w:val="cyan"/>
          <w:lang w:val="kk-KZ"/>
        </w:rPr>
        <w:t>Қазақстан Республикасы Білім және ғылым министрлігінің 6.05.2000 жылғы №439 бұйрығына сәйкес</w:t>
      </w:r>
      <w:r w:rsidRPr="00B36B8C">
        <w:rPr>
          <w:rFonts w:ascii="Times New Roman" w:hAnsi="Times New Roman" w:cs="Times New Roman"/>
          <w:sz w:val="28"/>
          <w:szCs w:val="28"/>
          <w:lang w:val="kk-KZ"/>
        </w:rPr>
        <w:t xml:space="preserve">) </w:t>
      </w:r>
      <w:r w:rsidRPr="00791E37">
        <w:rPr>
          <w:rFonts w:ascii="Times New Roman" w:hAnsi="Times New Roman" w:cs="Times New Roman"/>
          <w:sz w:val="28"/>
          <w:szCs w:val="28"/>
          <w:lang w:val="kk-KZ"/>
        </w:rPr>
        <w:t xml:space="preserve">арнайы және </w:t>
      </w:r>
      <w:r w:rsidRPr="00B36B8C">
        <w:rPr>
          <w:rFonts w:ascii="Times New Roman" w:hAnsi="Times New Roman" w:cs="Times New Roman"/>
          <w:sz w:val="28"/>
          <w:szCs w:val="28"/>
          <w:lang w:val="kk-KZ"/>
        </w:rPr>
        <w:t>инклюзивті</w:t>
      </w:r>
      <w:r w:rsidRPr="00791E37">
        <w:rPr>
          <w:rFonts w:ascii="Times New Roman" w:hAnsi="Times New Roman" w:cs="Times New Roman"/>
          <w:sz w:val="28"/>
          <w:szCs w:val="28"/>
          <w:lang w:val="kk-KZ"/>
        </w:rPr>
        <w:t xml:space="preserve"> білім беруді ғылыми-әдістемелік қамтамасыз етумен ай</w:t>
      </w:r>
      <w:r>
        <w:rPr>
          <w:rFonts w:ascii="Times New Roman" w:hAnsi="Times New Roman" w:cs="Times New Roman"/>
          <w:sz w:val="28"/>
          <w:szCs w:val="28"/>
          <w:lang w:val="kk-KZ"/>
        </w:rPr>
        <w:t>налысатын Түзету педагогикасы</w:t>
      </w:r>
      <w:r w:rsidRPr="00791E37">
        <w:rPr>
          <w:rFonts w:ascii="Times New Roman" w:hAnsi="Times New Roman" w:cs="Times New Roman"/>
          <w:sz w:val="28"/>
          <w:szCs w:val="28"/>
          <w:lang w:val="kk-KZ"/>
        </w:rPr>
        <w:t xml:space="preserve"> Ұлттық-ғылыми практикалық орталығы (ТП ҰҒПО) болып өзгерді</w:t>
      </w:r>
      <w:r>
        <w:rPr>
          <w:rFonts w:ascii="Times New Roman" w:hAnsi="Times New Roman" w:cs="Times New Roman"/>
          <w:sz w:val="28"/>
          <w:szCs w:val="28"/>
          <w:lang w:val="kk-KZ"/>
        </w:rPr>
        <w:t xml:space="preserve"> </w:t>
      </w:r>
      <w:r w:rsidRPr="000C6D9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23F07">
        <w:rPr>
          <w:rFonts w:ascii="Times New Roman" w:hAnsi="Times New Roman" w:cs="Times New Roman"/>
          <w:sz w:val="28"/>
          <w:szCs w:val="28"/>
          <w:highlight w:val="cyan"/>
          <w:lang w:val="kk-KZ"/>
        </w:rPr>
        <w:t>Қазақстан Республикасының білім беру жүйесінің жағдайы және дамуы туралы ұлттық баяндама</w:t>
      </w:r>
      <w:r>
        <w:rPr>
          <w:rFonts w:ascii="Times New Roman" w:hAnsi="Times New Roman" w:cs="Times New Roman"/>
          <w:sz w:val="28"/>
          <w:szCs w:val="28"/>
          <w:highlight w:val="cyan"/>
          <w:lang w:val="kk-KZ"/>
        </w:rPr>
        <w:t>.</w:t>
      </w:r>
      <w:r w:rsidRPr="00A23F07">
        <w:rPr>
          <w:rFonts w:ascii="Times New Roman" w:hAnsi="Times New Roman" w:cs="Times New Roman"/>
          <w:sz w:val="28"/>
          <w:szCs w:val="28"/>
          <w:highlight w:val="cyan"/>
          <w:lang w:val="kk-KZ"/>
        </w:rPr>
        <w:t xml:space="preserve"> </w:t>
      </w:r>
      <w:r>
        <w:rPr>
          <w:rFonts w:ascii="Times New Roman" w:hAnsi="Times New Roman" w:cs="Times New Roman"/>
          <w:sz w:val="28"/>
          <w:szCs w:val="28"/>
          <w:highlight w:val="cyan"/>
          <w:lang w:val="kk-KZ"/>
        </w:rPr>
        <w:t xml:space="preserve">- </w:t>
      </w:r>
      <w:r w:rsidRPr="00A23F07">
        <w:rPr>
          <w:rFonts w:ascii="Times New Roman" w:hAnsi="Times New Roman" w:cs="Times New Roman"/>
          <w:sz w:val="28"/>
          <w:szCs w:val="28"/>
          <w:highlight w:val="cyan"/>
          <w:lang w:val="kk-KZ"/>
        </w:rPr>
        <w:t>2017.</w:t>
      </w:r>
      <w:r>
        <w:rPr>
          <w:rFonts w:ascii="Times New Roman" w:hAnsi="Times New Roman" w:cs="Times New Roman"/>
          <w:sz w:val="28"/>
          <w:szCs w:val="28"/>
          <w:highlight w:val="cyan"/>
          <w:lang w:val="kk-KZ"/>
        </w:rPr>
        <w:t xml:space="preserve"> Б. </w:t>
      </w:r>
      <w:r w:rsidRPr="00787DDE">
        <w:rPr>
          <w:rFonts w:ascii="Times New Roman" w:hAnsi="Times New Roman" w:cs="Times New Roman"/>
          <w:sz w:val="28"/>
          <w:szCs w:val="28"/>
          <w:highlight w:val="yellow"/>
          <w:lang w:val="kk-KZ"/>
        </w:rPr>
        <w:t>191.</w:t>
      </w:r>
    </w:p>
    <w:p w:rsidR="00261D5E" w:rsidRPr="00F34758" w:rsidRDefault="00261D5E" w:rsidP="00261D5E">
      <w:pPr>
        <w:pStyle w:val="j14"/>
        <w:shd w:val="clear" w:color="auto" w:fill="FFFFFF"/>
        <w:spacing w:before="0" w:beforeAutospacing="0" w:after="0" w:afterAutospacing="0"/>
        <w:ind w:firstLine="540"/>
        <w:textAlignment w:val="baseline"/>
        <w:rPr>
          <w:sz w:val="28"/>
          <w:szCs w:val="28"/>
          <w:highlight w:val="yellow"/>
          <w:lang w:val="kk-KZ"/>
        </w:rPr>
      </w:pPr>
      <w:r>
        <w:rPr>
          <w:sz w:val="28"/>
          <w:szCs w:val="28"/>
          <w:lang w:val="kk-KZ"/>
        </w:rPr>
        <w:t xml:space="preserve">Қазақстан Республикасының </w:t>
      </w:r>
      <w:r w:rsidRPr="00D93690">
        <w:rPr>
          <w:sz w:val="28"/>
          <w:szCs w:val="28"/>
          <w:lang w:val="kk-KZ"/>
        </w:rPr>
        <w:t>2016-2019 жылдарға арналған Білім және</w:t>
      </w:r>
      <w:r>
        <w:rPr>
          <w:sz w:val="28"/>
          <w:szCs w:val="28"/>
          <w:lang w:val="kk-KZ"/>
        </w:rPr>
        <w:t xml:space="preserve"> ғылымды дамытудың мемлекеттік Бағдарламасы</w:t>
      </w:r>
      <w:r w:rsidRPr="00D93690">
        <w:rPr>
          <w:sz w:val="28"/>
          <w:szCs w:val="28"/>
          <w:lang w:val="kk-KZ"/>
        </w:rPr>
        <w:t xml:space="preserve"> алдағы жылдары білім беру секторы</w:t>
      </w:r>
      <w:r>
        <w:rPr>
          <w:sz w:val="28"/>
          <w:szCs w:val="28"/>
          <w:lang w:val="kk-KZ"/>
        </w:rPr>
        <w:t>ның ұлттық стратегиясын айқында</w:t>
      </w:r>
      <w:r w:rsidRPr="00D93690">
        <w:rPr>
          <w:sz w:val="28"/>
          <w:szCs w:val="28"/>
          <w:lang w:val="kk-KZ"/>
        </w:rPr>
        <w:t xml:space="preserve">ды. </w:t>
      </w:r>
      <w:r w:rsidRPr="00E37FC6">
        <w:rPr>
          <w:sz w:val="28"/>
          <w:szCs w:val="28"/>
          <w:lang w:val="kk-KZ"/>
        </w:rPr>
        <w:t xml:space="preserve">Бағдарламада 2020 жылға дейін мектепке дейінгі білімнен бастап жоғары білімге дейін қол жеткізуге болатын </w:t>
      </w:r>
      <w:r>
        <w:rPr>
          <w:sz w:val="28"/>
          <w:szCs w:val="28"/>
          <w:lang w:val="kk-KZ"/>
        </w:rPr>
        <w:t>басымдықт</w:t>
      </w:r>
      <w:r w:rsidRPr="00E37FC6">
        <w:rPr>
          <w:sz w:val="28"/>
          <w:szCs w:val="28"/>
          <w:lang w:val="kk-KZ"/>
        </w:rPr>
        <w:t xml:space="preserve">ар, мақсаттар мен көрсеткіштер анықталады. Басымдықтар білім беруді қаржыландырудың жаңа механизмдерінен инклюзивті білім беруді дамытуға дейін әзірлеуден тұрады. </w:t>
      </w:r>
      <w:r>
        <w:rPr>
          <w:sz w:val="28"/>
          <w:szCs w:val="28"/>
          <w:lang w:val="kk-KZ"/>
        </w:rPr>
        <w:t xml:space="preserve">Осы бағдарлама негізінде 2019 </w:t>
      </w:r>
      <w:r w:rsidRPr="00D93690">
        <w:rPr>
          <w:sz w:val="28"/>
          <w:szCs w:val="28"/>
          <w:lang w:val="kk-KZ"/>
        </w:rPr>
        <w:t>жылға қарай Қазақстан Республикасының барлық білім беру мекемелерінде мектепке дейінгі ұйымдардың 30%</w:t>
      </w:r>
      <w:r>
        <w:rPr>
          <w:sz w:val="28"/>
          <w:szCs w:val="28"/>
          <w:lang w:val="kk-KZ"/>
        </w:rPr>
        <w:t>-мен</w:t>
      </w:r>
      <w:r w:rsidRPr="00D93690">
        <w:rPr>
          <w:sz w:val="28"/>
          <w:szCs w:val="28"/>
          <w:lang w:val="kk-KZ"/>
        </w:rPr>
        <w:t xml:space="preserve"> мектептердің 70%</w:t>
      </w:r>
      <w:r w:rsidRPr="00485C39">
        <w:rPr>
          <w:sz w:val="28"/>
          <w:szCs w:val="28"/>
          <w:lang w:val="kk-KZ"/>
        </w:rPr>
        <w:t>-</w:t>
      </w:r>
      <w:r>
        <w:rPr>
          <w:sz w:val="28"/>
          <w:szCs w:val="28"/>
          <w:lang w:val="kk-KZ"/>
        </w:rPr>
        <w:t>ы</w:t>
      </w:r>
      <w:r w:rsidRPr="00485C39">
        <w:rPr>
          <w:sz w:val="28"/>
          <w:szCs w:val="28"/>
          <w:lang w:val="kk-KZ"/>
        </w:rPr>
        <w:t>н</w:t>
      </w:r>
      <w:r>
        <w:rPr>
          <w:sz w:val="28"/>
          <w:szCs w:val="28"/>
          <w:lang w:val="kk-KZ"/>
        </w:rPr>
        <w:t>да</w:t>
      </w:r>
      <w:r w:rsidRPr="00D93690">
        <w:rPr>
          <w:sz w:val="28"/>
          <w:szCs w:val="28"/>
          <w:lang w:val="kk-KZ"/>
        </w:rPr>
        <w:t xml:space="preserve"> инклюзивті білім беру үшін жағдай жасау</w:t>
      </w:r>
      <w:r>
        <w:rPr>
          <w:sz w:val="28"/>
          <w:szCs w:val="28"/>
          <w:lang w:val="kk-KZ"/>
        </w:rPr>
        <w:t xml:space="preserve"> қарастырылған. Сонымен қатар, психологиялық-педагогикалық түзету және психология-медициналық-педагогикалық кеңес беру кабинеттерін </w:t>
      </w:r>
      <w:r w:rsidRPr="00E37FC6">
        <w:rPr>
          <w:sz w:val="28"/>
          <w:szCs w:val="28"/>
          <w:lang w:val="kk-KZ"/>
        </w:rPr>
        <w:t>кеңейту</w:t>
      </w:r>
      <w:r>
        <w:rPr>
          <w:sz w:val="28"/>
          <w:szCs w:val="28"/>
          <w:lang w:val="kk-KZ"/>
        </w:rPr>
        <w:t xml:space="preserve"> қарастырылды []. </w:t>
      </w:r>
      <w:r w:rsidRPr="0090316C">
        <w:rPr>
          <w:sz w:val="28"/>
          <w:szCs w:val="28"/>
          <w:highlight w:val="cyan"/>
          <w:lang w:val="kk-KZ"/>
        </w:rPr>
        <w:t>2016-2019 жылдарға арналған Қазақстан Республикасының білім беруді дамытудың мемлекеттік бағдарлам</w:t>
      </w:r>
      <w:r w:rsidRPr="0038019B">
        <w:rPr>
          <w:sz w:val="28"/>
          <w:szCs w:val="28"/>
          <w:highlight w:val="yellow"/>
          <w:lang w:val="kk-KZ"/>
        </w:rPr>
        <w:t>асы.</w:t>
      </w:r>
    </w:p>
    <w:p w:rsidR="00261D5E" w:rsidRPr="002E52E3" w:rsidRDefault="00261D5E" w:rsidP="00261D5E">
      <w:pPr>
        <w:rPr>
          <w:rFonts w:ascii="Times New Roman" w:hAnsi="Times New Roman" w:cs="Times New Roman"/>
          <w:sz w:val="28"/>
          <w:szCs w:val="28"/>
          <w:lang w:val="kk-KZ"/>
        </w:rPr>
      </w:pPr>
      <w:r w:rsidRPr="00E37FC6">
        <w:rPr>
          <w:rFonts w:ascii="Times New Roman" w:hAnsi="Times New Roman" w:cs="Times New Roman"/>
          <w:sz w:val="28"/>
          <w:szCs w:val="28"/>
          <w:lang w:val="kk-KZ"/>
        </w:rPr>
        <w:t xml:space="preserve">Инклюзивтік білім беруді дамыту үшін Қазақстан Үкіметі жыл сайын ЖОО-на түсуге </w:t>
      </w:r>
      <w:r w:rsidRPr="00230D6A">
        <w:rPr>
          <w:rFonts w:ascii="Times New Roman" w:hAnsi="Times New Roman" w:cs="Times New Roman"/>
          <w:sz w:val="28"/>
          <w:szCs w:val="28"/>
          <w:lang w:val="kk-KZ"/>
        </w:rPr>
        <w:t>арналған мемлекеттік гранттардың жалпы санының 1% -ын мүгедектерге бөледі [].</w:t>
      </w:r>
      <w:r>
        <w:rPr>
          <w:rFonts w:ascii="Times New Roman" w:hAnsi="Times New Roman" w:cs="Times New Roman"/>
          <w:sz w:val="28"/>
          <w:szCs w:val="28"/>
          <w:lang w:val="kk-KZ"/>
        </w:rPr>
        <w:t xml:space="preserve"> </w:t>
      </w:r>
      <w:r w:rsidRPr="00565AD1">
        <w:rPr>
          <w:rFonts w:ascii="Times New Roman" w:hAnsi="Times New Roman" w:cs="Times New Roman"/>
          <w:sz w:val="28"/>
          <w:szCs w:val="28"/>
          <w:highlight w:val="cyan"/>
          <w:lang w:val="kk-KZ"/>
        </w:rPr>
        <w:t xml:space="preserve">Қазақстан Республикасындағы балалардың жағдайы туралы есеп, </w:t>
      </w:r>
      <w:r w:rsidRPr="004F7E67">
        <w:rPr>
          <w:rFonts w:ascii="Times New Roman" w:hAnsi="Times New Roman" w:cs="Times New Roman"/>
          <w:sz w:val="28"/>
          <w:szCs w:val="28"/>
          <w:highlight w:val="cyan"/>
          <w:lang w:val="kk-KZ"/>
        </w:rPr>
        <w:t xml:space="preserve">- </w:t>
      </w:r>
      <w:r w:rsidRPr="00565AD1">
        <w:rPr>
          <w:rFonts w:ascii="Times New Roman" w:hAnsi="Times New Roman" w:cs="Times New Roman"/>
          <w:sz w:val="28"/>
          <w:szCs w:val="28"/>
          <w:highlight w:val="cyan"/>
          <w:lang w:val="kk-KZ"/>
        </w:rPr>
        <w:t>201</w:t>
      </w:r>
      <w:r w:rsidRPr="0038019B">
        <w:rPr>
          <w:rFonts w:ascii="Times New Roman" w:hAnsi="Times New Roman" w:cs="Times New Roman"/>
          <w:sz w:val="28"/>
          <w:szCs w:val="28"/>
          <w:highlight w:val="yellow"/>
          <w:lang w:val="kk-KZ"/>
        </w:rPr>
        <w:t>3.</w:t>
      </w:r>
      <w:r>
        <w:rPr>
          <w:rFonts w:ascii="Times New Roman" w:hAnsi="Times New Roman" w:cs="Times New Roman"/>
          <w:sz w:val="28"/>
          <w:szCs w:val="28"/>
          <w:lang w:val="kk-KZ"/>
        </w:rPr>
        <w:t xml:space="preserve"> </w:t>
      </w:r>
      <w:r w:rsidRPr="00230D6A">
        <w:rPr>
          <w:rFonts w:ascii="Times New Roman" w:hAnsi="Times New Roman" w:cs="Times New Roman"/>
          <w:sz w:val="28"/>
          <w:szCs w:val="28"/>
          <w:lang w:val="kk-KZ"/>
        </w:rPr>
        <w:t>Елімізде мүмкіндігі шектеулі білім алушылардың саны жылдан жылға артып келеді</w:t>
      </w:r>
      <w:r>
        <w:rPr>
          <w:rFonts w:ascii="Times New Roman" w:hAnsi="Times New Roman" w:cs="Times New Roman"/>
          <w:sz w:val="28"/>
          <w:szCs w:val="28"/>
          <w:lang w:val="kk-KZ"/>
        </w:rPr>
        <w:t xml:space="preserve">. </w:t>
      </w:r>
      <w:r w:rsidRPr="00E37FC6">
        <w:rPr>
          <w:rFonts w:ascii="Times New Roman" w:hAnsi="Times New Roman" w:cs="Times New Roman"/>
          <w:sz w:val="28"/>
          <w:szCs w:val="28"/>
          <w:lang w:val="kk-KZ"/>
        </w:rPr>
        <w:t xml:space="preserve">Бұл фактор </w:t>
      </w:r>
      <w:r w:rsidRPr="002E52E3">
        <w:rPr>
          <w:rFonts w:ascii="Times New Roman" w:hAnsi="Times New Roman" w:cs="Times New Roman"/>
          <w:sz w:val="28"/>
          <w:szCs w:val="28"/>
          <w:lang w:val="kk-KZ"/>
        </w:rPr>
        <w:t>барлық мектепке дейінгі мекемелерді, мектептерді, колледждерді және университеттерді инклюзивті білім беру қажеттілігін ескере отырып, стратегиялық оқыту жоспарларын қайта қарауға мәжбүр етеді</w:t>
      </w:r>
      <w:r w:rsidRPr="00E37FC6">
        <w:rPr>
          <w:rFonts w:ascii="Times New Roman" w:hAnsi="Times New Roman" w:cs="Times New Roman"/>
          <w:sz w:val="28"/>
          <w:szCs w:val="28"/>
          <w:lang w:val="kk-KZ"/>
        </w:rPr>
        <w:t>.</w:t>
      </w:r>
    </w:p>
    <w:p w:rsidR="00261D5E" w:rsidRPr="0014460A" w:rsidRDefault="00261D5E" w:rsidP="00261D5E">
      <w:pPr>
        <w:rPr>
          <w:rFonts w:ascii="Times New Roman" w:hAnsi="Times New Roman" w:cs="Times New Roman"/>
          <w:sz w:val="28"/>
          <w:szCs w:val="28"/>
          <w:lang w:val="kk-KZ"/>
        </w:rPr>
      </w:pPr>
      <w:r w:rsidRPr="0014460A">
        <w:rPr>
          <w:rFonts w:ascii="Times New Roman" w:hAnsi="Times New Roman" w:cs="Times New Roman"/>
          <w:sz w:val="28"/>
          <w:szCs w:val="28"/>
          <w:lang w:val="kk-KZ"/>
        </w:rPr>
        <w:t>Қазақстан Республикасы Білім және ғылым министрлігінің Мектепке дейінгі және орта білім департаментінің мәліметі бойынша 2014 жылы жалпы білім беру ортасына 44 622 мүмкіндігі шектеулі балалар біріктірілген.Бұл балалар санының ішінде жартылай біріктірілгені, яғни жалпы білім беру ұйымдарда арнайы топта 5807 мектеп жасына дейінгі балалар және 7543 мектеп жасындағы оқушылар қабылданды. Жалпы білімге толығымен интеграцияланғандары, яғни кәдімгі сыныпта 3365 мектеп жасына дейінгі балалар мен 27907 мектеп</w:t>
      </w:r>
      <w:r>
        <w:rPr>
          <w:rFonts w:ascii="Times New Roman" w:hAnsi="Times New Roman" w:cs="Times New Roman"/>
          <w:sz w:val="28"/>
          <w:szCs w:val="28"/>
          <w:lang w:val="kk-KZ"/>
        </w:rPr>
        <w:t xml:space="preserve"> жасындағы балалар білім алады </w:t>
      </w:r>
      <w:r w:rsidRPr="0014460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C18FF">
        <w:rPr>
          <w:rFonts w:ascii="Times New Roman" w:hAnsi="Times New Roman" w:cs="Times New Roman"/>
          <w:sz w:val="28"/>
          <w:szCs w:val="28"/>
          <w:highlight w:val="cyan"/>
          <w:lang w:val="kk-KZ"/>
        </w:rPr>
        <w:t>Қазақстан Республикасы Білім және ғылым министрлігінің Мектепке дейінгі және орта білім департаме</w:t>
      </w:r>
      <w:r w:rsidRPr="00E948F0">
        <w:rPr>
          <w:rFonts w:ascii="Times New Roman" w:hAnsi="Times New Roman" w:cs="Times New Roman"/>
          <w:sz w:val="28"/>
          <w:szCs w:val="28"/>
          <w:highlight w:val="yellow"/>
          <w:lang w:val="kk-KZ"/>
        </w:rPr>
        <w:t>нті.</w:t>
      </w:r>
    </w:p>
    <w:p w:rsidR="00261D5E" w:rsidRPr="00E37FC6" w:rsidRDefault="00261D5E" w:rsidP="00261D5E">
      <w:pPr>
        <w:rPr>
          <w:rFonts w:ascii="Times New Roman" w:hAnsi="Times New Roman" w:cs="Times New Roman"/>
          <w:sz w:val="28"/>
          <w:szCs w:val="28"/>
          <w:highlight w:val="yellow"/>
          <w:lang w:val="kk-KZ"/>
        </w:rPr>
      </w:pPr>
      <w:r w:rsidRPr="00E37FC6">
        <w:rPr>
          <w:rFonts w:ascii="Times New Roman" w:hAnsi="Times New Roman" w:cs="Times New Roman"/>
          <w:sz w:val="28"/>
          <w:szCs w:val="28"/>
          <w:lang w:val="kk-KZ"/>
        </w:rPr>
        <w:t>Қазақстан Республикасының қазіргі білім беру жүйесі - арнайы мектепке дейінгі, мектеп, кәсіби білім беру мекемелерінің желісі, психологиялық, медициналық-педагогикалық диагностика және білім беру басқармасының қызметінің өзара әрекеттесуінен тұрады. Бұл өзара әрекеттесудің тиімділігі</w:t>
      </w:r>
      <w:r>
        <w:rPr>
          <w:rFonts w:ascii="Times New Roman" w:hAnsi="Times New Roman" w:cs="Times New Roman"/>
          <w:sz w:val="28"/>
          <w:szCs w:val="28"/>
          <w:lang w:val="kk-KZ"/>
        </w:rPr>
        <w:t>,</w:t>
      </w:r>
      <w:r w:rsidRPr="00E37FC6">
        <w:rPr>
          <w:rFonts w:ascii="Times New Roman" w:hAnsi="Times New Roman" w:cs="Times New Roman"/>
          <w:sz w:val="28"/>
          <w:szCs w:val="28"/>
          <w:lang w:val="kk-KZ"/>
        </w:rPr>
        <w:t xml:space="preserve"> негізінен осы жүйенің барлық бөліктерінің күш-жігерін жұмылдыру мен үйлестіруге, сондай-ақ денсаулық сақтау, халықты </w:t>
      </w:r>
      <w:r w:rsidRPr="00E37FC6">
        <w:rPr>
          <w:rFonts w:ascii="Times New Roman" w:hAnsi="Times New Roman" w:cs="Times New Roman"/>
          <w:sz w:val="28"/>
          <w:szCs w:val="28"/>
          <w:lang w:val="kk-KZ"/>
        </w:rPr>
        <w:lastRenderedPageBreak/>
        <w:t>әлеуметтік қорғау және білім беру министрлік</w:t>
      </w:r>
      <w:r>
        <w:rPr>
          <w:rFonts w:ascii="Times New Roman" w:hAnsi="Times New Roman" w:cs="Times New Roman"/>
          <w:sz w:val="28"/>
          <w:szCs w:val="28"/>
          <w:lang w:val="kk-KZ"/>
        </w:rPr>
        <w:t>тері сияқты</w:t>
      </w:r>
      <w:r w:rsidRPr="00E37FC6">
        <w:rPr>
          <w:rFonts w:ascii="Times New Roman" w:hAnsi="Times New Roman" w:cs="Times New Roman"/>
          <w:sz w:val="28"/>
          <w:szCs w:val="28"/>
          <w:lang w:val="kk-KZ"/>
        </w:rPr>
        <w:t xml:space="preserve"> салалас министрліктер мен ведомстволар мамандарын</w:t>
      </w:r>
      <w:r>
        <w:rPr>
          <w:rFonts w:ascii="Times New Roman" w:hAnsi="Times New Roman" w:cs="Times New Roman"/>
          <w:sz w:val="28"/>
          <w:szCs w:val="28"/>
          <w:lang w:val="kk-KZ"/>
        </w:rPr>
        <w:t>ың үйлесімді іс-әрекеттеріне қажет етеді</w:t>
      </w:r>
      <w:r w:rsidRPr="00E37FC6">
        <w:rPr>
          <w:rFonts w:ascii="Times New Roman" w:hAnsi="Times New Roman" w:cs="Times New Roman"/>
          <w:sz w:val="28"/>
          <w:szCs w:val="28"/>
          <w:lang w:val="kk-KZ"/>
        </w:rPr>
        <w:t>.</w:t>
      </w:r>
    </w:p>
    <w:p w:rsidR="00261D5E" w:rsidRPr="00E948F0" w:rsidRDefault="00261D5E" w:rsidP="00261D5E">
      <w:pPr>
        <w:rPr>
          <w:rFonts w:ascii="Times New Roman" w:hAnsi="Times New Roman" w:cs="Times New Roman"/>
          <w:sz w:val="28"/>
          <w:szCs w:val="28"/>
        </w:rPr>
      </w:pPr>
      <w:r>
        <w:rPr>
          <w:rFonts w:ascii="Times New Roman" w:hAnsi="Times New Roman" w:cs="Times New Roman"/>
          <w:sz w:val="28"/>
          <w:szCs w:val="28"/>
          <w:lang w:val="kk-KZ"/>
        </w:rPr>
        <w:t xml:space="preserve">Соңғы екі онжылдықта Қазақстанда барлық білім беру мекемелерінде инклюзивті білім беруді белсенді түрде енгізу басталды. 1990 жылы ЮНЕСКО-ның қолдауымен «Білім барлығы үшін» Дүниежүзілік конференциясында 155 елдің қатарында Қазақстан да қатысып білім туралы Бүкіләлемдік декларацияны қабылдады. Онда басты мәселе болып барлық адамдардың, соның ішінде мүмкіндігі шектеулі адамдарға арналған негізгі білім беру қажеттіліктерін қанағаттандыру еді </w:t>
      </w:r>
      <w:r w:rsidRPr="0014460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948F0">
        <w:rPr>
          <w:rFonts w:ascii="Times New Roman" w:hAnsi="Times New Roman" w:cs="Times New Roman"/>
          <w:sz w:val="28"/>
          <w:szCs w:val="28"/>
          <w:highlight w:val="cyan"/>
          <w:lang w:val="kk-KZ"/>
        </w:rPr>
        <w:t xml:space="preserve">Білім туралы Дүниежүзілік Декларация. Білім туралы халықаралық конференция. 5-9 наурыз 1990. Джомтьен. </w:t>
      </w:r>
      <w:r w:rsidRPr="00E948F0">
        <w:rPr>
          <w:rFonts w:ascii="Times New Roman" w:hAnsi="Times New Roman" w:cs="Times New Roman"/>
          <w:sz w:val="28"/>
          <w:szCs w:val="28"/>
          <w:highlight w:val="cyan"/>
          <w:u w:val="single"/>
          <w:lang w:val="en-US"/>
        </w:rPr>
        <w:t>http</w:t>
      </w:r>
      <w:r w:rsidRPr="00E948F0">
        <w:rPr>
          <w:rFonts w:ascii="Times New Roman" w:hAnsi="Times New Roman" w:cs="Times New Roman"/>
          <w:sz w:val="28"/>
          <w:szCs w:val="28"/>
          <w:highlight w:val="cyan"/>
          <w:u w:val="single"/>
        </w:rPr>
        <w:t>://</w:t>
      </w:r>
      <w:r w:rsidRPr="00E948F0">
        <w:rPr>
          <w:rFonts w:ascii="Times New Roman" w:hAnsi="Times New Roman" w:cs="Times New Roman"/>
          <w:sz w:val="28"/>
          <w:szCs w:val="28"/>
          <w:highlight w:val="cyan"/>
          <w:u w:val="single"/>
          <w:lang w:val="en-US"/>
        </w:rPr>
        <w:t>www</w:t>
      </w:r>
      <w:r w:rsidRPr="00E948F0">
        <w:rPr>
          <w:rFonts w:ascii="Times New Roman" w:hAnsi="Times New Roman" w:cs="Times New Roman"/>
          <w:sz w:val="28"/>
          <w:szCs w:val="28"/>
          <w:highlight w:val="cyan"/>
          <w:u w:val="single"/>
        </w:rPr>
        <w:t>.</w:t>
      </w:r>
      <w:proofErr w:type="spellStart"/>
      <w:r w:rsidRPr="00E948F0">
        <w:rPr>
          <w:rFonts w:ascii="Times New Roman" w:hAnsi="Times New Roman" w:cs="Times New Roman"/>
          <w:sz w:val="28"/>
          <w:szCs w:val="28"/>
          <w:highlight w:val="cyan"/>
          <w:u w:val="single"/>
          <w:lang w:val="en-US"/>
        </w:rPr>
        <w:t>unesco</w:t>
      </w:r>
      <w:proofErr w:type="spellEnd"/>
      <w:r w:rsidRPr="00E948F0">
        <w:rPr>
          <w:rFonts w:ascii="Times New Roman" w:hAnsi="Times New Roman" w:cs="Times New Roman"/>
          <w:sz w:val="28"/>
          <w:szCs w:val="28"/>
          <w:highlight w:val="cyan"/>
          <w:u w:val="single"/>
        </w:rPr>
        <w:t>.</w:t>
      </w:r>
      <w:proofErr w:type="spellStart"/>
      <w:r w:rsidRPr="00E948F0">
        <w:rPr>
          <w:rFonts w:ascii="Times New Roman" w:hAnsi="Times New Roman" w:cs="Times New Roman"/>
          <w:sz w:val="28"/>
          <w:szCs w:val="28"/>
          <w:highlight w:val="cyan"/>
          <w:u w:val="single"/>
          <w:lang w:val="en-US"/>
        </w:rPr>
        <w:t>ru</w:t>
      </w:r>
      <w:proofErr w:type="spellEnd"/>
      <w:r w:rsidRPr="00E948F0">
        <w:rPr>
          <w:rFonts w:ascii="Times New Roman" w:hAnsi="Times New Roman" w:cs="Times New Roman"/>
          <w:sz w:val="28"/>
          <w:szCs w:val="28"/>
          <w:highlight w:val="cyan"/>
          <w:u w:val="single"/>
        </w:rPr>
        <w:t>/</w:t>
      </w:r>
      <w:proofErr w:type="spellStart"/>
      <w:r w:rsidRPr="00E948F0">
        <w:rPr>
          <w:rFonts w:ascii="Times New Roman" w:hAnsi="Times New Roman" w:cs="Times New Roman"/>
          <w:sz w:val="28"/>
          <w:szCs w:val="28"/>
          <w:highlight w:val="cyan"/>
          <w:u w:val="single"/>
          <w:lang w:val="en-US"/>
        </w:rPr>
        <w:t>rus</w:t>
      </w:r>
      <w:proofErr w:type="spellEnd"/>
      <w:r w:rsidRPr="00E948F0">
        <w:rPr>
          <w:rFonts w:ascii="Times New Roman" w:hAnsi="Times New Roman" w:cs="Times New Roman"/>
          <w:sz w:val="28"/>
          <w:szCs w:val="28"/>
          <w:highlight w:val="cyan"/>
          <w:u w:val="single"/>
        </w:rPr>
        <w:t>/</w:t>
      </w:r>
      <w:r w:rsidRPr="00E948F0">
        <w:rPr>
          <w:rFonts w:ascii="Times New Roman" w:hAnsi="Times New Roman" w:cs="Times New Roman"/>
          <w:sz w:val="28"/>
          <w:szCs w:val="28"/>
          <w:highlight w:val="cyan"/>
          <w:u w:val="single"/>
          <w:lang w:val="en-US"/>
        </w:rPr>
        <w:t>pages</w:t>
      </w:r>
      <w:r w:rsidRPr="00E948F0">
        <w:rPr>
          <w:rFonts w:ascii="Times New Roman" w:hAnsi="Times New Roman" w:cs="Times New Roman"/>
          <w:sz w:val="28"/>
          <w:szCs w:val="28"/>
          <w:highlight w:val="cyan"/>
          <w:u w:val="single"/>
        </w:rPr>
        <w:t>/</w:t>
      </w:r>
      <w:proofErr w:type="spellStart"/>
      <w:r w:rsidRPr="00E948F0">
        <w:rPr>
          <w:rFonts w:ascii="Times New Roman" w:hAnsi="Times New Roman" w:cs="Times New Roman"/>
          <w:sz w:val="28"/>
          <w:szCs w:val="28"/>
          <w:highlight w:val="cyan"/>
          <w:u w:val="single"/>
          <w:lang w:val="en-US"/>
        </w:rPr>
        <w:t>bythemes</w:t>
      </w:r>
      <w:proofErr w:type="spellEnd"/>
      <w:r w:rsidRPr="00E948F0">
        <w:rPr>
          <w:rFonts w:ascii="Times New Roman" w:hAnsi="Times New Roman" w:cs="Times New Roman"/>
          <w:sz w:val="28"/>
          <w:szCs w:val="28"/>
          <w:highlight w:val="cyan"/>
          <w:u w:val="single"/>
        </w:rPr>
        <w:t>/</w:t>
      </w:r>
      <w:proofErr w:type="spellStart"/>
      <w:r w:rsidRPr="00E948F0">
        <w:rPr>
          <w:rFonts w:ascii="Times New Roman" w:hAnsi="Times New Roman" w:cs="Times New Roman"/>
          <w:sz w:val="28"/>
          <w:szCs w:val="28"/>
          <w:highlight w:val="cyan"/>
          <w:u w:val="single"/>
          <w:lang w:val="en-US"/>
        </w:rPr>
        <w:t>efa</w:t>
      </w:r>
      <w:proofErr w:type="spellEnd"/>
      <w:r w:rsidRPr="00E948F0">
        <w:rPr>
          <w:rFonts w:ascii="Times New Roman" w:hAnsi="Times New Roman" w:cs="Times New Roman"/>
          <w:sz w:val="28"/>
          <w:szCs w:val="28"/>
          <w:highlight w:val="cyan"/>
          <w:u w:val="single"/>
        </w:rPr>
        <w:t>.</w:t>
      </w:r>
      <w:r w:rsidRPr="00E948F0">
        <w:rPr>
          <w:rFonts w:ascii="Times New Roman" w:hAnsi="Times New Roman" w:cs="Times New Roman"/>
          <w:sz w:val="28"/>
          <w:szCs w:val="28"/>
          <w:highlight w:val="cyan"/>
          <w:u w:val="single"/>
          <w:lang w:val="en-US"/>
        </w:rPr>
        <w:t>p</w:t>
      </w:r>
      <w:r w:rsidRPr="00E948F0">
        <w:rPr>
          <w:rFonts w:ascii="Times New Roman" w:hAnsi="Times New Roman" w:cs="Times New Roman"/>
          <w:sz w:val="28"/>
          <w:szCs w:val="28"/>
          <w:highlight w:val="yellow"/>
          <w:u w:val="single"/>
          <w:lang w:val="en-US"/>
        </w:rPr>
        <w:t>hp</w:t>
      </w:r>
      <w:r w:rsidRPr="00E948F0">
        <w:rPr>
          <w:rFonts w:ascii="Times New Roman" w:hAnsi="Times New Roman" w:cs="Times New Roman"/>
          <w:sz w:val="28"/>
          <w:szCs w:val="28"/>
          <w:highlight w:val="yellow"/>
          <w:u w:val="single"/>
        </w:rPr>
        <w:t>.</w:t>
      </w:r>
    </w:p>
    <w:p w:rsidR="00261D5E" w:rsidRPr="005D10B9" w:rsidRDefault="00261D5E" w:rsidP="00261D5E">
      <w:pPr>
        <w:rPr>
          <w:lang w:val="kk-KZ"/>
        </w:rPr>
      </w:pPr>
      <w:r>
        <w:rPr>
          <w:rFonts w:ascii="Times New Roman" w:hAnsi="Times New Roman" w:cs="Times New Roman"/>
          <w:sz w:val="28"/>
          <w:szCs w:val="28"/>
          <w:lang w:val="kk-KZ"/>
        </w:rPr>
        <w:t>Декларацияға сәйкес Қазақстан инклюзивті білім беруді заңнамалық деңгейде дамытудың тұжырымдамалық тәсілдерін енгізе бастады.</w:t>
      </w:r>
    </w:p>
    <w:p w:rsidR="00261D5E"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2011 жылы қабылданған «Білім туралы» заңында алғаш рет «инклюзивті білім беру» тұжырымдамасын енгізілді, ал 2012 жылы Қазақстан Республикасы Үкіметінің қаулысымен жоғары кәсіби білімге қабылдау үшін мүгедектерге арналған квота 0,5% -дан 1% -ға дейін ұлғайтылды. Сондай-ақ, «Әкімшілік құқық бұзушылық туралы» Кодексіне телеканал жаңалықтарының арналарында сурдоаудармасыз немесе субтитрсіз аударманы таратуға айыппұлды енгізді. 2013 жылы «Адвокаттық қызмет көрсету туралы» заңына бірінші және екінші топтағы мүгедектерге тегін заңгерлік қызмет көрсету енгізілді. 2011-2020 жылдарға және 2016-2019 жылдарға арналған білім беруді дамытудың мемлекеттік бағдарламасында, барлық білім беру мекемелерінде (балабақшалар, мектептер мен университеттер) инклюзивтік білім беру жүйесін дамыту міндеттелген. </w:t>
      </w:r>
    </w:p>
    <w:p w:rsidR="00261D5E"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2011-2020 жылдарға арналған білім беруді дамытудың мемлекеттік бағдарламасы аясында мектептерде инклюзивтік білім беру жүйесімен мүгедектігі бар балалардың жалпы санының 50%-ы қамтылуы тиіс </w:t>
      </w:r>
      <w:r w:rsidRPr="0014460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E7AEC">
        <w:rPr>
          <w:rFonts w:ascii="Times New Roman" w:hAnsi="Times New Roman" w:cs="Times New Roman"/>
          <w:sz w:val="28"/>
          <w:szCs w:val="28"/>
          <w:highlight w:val="cyan"/>
          <w:lang w:val="kk-KZ"/>
        </w:rPr>
        <w:t>Қазақстан Республикасында білім беруді дамытудың 2011-2020 жылдарға арналған мемлекеттік бағдарлам</w:t>
      </w:r>
      <w:r w:rsidRPr="00A91A17">
        <w:rPr>
          <w:rFonts w:ascii="Times New Roman" w:hAnsi="Times New Roman" w:cs="Times New Roman"/>
          <w:sz w:val="28"/>
          <w:szCs w:val="28"/>
          <w:highlight w:val="yellow"/>
          <w:lang w:val="kk-KZ"/>
        </w:rPr>
        <w:t>асы.</w:t>
      </w:r>
      <w:r>
        <w:rPr>
          <w:rFonts w:ascii="Times New Roman" w:hAnsi="Times New Roman" w:cs="Times New Roman"/>
          <w:sz w:val="28"/>
          <w:szCs w:val="28"/>
          <w:lang w:val="kk-KZ"/>
        </w:rPr>
        <w:t xml:space="preserve"> Республиканың арнайы мектептеріндегі ерекше қажеттіліктері бар балаларға білім беруге қолжетімділік желісі кеңейіп, электрондық оқыту жүйесі мен қашықтықтан оқытуды қамтамасыз ету міндеттеледі. </w:t>
      </w:r>
    </w:p>
    <w:p w:rsidR="00261D5E"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үйде оқитын балалар қажетті бағдарламалық жасақтама мен аппаратураға ие. Тірек-қимыл аппараты зақымданған балалар үшін тасымалдау құралдары, арнайы пернетақталар мен манипуляторлар, есту аппараттары, микрофонмен дыбыстық күшейту жүйесі және тифло-техникалық құралдар  алынуда. Республикалық бюджет есебінен үйде оқитын 6 мыңнан астам мүгедек балалар компьютерлік техника және жабдықтармен қамтамасыз етілген. </w:t>
      </w:r>
    </w:p>
    <w:p w:rsidR="00261D5E"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 республиканың арнайы білім беру ұйымдарының жартысы мүмкіндіктері шектеулі балалардың когнитивтік дамуын ынталандыратын мультимедиялық білім беру жүйесімен жабдықталған. Интерактивті тақталар арнайы мектептің 20%-да орнатылды. Интернетке </w:t>
      </w:r>
      <w:r>
        <w:rPr>
          <w:rFonts w:ascii="Times New Roman" w:hAnsi="Times New Roman" w:cs="Times New Roman"/>
          <w:sz w:val="28"/>
          <w:szCs w:val="28"/>
          <w:lang w:val="kk-KZ"/>
        </w:rPr>
        <w:lastRenderedPageBreak/>
        <w:t xml:space="preserve">қолжетімділік арнайы мектептердің шамамен 95% -ын құрайды. Арнайы білім беру ұйымдарының 41%-ы логопедтік құрылғыларымен, ал 37% -ы есту-сөйлеу аппараттарымен жабдықталған </w:t>
      </w:r>
      <w:r w:rsidRPr="0014460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2412A">
        <w:rPr>
          <w:rFonts w:ascii="Times New Roman" w:hAnsi="Times New Roman" w:cs="Times New Roman"/>
          <w:sz w:val="28"/>
          <w:szCs w:val="28"/>
          <w:highlight w:val="cyan"/>
          <w:lang w:val="kk-KZ"/>
        </w:rPr>
        <w:t>Қазақстандағы инклюзивтік білім беру, 2017 ж</w:t>
      </w:r>
      <w:r w:rsidRPr="0092412A">
        <w:rPr>
          <w:rFonts w:ascii="Times New Roman" w:hAnsi="Times New Roman" w:cs="Times New Roman"/>
          <w:sz w:val="28"/>
          <w:szCs w:val="28"/>
          <w:highlight w:val="yellow"/>
          <w:lang w:val="kk-KZ"/>
        </w:rPr>
        <w:t>ыл.</w:t>
      </w:r>
      <w:r>
        <w:rPr>
          <w:rFonts w:ascii="Times New Roman" w:hAnsi="Times New Roman" w:cs="Times New Roman"/>
          <w:sz w:val="28"/>
          <w:szCs w:val="28"/>
          <w:lang w:val="kk-KZ"/>
        </w:rPr>
        <w:t xml:space="preserve"> Осы шаралардың іске асырылуы жыл сайын республикада инклюзивті білім беру жағдайын жақсартуға әсер етуде.</w:t>
      </w:r>
    </w:p>
    <w:p w:rsidR="00261D5E"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1999 жылы «Түзету педагогикасының Ұлттық ғылыми-практикалық орталығы» ЮНЕСКО-мен бірлесе отырып алғаш рет инклюзивті білім беру жобасын іске асырды және 2002 жылы Сорос-Қазақстан қорының қолдауымен инклюзивті білім беру бойынша ғылыми-практикалық конференциясы өткізілді.</w:t>
      </w:r>
    </w:p>
    <w:p w:rsidR="00261D5E"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2008 жылдың желтоқсанында Қазақстан Бала құқықтары туралы конвенцияға қосылды және мүгедектердің құқықтарын қамтамасыз ету бойынша міндеттемелер қабылдады. БҰҰ Конвенциясы ратификациялау шеңберінде Қазақстан Республикасы Еңбек және халықты әлеуметтік қорғау министрлігімен 2012 жылғы 16 қаңтарда №64, Қазақстан Республикасы Үкіметімен бекітілген 2012-2018 жылдарға арналған Қазақстан Республикасында мүгедектердің құқықтарын қамтамасыз ету және өмір сүру сапасын жақсарту жөніндегі іс-шаралар жоспары әзірленді </w:t>
      </w:r>
      <w:r w:rsidRPr="004F128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575E">
        <w:rPr>
          <w:rFonts w:ascii="Times New Roman" w:hAnsi="Times New Roman" w:cs="Times New Roman"/>
          <w:sz w:val="28"/>
          <w:szCs w:val="28"/>
          <w:highlight w:val="cyan"/>
          <w:lang w:val="kk-KZ"/>
        </w:rPr>
        <w:t>Қазақстан Республикасы Үкіметінің 2012 жылғы 16 қаңтардағы қаулыс</w:t>
      </w:r>
      <w:r w:rsidRPr="0092412A">
        <w:rPr>
          <w:rFonts w:ascii="Times New Roman" w:hAnsi="Times New Roman" w:cs="Times New Roman"/>
          <w:sz w:val="28"/>
          <w:szCs w:val="28"/>
          <w:highlight w:val="yellow"/>
          <w:lang w:val="kk-KZ"/>
        </w:rPr>
        <w:t>ы.</w:t>
      </w:r>
    </w:p>
    <w:p w:rsidR="00261D5E" w:rsidRPr="006E3CF3" w:rsidRDefault="00261D5E" w:rsidP="00261D5E">
      <w:pPr>
        <w:ind w:firstLine="720"/>
        <w:rPr>
          <w:rFonts w:ascii="Times New Roman" w:hAnsi="Times New Roman" w:cs="Times New Roman"/>
          <w:sz w:val="28"/>
          <w:szCs w:val="28"/>
          <w:lang w:val="kk-KZ"/>
        </w:rPr>
      </w:pPr>
      <w:r w:rsidRPr="00172E65">
        <w:rPr>
          <w:rFonts w:ascii="Times New Roman" w:hAnsi="Times New Roman" w:cs="Times New Roman"/>
          <w:sz w:val="28"/>
          <w:szCs w:val="28"/>
          <w:lang w:val="kk-KZ"/>
        </w:rPr>
        <w:t>Халықаралық тәжірибе инклюзиялық мәдениеттің «білім барлығы үшін» қағидасына негізделе отырып эволюциялық кезеңнен өтетінін көрсетті. Инклюзивтік мәдениет дене, әлеуметтік, психологиялық, педагогикалық және оқу ортасымен тығыз байланысты екендігін көрсетеді</w:t>
      </w:r>
      <w:r>
        <w:rPr>
          <w:rFonts w:ascii="Times New Roman" w:hAnsi="Times New Roman" w:cs="Times New Roman"/>
          <w:sz w:val="28"/>
          <w:szCs w:val="28"/>
          <w:lang w:val="kk-KZ"/>
        </w:rPr>
        <w:t xml:space="preserve"> </w:t>
      </w:r>
      <w:r w:rsidRPr="004F128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roofErr w:type="spellStart"/>
      <w:r w:rsidRPr="00CE172F">
        <w:rPr>
          <w:rFonts w:ascii="Times New Roman" w:eastAsia="Times New Roman" w:hAnsi="Times New Roman" w:cs="Times New Roman"/>
          <w:sz w:val="28"/>
          <w:szCs w:val="28"/>
          <w:highlight w:val="cyan"/>
        </w:rPr>
        <w:t>Хяккинен</w:t>
      </w:r>
      <w:proofErr w:type="spellEnd"/>
      <w:r>
        <w:rPr>
          <w:rFonts w:ascii="Times New Roman" w:eastAsia="Times New Roman" w:hAnsi="Times New Roman" w:cs="Times New Roman"/>
          <w:sz w:val="28"/>
          <w:szCs w:val="28"/>
          <w:highlight w:val="cyan"/>
          <w:lang w:val="kk-KZ"/>
        </w:rPr>
        <w:t xml:space="preserve"> </w:t>
      </w:r>
      <w:r w:rsidRPr="00CE172F">
        <w:rPr>
          <w:rFonts w:ascii="Times New Roman" w:eastAsia="Times New Roman" w:hAnsi="Times New Roman" w:cs="Times New Roman"/>
          <w:sz w:val="28"/>
          <w:szCs w:val="28"/>
          <w:highlight w:val="cyan"/>
        </w:rPr>
        <w:t xml:space="preserve">С. </w:t>
      </w:r>
      <w:r>
        <w:rPr>
          <w:rFonts w:ascii="Times New Roman" w:eastAsia="Times New Roman" w:hAnsi="Times New Roman" w:cs="Times New Roman"/>
          <w:sz w:val="28"/>
          <w:szCs w:val="28"/>
          <w:highlight w:val="cyan"/>
          <w:lang w:val="kk-KZ"/>
        </w:rPr>
        <w:t>Инклюзивное образование и педагогическая практика в Финляндии // Инклюзивное образование: практика, исследования, методология: Сборник</w:t>
      </w:r>
      <w:r w:rsidRPr="00E92C58">
        <w:rPr>
          <w:rFonts w:ascii="Times New Roman" w:eastAsia="Times New Roman" w:hAnsi="Times New Roman" w:cs="Times New Roman"/>
          <w:sz w:val="28"/>
          <w:szCs w:val="28"/>
          <w:highlight w:val="cyan"/>
        </w:rPr>
        <w:t xml:space="preserve"> </w:t>
      </w:r>
      <w:r>
        <w:rPr>
          <w:rFonts w:ascii="Times New Roman" w:eastAsia="Times New Roman" w:hAnsi="Times New Roman" w:cs="Times New Roman"/>
          <w:sz w:val="28"/>
          <w:szCs w:val="28"/>
          <w:highlight w:val="cyan"/>
          <w:lang w:val="kk-KZ"/>
        </w:rPr>
        <w:t xml:space="preserve">материалов </w:t>
      </w:r>
      <w:r>
        <w:rPr>
          <w:rFonts w:ascii="Times New Roman" w:eastAsia="Times New Roman" w:hAnsi="Times New Roman" w:cs="Times New Roman"/>
          <w:sz w:val="28"/>
          <w:szCs w:val="28"/>
          <w:highlight w:val="cyan"/>
          <w:lang w:val="en-US"/>
        </w:rPr>
        <w:t>II</w:t>
      </w:r>
      <w:r w:rsidRPr="00CE172F">
        <w:rPr>
          <w:rFonts w:ascii="Times New Roman" w:eastAsia="Times New Roman" w:hAnsi="Times New Roman" w:cs="Times New Roman"/>
          <w:sz w:val="28"/>
          <w:szCs w:val="28"/>
          <w:highlight w:val="cyan"/>
        </w:rPr>
        <w:t xml:space="preserve"> </w:t>
      </w:r>
      <w:r>
        <w:rPr>
          <w:rFonts w:ascii="Times New Roman" w:eastAsia="Times New Roman" w:hAnsi="Times New Roman" w:cs="Times New Roman"/>
          <w:sz w:val="28"/>
          <w:szCs w:val="28"/>
          <w:highlight w:val="cyan"/>
        </w:rPr>
        <w:t>Международной научно-практической конференции / Под. Ред. С.В. Алёхиной. М.: ООО «Буки Веди», 201</w:t>
      </w:r>
      <w:r w:rsidRPr="0092412A">
        <w:rPr>
          <w:rFonts w:ascii="Times New Roman" w:eastAsia="Times New Roman" w:hAnsi="Times New Roman" w:cs="Times New Roman"/>
          <w:sz w:val="28"/>
          <w:szCs w:val="28"/>
          <w:highlight w:val="yellow"/>
        </w:rPr>
        <w:t>3.</w:t>
      </w:r>
      <w:r w:rsidR="006E3CF3" w:rsidRPr="006E3CF3">
        <w:rPr>
          <w:rFonts w:ascii="Times New Roman" w:eastAsia="Times New Roman" w:hAnsi="Times New Roman" w:cs="Times New Roman"/>
          <w:color w:val="FF0000"/>
          <w:sz w:val="28"/>
          <w:szCs w:val="28"/>
          <w:lang w:val="kk-KZ"/>
        </w:rPr>
        <w:t xml:space="preserve"> </w:t>
      </w:r>
    </w:p>
    <w:p w:rsidR="006267B1" w:rsidRPr="00172E65" w:rsidRDefault="006267B1" w:rsidP="00261D5E">
      <w:pPr>
        <w:rPr>
          <w:rFonts w:ascii="Times New Roman" w:hAnsi="Times New Roman" w:cs="Times New Roman"/>
          <w:sz w:val="28"/>
          <w:szCs w:val="28"/>
          <w:lang w:val="kk-KZ"/>
        </w:rPr>
      </w:pPr>
    </w:p>
    <w:p w:rsidR="006267B1" w:rsidRPr="006E3CF3" w:rsidRDefault="00E450D9" w:rsidP="006E3CF3">
      <w:pPr>
        <w:pBdr>
          <w:top w:val="nil"/>
          <w:left w:val="nil"/>
          <w:bottom w:val="nil"/>
          <w:right w:val="nil"/>
          <w:between w:val="nil"/>
        </w:pBdr>
        <w:ind w:left="709" w:firstLine="0"/>
        <w:rPr>
          <w:rFonts w:ascii="Times New Roman" w:eastAsia="Times New Roman" w:hAnsi="Times New Roman" w:cs="Times New Roman"/>
          <w:b/>
          <w:color w:val="0070C0"/>
          <w:sz w:val="28"/>
          <w:szCs w:val="28"/>
          <w:lang w:val="kk-KZ"/>
        </w:rPr>
      </w:pPr>
      <w:r w:rsidRPr="006E3CF3">
        <w:rPr>
          <w:rFonts w:ascii="Times New Roman" w:eastAsia="Times New Roman" w:hAnsi="Times New Roman" w:cs="Times New Roman"/>
          <w:b/>
          <w:color w:val="0070C0"/>
          <w:sz w:val="28"/>
          <w:szCs w:val="28"/>
          <w:lang w:val="kk-KZ"/>
        </w:rPr>
        <w:t xml:space="preserve"> </w:t>
      </w:r>
      <w:r w:rsidR="006E3CF3" w:rsidRPr="006E3CF3">
        <w:rPr>
          <w:rFonts w:ascii="Times New Roman" w:eastAsia="Times New Roman" w:hAnsi="Times New Roman" w:cs="Times New Roman"/>
          <w:b/>
          <w:color w:val="0070C0"/>
          <w:sz w:val="28"/>
          <w:szCs w:val="28"/>
          <w:lang w:val="kk-KZ"/>
        </w:rPr>
        <w:t xml:space="preserve">3. </w:t>
      </w:r>
      <w:r w:rsidRPr="006E3CF3">
        <w:rPr>
          <w:rFonts w:ascii="Times New Roman" w:eastAsia="Times New Roman" w:hAnsi="Times New Roman" w:cs="Times New Roman"/>
          <w:b/>
          <w:color w:val="0070C0"/>
          <w:sz w:val="28"/>
          <w:szCs w:val="28"/>
          <w:lang w:val="kk-KZ"/>
        </w:rPr>
        <w:t xml:space="preserve">Мүмкіндігі шектеулі жандарға арналған  құқықтық </w:t>
      </w:r>
      <w:r w:rsidR="006E3CF3">
        <w:rPr>
          <w:rFonts w:ascii="Times New Roman" w:eastAsia="Times New Roman" w:hAnsi="Times New Roman" w:cs="Times New Roman"/>
          <w:b/>
          <w:color w:val="0070C0"/>
          <w:sz w:val="28"/>
          <w:szCs w:val="28"/>
          <w:lang w:val="kk-KZ"/>
        </w:rPr>
        <w:t xml:space="preserve">негіздер </w:t>
      </w:r>
    </w:p>
    <w:p w:rsidR="006267B1" w:rsidRPr="006267B1" w:rsidRDefault="006267B1" w:rsidP="006267B1">
      <w:pPr>
        <w:pBdr>
          <w:top w:val="nil"/>
          <w:left w:val="nil"/>
          <w:bottom w:val="nil"/>
          <w:right w:val="nil"/>
          <w:between w:val="nil"/>
        </w:pBdr>
        <w:ind w:left="566" w:firstLine="0"/>
        <w:rPr>
          <w:rFonts w:ascii="Times New Roman" w:eastAsia="Times New Roman" w:hAnsi="Times New Roman" w:cs="Times New Roman"/>
          <w:color w:val="000000"/>
          <w:sz w:val="28"/>
          <w:szCs w:val="28"/>
          <w:lang w:val="kk-KZ"/>
        </w:rPr>
      </w:pPr>
    </w:p>
    <w:p w:rsidR="006267B1" w:rsidRPr="0034066A" w:rsidRDefault="006267B1" w:rsidP="006267B1">
      <w:pPr>
        <w:autoSpaceDE w:val="0"/>
        <w:autoSpaceDN w:val="0"/>
        <w:adjustRightInd w:val="0"/>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Қазақстанның отандық білім беру жүйесі білім беру саласындағы жетекші елдердің қатарына ұмтылу мақсаты саяси мәлімдемелерде нақты берілген. Берілген шаралар Қазақстан Республикасының білім беру жүйесінің әртүрлі саласындағы реформаларды өткізу бойынша мемлекеттің күш-жігерін көрсетеді. 1992 жылдан бастап ҚР іске асырылған негізгі </w:t>
      </w:r>
      <w:r w:rsidR="00F9275A">
        <w:rPr>
          <w:rFonts w:ascii="Times New Roman" w:hAnsi="Times New Roman" w:cs="Times New Roman"/>
          <w:sz w:val="28"/>
          <w:szCs w:val="28"/>
          <w:lang w:val="kk-KZ"/>
        </w:rPr>
        <w:t>шаралар</w:t>
      </w:r>
      <w:r w:rsidRPr="0034066A">
        <w:rPr>
          <w:rFonts w:ascii="Times New Roman" w:hAnsi="Times New Roman" w:cs="Times New Roman"/>
          <w:sz w:val="28"/>
          <w:szCs w:val="28"/>
          <w:lang w:val="kk-KZ"/>
        </w:rPr>
        <w:t>:</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1992 жыл. Алғаш рет республика бойынша мекеменің жаңа түрі «Дене дамуында және ақыл-есінде кемістігі бар балалар мен жасөспірімдерді әлеуметтік бейімдеу және кәсіптік-еңбек сауықтыру Республикалық орталығы» құрылды (САТР орталығы).</w:t>
      </w:r>
    </w:p>
    <w:p w:rsidR="006267B1" w:rsidRPr="0034066A" w:rsidRDefault="006267B1" w:rsidP="006267B1">
      <w:pPr>
        <w:pBdr>
          <w:top w:val="nil"/>
          <w:left w:val="nil"/>
          <w:bottom w:val="nil"/>
          <w:right w:val="nil"/>
          <w:between w:val="nil"/>
        </w:pBd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1999 жыл. Инклюзивті білім беру бойынша ЮНЕСКО-мен бірге «Түзету педагогикасының ұлттық ғылыми-тәжірибелік орталығы» жобасын іске асырды. </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2002 жыл. «Қазақстан Республикасындағы балалардың құқығын қорғау туралы» </w:t>
      </w:r>
      <w:r w:rsidR="003E1BF0">
        <w:fldChar w:fldCharType="begin"/>
      </w:r>
      <w:r w:rsidR="003E1BF0" w:rsidRPr="003E1BF0">
        <w:rPr>
          <w:lang w:val="kk-KZ"/>
        </w:rPr>
        <w:instrText xml:space="preserve"> HYPERLINK "http://special-edu.kz/normativno-pravovaya%20baza/2/zakon%20345-II%20rus.docx" \t "_blank" </w:instrText>
      </w:r>
      <w:r w:rsidR="003E1BF0">
        <w:fldChar w:fldCharType="separate"/>
      </w:r>
      <w:r w:rsidRPr="00F9275A">
        <w:rPr>
          <w:rStyle w:val="a3"/>
          <w:rFonts w:ascii="Times New Roman" w:hAnsi="Times New Roman" w:cs="Times New Roman"/>
          <w:color w:val="auto"/>
          <w:sz w:val="28"/>
          <w:szCs w:val="28"/>
          <w:u w:val="none"/>
          <w:lang w:val="kk-KZ"/>
        </w:rPr>
        <w:t>Заңы.</w:t>
      </w:r>
      <w:r w:rsidR="003E1BF0">
        <w:rPr>
          <w:rStyle w:val="a3"/>
          <w:rFonts w:ascii="Times New Roman" w:hAnsi="Times New Roman" w:cs="Times New Roman"/>
          <w:color w:val="auto"/>
          <w:sz w:val="28"/>
          <w:szCs w:val="28"/>
          <w:u w:val="none"/>
          <w:lang w:val="kk-KZ"/>
        </w:rPr>
        <w:fldChar w:fldCharType="end"/>
      </w:r>
      <w:r w:rsidRPr="00BC131E">
        <w:rPr>
          <w:lang w:val="kk-KZ"/>
        </w:rPr>
        <w:t xml:space="preserve"> </w:t>
      </w:r>
      <w:r w:rsidRPr="0034066A">
        <w:rPr>
          <w:rFonts w:ascii="Times New Roman" w:hAnsi="Times New Roman" w:cs="Times New Roman"/>
          <w:sz w:val="28"/>
          <w:szCs w:val="28"/>
          <w:lang w:val="kk-KZ"/>
        </w:rPr>
        <w:t xml:space="preserve">Берілген Заң балалардың негізгі құқықтары мен қызығушылықтарын жүзеге асыруға байланысты Қазақстан </w:t>
      </w:r>
      <w:r w:rsidRPr="0034066A">
        <w:rPr>
          <w:rFonts w:ascii="Times New Roman" w:hAnsi="Times New Roman" w:cs="Times New Roman"/>
          <w:sz w:val="28"/>
          <w:szCs w:val="28"/>
          <w:lang w:val="kk-KZ"/>
        </w:rPr>
        <w:lastRenderedPageBreak/>
        <w:t>Республикасындағы Конституциямен кепілдік беретін қарым-қатынасты реттейді.</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2002 жыл. «Мүмкіндігі шектеулі балаларды әлеуметтік және түзету медицина-педагогикалық қолдау туралы» Заңы. Берілген Заң мүмкіндігі шектеулі балаларды түзету медицина-педагогикалық және әлеуметтік әдістер мен формаларды анықтайды, дамуында кемістігі бар балаларға тиімді көмек беру жүйесін құруға, білім алуында, тәрбиелеуде, еңбек ету мен кәсіптік дайындықпен байланысты мәселелерді шешуге және балалар мүгедектігінің алдын алуға бағытталған</w:t>
      </w:r>
      <w:r w:rsidR="00F9275A">
        <w:rPr>
          <w:rFonts w:ascii="Times New Roman" w:hAnsi="Times New Roman" w:cs="Times New Roman"/>
          <w:sz w:val="28"/>
          <w:szCs w:val="28"/>
          <w:lang w:val="kk-KZ"/>
        </w:rPr>
        <w:t xml:space="preserve"> шаралар қабылдады</w:t>
      </w:r>
      <w:r w:rsidRPr="0034066A">
        <w:rPr>
          <w:rFonts w:ascii="Times New Roman" w:hAnsi="Times New Roman" w:cs="Times New Roman"/>
          <w:sz w:val="28"/>
          <w:szCs w:val="28"/>
          <w:lang w:val="kk-KZ"/>
        </w:rPr>
        <w:t xml:space="preserve">. </w:t>
      </w:r>
    </w:p>
    <w:p w:rsidR="006267B1" w:rsidRPr="0034066A" w:rsidRDefault="006267B1" w:rsidP="006267B1">
      <w:pPr>
        <w:pBdr>
          <w:top w:val="nil"/>
          <w:left w:val="nil"/>
          <w:bottom w:val="nil"/>
          <w:right w:val="nil"/>
          <w:between w:val="nil"/>
        </w:pBd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2002 жыл. Сорос фондының қолдауымен Қазақстан инклюзивті білім беру бойынша ғылыми-тәжірибелік конференцияны өткіз</w:t>
      </w:r>
      <w:r w:rsidR="00F9275A">
        <w:rPr>
          <w:rFonts w:ascii="Times New Roman" w:hAnsi="Times New Roman" w:cs="Times New Roman"/>
          <w:sz w:val="28"/>
          <w:szCs w:val="28"/>
          <w:lang w:val="kk-KZ"/>
        </w:rPr>
        <w:t>іл</w:t>
      </w:r>
      <w:r w:rsidRPr="0034066A">
        <w:rPr>
          <w:rFonts w:ascii="Times New Roman" w:hAnsi="Times New Roman" w:cs="Times New Roman"/>
          <w:sz w:val="28"/>
          <w:szCs w:val="28"/>
          <w:lang w:val="kk-KZ"/>
        </w:rPr>
        <w:t>ді.</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2005 жыл. «Қазақстан Республикасындағы мүгедектерді әлеуметтік қорғау туралы» Заңы. Аталған Заң Қазақстан Республикасындағы мүгедектерді әлеуметтік қорғау саласындағы қоғамдық қарым-қатынасты реттейді және мүгедектердің әлеуметтік қорғауын қамтамасыз ететін, оларға өмір сүрудегі тең мүмкіндік пен қоғамға құқықтық, экономикалық және ұйымдастыру жағдайын анықтайды.</w:t>
      </w:r>
    </w:p>
    <w:p w:rsidR="006267B1" w:rsidRDefault="006267B1" w:rsidP="006267B1">
      <w:pPr>
        <w:pStyle w:val="31"/>
        <w:ind w:firstLine="567"/>
        <w:jc w:val="both"/>
        <w:rPr>
          <w:b w:val="0"/>
          <w:szCs w:val="28"/>
          <w:lang w:val="kk-KZ"/>
        </w:rPr>
      </w:pPr>
      <w:r w:rsidRPr="0034066A">
        <w:rPr>
          <w:b w:val="0"/>
          <w:szCs w:val="28"/>
          <w:lang w:val="kk-KZ"/>
        </w:rPr>
        <w:t>2005 жыл. Мүмкіндігі шектеулі балалар үшін арнайы (түзету) білім беру ұйымдарын ұйымдастыру бойынша әдістемелік ұсыныстар, ҚР Білім және ғылым министрлігінің №730 Бұйрығы</w:t>
      </w:r>
      <w:r w:rsidR="00F9275A">
        <w:rPr>
          <w:b w:val="0"/>
          <w:szCs w:val="28"/>
          <w:lang w:val="kk-KZ"/>
        </w:rPr>
        <w:t xml:space="preserve"> қабылданды</w:t>
      </w:r>
      <w:r w:rsidRPr="0034066A">
        <w:rPr>
          <w:b w:val="0"/>
          <w:szCs w:val="28"/>
          <w:lang w:val="kk-KZ"/>
        </w:rPr>
        <w:t>.</w:t>
      </w:r>
    </w:p>
    <w:p w:rsidR="006267B1" w:rsidRPr="006267B1" w:rsidRDefault="006267B1" w:rsidP="006267B1">
      <w:pPr>
        <w:ind w:firstLine="567"/>
        <w:rPr>
          <w:rFonts w:ascii="Times New Roman" w:hAnsi="Times New Roman" w:cs="Times New Roman"/>
          <w:sz w:val="28"/>
          <w:szCs w:val="28"/>
          <w:lang w:val="kk-KZ"/>
        </w:rPr>
      </w:pPr>
      <w:r w:rsidRPr="006267B1">
        <w:rPr>
          <w:rFonts w:ascii="Times New Roman" w:hAnsi="Times New Roman" w:cs="Times New Roman"/>
          <w:sz w:val="28"/>
          <w:szCs w:val="28"/>
          <w:lang w:val="kk-KZ"/>
        </w:rPr>
        <w:t xml:space="preserve">Қазақстанда инклюзивтік білім беруді енгізудің алғышарттары 2006 жылғы 13 желтоқсандағы Біріккен Ұлттар Ұйымымен бекітілген Мүгедектер құқығы жайында Конвенцияны 2015 жылы ратификациялауынан бастап қолға алына бастады. </w:t>
      </w:r>
    </w:p>
    <w:p w:rsidR="006267B1" w:rsidRPr="0034066A" w:rsidRDefault="006267B1" w:rsidP="006267B1">
      <w:pPr>
        <w:pStyle w:val="31"/>
        <w:ind w:firstLine="567"/>
        <w:jc w:val="both"/>
        <w:rPr>
          <w:b w:val="0"/>
          <w:szCs w:val="28"/>
          <w:lang w:val="kk-KZ"/>
        </w:rPr>
      </w:pPr>
    </w:p>
    <w:p w:rsidR="006267B1" w:rsidRPr="0034066A" w:rsidRDefault="006267B1" w:rsidP="006267B1">
      <w:pPr>
        <w:pStyle w:val="31"/>
        <w:ind w:firstLine="567"/>
        <w:jc w:val="both"/>
        <w:rPr>
          <w:b w:val="0"/>
          <w:szCs w:val="28"/>
          <w:lang w:val="kk-KZ"/>
        </w:rPr>
      </w:pPr>
      <w:r w:rsidRPr="0034066A">
        <w:rPr>
          <w:b w:val="0"/>
          <w:color w:val="000000"/>
          <w:szCs w:val="28"/>
          <w:lang w:val="kk-KZ"/>
        </w:rPr>
        <w:t>2007 жыл. Қазақстан БҰҰ Мүгедектерді қорғау туралы Конвенциясына қол қойды.</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2007 жыл. «Білім беру туралы» Заң мемлекеттік білім беру ережесіне сәйкес конкурстық негізде мемлекеттік жоғары оқу орындарында тегін оқуға кепілдік береді.</w:t>
      </w:r>
    </w:p>
    <w:p w:rsidR="006267B1" w:rsidRPr="0034066A" w:rsidRDefault="006267B1" w:rsidP="006267B1">
      <w:pPr>
        <w:pStyle w:val="j17"/>
        <w:shd w:val="clear" w:color="auto" w:fill="FFFFFF"/>
        <w:spacing w:before="0" w:beforeAutospacing="0" w:after="0" w:afterAutospacing="0"/>
        <w:ind w:firstLine="567"/>
        <w:textAlignment w:val="baseline"/>
        <w:rPr>
          <w:color w:val="000000"/>
          <w:sz w:val="28"/>
          <w:szCs w:val="28"/>
          <w:lang w:val="kk-KZ"/>
        </w:rPr>
      </w:pPr>
      <w:r w:rsidRPr="0034066A">
        <w:rPr>
          <w:sz w:val="28"/>
          <w:szCs w:val="28"/>
          <w:lang w:val="kk-KZ"/>
        </w:rPr>
        <w:t>2008 жыл. «Арнайы әлеуметтік қызмет көрсету жайында» Заңы қиын жағдайда өмір сүріп жатқан тұлғаларға (отбасылар) арнайы әлеуметтік қызмет саласындағы қоғамдық қарым-қатынасты реттей</w:t>
      </w:r>
      <w:r w:rsidR="00F9275A">
        <w:rPr>
          <w:sz w:val="28"/>
          <w:szCs w:val="28"/>
          <w:lang w:val="kk-KZ"/>
        </w:rPr>
        <w:t>тін құжат қабылданды</w:t>
      </w:r>
      <w:r w:rsidRPr="0034066A">
        <w:rPr>
          <w:sz w:val="28"/>
          <w:szCs w:val="28"/>
          <w:lang w:val="kk-KZ"/>
        </w:rPr>
        <w:t>.</w:t>
      </w:r>
    </w:p>
    <w:p w:rsidR="006267B1" w:rsidRPr="0034066A" w:rsidRDefault="006267B1" w:rsidP="006267B1">
      <w:pPr>
        <w:pStyle w:val="31"/>
        <w:ind w:firstLine="567"/>
        <w:jc w:val="both"/>
        <w:rPr>
          <w:b w:val="0"/>
          <w:szCs w:val="28"/>
          <w:lang w:val="kk-KZ"/>
        </w:rPr>
      </w:pPr>
      <w:r w:rsidRPr="0034066A">
        <w:rPr>
          <w:b w:val="0"/>
          <w:szCs w:val="28"/>
          <w:lang w:val="kk-KZ"/>
        </w:rPr>
        <w:t>2011 жыл. Мүмкіндігі шектеулі балаларды психология-педагогикалық көмек беруді ұйымдастыру бойынша әдістемелік ұсыныстар, ҚР Білім және ғылым министрлігінің №524 Бұйрығы</w:t>
      </w:r>
      <w:r w:rsidR="00F9275A">
        <w:rPr>
          <w:b w:val="0"/>
          <w:szCs w:val="28"/>
          <w:lang w:val="kk-KZ"/>
        </w:rPr>
        <w:t xml:space="preserve"> қабылданды</w:t>
      </w:r>
      <w:r w:rsidRPr="0034066A">
        <w:rPr>
          <w:b w:val="0"/>
          <w:szCs w:val="28"/>
          <w:lang w:val="kk-KZ"/>
        </w:rPr>
        <w:t xml:space="preserve">. </w:t>
      </w:r>
    </w:p>
    <w:p w:rsidR="006267B1" w:rsidRPr="0034066A" w:rsidRDefault="006267B1" w:rsidP="006267B1">
      <w:pPr>
        <w:pBdr>
          <w:top w:val="nil"/>
          <w:left w:val="nil"/>
          <w:bottom w:val="nil"/>
          <w:right w:val="nil"/>
          <w:between w:val="nil"/>
        </w:pBd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2011 жыл. 2011-2020 жылдарға арналған білім беруді дамытудың мемлекеттік бағдарламасы инклюзивті білім беруді жетілдірудің белсенді жұмыстары басталды.</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eastAsia="Times New Roman" w:hAnsi="Times New Roman" w:cs="Times New Roman"/>
          <w:color w:val="000000"/>
          <w:sz w:val="28"/>
          <w:szCs w:val="28"/>
          <w:lang w:val="kk-KZ"/>
        </w:rPr>
        <w:t xml:space="preserve">2011 жыл. «Білім беру туралы» Заңда «инклюзивті білім беру» түсінігі енді. </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2011 жылдан бастап инклюзивтік білім берудің нормативтік-құқықтық базасы құрылды. Бұл жалпы білім беру мекемелерінің типтік ережесі, ҚР 2015-2020 жылдарға арналған инклюзивті білім беру жүйесін одан ары </w:t>
      </w:r>
      <w:r w:rsidRPr="0034066A">
        <w:rPr>
          <w:rFonts w:ascii="Times New Roman" w:hAnsi="Times New Roman" w:cs="Times New Roman"/>
          <w:sz w:val="28"/>
          <w:szCs w:val="28"/>
          <w:lang w:val="kk-KZ"/>
        </w:rPr>
        <w:lastRenderedPageBreak/>
        <w:t>дамыту шаралар кешені және ҚР инклюзивті білім беру жүйесін дамытуға тұжырымдамалық тәсілдер</w:t>
      </w:r>
      <w:r w:rsidR="00F9275A">
        <w:rPr>
          <w:rFonts w:ascii="Times New Roman" w:hAnsi="Times New Roman" w:cs="Times New Roman"/>
          <w:sz w:val="28"/>
          <w:szCs w:val="28"/>
          <w:lang w:val="kk-KZ"/>
        </w:rPr>
        <w:t>і бекітілді</w:t>
      </w:r>
      <w:r w:rsidRPr="0034066A">
        <w:rPr>
          <w:rFonts w:ascii="Times New Roman" w:hAnsi="Times New Roman" w:cs="Times New Roman"/>
          <w:sz w:val="28"/>
          <w:szCs w:val="28"/>
          <w:lang w:val="kk-KZ"/>
        </w:rPr>
        <w:t xml:space="preserve">. </w:t>
      </w:r>
    </w:p>
    <w:p w:rsidR="006267B1" w:rsidRPr="0034066A" w:rsidRDefault="006267B1" w:rsidP="006267B1">
      <w:pPr>
        <w:pStyle w:val="31"/>
        <w:ind w:firstLine="567"/>
        <w:jc w:val="both"/>
        <w:rPr>
          <w:b w:val="0"/>
          <w:color w:val="000000"/>
          <w:szCs w:val="28"/>
          <w:lang w:val="kk-KZ"/>
        </w:rPr>
      </w:pPr>
      <w:r w:rsidRPr="0034066A">
        <w:rPr>
          <w:b w:val="0"/>
          <w:color w:val="000000"/>
          <w:szCs w:val="28"/>
          <w:lang w:val="kk-KZ"/>
        </w:rPr>
        <w:t xml:space="preserve">2012 жыл. Мектеп жасындағы және мектепке дейінгі балаларды біріге оқытудағы мамандардың біліктіліктілігін арттыру курсынан 146 педагог өтті. </w:t>
      </w:r>
    </w:p>
    <w:p w:rsidR="006267B1" w:rsidRPr="0034066A" w:rsidRDefault="006267B1" w:rsidP="006267B1">
      <w:pPr>
        <w:pStyle w:val="31"/>
        <w:ind w:firstLine="567"/>
        <w:jc w:val="both"/>
        <w:rPr>
          <w:b w:val="0"/>
          <w:color w:val="000000"/>
          <w:szCs w:val="28"/>
          <w:lang w:val="kk-KZ"/>
        </w:rPr>
      </w:pPr>
      <w:r w:rsidRPr="0034066A">
        <w:rPr>
          <w:b w:val="0"/>
          <w:color w:val="000000"/>
          <w:szCs w:val="28"/>
          <w:lang w:val="kk-KZ"/>
        </w:rPr>
        <w:t>2012 жыл. Жоғары кәсіптік білім беруде оқуға түсу кезіндегі мүгедектер үшін 0,5-дан 1% -ға дейін жеңілдікті көбейту туралы ҚР Үкіметінің Қаулысы</w:t>
      </w:r>
      <w:r w:rsidR="00F9275A">
        <w:rPr>
          <w:b w:val="0"/>
          <w:color w:val="000000"/>
          <w:szCs w:val="28"/>
          <w:lang w:val="kk-KZ"/>
        </w:rPr>
        <w:t xml:space="preserve"> қабылданды</w:t>
      </w:r>
      <w:r w:rsidRPr="0034066A">
        <w:rPr>
          <w:b w:val="0"/>
          <w:color w:val="000000"/>
          <w:szCs w:val="28"/>
          <w:lang w:val="kk-KZ"/>
        </w:rPr>
        <w:t>.</w:t>
      </w:r>
    </w:p>
    <w:p w:rsidR="006267B1" w:rsidRPr="0034066A" w:rsidRDefault="006267B1" w:rsidP="006267B1">
      <w:pPr>
        <w:pStyle w:val="31"/>
        <w:ind w:firstLine="567"/>
        <w:jc w:val="both"/>
        <w:rPr>
          <w:b w:val="0"/>
          <w:color w:val="000000"/>
          <w:szCs w:val="28"/>
          <w:lang w:val="kk-KZ"/>
        </w:rPr>
      </w:pPr>
      <w:r w:rsidRPr="0034066A">
        <w:rPr>
          <w:b w:val="0"/>
          <w:color w:val="000000"/>
          <w:szCs w:val="28"/>
          <w:lang w:val="kk-KZ"/>
        </w:rPr>
        <w:t>2012 жыл. «Әкімшілік құқық бұзушылық туралы» Кодексте телеарналардағы жаңалық сипаттағы бағдарламаларда сурдоаударма немесе субтитр түріндегі аудармасыз беруді таратуға айыппұлды енгізу</w:t>
      </w:r>
      <w:r w:rsidR="00F9275A">
        <w:rPr>
          <w:b w:val="0"/>
          <w:color w:val="000000"/>
          <w:szCs w:val="28"/>
          <w:lang w:val="kk-KZ"/>
        </w:rPr>
        <w:t xml:space="preserve"> тәртібі қабылданды</w:t>
      </w:r>
      <w:r w:rsidRPr="0034066A">
        <w:rPr>
          <w:b w:val="0"/>
          <w:color w:val="000000"/>
          <w:szCs w:val="28"/>
          <w:lang w:val="kk-KZ"/>
        </w:rPr>
        <w:t>.</w:t>
      </w:r>
    </w:p>
    <w:p w:rsidR="006267B1" w:rsidRPr="0034066A" w:rsidRDefault="006267B1" w:rsidP="006267B1">
      <w:pPr>
        <w:pStyle w:val="31"/>
        <w:ind w:firstLine="567"/>
        <w:jc w:val="both"/>
        <w:rPr>
          <w:b w:val="0"/>
          <w:szCs w:val="28"/>
          <w:lang w:val="kk-KZ"/>
        </w:rPr>
      </w:pPr>
      <w:r w:rsidRPr="0034066A">
        <w:rPr>
          <w:b w:val="0"/>
          <w:color w:val="000000"/>
          <w:szCs w:val="28"/>
          <w:lang w:val="kk-KZ"/>
        </w:rPr>
        <w:t>2013 жыл. «Адвокаттық қызмет көрсету туралы» Заңға бірінші және екінші топтағы мүгедектерге заң қызметін тегін көрсету нормалары енгізілді.</w:t>
      </w:r>
    </w:p>
    <w:p w:rsidR="006267B1" w:rsidRPr="0034066A" w:rsidRDefault="006267B1" w:rsidP="006267B1">
      <w:pPr>
        <w:ind w:firstLine="567"/>
        <w:rPr>
          <w:rFonts w:ascii="Times New Roman" w:hAnsi="Times New Roman" w:cs="Times New Roman"/>
          <w:color w:val="000000"/>
          <w:sz w:val="28"/>
          <w:szCs w:val="28"/>
          <w:lang w:val="kk-KZ"/>
        </w:rPr>
      </w:pPr>
      <w:r w:rsidRPr="0034066A">
        <w:rPr>
          <w:rFonts w:ascii="Times New Roman" w:hAnsi="Times New Roman" w:cs="Times New Roman"/>
          <w:sz w:val="28"/>
          <w:szCs w:val="28"/>
          <w:lang w:val="kk-KZ"/>
        </w:rPr>
        <w:t xml:space="preserve">2014 жыл. </w:t>
      </w:r>
      <w:r w:rsidRPr="0034066A">
        <w:rPr>
          <w:rFonts w:ascii="Times New Roman" w:hAnsi="Times New Roman" w:cs="Times New Roman"/>
          <w:color w:val="000000"/>
          <w:sz w:val="28"/>
          <w:szCs w:val="28"/>
          <w:lang w:val="kk-KZ"/>
        </w:rPr>
        <w:t>45722 мүмкіндігі шектеулі балалар жалпы білім беру ортасына біріктірілді. Берілген сандық көрсеткіштегі балалар жартылай біріктірілді, яғни 5807 мектеп жасына дейінгі балалар және 7543 мектеп жасындағы балалар жалпы білім беру мекемелеріндегі арнайы топқа біріктіріл</w:t>
      </w:r>
      <w:r w:rsidR="00F9275A">
        <w:rPr>
          <w:rFonts w:ascii="Times New Roman" w:hAnsi="Times New Roman" w:cs="Times New Roman"/>
          <w:color w:val="000000"/>
          <w:sz w:val="28"/>
          <w:szCs w:val="28"/>
          <w:lang w:val="kk-KZ"/>
        </w:rPr>
        <w:t>ді</w:t>
      </w:r>
      <w:r w:rsidRPr="0034066A">
        <w:rPr>
          <w:rFonts w:ascii="Times New Roman" w:hAnsi="Times New Roman" w:cs="Times New Roman"/>
          <w:color w:val="000000"/>
          <w:sz w:val="28"/>
          <w:szCs w:val="28"/>
          <w:lang w:val="kk-KZ"/>
        </w:rPr>
        <w:t>.</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2014 жыл. ҚР ҒжБМ барлық әлеуметтік топтағы тұлғалар үшін жоғары білім алу қолжетімділігін жақсарту реформасын ұсынды. Ол 2016 жылға халықтың 55% қатысуы үшін өршіл мақсат қойды.</w:t>
      </w:r>
    </w:p>
    <w:p w:rsidR="006267B1" w:rsidRPr="0034066A" w:rsidRDefault="006267B1" w:rsidP="006267B1">
      <w:pPr>
        <w:pStyle w:val="31"/>
        <w:ind w:firstLine="567"/>
        <w:jc w:val="both"/>
        <w:rPr>
          <w:b w:val="0"/>
          <w:szCs w:val="28"/>
          <w:lang w:val="kk-KZ"/>
        </w:rPr>
      </w:pPr>
      <w:r w:rsidRPr="0034066A">
        <w:rPr>
          <w:b w:val="0"/>
          <w:szCs w:val="28"/>
          <w:lang w:val="kk-KZ"/>
        </w:rPr>
        <w:t>2015 жыл. Мектептерде ерекше білім беру қажеттілігіне мұқтаж балаларға жан жақты қолдау көрсету мен кеңес беру қызметін құру</w:t>
      </w:r>
      <w:r w:rsidR="00F9275A">
        <w:rPr>
          <w:b w:val="0"/>
          <w:szCs w:val="28"/>
          <w:lang w:val="kk-KZ"/>
        </w:rPr>
        <w:t xml:space="preserve"> шешімі қабылданды</w:t>
      </w:r>
      <w:r w:rsidRPr="0034066A">
        <w:rPr>
          <w:b w:val="0"/>
          <w:szCs w:val="28"/>
          <w:lang w:val="kk-KZ"/>
        </w:rPr>
        <w:t xml:space="preserve">. </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hAnsi="Times New Roman" w:cs="Times New Roman"/>
          <w:sz w:val="28"/>
          <w:szCs w:val="28"/>
          <w:shd w:val="clear" w:color="auto" w:fill="F9F9F9"/>
          <w:lang w:val="kk-KZ"/>
        </w:rPr>
        <w:t>2015 жыл. «100 нақты қадам» Ұлт жоспары</w:t>
      </w:r>
      <w:r w:rsidR="00F9275A">
        <w:rPr>
          <w:rFonts w:ascii="Times New Roman" w:hAnsi="Times New Roman" w:cs="Times New Roman"/>
          <w:sz w:val="28"/>
          <w:szCs w:val="28"/>
          <w:shd w:val="clear" w:color="auto" w:fill="F9F9F9"/>
          <w:lang w:val="kk-KZ"/>
        </w:rPr>
        <w:t xml:space="preserve"> қабылданды</w:t>
      </w:r>
      <w:r w:rsidRPr="0034066A">
        <w:rPr>
          <w:rFonts w:ascii="Times New Roman" w:hAnsi="Times New Roman" w:cs="Times New Roman"/>
          <w:sz w:val="28"/>
          <w:szCs w:val="28"/>
          <w:shd w:val="clear" w:color="auto" w:fill="F9F9F9"/>
          <w:lang w:val="kk-KZ"/>
        </w:rPr>
        <w:t xml:space="preserve">. </w:t>
      </w:r>
    </w:p>
    <w:p w:rsidR="006267B1" w:rsidRPr="00BC131E" w:rsidRDefault="006267B1" w:rsidP="006267B1">
      <w:pPr>
        <w:ind w:firstLine="567"/>
        <w:rPr>
          <w:rFonts w:ascii="Times New Roman" w:hAnsi="Times New Roman" w:cs="Times New Roman"/>
          <w:sz w:val="28"/>
          <w:szCs w:val="28"/>
          <w:lang w:val="kk-KZ"/>
        </w:rPr>
      </w:pPr>
      <w:r w:rsidRPr="00BC131E">
        <w:rPr>
          <w:rFonts w:ascii="Times New Roman" w:hAnsi="Times New Roman" w:cs="Times New Roman"/>
          <w:sz w:val="28"/>
          <w:szCs w:val="28"/>
          <w:lang w:val="kk-KZ"/>
        </w:rPr>
        <w:t xml:space="preserve">2015 </w:t>
      </w:r>
      <w:r w:rsidRPr="0034066A">
        <w:rPr>
          <w:rFonts w:ascii="Times New Roman" w:hAnsi="Times New Roman" w:cs="Times New Roman"/>
          <w:sz w:val="28"/>
          <w:szCs w:val="28"/>
          <w:lang w:val="kk-KZ"/>
        </w:rPr>
        <w:t>жыл</w:t>
      </w:r>
      <w:r w:rsidRPr="00BC131E">
        <w:rPr>
          <w:rFonts w:ascii="Times New Roman" w:hAnsi="Times New Roman" w:cs="Times New Roman"/>
          <w:sz w:val="28"/>
          <w:szCs w:val="28"/>
          <w:lang w:val="kk-KZ"/>
        </w:rPr>
        <w:t xml:space="preserve">. </w:t>
      </w:r>
      <w:r w:rsidRPr="0034066A">
        <w:rPr>
          <w:rFonts w:ascii="Times New Roman" w:hAnsi="Times New Roman" w:cs="Times New Roman"/>
          <w:sz w:val="28"/>
          <w:szCs w:val="28"/>
          <w:lang w:val="kk-KZ"/>
        </w:rPr>
        <w:t xml:space="preserve">«Мүгедектердің құқықтары жайында Конвенцияны ратификациялау туралы» </w:t>
      </w:r>
      <w:r w:rsidRPr="00BC131E">
        <w:rPr>
          <w:rFonts w:ascii="Times New Roman" w:hAnsi="Times New Roman" w:cs="Times New Roman"/>
          <w:color w:val="000000"/>
          <w:sz w:val="28"/>
          <w:szCs w:val="28"/>
          <w:lang w:val="kk-KZ"/>
        </w:rPr>
        <w:t>№ 288-V</w:t>
      </w:r>
      <w:r w:rsidRPr="0034066A">
        <w:rPr>
          <w:rFonts w:ascii="Times New Roman" w:hAnsi="Times New Roman" w:cs="Times New Roman"/>
          <w:sz w:val="28"/>
          <w:szCs w:val="28"/>
          <w:lang w:val="kk-KZ"/>
        </w:rPr>
        <w:t xml:space="preserve"> Қазақстан Республикасының Заңы</w:t>
      </w:r>
      <w:r w:rsidR="00F9275A">
        <w:rPr>
          <w:rFonts w:ascii="Times New Roman" w:hAnsi="Times New Roman" w:cs="Times New Roman"/>
          <w:sz w:val="28"/>
          <w:szCs w:val="28"/>
          <w:lang w:val="kk-KZ"/>
        </w:rPr>
        <w:t xml:space="preserve"> күшіне енді</w:t>
      </w:r>
      <w:r w:rsidRPr="0034066A">
        <w:rPr>
          <w:rFonts w:ascii="Times New Roman" w:hAnsi="Times New Roman" w:cs="Times New Roman"/>
          <w:sz w:val="28"/>
          <w:szCs w:val="28"/>
          <w:lang w:val="kk-KZ"/>
        </w:rPr>
        <w:t>.</w:t>
      </w:r>
    </w:p>
    <w:p w:rsidR="006267B1" w:rsidRPr="00BC131E" w:rsidRDefault="006267B1" w:rsidP="006267B1">
      <w:pPr>
        <w:ind w:firstLine="567"/>
        <w:rPr>
          <w:rFonts w:ascii="Times New Roman" w:hAnsi="Times New Roman" w:cs="Times New Roman"/>
          <w:sz w:val="28"/>
          <w:szCs w:val="28"/>
          <w:lang w:val="kk-KZ"/>
        </w:rPr>
      </w:pPr>
      <w:r w:rsidRPr="00BC131E">
        <w:rPr>
          <w:rFonts w:ascii="Times New Roman" w:hAnsi="Times New Roman" w:cs="Times New Roman"/>
          <w:sz w:val="28"/>
          <w:szCs w:val="28"/>
          <w:lang w:val="kk-KZ"/>
        </w:rPr>
        <w:t>2015</w:t>
      </w:r>
      <w:r w:rsidRPr="0034066A">
        <w:rPr>
          <w:rFonts w:ascii="Times New Roman" w:hAnsi="Times New Roman" w:cs="Times New Roman"/>
          <w:sz w:val="28"/>
          <w:szCs w:val="28"/>
          <w:lang w:val="kk-KZ"/>
        </w:rPr>
        <w:t xml:space="preserve"> жылдан бастап ҚР БҒМ Жоғары, жоғары оқу орнынан кейінгі және халықаралық ынтымақтастық департаментінің өкімі бойынша ЖОО-да ғылыми-әдістемелік қолдау мен кеңес беру мақсатында «ҚР жоғары оқу орындарында инклюзивті білім беру бойынша Ресурстық кеңес беру орталықтары» құрыла бастады.</w:t>
      </w:r>
    </w:p>
    <w:p w:rsidR="006267B1" w:rsidRPr="0034066A" w:rsidRDefault="006267B1" w:rsidP="006267B1">
      <w:pPr>
        <w:pStyle w:val="a6"/>
        <w:ind w:left="0" w:firstLine="567"/>
        <w:rPr>
          <w:rFonts w:ascii="Times New Roman" w:hAnsi="Times New Roman" w:cs="Times New Roman"/>
          <w:sz w:val="28"/>
          <w:szCs w:val="28"/>
          <w:lang w:val="kk-KZ"/>
        </w:rPr>
      </w:pPr>
      <w:r w:rsidRPr="00BC131E">
        <w:rPr>
          <w:rFonts w:ascii="Times New Roman" w:hAnsi="Times New Roman" w:cs="Times New Roman"/>
          <w:sz w:val="28"/>
          <w:szCs w:val="28"/>
          <w:lang w:val="kk-KZ"/>
        </w:rPr>
        <w:t xml:space="preserve">2016 </w:t>
      </w:r>
      <w:r w:rsidRPr="0034066A">
        <w:rPr>
          <w:rFonts w:ascii="Times New Roman" w:hAnsi="Times New Roman" w:cs="Times New Roman"/>
          <w:sz w:val="28"/>
          <w:szCs w:val="28"/>
          <w:lang w:val="kk-KZ"/>
        </w:rPr>
        <w:t>жыл</w:t>
      </w:r>
      <w:r w:rsidRPr="00BC131E">
        <w:rPr>
          <w:rFonts w:ascii="Times New Roman" w:hAnsi="Times New Roman" w:cs="Times New Roman"/>
          <w:sz w:val="28"/>
          <w:szCs w:val="28"/>
          <w:lang w:val="kk-KZ"/>
        </w:rPr>
        <w:t xml:space="preserve">. </w:t>
      </w:r>
      <w:r w:rsidRPr="0034066A">
        <w:rPr>
          <w:rFonts w:ascii="Times New Roman" w:hAnsi="Times New Roman" w:cs="Times New Roman"/>
          <w:sz w:val="28"/>
          <w:szCs w:val="28"/>
          <w:lang w:val="kk-KZ"/>
        </w:rPr>
        <w:t>«Білім беруді дамытудың 2016-2019 жылдарға арналған мемлекеттік бағдарламасы</w:t>
      </w:r>
      <w:r w:rsidR="00F9275A">
        <w:rPr>
          <w:rFonts w:ascii="Times New Roman" w:hAnsi="Times New Roman" w:cs="Times New Roman"/>
          <w:sz w:val="28"/>
          <w:szCs w:val="28"/>
          <w:lang w:val="kk-KZ"/>
        </w:rPr>
        <w:t xml:space="preserve"> қабылданды.</w:t>
      </w:r>
    </w:p>
    <w:p w:rsidR="006267B1" w:rsidRPr="0034066A" w:rsidRDefault="006267B1" w:rsidP="006267B1">
      <w:pPr>
        <w:pStyle w:val="a6"/>
        <w:ind w:left="0"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2016 жыл. Ерекше білім беру қажеттілігіне мұқтаж балаларды арнайы оқытуға арналған 97 арнайы мекемелер жұмыс жасайды. </w:t>
      </w:r>
    </w:p>
    <w:p w:rsidR="006267B1" w:rsidRPr="0034066A" w:rsidRDefault="006267B1" w:rsidP="006267B1">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2016 жыл. 6 мен 18 жас аралығындағы 92065 мүмкіндігі шектеулі балалардан мектептерде 23868 (26,0%) бала инклюзивті білім беру жүйесімен қамтылған, 3289 мектеп инклюзивті білім беру жағдайын жасады. Мұндай мектептер пандустармен, бейімделген гигиеналық бөлмелермен, арнайы жиһаздармен, көтерілгіш құрылғыларымен жабдықталған.</w:t>
      </w:r>
    </w:p>
    <w:p w:rsidR="006267B1" w:rsidRPr="0034066A" w:rsidRDefault="006267B1" w:rsidP="006267B1">
      <w:pPr>
        <w:pBdr>
          <w:top w:val="nil"/>
          <w:left w:val="nil"/>
          <w:bottom w:val="nil"/>
          <w:right w:val="nil"/>
          <w:between w:val="nil"/>
        </w:pBd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2016 жыл. Инклюзивті білім беру жағдайын құрған мектептердің саны ұлғайған. 2011 жылы 1426-дан 2016 жылы 3289 мектепке дейін ұлғайған.</w:t>
      </w:r>
    </w:p>
    <w:p w:rsidR="006267B1" w:rsidRPr="0034066A" w:rsidRDefault="006267B1" w:rsidP="006267B1">
      <w:pPr>
        <w:pStyle w:val="31"/>
        <w:ind w:firstLine="567"/>
        <w:jc w:val="both"/>
        <w:rPr>
          <w:b w:val="0"/>
          <w:szCs w:val="28"/>
          <w:lang w:val="kk-KZ"/>
        </w:rPr>
      </w:pPr>
      <w:r w:rsidRPr="0034066A">
        <w:rPr>
          <w:b w:val="0"/>
          <w:szCs w:val="28"/>
          <w:lang w:val="kk-KZ"/>
        </w:rPr>
        <w:lastRenderedPageBreak/>
        <w:t xml:space="preserve">2016 жыл. 2012-2018 жылдарға ҚР мүгедек жандардың өмір сүру сапасын жақсарту мен құқықтарын қамтамасыз ету бойынша іс-шара жоспарының үшінші кезеңін бекіту туралы </w:t>
      </w:r>
      <w:r w:rsidRPr="0034066A">
        <w:rPr>
          <w:rStyle w:val="s1"/>
          <w:szCs w:val="28"/>
          <w:lang w:val="kk-KZ"/>
        </w:rPr>
        <w:t>№213 Қазақстан Республикасы Үкіметінің Қаулысы</w:t>
      </w:r>
      <w:r w:rsidR="00F9275A">
        <w:rPr>
          <w:rStyle w:val="s1"/>
          <w:szCs w:val="28"/>
          <w:lang w:val="kk-KZ"/>
        </w:rPr>
        <w:t xml:space="preserve"> қабылданды</w:t>
      </w:r>
      <w:r w:rsidRPr="0034066A">
        <w:rPr>
          <w:rStyle w:val="s1"/>
          <w:szCs w:val="28"/>
          <w:lang w:val="kk-KZ"/>
        </w:rPr>
        <w:t xml:space="preserve">. </w:t>
      </w:r>
    </w:p>
    <w:p w:rsidR="006267B1" w:rsidRPr="0034066A" w:rsidRDefault="006267B1" w:rsidP="006267B1">
      <w:pPr>
        <w:pStyle w:val="31"/>
        <w:ind w:firstLine="567"/>
        <w:jc w:val="both"/>
        <w:rPr>
          <w:b w:val="0"/>
          <w:szCs w:val="28"/>
          <w:lang w:val="kk-KZ"/>
        </w:rPr>
      </w:pPr>
      <w:r w:rsidRPr="0034066A">
        <w:rPr>
          <w:b w:val="0"/>
          <w:color w:val="000000"/>
          <w:szCs w:val="28"/>
          <w:lang w:val="kk-KZ"/>
        </w:rPr>
        <w:t xml:space="preserve">2016 жыл. </w:t>
      </w:r>
      <w:r w:rsidRPr="0034066A">
        <w:rPr>
          <w:b w:val="0"/>
          <w:szCs w:val="28"/>
          <w:lang w:val="kk-KZ"/>
        </w:rPr>
        <w:t>«Өрлеу» АҚ БАҰО инклюзивті білім беру бойынша 94 тыңдаушы қатысқан 4 курс болып өтті.</w:t>
      </w:r>
    </w:p>
    <w:p w:rsidR="006267B1" w:rsidRPr="0034066A" w:rsidRDefault="006267B1" w:rsidP="006267B1">
      <w:pPr>
        <w:pStyle w:val="a6"/>
        <w:ind w:left="0"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2019 жыл. «Білім беруді дамытудың 2020-2025 жылдарға арналған мемлекеттік бағдарламасы</w:t>
      </w:r>
      <w:r w:rsidR="00F9275A">
        <w:rPr>
          <w:rFonts w:ascii="Times New Roman" w:hAnsi="Times New Roman" w:cs="Times New Roman"/>
          <w:sz w:val="28"/>
          <w:szCs w:val="28"/>
          <w:lang w:val="kk-KZ"/>
        </w:rPr>
        <w:t xml:space="preserve"> қабылданды</w:t>
      </w:r>
      <w:r w:rsidRPr="0034066A">
        <w:rPr>
          <w:rFonts w:ascii="Times New Roman" w:hAnsi="Times New Roman" w:cs="Times New Roman"/>
          <w:sz w:val="28"/>
          <w:szCs w:val="28"/>
          <w:lang w:val="kk-KZ"/>
        </w:rPr>
        <w:t>.</w:t>
      </w:r>
    </w:p>
    <w:p w:rsidR="006267B1" w:rsidRPr="0034066A" w:rsidRDefault="006267B1" w:rsidP="006267B1">
      <w:pPr>
        <w:pStyle w:val="Style2"/>
        <w:widowControl/>
        <w:ind w:firstLine="567"/>
        <w:rPr>
          <w:rFonts w:eastAsia="Times New Roman"/>
          <w:b/>
          <w:color w:val="000000"/>
          <w:sz w:val="28"/>
          <w:szCs w:val="28"/>
          <w:lang w:val="kk-KZ"/>
        </w:rPr>
      </w:pPr>
    </w:p>
    <w:p w:rsidR="006267B1" w:rsidRPr="00F9275A" w:rsidRDefault="006267B1" w:rsidP="00261D5E">
      <w:pPr>
        <w:rPr>
          <w:rFonts w:ascii="Times New Roman" w:hAnsi="Times New Roman" w:cs="Times New Roman"/>
          <w:color w:val="FF0000"/>
          <w:sz w:val="28"/>
          <w:szCs w:val="28"/>
          <w:lang w:val="kk-KZ"/>
        </w:rPr>
      </w:pPr>
    </w:p>
    <w:p w:rsidR="00E450D9" w:rsidRPr="00E450D9" w:rsidRDefault="00E450D9" w:rsidP="00E450D9">
      <w:pPr>
        <w:ind w:firstLine="567"/>
        <w:rPr>
          <w:rFonts w:ascii="Times New Roman" w:hAnsi="Times New Roman" w:cs="Times New Roman"/>
          <w:color w:val="0070C0"/>
          <w:sz w:val="28"/>
          <w:szCs w:val="28"/>
          <w:lang w:val="kk-KZ"/>
        </w:rPr>
      </w:pPr>
      <w:r w:rsidRPr="00E450D9">
        <w:rPr>
          <w:rFonts w:ascii="Times New Roman" w:eastAsia="Times New Roman" w:hAnsi="Times New Roman" w:cs="Times New Roman"/>
          <w:b/>
          <w:color w:val="0070C0"/>
          <w:sz w:val="28"/>
          <w:szCs w:val="28"/>
          <w:lang w:val="kk-KZ" w:eastAsia="ru-RU"/>
        </w:rPr>
        <w:t xml:space="preserve">4 </w:t>
      </w:r>
      <w:r w:rsidR="00BC131E">
        <w:rPr>
          <w:rFonts w:ascii="Times New Roman" w:eastAsia="Times New Roman" w:hAnsi="Times New Roman" w:cs="Times New Roman"/>
          <w:b/>
          <w:color w:val="0070C0"/>
          <w:sz w:val="28"/>
          <w:szCs w:val="28"/>
          <w:lang w:val="kk-KZ" w:eastAsia="ru-RU"/>
        </w:rPr>
        <w:t>Бейіндік</w:t>
      </w:r>
      <w:r w:rsidRPr="00E450D9">
        <w:rPr>
          <w:rFonts w:ascii="Times New Roman" w:eastAsia="Times New Roman" w:hAnsi="Times New Roman" w:cs="Times New Roman"/>
          <w:b/>
          <w:color w:val="0070C0"/>
          <w:sz w:val="28"/>
          <w:szCs w:val="28"/>
          <w:lang w:val="kk-KZ" w:eastAsia="ru-RU"/>
        </w:rPr>
        <w:t xml:space="preserve"> білім берудегі педагогикалық </w:t>
      </w:r>
      <w:r w:rsidRPr="00E450D9">
        <w:rPr>
          <w:rFonts w:ascii="Times New Roman" w:hAnsi="Times New Roman" w:cs="Times New Roman"/>
          <w:b/>
          <w:color w:val="0070C0"/>
          <w:sz w:val="28"/>
          <w:szCs w:val="28"/>
          <w:lang w:val="kk-KZ"/>
        </w:rPr>
        <w:t xml:space="preserve">мамандар орны және </w:t>
      </w:r>
      <w:r w:rsidR="00BB5588">
        <w:rPr>
          <w:rFonts w:ascii="Times New Roman" w:hAnsi="Times New Roman" w:cs="Times New Roman"/>
          <w:b/>
          <w:color w:val="0070C0"/>
          <w:sz w:val="28"/>
          <w:szCs w:val="28"/>
          <w:lang w:val="kk-KZ"/>
        </w:rPr>
        <w:t xml:space="preserve">адамдар арасындағы </w:t>
      </w:r>
      <w:r w:rsidRPr="00E450D9">
        <w:rPr>
          <w:rFonts w:ascii="Times New Roman" w:hAnsi="Times New Roman" w:cs="Times New Roman"/>
          <w:b/>
          <w:color w:val="0070C0"/>
          <w:sz w:val="28"/>
          <w:szCs w:val="28"/>
          <w:lang w:val="kk-KZ"/>
        </w:rPr>
        <w:t>қарым-қатынас толеранттылығы</w:t>
      </w:r>
      <w:r w:rsidRPr="00E450D9">
        <w:rPr>
          <w:rFonts w:ascii="Times New Roman" w:hAnsi="Times New Roman" w:cs="Times New Roman"/>
          <w:color w:val="0070C0"/>
          <w:sz w:val="28"/>
          <w:szCs w:val="28"/>
          <w:lang w:val="kk-KZ"/>
        </w:rPr>
        <w:t xml:space="preserve"> </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eastAsia="Times New Roman" w:hAnsi="Times New Roman" w:cs="Times New Roman"/>
          <w:color w:val="000000"/>
          <w:sz w:val="28"/>
          <w:szCs w:val="28"/>
          <w:lang w:val="kk-KZ" w:eastAsia="ru-RU"/>
        </w:rPr>
        <w:t>Арнайы</w:t>
      </w:r>
      <w:r w:rsidR="00BC131E">
        <w:rPr>
          <w:rFonts w:ascii="Times New Roman" w:eastAsia="Times New Roman" w:hAnsi="Times New Roman" w:cs="Times New Roman"/>
          <w:color w:val="000000"/>
          <w:sz w:val="28"/>
          <w:szCs w:val="28"/>
          <w:lang w:val="kk-KZ" w:eastAsia="ru-RU"/>
        </w:rPr>
        <w:t xml:space="preserve"> бейіндік</w:t>
      </w:r>
      <w:r w:rsidRPr="0034066A">
        <w:rPr>
          <w:rFonts w:ascii="Times New Roman" w:eastAsia="Times New Roman" w:hAnsi="Times New Roman" w:cs="Times New Roman"/>
          <w:color w:val="000000"/>
          <w:sz w:val="28"/>
          <w:szCs w:val="28"/>
          <w:lang w:val="kk-KZ" w:eastAsia="ru-RU"/>
        </w:rPr>
        <w:t xml:space="preserve"> және инклюзивті білім</w:t>
      </w:r>
      <w:r w:rsidRPr="0034066A">
        <w:rPr>
          <w:rFonts w:ascii="Times New Roman" w:hAnsi="Times New Roman" w:cs="Times New Roman"/>
          <w:sz w:val="28"/>
          <w:szCs w:val="28"/>
          <w:lang w:val="kk-KZ"/>
        </w:rPr>
        <w:t xml:space="preserve"> берудің сапасы оқытушылардың кәсіби даярлығы мен біліктілігіне тікелей байланысты. </w:t>
      </w:r>
      <w:r w:rsidR="00BC131E">
        <w:rPr>
          <w:rFonts w:ascii="Times New Roman" w:hAnsi="Times New Roman" w:cs="Times New Roman"/>
          <w:sz w:val="28"/>
          <w:szCs w:val="28"/>
          <w:lang w:val="kk-KZ"/>
        </w:rPr>
        <w:t>Қазақстандағы б</w:t>
      </w:r>
      <w:r w:rsidRPr="0034066A">
        <w:rPr>
          <w:rFonts w:ascii="Times New Roman" w:hAnsi="Times New Roman" w:cs="Times New Roman"/>
          <w:sz w:val="28"/>
          <w:szCs w:val="28"/>
          <w:lang w:val="kk-KZ"/>
        </w:rPr>
        <w:t>ілім берудің жаңартылған мазмұны соның ішінде инклюзивті білім беру жүйесіне көшуді ескере отырып</w:t>
      </w:r>
      <w:r w:rsidR="00BC131E">
        <w:rPr>
          <w:rFonts w:ascii="Times New Roman" w:hAnsi="Times New Roman" w:cs="Times New Roman"/>
          <w:sz w:val="28"/>
          <w:szCs w:val="28"/>
          <w:lang w:val="kk-KZ"/>
        </w:rPr>
        <w:t xml:space="preserve"> </w:t>
      </w:r>
      <w:r w:rsidR="00BC131E" w:rsidRPr="00C84CE3">
        <w:rPr>
          <w:rFonts w:ascii="Times New Roman" w:eastAsia="Times New Roman" w:hAnsi="Times New Roman" w:cs="Times New Roman"/>
          <w:bCs/>
          <w:sz w:val="28"/>
          <w:szCs w:val="28"/>
          <w:lang w:val="kk-KZ" w:eastAsia="ru-RU"/>
        </w:rPr>
        <w:t>бейіндік білім беру</w:t>
      </w:r>
      <w:r w:rsidR="00C84CE3" w:rsidRPr="00C84CE3">
        <w:rPr>
          <w:rFonts w:ascii="Times New Roman" w:eastAsia="Times New Roman" w:hAnsi="Times New Roman" w:cs="Times New Roman"/>
          <w:bCs/>
          <w:sz w:val="28"/>
          <w:szCs w:val="28"/>
          <w:lang w:val="kk-KZ" w:eastAsia="ru-RU"/>
        </w:rPr>
        <w:t>ге қажетті</w:t>
      </w:r>
      <w:r w:rsidR="00BC131E" w:rsidRPr="00C84CE3">
        <w:rPr>
          <w:rFonts w:ascii="Times New Roman" w:eastAsia="Times New Roman" w:hAnsi="Times New Roman" w:cs="Times New Roman"/>
          <w:bCs/>
          <w:sz w:val="28"/>
          <w:szCs w:val="28"/>
          <w:lang w:val="kk-KZ" w:eastAsia="ru-RU"/>
        </w:rPr>
        <w:t xml:space="preserve"> педагогикалық </w:t>
      </w:r>
      <w:r w:rsidR="00BC131E" w:rsidRPr="00C84CE3">
        <w:rPr>
          <w:rFonts w:ascii="Times New Roman" w:hAnsi="Times New Roman" w:cs="Times New Roman"/>
          <w:bCs/>
          <w:sz w:val="28"/>
          <w:szCs w:val="28"/>
          <w:lang w:val="kk-KZ"/>
        </w:rPr>
        <w:t>маман</w:t>
      </w:r>
      <w:r w:rsidRPr="00C84CE3">
        <w:rPr>
          <w:rFonts w:ascii="Times New Roman" w:hAnsi="Times New Roman" w:cs="Times New Roman"/>
          <w:bCs/>
          <w:sz w:val="28"/>
          <w:szCs w:val="28"/>
          <w:lang w:val="kk-KZ"/>
        </w:rPr>
        <w:t xml:space="preserve"> </w:t>
      </w:r>
      <w:r w:rsidRPr="0034066A">
        <w:rPr>
          <w:rFonts w:ascii="Times New Roman" w:hAnsi="Times New Roman" w:cs="Times New Roman"/>
          <w:sz w:val="28"/>
          <w:szCs w:val="28"/>
          <w:lang w:val="kk-KZ"/>
        </w:rPr>
        <w:t>кадрлар</w:t>
      </w:r>
      <w:r w:rsidR="00C84CE3">
        <w:rPr>
          <w:rFonts w:ascii="Times New Roman" w:hAnsi="Times New Roman" w:cs="Times New Roman"/>
          <w:sz w:val="28"/>
          <w:szCs w:val="28"/>
          <w:lang w:val="kk-KZ"/>
        </w:rPr>
        <w:t>ды</w:t>
      </w:r>
      <w:r w:rsidRPr="0034066A">
        <w:rPr>
          <w:rFonts w:ascii="Times New Roman" w:hAnsi="Times New Roman" w:cs="Times New Roman"/>
          <w:sz w:val="28"/>
          <w:szCs w:val="28"/>
          <w:lang w:val="kk-KZ"/>
        </w:rPr>
        <w:t xml:space="preserve"> да</w:t>
      </w:r>
      <w:r w:rsidR="00BC131E">
        <w:rPr>
          <w:rFonts w:ascii="Times New Roman" w:hAnsi="Times New Roman" w:cs="Times New Roman"/>
          <w:sz w:val="28"/>
          <w:szCs w:val="28"/>
          <w:lang w:val="kk-KZ"/>
        </w:rPr>
        <w:t>ярлау, ұстаздардың біліктілігін арттыруды ұйымдастыру</w:t>
      </w:r>
      <w:r w:rsidRPr="0034066A">
        <w:rPr>
          <w:rFonts w:ascii="Times New Roman" w:hAnsi="Times New Roman" w:cs="Times New Roman"/>
          <w:sz w:val="28"/>
          <w:szCs w:val="28"/>
          <w:lang w:val="kk-KZ"/>
        </w:rPr>
        <w:t xml:space="preserve"> маңызды жұмыс</w:t>
      </w:r>
      <w:r w:rsidR="00BC131E">
        <w:rPr>
          <w:rFonts w:ascii="Times New Roman" w:hAnsi="Times New Roman" w:cs="Times New Roman"/>
          <w:sz w:val="28"/>
          <w:szCs w:val="28"/>
          <w:lang w:val="kk-KZ"/>
        </w:rPr>
        <w:t xml:space="preserve"> болып табылады</w:t>
      </w:r>
      <w:r w:rsidRPr="0034066A">
        <w:rPr>
          <w:rFonts w:ascii="Times New Roman" w:hAnsi="Times New Roman" w:cs="Times New Roman"/>
          <w:sz w:val="28"/>
          <w:szCs w:val="28"/>
          <w:lang w:val="kk-KZ"/>
        </w:rPr>
        <w:t>.</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Қазақстан Республикасының білім беруді дамыт</w:t>
      </w:r>
      <w:r w:rsidR="009B3D47">
        <w:rPr>
          <w:rFonts w:ascii="Times New Roman" w:hAnsi="Times New Roman" w:cs="Times New Roman"/>
          <w:sz w:val="28"/>
          <w:szCs w:val="28"/>
          <w:lang w:val="kk-KZ"/>
        </w:rPr>
        <w:t>уға арналған</w:t>
      </w:r>
      <w:r w:rsidRPr="0034066A">
        <w:rPr>
          <w:rFonts w:ascii="Times New Roman" w:hAnsi="Times New Roman" w:cs="Times New Roman"/>
          <w:sz w:val="28"/>
          <w:szCs w:val="28"/>
          <w:lang w:val="kk-KZ"/>
        </w:rPr>
        <w:t xml:space="preserve"> мемлекеттік бағдарлама</w:t>
      </w:r>
      <w:r w:rsidR="009B3D47">
        <w:rPr>
          <w:rFonts w:ascii="Times New Roman" w:hAnsi="Times New Roman" w:cs="Times New Roman"/>
          <w:sz w:val="28"/>
          <w:szCs w:val="28"/>
          <w:lang w:val="kk-KZ"/>
        </w:rPr>
        <w:t>ларында</w:t>
      </w:r>
      <w:r w:rsidRPr="0034066A">
        <w:rPr>
          <w:rFonts w:ascii="Times New Roman" w:hAnsi="Times New Roman" w:cs="Times New Roman"/>
          <w:sz w:val="28"/>
          <w:szCs w:val="28"/>
          <w:lang w:val="kk-KZ"/>
        </w:rPr>
        <w:t xml:space="preserve"> «Қазіргі заманғы білім беру жүйесі оқытудың инновациялық формалары мен әдістерін енгізу педагогикалық кадрлардың жеке және кәсіби құзыреттілігіне жоғары талаптарды қояды. Мұғалімнің жұмысын материалдық және моральдық ынталандырудың және оның әлеуметтік мәртебесін көтерудің жеткілікті заңнамалық базасы мен жүйесі қа</w:t>
      </w:r>
      <w:r w:rsidR="009B3D47">
        <w:rPr>
          <w:rFonts w:ascii="Times New Roman" w:hAnsi="Times New Roman" w:cs="Times New Roman"/>
          <w:sz w:val="28"/>
          <w:szCs w:val="28"/>
          <w:lang w:val="kk-KZ"/>
        </w:rPr>
        <w:t>лыптасуда</w:t>
      </w:r>
      <w:r w:rsidRPr="0034066A">
        <w:rPr>
          <w:rFonts w:ascii="Times New Roman" w:hAnsi="Times New Roman" w:cs="Times New Roman"/>
          <w:sz w:val="28"/>
          <w:szCs w:val="28"/>
          <w:lang w:val="kk-KZ"/>
        </w:rPr>
        <w:t xml:space="preserve">. </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Инклюзивті және арнайы</w:t>
      </w:r>
      <w:r w:rsidR="009B3D47">
        <w:rPr>
          <w:rFonts w:ascii="Times New Roman" w:hAnsi="Times New Roman" w:cs="Times New Roman"/>
          <w:sz w:val="28"/>
          <w:szCs w:val="28"/>
          <w:lang w:val="kk-KZ"/>
        </w:rPr>
        <w:t xml:space="preserve"> бейіндік</w:t>
      </w:r>
      <w:r w:rsidRPr="0034066A">
        <w:rPr>
          <w:rFonts w:ascii="Times New Roman" w:hAnsi="Times New Roman" w:cs="Times New Roman"/>
          <w:sz w:val="28"/>
          <w:szCs w:val="28"/>
          <w:lang w:val="kk-KZ"/>
        </w:rPr>
        <w:t xml:space="preserve"> білім берудің мазмұны</w:t>
      </w:r>
      <w:r w:rsidR="009B3D47">
        <w:rPr>
          <w:rFonts w:ascii="Times New Roman" w:hAnsi="Times New Roman" w:cs="Times New Roman"/>
          <w:sz w:val="28"/>
          <w:szCs w:val="28"/>
          <w:lang w:val="kk-KZ"/>
        </w:rPr>
        <w:t xml:space="preserve"> айқындалып</w:t>
      </w:r>
      <w:r w:rsidRPr="0034066A">
        <w:rPr>
          <w:rFonts w:ascii="Times New Roman" w:hAnsi="Times New Roman" w:cs="Times New Roman"/>
          <w:sz w:val="28"/>
          <w:szCs w:val="28"/>
          <w:lang w:val="kk-KZ"/>
        </w:rPr>
        <w:t xml:space="preserve">  білім беру бағдарламалары арқылы жүзеге асырыл</w:t>
      </w:r>
      <w:r w:rsidR="009B3D47">
        <w:rPr>
          <w:rFonts w:ascii="Times New Roman" w:hAnsi="Times New Roman" w:cs="Times New Roman"/>
          <w:sz w:val="28"/>
          <w:szCs w:val="28"/>
          <w:lang w:val="kk-KZ"/>
        </w:rPr>
        <w:t>уда</w:t>
      </w:r>
      <w:r w:rsidRPr="0034066A">
        <w:rPr>
          <w:rFonts w:ascii="Times New Roman" w:hAnsi="Times New Roman" w:cs="Times New Roman"/>
          <w:sz w:val="28"/>
          <w:szCs w:val="28"/>
          <w:lang w:val="kk-KZ"/>
        </w:rPr>
        <w:t xml:space="preserve">. Ерекше білім беру қажеттіліктері бар балаларға психологиялық-педагогикалық қолдауды пән оқытушылары, психологтар, логопедтер, әлеуметтік педагогтар мен ата-аналары </w:t>
      </w:r>
      <w:r w:rsidR="009B3D47">
        <w:rPr>
          <w:rFonts w:ascii="Times New Roman" w:hAnsi="Times New Roman" w:cs="Times New Roman"/>
          <w:sz w:val="28"/>
          <w:szCs w:val="28"/>
          <w:lang w:val="kk-KZ"/>
        </w:rPr>
        <w:t>бірлесе іске асыруда.</w:t>
      </w:r>
    </w:p>
    <w:p w:rsidR="00E450D9" w:rsidRPr="0034066A" w:rsidRDefault="00E450D9" w:rsidP="00E450D9">
      <w:pPr>
        <w:pStyle w:val="Default"/>
        <w:ind w:firstLine="567"/>
        <w:rPr>
          <w:rFonts w:ascii="Roboto Lt" w:hAnsi="Roboto Lt" w:cs="Roboto Lt"/>
          <w:lang w:val="kk-KZ"/>
        </w:rPr>
      </w:pPr>
      <w:r w:rsidRPr="0034066A">
        <w:rPr>
          <w:sz w:val="28"/>
          <w:szCs w:val="28"/>
          <w:lang w:val="kk-KZ"/>
        </w:rPr>
        <w:t xml:space="preserve">2016-2017 оқу жылында жалпы білім беретін мекемелерде 662 мұғалім-логопедтер жұмыс істеді. Жыл сайын арнайы оқытушыларды дайындаудың мемлекеттік тапсырысы артып келеді, мысалы, 2014 жылдың оқу жылында 245 мемлекеттік грант бөлінсе, 2015 жылы - 265, 2016 - 290 грант берілген </w:t>
      </w:r>
      <w:r w:rsidRPr="0034066A">
        <w:rPr>
          <w:rFonts w:eastAsia="Times New Roman"/>
          <w:sz w:val="28"/>
          <w:szCs w:val="28"/>
          <w:lang w:val="kk-KZ" w:eastAsia="ru-RU"/>
        </w:rPr>
        <w:t>[</w:t>
      </w:r>
      <w:r>
        <w:rPr>
          <w:rFonts w:eastAsia="Times New Roman"/>
          <w:sz w:val="28"/>
          <w:szCs w:val="28"/>
          <w:lang w:val="kk-KZ" w:eastAsia="ru-RU"/>
        </w:rPr>
        <w:t>87</w:t>
      </w:r>
      <w:r w:rsidRPr="0034066A">
        <w:rPr>
          <w:rFonts w:eastAsia="Times New Roman"/>
          <w:sz w:val="28"/>
          <w:szCs w:val="28"/>
          <w:lang w:val="kk-KZ" w:eastAsia="ru-RU"/>
        </w:rPr>
        <w:t>]</w:t>
      </w:r>
      <w:r w:rsidRPr="0034066A">
        <w:rPr>
          <w:sz w:val="28"/>
          <w:szCs w:val="28"/>
          <w:lang w:val="kk-KZ"/>
        </w:rPr>
        <w:t>. Қазақстан Республикасында «5В010500 – Дефектология» мамандығын даярлау 9 бағыт бойынша 17 ЖОО-да жүзеге асырылады: «Олигофренопедагог», «Сурдопедагог», «Логопед», «Тифлопедагог», «Түзету оқытудың мұғалімі», «Мектепке дейінгі арнайы мекеменің ақыл-есі зақымданған балалардың педагогы», «Мектепке дейінгі арнайы мекеменің есту қабілеті зақымданған балалардың педагогы», «Мектепке дейінгі арнайы мекеменің көру мүшесі зақымданған балалардың педагогы», «Ерте жастан қолдау көрсететін маман»</w:t>
      </w:r>
      <w:r w:rsidR="009B3D47">
        <w:rPr>
          <w:sz w:val="28"/>
          <w:szCs w:val="28"/>
          <w:lang w:val="kk-KZ"/>
        </w:rPr>
        <w:t xml:space="preserve"> бағыттары бойынша мамандар даярлануда</w:t>
      </w:r>
      <w:r w:rsidRPr="0034066A">
        <w:rPr>
          <w:sz w:val="28"/>
          <w:szCs w:val="28"/>
          <w:lang w:val="kk-KZ"/>
        </w:rPr>
        <w:t xml:space="preserve"> </w:t>
      </w:r>
      <w:r>
        <w:rPr>
          <w:rFonts w:eastAsia="Times New Roman"/>
          <w:sz w:val="28"/>
          <w:szCs w:val="28"/>
          <w:lang w:val="kk-KZ" w:eastAsia="ru-RU"/>
        </w:rPr>
        <w:t>[88</w:t>
      </w:r>
      <w:r w:rsidRPr="0034066A">
        <w:rPr>
          <w:rFonts w:eastAsia="Times New Roman"/>
          <w:sz w:val="28"/>
          <w:szCs w:val="28"/>
          <w:lang w:val="kk-KZ" w:eastAsia="ru-RU"/>
        </w:rPr>
        <w:t>]</w:t>
      </w:r>
      <w:r w:rsidRPr="0034066A">
        <w:rPr>
          <w:sz w:val="28"/>
          <w:szCs w:val="28"/>
          <w:lang w:val="kk-KZ"/>
        </w:rPr>
        <w:t>.</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2018 оқу жылында Білім және ғылым министрлігі «Дефектология» мамандығы бойынша 24 мемлекеттік грант тапсырысын арттырды және ол 290 орынды құрады </w:t>
      </w:r>
      <w:r w:rsidRPr="0034066A">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89</w:t>
      </w:r>
      <w:r w:rsidRPr="0034066A">
        <w:rPr>
          <w:rFonts w:ascii="Times New Roman" w:eastAsia="Times New Roman" w:hAnsi="Times New Roman" w:cs="Times New Roman"/>
          <w:color w:val="000000"/>
          <w:sz w:val="28"/>
          <w:szCs w:val="28"/>
          <w:lang w:val="kk-KZ" w:eastAsia="ru-RU"/>
        </w:rPr>
        <w:t>]</w:t>
      </w:r>
      <w:r w:rsidRPr="0034066A">
        <w:rPr>
          <w:rFonts w:ascii="Times New Roman" w:hAnsi="Times New Roman" w:cs="Times New Roman"/>
          <w:sz w:val="28"/>
          <w:szCs w:val="28"/>
          <w:lang w:val="kk-KZ"/>
        </w:rPr>
        <w:t xml:space="preserve">. Қазіргі кезде мүмкіндігі шектеулі адамдармен </w:t>
      </w:r>
      <w:r w:rsidRPr="0034066A">
        <w:rPr>
          <w:rFonts w:ascii="Times New Roman" w:hAnsi="Times New Roman" w:cs="Times New Roman"/>
          <w:sz w:val="28"/>
          <w:szCs w:val="28"/>
          <w:lang w:val="kk-KZ"/>
        </w:rPr>
        <w:lastRenderedPageBreak/>
        <w:t>жұмыс істейтін мамандарды дайындау жыл сайын 500-ге жуық арнайы педагогика мамандығы бойынша оқытушылар даярлайтын педагогикалық институттар мен университтердің психологиялық-педагогикалық факультеттерінің дефектология бөлімдерінде жүзеге асады.</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Қазақстанда дефектолог-педагогтарды дайындау қазіргі күнге дейін дәстүрлі түрде арнайы мектептер мен балабақшаларда мүмкіндігі шектеулі балалармен түзету-дамыту жұмыстарының ерекшеліктерін игеруге бағытталған. Бұл дайындық болашақ дефектолог-педагог мамандарды инклюзивті балабақша мен мектептерде, әсіресе жоғары оқу орындарында жұмыс істеуге бағытталмаған. 2012 жылдан бастап Болондық жоғары білім беру жүйесінің талаптарына жауап беретін қолданыстағы халықаралық стандартқа сәйкес мемлекеттік білім беру бағдарламалары инклюзивті білім беруді дамытудың қазіргі тенденцияларын ескере</w:t>
      </w:r>
      <w:r w:rsidR="009B3D47">
        <w:rPr>
          <w:rFonts w:ascii="Times New Roman" w:hAnsi="Times New Roman" w:cs="Times New Roman"/>
          <w:sz w:val="28"/>
          <w:szCs w:val="28"/>
          <w:lang w:val="kk-KZ"/>
        </w:rPr>
        <w:t xml:space="preserve"> отырып,</w:t>
      </w:r>
      <w:r w:rsidRPr="0034066A">
        <w:rPr>
          <w:rFonts w:ascii="Times New Roman" w:hAnsi="Times New Roman" w:cs="Times New Roman"/>
          <w:sz w:val="28"/>
          <w:szCs w:val="28"/>
          <w:lang w:val="kk-KZ"/>
        </w:rPr>
        <w:t xml:space="preserve"> бәсекеге қабілетті мамандарды даярлауға бағыттал</w:t>
      </w:r>
      <w:r w:rsidR="009B3D47">
        <w:rPr>
          <w:rFonts w:ascii="Times New Roman" w:hAnsi="Times New Roman" w:cs="Times New Roman"/>
          <w:sz w:val="28"/>
          <w:szCs w:val="28"/>
          <w:lang w:val="kk-KZ"/>
        </w:rPr>
        <w:t>ып отыр</w:t>
      </w:r>
      <w:r w:rsidRPr="0034066A">
        <w:rPr>
          <w:rFonts w:ascii="Times New Roman" w:hAnsi="Times New Roman" w:cs="Times New Roman"/>
          <w:sz w:val="28"/>
          <w:szCs w:val="28"/>
          <w:lang w:val="kk-KZ"/>
        </w:rPr>
        <w:t xml:space="preserve">. </w:t>
      </w:r>
    </w:p>
    <w:p w:rsidR="00E450D9" w:rsidRPr="0034066A" w:rsidRDefault="009B3D47" w:rsidP="00E450D9">
      <w:pPr>
        <w:ind w:firstLine="567"/>
        <w:rPr>
          <w:rFonts w:ascii="Times New Roman" w:hAnsi="Times New Roman" w:cs="Times New Roman"/>
          <w:sz w:val="28"/>
          <w:szCs w:val="28"/>
          <w:lang w:val="kk-KZ"/>
        </w:rPr>
      </w:pPr>
      <w:r>
        <w:rPr>
          <w:rFonts w:ascii="Times New Roman" w:hAnsi="Times New Roman" w:cs="Times New Roman"/>
          <w:sz w:val="28"/>
          <w:szCs w:val="28"/>
          <w:lang w:val="kk-KZ"/>
        </w:rPr>
        <w:t>Ж</w:t>
      </w:r>
      <w:r w:rsidR="00E450D9" w:rsidRPr="0034066A">
        <w:rPr>
          <w:rFonts w:ascii="Times New Roman" w:hAnsi="Times New Roman" w:cs="Times New Roman"/>
          <w:sz w:val="28"/>
          <w:szCs w:val="28"/>
          <w:lang w:val="kk-KZ"/>
        </w:rPr>
        <w:t xml:space="preserve">оғары білім беру бағдарламасына «Инклюзивті білім берудің моделі», «Инклюзивті білім беру ортасы», «Отбасы құқығы мен мүгедектердің құқықтары негіздері», «Жеке даму жолдарын жобалау», «Арнайы білім берудегі кеңес беру» сияқты және т.б.пәндерді енгізу қолға алынып отыр </w:t>
      </w:r>
      <w:r w:rsidR="00E450D9" w:rsidRPr="0034066A">
        <w:rPr>
          <w:rFonts w:ascii="Times New Roman" w:eastAsia="Times New Roman" w:hAnsi="Times New Roman" w:cs="Times New Roman"/>
          <w:sz w:val="28"/>
          <w:szCs w:val="28"/>
          <w:lang w:val="kk-KZ" w:eastAsia="ru-RU"/>
        </w:rPr>
        <w:t>[</w:t>
      </w:r>
      <w:r w:rsidR="00E450D9">
        <w:rPr>
          <w:rFonts w:ascii="Times New Roman" w:eastAsia="Times New Roman" w:hAnsi="Times New Roman" w:cs="Times New Roman"/>
          <w:sz w:val="28"/>
          <w:szCs w:val="28"/>
          <w:lang w:val="kk-KZ" w:eastAsia="ru-RU"/>
        </w:rPr>
        <w:t>90</w:t>
      </w:r>
      <w:r w:rsidR="00E450D9" w:rsidRPr="0034066A">
        <w:rPr>
          <w:rFonts w:ascii="Times New Roman" w:eastAsia="Times New Roman" w:hAnsi="Times New Roman" w:cs="Times New Roman"/>
          <w:sz w:val="28"/>
          <w:szCs w:val="28"/>
          <w:lang w:val="kk-KZ" w:eastAsia="ru-RU"/>
        </w:rPr>
        <w:t>,б. 25]</w:t>
      </w:r>
      <w:r w:rsidR="00E450D9" w:rsidRPr="0034066A">
        <w:rPr>
          <w:rFonts w:ascii="Times New Roman" w:hAnsi="Times New Roman" w:cs="Times New Roman"/>
          <w:sz w:val="28"/>
          <w:szCs w:val="28"/>
          <w:lang w:val="kk-KZ"/>
        </w:rPr>
        <w:t>.</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Ерекше білім беру қажеттіліктері бар балалармен жұмыс істеудегі басты рөлді тәрбиеші (ассистент) көмегі атқарады. 2016-2019 жылдарға арналған білім беру және ғылымды дамытудың мемлекеттік бағдарламасында 2017 жылдан бастап мектептерде мүмкіндігі шектеулі балаларды сүйемелдеуге педагог-көмекші адамды енгізу көзделген. Болжамданған деректер бойынша қазіргі уақытта мектептер үшін 1219 көмекші мұғалім қажет. Жоспарланған бастамалар мүмкіндігі шектеулі балаларды сапалы әлеуметтендіруді қамтамасыз </w:t>
      </w:r>
      <w:r w:rsidR="005C3060">
        <w:rPr>
          <w:rFonts w:ascii="Times New Roman" w:hAnsi="Times New Roman" w:cs="Times New Roman"/>
          <w:sz w:val="28"/>
          <w:szCs w:val="28"/>
          <w:lang w:val="kk-KZ"/>
        </w:rPr>
        <w:t>етуге бағытталып отыр</w:t>
      </w:r>
      <w:r w:rsidRPr="0034066A">
        <w:rPr>
          <w:rFonts w:ascii="Times New Roman" w:hAnsi="Times New Roman" w:cs="Times New Roman"/>
          <w:sz w:val="28"/>
          <w:szCs w:val="28"/>
          <w:lang w:val="kk-KZ"/>
        </w:rPr>
        <w:t xml:space="preserve"> </w:t>
      </w:r>
      <w:r w:rsidRPr="0034066A">
        <w:rPr>
          <w:rFonts w:ascii="Times New Roman" w:eastAsia="Times New Roman" w:hAnsi="Times New Roman" w:cs="Times New Roman"/>
          <w:color w:val="000000"/>
          <w:sz w:val="28"/>
          <w:szCs w:val="28"/>
          <w:lang w:val="kk-KZ" w:eastAsia="ru-RU"/>
        </w:rPr>
        <w:t>[9</w:t>
      </w:r>
      <w:r>
        <w:rPr>
          <w:rFonts w:ascii="Times New Roman" w:eastAsia="Times New Roman" w:hAnsi="Times New Roman" w:cs="Times New Roman"/>
          <w:color w:val="000000"/>
          <w:sz w:val="28"/>
          <w:szCs w:val="28"/>
          <w:lang w:val="kk-KZ" w:eastAsia="ru-RU"/>
        </w:rPr>
        <w:t>1</w:t>
      </w:r>
      <w:r w:rsidRPr="0034066A">
        <w:rPr>
          <w:rFonts w:ascii="Times New Roman" w:eastAsia="Times New Roman" w:hAnsi="Times New Roman" w:cs="Times New Roman"/>
          <w:color w:val="000000"/>
          <w:sz w:val="28"/>
          <w:szCs w:val="28"/>
          <w:lang w:val="kk-KZ" w:eastAsia="ru-RU"/>
        </w:rPr>
        <w:t>]</w:t>
      </w:r>
      <w:r w:rsidRPr="0034066A">
        <w:rPr>
          <w:rFonts w:ascii="Times New Roman" w:hAnsi="Times New Roman" w:cs="Times New Roman"/>
          <w:sz w:val="28"/>
          <w:szCs w:val="28"/>
          <w:lang w:val="kk-KZ"/>
        </w:rPr>
        <w:t>.</w:t>
      </w:r>
    </w:p>
    <w:p w:rsidR="005C3060"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Инклюзивті білім беруді дамыту арнайы мектептердің мұғалімдерінің инклюзивтік жалпы білім беру мектептеріне тәжірибе алмастыруды талап етеді. Қазақстанда мұғалімнің біліктілігін арттырудың міндетті шарты ол біліктілікті арттыру курстарынан өту болып табылады. Педагогикалық қызметкер өзінің біліктілігін бес жылда бір рет көтеруге міндетті </w:t>
      </w:r>
      <w:r w:rsidRPr="0034066A">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92</w:t>
      </w:r>
      <w:r w:rsidRPr="0034066A">
        <w:rPr>
          <w:rFonts w:ascii="Times New Roman" w:eastAsia="Times New Roman" w:hAnsi="Times New Roman" w:cs="Times New Roman"/>
          <w:color w:val="000000"/>
          <w:sz w:val="28"/>
          <w:szCs w:val="28"/>
          <w:lang w:val="kk-KZ" w:eastAsia="ru-RU"/>
        </w:rPr>
        <w:t>,б. 243]</w:t>
      </w:r>
      <w:r w:rsidRPr="0034066A">
        <w:rPr>
          <w:rFonts w:ascii="Times New Roman" w:hAnsi="Times New Roman" w:cs="Times New Roman"/>
          <w:sz w:val="28"/>
          <w:szCs w:val="28"/>
          <w:lang w:val="kk-KZ"/>
        </w:rPr>
        <w:t>.</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 Педагогикалық шеберлік орталығы - инновациялық бағдарламалар бойынша мұғалімдерді дайындық курсынан өтудің жаңа инфрақұрылымы құрылды. Білім беру жүйесінің Республикалық педагогикалық кадрларының біліктілігін арттыру институтының (ББЖ РБАИ) бірігуі арқылы және 16 біліктілікті арттыру институттарымен облыс орталықтарында филиалдары </w:t>
      </w:r>
      <w:r w:rsidR="005C3060">
        <w:rPr>
          <w:rFonts w:ascii="Times New Roman" w:hAnsi="Times New Roman" w:cs="Times New Roman"/>
          <w:sz w:val="28"/>
          <w:szCs w:val="28"/>
          <w:lang w:val="kk-KZ"/>
        </w:rPr>
        <w:t>жұмыс атқаруда.</w:t>
      </w:r>
      <w:r w:rsidRPr="0034066A">
        <w:rPr>
          <w:rFonts w:ascii="Times New Roman" w:hAnsi="Times New Roman" w:cs="Times New Roman"/>
          <w:sz w:val="28"/>
          <w:szCs w:val="28"/>
          <w:lang w:val="kk-KZ"/>
        </w:rPr>
        <w:t xml:space="preserve"> Акционерлік қоғам «Өрлеу» біліктілікті арттыру Ұлттық орталығы құрылды</w:t>
      </w:r>
      <w:r w:rsidR="005C3060">
        <w:rPr>
          <w:rFonts w:ascii="Times New Roman" w:hAnsi="Times New Roman" w:cs="Times New Roman"/>
          <w:sz w:val="28"/>
          <w:szCs w:val="28"/>
          <w:lang w:val="kk-KZ"/>
        </w:rPr>
        <w:t>,</w:t>
      </w:r>
      <w:r w:rsidRPr="0034066A">
        <w:rPr>
          <w:rFonts w:ascii="Times New Roman" w:hAnsi="Times New Roman" w:cs="Times New Roman"/>
          <w:sz w:val="28"/>
          <w:szCs w:val="28"/>
          <w:lang w:val="kk-KZ"/>
        </w:rPr>
        <w:t xml:space="preserve"> </w:t>
      </w:r>
      <w:r w:rsidR="005C3060">
        <w:rPr>
          <w:rFonts w:ascii="Times New Roman" w:hAnsi="Times New Roman" w:cs="Times New Roman"/>
          <w:sz w:val="28"/>
          <w:szCs w:val="28"/>
          <w:lang w:val="kk-KZ"/>
        </w:rPr>
        <w:t>б</w:t>
      </w:r>
      <w:r w:rsidRPr="0034066A">
        <w:rPr>
          <w:rFonts w:ascii="Times New Roman" w:hAnsi="Times New Roman" w:cs="Times New Roman"/>
          <w:sz w:val="28"/>
          <w:szCs w:val="28"/>
          <w:lang w:val="kk-KZ"/>
        </w:rPr>
        <w:t>ұл екі құрылым, сондай-ақ жоғары оқу орындарындағы біліктілікті арттыру орталықтары педагогтардың кәсіби дәрежесін дамыту бойынша да елеулі жұмыстарды жүргізіп келеді.</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Алматы қаласындағы Мемлекеттік мекеме «Түзету педагогикасының Ұлттық ғылыми-тәжірибелік орталығы» базасында жалпы білім беру мектептерінің педагогтары біліктілікті арттыру курстарынан өт</w:t>
      </w:r>
      <w:r w:rsidR="005C3060">
        <w:rPr>
          <w:rFonts w:ascii="Times New Roman" w:hAnsi="Times New Roman" w:cs="Times New Roman"/>
          <w:sz w:val="28"/>
          <w:szCs w:val="28"/>
          <w:lang w:val="kk-KZ"/>
        </w:rPr>
        <w:t>уге мүмкіндіктері бар</w:t>
      </w:r>
      <w:r w:rsidRPr="0034066A">
        <w:rPr>
          <w:rFonts w:ascii="Times New Roman" w:hAnsi="Times New Roman" w:cs="Times New Roman"/>
          <w:sz w:val="28"/>
          <w:szCs w:val="28"/>
          <w:lang w:val="kk-KZ"/>
        </w:rPr>
        <w:t xml:space="preserve">, оның ішінде «Жалпы білім беру мектептеріндегі жағдайда </w:t>
      </w:r>
      <w:r w:rsidRPr="0034066A">
        <w:rPr>
          <w:rFonts w:ascii="Times New Roman" w:hAnsi="Times New Roman" w:cs="Times New Roman"/>
          <w:sz w:val="28"/>
          <w:szCs w:val="28"/>
          <w:lang w:val="kk-KZ"/>
        </w:rPr>
        <w:lastRenderedPageBreak/>
        <w:t>ақыл-ой кемістігі бар балаларға оқытудың түзету-дамытуды ұйымдастыру»</w:t>
      </w:r>
      <w:r w:rsidR="005C3060">
        <w:rPr>
          <w:rFonts w:ascii="Times New Roman" w:hAnsi="Times New Roman" w:cs="Times New Roman"/>
          <w:sz w:val="28"/>
          <w:szCs w:val="28"/>
          <w:lang w:val="kk-KZ"/>
        </w:rPr>
        <w:t>,</w:t>
      </w:r>
      <w:r w:rsidRPr="0034066A">
        <w:rPr>
          <w:rFonts w:ascii="Times New Roman" w:hAnsi="Times New Roman" w:cs="Times New Roman"/>
          <w:sz w:val="28"/>
          <w:szCs w:val="28"/>
          <w:lang w:val="kk-KZ"/>
        </w:rPr>
        <w:t xml:space="preserve"> «Жалпы білім беру ортасында мүмкіндігі шектеулі балаларды психологиялық-педагогикалық сүйемелдеу»</w:t>
      </w:r>
      <w:r w:rsidR="005C3060">
        <w:rPr>
          <w:rFonts w:ascii="Times New Roman" w:hAnsi="Times New Roman" w:cs="Times New Roman"/>
          <w:sz w:val="28"/>
          <w:szCs w:val="28"/>
          <w:lang w:val="kk-KZ"/>
        </w:rPr>
        <w:t xml:space="preserve"> бағыттары жұмыс жасайды.</w:t>
      </w:r>
      <w:r w:rsidRPr="0034066A">
        <w:rPr>
          <w:rFonts w:ascii="Times New Roman" w:hAnsi="Times New Roman" w:cs="Times New Roman"/>
          <w:sz w:val="28"/>
          <w:szCs w:val="28"/>
          <w:lang w:val="kk-KZ"/>
        </w:rPr>
        <w:t xml:space="preserve">  Сондай-ақ, мемлекеттік тапсырыс бойынша ЖШС «САТР орталығы» Алматы, Атырау және Қызылорда қалаларында мектепке дейінгі және мектеп жасындағы оқушыларды біріктіріп оқыту үшін мамандарға арналған көшпелі біліктілікті арттыру курстарын өткіз</w:t>
      </w:r>
      <w:r w:rsidR="005C3060">
        <w:rPr>
          <w:rFonts w:ascii="Times New Roman" w:hAnsi="Times New Roman" w:cs="Times New Roman"/>
          <w:sz w:val="28"/>
          <w:szCs w:val="28"/>
          <w:lang w:val="kk-KZ"/>
        </w:rPr>
        <w:t>е</w:t>
      </w:r>
      <w:r w:rsidRPr="0034066A">
        <w:rPr>
          <w:rFonts w:ascii="Times New Roman" w:hAnsi="Times New Roman" w:cs="Times New Roman"/>
          <w:sz w:val="28"/>
          <w:szCs w:val="28"/>
          <w:lang w:val="kk-KZ"/>
        </w:rPr>
        <w:t>ді. [</w:t>
      </w:r>
      <w:r>
        <w:rPr>
          <w:rFonts w:ascii="Times New Roman" w:hAnsi="Times New Roman" w:cs="Times New Roman"/>
          <w:sz w:val="28"/>
          <w:szCs w:val="28"/>
          <w:lang w:val="kk-KZ"/>
        </w:rPr>
        <w:t>90</w:t>
      </w:r>
      <w:r w:rsidRPr="0034066A">
        <w:rPr>
          <w:rFonts w:ascii="Times New Roman" w:hAnsi="Times New Roman" w:cs="Times New Roman"/>
          <w:sz w:val="28"/>
          <w:szCs w:val="28"/>
          <w:lang w:val="kk-KZ"/>
        </w:rPr>
        <w:t>,б. 27].</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Педагогтарды курстан өткеннен кейінгі қолдау мақсатында </w:t>
      </w:r>
      <w:hyperlink r:id="rId7" w:tgtFrame="_blank" w:history="1">
        <w:r w:rsidRPr="0034066A">
          <w:rPr>
            <w:rStyle w:val="a3"/>
            <w:rFonts w:ascii="Times New Roman" w:hAnsi="Times New Roman" w:cs="Times New Roman"/>
            <w:sz w:val="28"/>
            <w:szCs w:val="28"/>
            <w:lang w:val="kk-KZ"/>
          </w:rPr>
          <w:t>www.orleu-edu.kz</w:t>
        </w:r>
      </w:hyperlink>
      <w:r w:rsidRPr="0034066A">
        <w:rPr>
          <w:rStyle w:val="a3"/>
          <w:rFonts w:ascii="Times New Roman" w:hAnsi="Times New Roman" w:cs="Times New Roman"/>
          <w:sz w:val="28"/>
          <w:szCs w:val="28"/>
          <w:lang w:val="kk-KZ"/>
        </w:rPr>
        <w:t xml:space="preserve"> </w:t>
      </w:r>
      <w:r w:rsidRPr="0034066A">
        <w:rPr>
          <w:rFonts w:ascii="Times New Roman" w:hAnsi="Times New Roman" w:cs="Times New Roman"/>
          <w:sz w:val="28"/>
          <w:szCs w:val="28"/>
          <w:lang w:val="kk-KZ"/>
        </w:rPr>
        <w:t xml:space="preserve">ғаламтор-ресурстары жұмыс істейді. Жалпы білім беру мектептерінің мұғалімдеріне жүйелік-әдстемелік педагогтардың тәжірибе алмасуына мүмкіндік береді </w:t>
      </w:r>
    </w:p>
    <w:p w:rsidR="00E450D9" w:rsidRPr="0034066A" w:rsidRDefault="00E450D9" w:rsidP="00E450D9">
      <w:pPr>
        <w:rPr>
          <w:rFonts w:ascii="Times New Roman" w:hAnsi="Times New Roman" w:cs="Times New Roman"/>
          <w:sz w:val="28"/>
          <w:szCs w:val="28"/>
          <w:lang w:val="kk-KZ"/>
        </w:rPr>
      </w:pPr>
    </w:p>
    <w:p w:rsidR="00E450D9" w:rsidRPr="0034066A" w:rsidRDefault="00E450D9" w:rsidP="00E450D9">
      <w:pPr>
        <w:ind w:firstLine="0"/>
        <w:rPr>
          <w:rFonts w:ascii="Times New Roman" w:hAnsi="Times New Roman" w:cs="Times New Roman"/>
          <w:sz w:val="24"/>
          <w:szCs w:val="24"/>
          <w:lang w:val="kk-KZ"/>
        </w:rPr>
      </w:pPr>
      <w:r w:rsidRPr="0034066A">
        <w:rPr>
          <w:rFonts w:ascii="Times New Roman" w:eastAsia="Times New Roman" w:hAnsi="Times New Roman" w:cs="Times New Roman"/>
          <w:color w:val="000000"/>
          <w:sz w:val="28"/>
          <w:szCs w:val="28"/>
          <w:lang w:val="kk-KZ" w:eastAsia="ru-RU"/>
        </w:rPr>
        <w:t xml:space="preserve">Кесте </w:t>
      </w:r>
      <w:r w:rsidRPr="0034066A">
        <w:rPr>
          <w:rFonts w:ascii="Times New Roman" w:hAnsi="Times New Roman" w:cs="Times New Roman"/>
          <w:sz w:val="28"/>
          <w:szCs w:val="28"/>
          <w:lang w:val="kk-KZ"/>
        </w:rPr>
        <w:t>2 – Қазақстандағы мүмкіндігі шектеулі адамдарға білім беру-түзету ұйымдары мекемелерінің өсу динамикасының сандық көрсеткіші</w:t>
      </w:r>
    </w:p>
    <w:p w:rsidR="00E450D9" w:rsidRPr="0034066A" w:rsidRDefault="00E450D9" w:rsidP="00E450D9">
      <w:pPr>
        <w:ind w:firstLine="0"/>
        <w:rPr>
          <w:rFonts w:ascii="Times New Roman" w:hAnsi="Times New Roman" w:cs="Times New Roman"/>
          <w:sz w:val="28"/>
          <w:szCs w:val="28"/>
          <w:lang w:val="kk-KZ"/>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560"/>
        <w:gridCol w:w="1842"/>
        <w:gridCol w:w="2841"/>
      </w:tblGrid>
      <w:tr w:rsidR="00E450D9" w:rsidRPr="0034066A" w:rsidTr="00E450D9">
        <w:trPr>
          <w:trHeight w:val="1252"/>
          <w:jc w:val="center"/>
        </w:trPr>
        <w:tc>
          <w:tcPr>
            <w:tcW w:w="846" w:type="dxa"/>
          </w:tcPr>
          <w:p w:rsidR="00E450D9" w:rsidRPr="0034066A" w:rsidRDefault="00E450D9" w:rsidP="00E450D9">
            <w:pPr>
              <w:ind w:firstLine="0"/>
              <w:jc w:val="center"/>
              <w:rPr>
                <w:rFonts w:ascii="Times New Roman" w:hAnsi="Times New Roman" w:cs="Times New Roman"/>
                <w:sz w:val="24"/>
                <w:szCs w:val="24"/>
              </w:rPr>
            </w:pPr>
            <w:proofErr w:type="spellStart"/>
            <w:r w:rsidRPr="0034066A">
              <w:rPr>
                <w:rFonts w:ascii="Times New Roman" w:hAnsi="Times New Roman" w:cs="Times New Roman"/>
                <w:sz w:val="24"/>
                <w:szCs w:val="24"/>
              </w:rPr>
              <w:t>Жыл</w:t>
            </w:r>
            <w:proofErr w:type="spellEnd"/>
          </w:p>
        </w:tc>
        <w:tc>
          <w:tcPr>
            <w:tcW w:w="2551" w:type="dxa"/>
          </w:tcPr>
          <w:p w:rsidR="00E450D9" w:rsidRPr="0034066A" w:rsidRDefault="00E450D9" w:rsidP="00E450D9">
            <w:pPr>
              <w:ind w:firstLine="0"/>
              <w:jc w:val="center"/>
              <w:rPr>
                <w:rFonts w:ascii="Times New Roman" w:hAnsi="Times New Roman" w:cs="Times New Roman"/>
                <w:sz w:val="24"/>
                <w:szCs w:val="24"/>
              </w:rPr>
            </w:pPr>
            <w:proofErr w:type="spellStart"/>
            <w:r w:rsidRPr="0034066A">
              <w:rPr>
                <w:rFonts w:ascii="Times New Roman" w:hAnsi="Times New Roman" w:cs="Times New Roman"/>
                <w:sz w:val="24"/>
                <w:szCs w:val="24"/>
              </w:rPr>
              <w:t>Психологиялық-педагогикалық</w:t>
            </w:r>
            <w:proofErr w:type="spellEnd"/>
            <w:r w:rsidRPr="0034066A">
              <w:rPr>
                <w:rFonts w:ascii="Times New Roman" w:hAnsi="Times New Roman" w:cs="Times New Roman"/>
                <w:sz w:val="24"/>
                <w:szCs w:val="24"/>
                <w:lang w:val="kk-KZ"/>
              </w:rPr>
              <w:t xml:space="preserve"> </w:t>
            </w:r>
            <w:proofErr w:type="spellStart"/>
            <w:r w:rsidRPr="0034066A">
              <w:rPr>
                <w:rFonts w:ascii="Times New Roman" w:hAnsi="Times New Roman" w:cs="Times New Roman"/>
                <w:sz w:val="24"/>
                <w:szCs w:val="24"/>
              </w:rPr>
              <w:t>түзету</w:t>
            </w:r>
            <w:proofErr w:type="spellEnd"/>
          </w:p>
          <w:p w:rsidR="00E450D9" w:rsidRPr="0034066A" w:rsidRDefault="00E450D9" w:rsidP="00E450D9">
            <w:pPr>
              <w:ind w:firstLine="0"/>
              <w:jc w:val="center"/>
              <w:rPr>
                <w:rFonts w:ascii="Times New Roman" w:hAnsi="Times New Roman" w:cs="Times New Roman"/>
                <w:sz w:val="24"/>
                <w:szCs w:val="24"/>
                <w:lang w:val="kk-KZ"/>
              </w:rPr>
            </w:pPr>
            <w:r w:rsidRPr="0034066A">
              <w:rPr>
                <w:rFonts w:ascii="Times New Roman" w:hAnsi="Times New Roman" w:cs="Times New Roman"/>
                <w:sz w:val="24"/>
                <w:szCs w:val="24"/>
                <w:lang w:val="kk-KZ"/>
              </w:rPr>
              <w:t>кабинеттері</w:t>
            </w:r>
          </w:p>
        </w:tc>
        <w:tc>
          <w:tcPr>
            <w:tcW w:w="1560" w:type="dxa"/>
          </w:tcPr>
          <w:p w:rsidR="00E450D9" w:rsidRPr="0034066A" w:rsidRDefault="00E450D9" w:rsidP="00E450D9">
            <w:pPr>
              <w:ind w:firstLine="0"/>
              <w:jc w:val="center"/>
              <w:rPr>
                <w:rFonts w:ascii="Times New Roman" w:hAnsi="Times New Roman" w:cs="Times New Roman"/>
                <w:sz w:val="24"/>
                <w:szCs w:val="24"/>
                <w:lang w:val="kk-KZ"/>
              </w:rPr>
            </w:pPr>
            <w:r w:rsidRPr="0034066A">
              <w:rPr>
                <w:rFonts w:ascii="Times New Roman" w:hAnsi="Times New Roman" w:cs="Times New Roman"/>
                <w:sz w:val="24"/>
                <w:szCs w:val="24"/>
                <w:lang w:val="kk-KZ"/>
              </w:rPr>
              <w:t>Оңалту орталықтары</w:t>
            </w:r>
          </w:p>
        </w:tc>
        <w:tc>
          <w:tcPr>
            <w:tcW w:w="1842" w:type="dxa"/>
          </w:tcPr>
          <w:p w:rsidR="00E450D9" w:rsidRPr="0034066A" w:rsidRDefault="00E450D9" w:rsidP="00E450D9">
            <w:pPr>
              <w:ind w:firstLine="0"/>
              <w:jc w:val="center"/>
              <w:rPr>
                <w:rFonts w:ascii="Times New Roman" w:hAnsi="Times New Roman" w:cs="Times New Roman"/>
                <w:sz w:val="24"/>
                <w:szCs w:val="24"/>
              </w:rPr>
            </w:pPr>
            <w:proofErr w:type="spellStart"/>
            <w:r w:rsidRPr="0034066A">
              <w:rPr>
                <w:rFonts w:ascii="Times New Roman" w:hAnsi="Times New Roman" w:cs="Times New Roman"/>
                <w:sz w:val="24"/>
                <w:szCs w:val="24"/>
              </w:rPr>
              <w:t>Сөйлеу</w:t>
            </w:r>
            <w:proofErr w:type="spellEnd"/>
            <w:r w:rsidRPr="0034066A">
              <w:rPr>
                <w:rFonts w:ascii="Times New Roman" w:hAnsi="Times New Roman" w:cs="Times New Roman"/>
                <w:sz w:val="24"/>
                <w:szCs w:val="24"/>
              </w:rPr>
              <w:t xml:space="preserve">-терапия </w:t>
            </w:r>
            <w:proofErr w:type="spellStart"/>
            <w:r w:rsidRPr="0034066A">
              <w:rPr>
                <w:rFonts w:ascii="Times New Roman" w:hAnsi="Times New Roman" w:cs="Times New Roman"/>
                <w:sz w:val="24"/>
                <w:szCs w:val="24"/>
              </w:rPr>
              <w:t>бөлімшелері</w:t>
            </w:r>
            <w:proofErr w:type="spellEnd"/>
          </w:p>
        </w:tc>
        <w:tc>
          <w:tcPr>
            <w:tcW w:w="2841" w:type="dxa"/>
          </w:tcPr>
          <w:p w:rsidR="00E450D9" w:rsidRPr="0034066A" w:rsidRDefault="00E450D9" w:rsidP="00E450D9">
            <w:pPr>
              <w:ind w:firstLine="0"/>
              <w:jc w:val="center"/>
              <w:rPr>
                <w:rFonts w:ascii="Times New Roman" w:hAnsi="Times New Roman" w:cs="Times New Roman"/>
                <w:sz w:val="24"/>
                <w:szCs w:val="24"/>
              </w:rPr>
            </w:pPr>
            <w:proofErr w:type="spellStart"/>
            <w:r w:rsidRPr="0034066A">
              <w:rPr>
                <w:rFonts w:ascii="Times New Roman" w:hAnsi="Times New Roman" w:cs="Times New Roman"/>
                <w:sz w:val="24"/>
                <w:szCs w:val="24"/>
              </w:rPr>
              <w:t>Психологиялық</w:t>
            </w:r>
            <w:proofErr w:type="spellEnd"/>
            <w:r w:rsidRPr="0034066A">
              <w:rPr>
                <w:rFonts w:ascii="Times New Roman" w:hAnsi="Times New Roman" w:cs="Times New Roman"/>
                <w:sz w:val="24"/>
                <w:szCs w:val="24"/>
              </w:rPr>
              <w:t xml:space="preserve">, </w:t>
            </w:r>
            <w:proofErr w:type="spellStart"/>
            <w:r w:rsidRPr="0034066A">
              <w:rPr>
                <w:rFonts w:ascii="Times New Roman" w:hAnsi="Times New Roman" w:cs="Times New Roman"/>
                <w:sz w:val="24"/>
                <w:szCs w:val="24"/>
              </w:rPr>
              <w:t>медициналық</w:t>
            </w:r>
            <w:proofErr w:type="spellEnd"/>
            <w:r w:rsidRPr="0034066A">
              <w:rPr>
                <w:rFonts w:ascii="Times New Roman" w:hAnsi="Times New Roman" w:cs="Times New Roman"/>
                <w:sz w:val="24"/>
                <w:szCs w:val="24"/>
                <w:lang w:val="kk-KZ"/>
              </w:rPr>
              <w:t xml:space="preserve"> </w:t>
            </w:r>
            <w:proofErr w:type="spellStart"/>
            <w:r w:rsidRPr="0034066A">
              <w:rPr>
                <w:rFonts w:ascii="Times New Roman" w:hAnsi="Times New Roman" w:cs="Times New Roman"/>
                <w:sz w:val="24"/>
                <w:szCs w:val="24"/>
              </w:rPr>
              <w:t>және</w:t>
            </w:r>
            <w:proofErr w:type="spellEnd"/>
            <w:r w:rsidRPr="0034066A">
              <w:rPr>
                <w:rFonts w:ascii="Times New Roman" w:hAnsi="Times New Roman" w:cs="Times New Roman"/>
                <w:sz w:val="24"/>
                <w:szCs w:val="24"/>
                <w:lang w:val="kk-KZ"/>
              </w:rPr>
              <w:t xml:space="preserve"> </w:t>
            </w:r>
            <w:proofErr w:type="spellStart"/>
            <w:r w:rsidRPr="0034066A">
              <w:rPr>
                <w:rFonts w:ascii="Times New Roman" w:hAnsi="Times New Roman" w:cs="Times New Roman"/>
                <w:sz w:val="24"/>
                <w:szCs w:val="24"/>
              </w:rPr>
              <w:t>педагогикалық</w:t>
            </w:r>
            <w:proofErr w:type="spellEnd"/>
            <w:r w:rsidRPr="0034066A">
              <w:rPr>
                <w:rFonts w:ascii="Times New Roman" w:hAnsi="Times New Roman" w:cs="Times New Roman"/>
                <w:sz w:val="24"/>
                <w:szCs w:val="24"/>
                <w:lang w:val="kk-KZ"/>
              </w:rPr>
              <w:t xml:space="preserve"> </w:t>
            </w:r>
            <w:proofErr w:type="spellStart"/>
            <w:r w:rsidRPr="0034066A">
              <w:rPr>
                <w:rFonts w:ascii="Times New Roman" w:hAnsi="Times New Roman" w:cs="Times New Roman"/>
                <w:sz w:val="24"/>
                <w:szCs w:val="24"/>
              </w:rPr>
              <w:t>кеңес</w:t>
            </w:r>
            <w:proofErr w:type="spellEnd"/>
            <w:r w:rsidRPr="0034066A">
              <w:rPr>
                <w:rFonts w:ascii="Times New Roman" w:hAnsi="Times New Roman" w:cs="Times New Roman"/>
                <w:sz w:val="24"/>
                <w:szCs w:val="24"/>
              </w:rPr>
              <w:t xml:space="preserve"> беру</w:t>
            </w:r>
          </w:p>
        </w:tc>
      </w:tr>
      <w:tr w:rsidR="00E450D9" w:rsidRPr="0034066A" w:rsidTr="00E450D9">
        <w:trPr>
          <w:jc w:val="center"/>
        </w:trPr>
        <w:tc>
          <w:tcPr>
            <w:tcW w:w="846" w:type="dxa"/>
          </w:tcPr>
          <w:p w:rsidR="00E450D9" w:rsidRPr="0034066A" w:rsidRDefault="00E450D9" w:rsidP="00E450D9">
            <w:pPr>
              <w:ind w:firstLine="0"/>
              <w:rPr>
                <w:rFonts w:ascii="Times New Roman" w:hAnsi="Times New Roman" w:cs="Times New Roman"/>
                <w:sz w:val="24"/>
                <w:szCs w:val="24"/>
              </w:rPr>
            </w:pPr>
            <w:r w:rsidRPr="0034066A">
              <w:rPr>
                <w:rFonts w:ascii="Times New Roman" w:hAnsi="Times New Roman" w:cs="Times New Roman"/>
                <w:sz w:val="24"/>
                <w:szCs w:val="24"/>
              </w:rPr>
              <w:t>2014</w:t>
            </w:r>
          </w:p>
        </w:tc>
        <w:tc>
          <w:tcPr>
            <w:tcW w:w="2551"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136</w:t>
            </w:r>
          </w:p>
        </w:tc>
        <w:tc>
          <w:tcPr>
            <w:tcW w:w="1560"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14</w:t>
            </w:r>
          </w:p>
        </w:tc>
        <w:tc>
          <w:tcPr>
            <w:tcW w:w="1842"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762</w:t>
            </w:r>
          </w:p>
        </w:tc>
        <w:tc>
          <w:tcPr>
            <w:tcW w:w="2841"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57</w:t>
            </w:r>
          </w:p>
        </w:tc>
      </w:tr>
      <w:tr w:rsidR="00E450D9" w:rsidRPr="0034066A" w:rsidTr="00E450D9">
        <w:trPr>
          <w:jc w:val="center"/>
        </w:trPr>
        <w:tc>
          <w:tcPr>
            <w:tcW w:w="846" w:type="dxa"/>
          </w:tcPr>
          <w:p w:rsidR="00E450D9" w:rsidRPr="0034066A" w:rsidRDefault="00E450D9" w:rsidP="00E450D9">
            <w:pPr>
              <w:ind w:firstLine="0"/>
              <w:rPr>
                <w:rFonts w:ascii="Times New Roman" w:hAnsi="Times New Roman" w:cs="Times New Roman"/>
                <w:sz w:val="24"/>
                <w:szCs w:val="24"/>
              </w:rPr>
            </w:pPr>
            <w:r w:rsidRPr="0034066A">
              <w:rPr>
                <w:rFonts w:ascii="Times New Roman" w:hAnsi="Times New Roman" w:cs="Times New Roman"/>
                <w:sz w:val="24"/>
                <w:szCs w:val="24"/>
              </w:rPr>
              <w:t>2015</w:t>
            </w:r>
          </w:p>
        </w:tc>
        <w:tc>
          <w:tcPr>
            <w:tcW w:w="2551"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137</w:t>
            </w:r>
          </w:p>
        </w:tc>
        <w:tc>
          <w:tcPr>
            <w:tcW w:w="1560"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12</w:t>
            </w:r>
          </w:p>
        </w:tc>
        <w:tc>
          <w:tcPr>
            <w:tcW w:w="1842"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880</w:t>
            </w:r>
          </w:p>
        </w:tc>
        <w:tc>
          <w:tcPr>
            <w:tcW w:w="2841"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51</w:t>
            </w:r>
          </w:p>
        </w:tc>
      </w:tr>
      <w:tr w:rsidR="00E450D9" w:rsidRPr="0034066A" w:rsidTr="00E450D9">
        <w:trPr>
          <w:jc w:val="center"/>
        </w:trPr>
        <w:tc>
          <w:tcPr>
            <w:tcW w:w="846" w:type="dxa"/>
          </w:tcPr>
          <w:p w:rsidR="00E450D9" w:rsidRPr="0034066A" w:rsidRDefault="00E450D9" w:rsidP="00E450D9">
            <w:pPr>
              <w:ind w:firstLine="0"/>
              <w:rPr>
                <w:rFonts w:ascii="Times New Roman" w:hAnsi="Times New Roman" w:cs="Times New Roman"/>
                <w:sz w:val="24"/>
                <w:szCs w:val="24"/>
              </w:rPr>
            </w:pPr>
            <w:r w:rsidRPr="0034066A">
              <w:rPr>
                <w:rFonts w:ascii="Times New Roman" w:hAnsi="Times New Roman" w:cs="Times New Roman"/>
                <w:sz w:val="24"/>
                <w:szCs w:val="24"/>
              </w:rPr>
              <w:t>2016</w:t>
            </w:r>
          </w:p>
        </w:tc>
        <w:tc>
          <w:tcPr>
            <w:tcW w:w="2551"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143</w:t>
            </w:r>
          </w:p>
        </w:tc>
        <w:tc>
          <w:tcPr>
            <w:tcW w:w="1560"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12</w:t>
            </w:r>
          </w:p>
        </w:tc>
        <w:tc>
          <w:tcPr>
            <w:tcW w:w="1842"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725</w:t>
            </w:r>
          </w:p>
        </w:tc>
        <w:tc>
          <w:tcPr>
            <w:tcW w:w="2841" w:type="dxa"/>
          </w:tcPr>
          <w:p w:rsidR="00E450D9" w:rsidRPr="0034066A" w:rsidRDefault="00E450D9" w:rsidP="00E450D9">
            <w:pPr>
              <w:ind w:firstLine="0"/>
              <w:jc w:val="center"/>
              <w:rPr>
                <w:rFonts w:ascii="Times New Roman" w:hAnsi="Times New Roman" w:cs="Times New Roman"/>
                <w:sz w:val="24"/>
                <w:szCs w:val="24"/>
              </w:rPr>
            </w:pPr>
            <w:r w:rsidRPr="0034066A">
              <w:rPr>
                <w:rFonts w:ascii="Times New Roman" w:hAnsi="Times New Roman" w:cs="Times New Roman"/>
                <w:sz w:val="24"/>
                <w:szCs w:val="24"/>
              </w:rPr>
              <w:t>52</w:t>
            </w:r>
          </w:p>
        </w:tc>
      </w:tr>
    </w:tbl>
    <w:p w:rsidR="00E450D9" w:rsidRPr="0034066A" w:rsidRDefault="00E450D9" w:rsidP="00E450D9">
      <w:pPr>
        <w:rPr>
          <w:rFonts w:ascii="Times New Roman" w:hAnsi="Times New Roman" w:cs="Times New Roman"/>
          <w:sz w:val="28"/>
          <w:szCs w:val="28"/>
          <w:lang w:val="kk-KZ"/>
        </w:rPr>
      </w:pP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Олардың қызметі балаларға білім алудың тең мүмкіндіктерін қамтамасыз етуде маңызды рөл атқарады. Жыл сайын түзету-педагогикалық қолдауды алған арнайы білім беру қажеттілігі бар балалардың 40-60% пайызы жалпы білім беретін мектептерге жіберіледі.</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Қазақстанда 1991 жылы арнайы түзету мекемелерінің желісі 24 мыңнан астам баланы қамтып, 125 бірлікті құрады. Ал бүгінгі күні елімізде мектеп жасындағы мүгедектігі бар балалардың білім алу қажеттіліктерін қанағаттандыру мақсатында 17030 баланы қамтитын 101 түзету мекемелері жұмыс істейді, оның ішінде ауылдық жерлерде 1819 баланы қамтитын (10,7%) 13 мекеме бар. Түзету мекемелерінің саны азайғаны байқалады [</w:t>
      </w:r>
      <w:r>
        <w:rPr>
          <w:rFonts w:ascii="Times New Roman" w:hAnsi="Times New Roman" w:cs="Times New Roman"/>
          <w:sz w:val="28"/>
          <w:szCs w:val="28"/>
          <w:lang w:val="kk-KZ"/>
        </w:rPr>
        <w:t>91</w:t>
      </w:r>
      <w:r w:rsidRPr="0034066A">
        <w:rPr>
          <w:rFonts w:ascii="Times New Roman" w:hAnsi="Times New Roman" w:cs="Times New Roman"/>
          <w:sz w:val="28"/>
          <w:szCs w:val="28"/>
          <w:lang w:val="kk-KZ"/>
        </w:rPr>
        <w:t>].</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2019 жылға дейін ерекше қажеттіліктері бар балаларды уақытылы анықтау үшін тағы 33 психологиялық-медициналық-педагогикалық кеңес беру (60 000 бала үшін 1 ПМПКБ) және 69 психологиялық-педагогикалық түзету кабинеттерін ашу жоспарлануда. Қазіргі таңда педагогтар мен ата-аналарға 7 Ресурстық орталықтар Ақтөбе, Ақмола, Қарағанды облыстарында және Қызылорда қаласында бір орталықтан, Батыс Қазақстан облысында екі және Алматы қаласында үш ғылыми-әдістемелік және кеңес беру бойынша көмек көрсетеді. Қарағанды облысында инклюзивті білім беруді енгізу бойынша республикалық сынамалы алаң құрылды. Мұнда «Инклюзивті балабақша – инклюзивті мектеп – инклюзивті колледж» пилоттық жобасы іске асырылуда. Бұл</w:t>
      </w:r>
      <w:r w:rsidR="00E759B0">
        <w:rPr>
          <w:rFonts w:ascii="Times New Roman" w:hAnsi="Times New Roman" w:cs="Times New Roman"/>
          <w:sz w:val="28"/>
          <w:szCs w:val="28"/>
          <w:lang w:val="kk-KZ"/>
        </w:rPr>
        <w:t xml:space="preserve"> шаралар</w:t>
      </w:r>
      <w:r w:rsidRPr="0034066A">
        <w:rPr>
          <w:rFonts w:ascii="Times New Roman" w:hAnsi="Times New Roman" w:cs="Times New Roman"/>
          <w:sz w:val="28"/>
          <w:szCs w:val="28"/>
          <w:lang w:val="kk-KZ"/>
        </w:rPr>
        <w:t xml:space="preserve"> инклюзивтік білім беру жүйесіндегі педагогтардың тәжірибе алмасу алаңы болып табылады [</w:t>
      </w:r>
      <w:r>
        <w:rPr>
          <w:rFonts w:ascii="Times New Roman" w:hAnsi="Times New Roman" w:cs="Times New Roman"/>
          <w:sz w:val="28"/>
          <w:szCs w:val="28"/>
          <w:lang w:val="kk-KZ"/>
        </w:rPr>
        <w:t>86</w:t>
      </w:r>
      <w:r w:rsidRPr="0034066A">
        <w:rPr>
          <w:rFonts w:ascii="Times New Roman" w:hAnsi="Times New Roman" w:cs="Times New Roman"/>
          <w:sz w:val="28"/>
          <w:szCs w:val="28"/>
          <w:lang w:val="kk-KZ"/>
        </w:rPr>
        <w:t>,б. 194].</w:t>
      </w:r>
    </w:p>
    <w:p w:rsidR="00E450D9" w:rsidRPr="0034066A" w:rsidRDefault="00E759B0" w:rsidP="00E450D9">
      <w:pPr>
        <w:ind w:firstLine="567"/>
        <w:rPr>
          <w:rFonts w:ascii="Times New Roman" w:hAnsi="Times New Roman" w:cs="Times New Roman"/>
          <w:sz w:val="28"/>
          <w:szCs w:val="28"/>
          <w:lang w:val="kk-KZ"/>
        </w:rPr>
      </w:pPr>
      <w:r>
        <w:rPr>
          <w:rFonts w:ascii="Times New Roman" w:hAnsi="Times New Roman" w:cs="Times New Roman"/>
          <w:sz w:val="28"/>
          <w:szCs w:val="28"/>
          <w:lang w:val="kk-KZ"/>
        </w:rPr>
        <w:lastRenderedPageBreak/>
        <w:t>Адамдар арасындағы т</w:t>
      </w:r>
      <w:r w:rsidR="00E450D9" w:rsidRPr="0034066A">
        <w:rPr>
          <w:rFonts w:ascii="Times New Roman" w:hAnsi="Times New Roman" w:cs="Times New Roman"/>
          <w:sz w:val="28"/>
          <w:szCs w:val="28"/>
          <w:lang w:val="kk-KZ"/>
        </w:rPr>
        <w:t>олеранттылық туралы декларацияға сәйкес адамдардың өзара толеранттық қарым-қатынасы деген әлемдік мәдениеттің бай алуандығын қабылдау және дұрыс түсіну, өзін-өзі көрсету формалары мен адамның жеке даралығын көрсету жолдары, адамдар табиғаты бойынша сыртқы келбеті, ұстанымы, тілі, мінез-құлқы бойынша ерекшеленетінін, сонымен қатар өмір сүру мен өзінің жеке даралықтарын сақтауға құқығы бар екенін мойындайды. Толеранттылық әрбір адамға ешқандай кемсітушіліксіз экономикалық және әлеуметтік дамуға мүмкіндік беруді талап етеді [</w:t>
      </w:r>
      <w:r w:rsidR="00E450D9">
        <w:rPr>
          <w:rFonts w:ascii="Times New Roman" w:hAnsi="Times New Roman" w:cs="Times New Roman"/>
          <w:sz w:val="28"/>
          <w:szCs w:val="28"/>
          <w:lang w:val="kk-KZ"/>
        </w:rPr>
        <w:t>92</w:t>
      </w:r>
      <w:r w:rsidR="00E450D9" w:rsidRPr="0034066A">
        <w:rPr>
          <w:rFonts w:ascii="Times New Roman" w:hAnsi="Times New Roman" w:cs="Times New Roman"/>
          <w:sz w:val="28"/>
          <w:szCs w:val="28"/>
          <w:lang w:val="kk-KZ"/>
        </w:rPr>
        <w:t xml:space="preserve">]. </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Толеранттық қарым-қатынасты қалыптастыру мәселесі бүкіл білім беру жүйесін қайта қараcтырады және бірыңғай білім беру кеңістігінде міндеттерді құруды белгілейтін инклюзивті білім беру контекстінде өзекті мәселе болып табылады. </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Республикадағы халықтың мүмкіндігі шектеулі адамдарға деген қарым-қатынасын зерттеу мақсатында 2014 жылы Қазақстанда әлеуметтік сауалнама жүргізілді. Алынған әлеуметтік сауалнама көрсеткендей 1500 респонденттің ішінде халықтың әрбір оныншы адамы (12,6%) мүгедектігі бар жандарды қоғамның тең және белсенді мүшесі ретінде қабылдауға дайын емес екендігі анықталды. Сол зерттеу нәтижесі еліміздегі мүмкіндігі шектеулі адамдардың 16%-да жоғары білімі және 29%-да арнайы орта білімі бар екенін көрсетті. </w:t>
      </w:r>
    </w:p>
    <w:p w:rsidR="00E450D9" w:rsidRPr="0034066A" w:rsidRDefault="00E450D9" w:rsidP="00E450D9">
      <w:pPr>
        <w:pBdr>
          <w:top w:val="nil"/>
          <w:left w:val="nil"/>
          <w:bottom w:val="nil"/>
          <w:right w:val="nil"/>
          <w:between w:val="nil"/>
        </w:pBd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Әлеуметтік сауалнаманың нәтижесі қазақстандықтардың 68%-дан астамы мүмкіндігі шектеулі адамдардың тезірек дамуы мен қоғамға қосылуы үшін әдеттегі ортада оқуы керек деп есептейді [</w:t>
      </w:r>
      <w:r>
        <w:rPr>
          <w:rFonts w:ascii="Times New Roman" w:hAnsi="Times New Roman" w:cs="Times New Roman"/>
          <w:sz w:val="28"/>
          <w:szCs w:val="28"/>
          <w:lang w:val="kk-KZ"/>
        </w:rPr>
        <w:t>93</w:t>
      </w:r>
      <w:r w:rsidRPr="0034066A">
        <w:rPr>
          <w:rFonts w:ascii="Times New Roman" w:hAnsi="Times New Roman" w:cs="Times New Roman"/>
          <w:sz w:val="28"/>
          <w:szCs w:val="28"/>
          <w:lang w:val="kk-KZ"/>
        </w:rPr>
        <w:t>]. Осылайша, мүмкіндігі шектеулі адамдардың көпшілігінің орта білімі ғана болуы, жоғары кәсіптік білімге қол жеткізе алмауы олардың жұмыс табу қабілетін, әлеуметтік маңызы бар азамат болып қалыптасу мүмкіндігін төмендетіп отыр деп қортындылауға негіз болады.</w:t>
      </w:r>
    </w:p>
    <w:p w:rsidR="00E450D9" w:rsidRPr="0034066A" w:rsidRDefault="00E450D9" w:rsidP="00E450D9">
      <w:pPr>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Соңғы жылдары Қазақстандағы мүмкіндігі шектеулі жандарға деген оң өзгерістер болғанына қарамастан жоғары білім алып жатқан студенттердің инклюзивті студенттік топтарда білім беруге қабілетті, арнайы тәжірибесі жоқ оқытушылардың білім беруі салдарынан олардың арасында әлеуметтік-психологиялық және жеке кедергілер туындауда. Педагогикалық тәжірибе көрсеткендей жоғары оқу орындарының білім беру кеңістігінде мүмкіндігі шектеулі студенттерді интеграциялау кезінде толеранттылық әлеуметтік норманы сақтау, жоғары оқу орнының оқытушылары арасында толық игерілмегендігі айқындалып отыр. </w:t>
      </w:r>
    </w:p>
    <w:p w:rsidR="00E450D9" w:rsidRPr="0034066A"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Әдетте қоғам әлеуметтік үлгіге сәйкес мүгедектігі бар адамды ауруға шалдыққан немесе институционалдық қамқорлыққа мұқтаж жандар ретінде емес, қолжетімсіз көлікке мұқтаж, оқшауланған отбасылардың, оқшауланған білім беру мен кедейшілік және төмен кірістердің салдарынан деп қарайды </w:t>
      </w:r>
      <w:r w:rsidRPr="0034066A">
        <w:rPr>
          <w:rFonts w:ascii="Times New Roman" w:hAnsi="Times New Roman" w:cs="Times New Roman"/>
          <w:sz w:val="28"/>
          <w:lang w:val="kk-KZ"/>
        </w:rPr>
        <w:t>[</w:t>
      </w:r>
      <w:r>
        <w:rPr>
          <w:rFonts w:ascii="Times New Roman" w:hAnsi="Times New Roman" w:cs="Times New Roman"/>
          <w:sz w:val="28"/>
          <w:lang w:val="kk-KZ"/>
        </w:rPr>
        <w:t>95</w:t>
      </w:r>
      <w:r w:rsidRPr="0034066A">
        <w:rPr>
          <w:rFonts w:ascii="Times New Roman" w:hAnsi="Times New Roman" w:cs="Times New Roman"/>
          <w:sz w:val="28"/>
          <w:lang w:val="kk-KZ"/>
        </w:rPr>
        <w:t xml:space="preserve">]. </w:t>
      </w:r>
    </w:p>
    <w:p w:rsidR="00E450D9" w:rsidRPr="0034066A" w:rsidRDefault="00E450D9" w:rsidP="00E450D9">
      <w:pPr>
        <w:tabs>
          <w:tab w:val="left" w:pos="851"/>
        </w:tabs>
        <w:ind w:firstLine="567"/>
        <w:rPr>
          <w:rFonts w:ascii="Times New Roman" w:eastAsia="Times New Roman" w:hAnsi="Times New Roman" w:cs="Times New Roman"/>
          <w:sz w:val="28"/>
          <w:szCs w:val="28"/>
          <w:lang w:val="kk-KZ"/>
        </w:rPr>
      </w:pPr>
      <w:r w:rsidRPr="0034066A">
        <w:rPr>
          <w:rFonts w:ascii="Times New Roman" w:hAnsi="Times New Roman" w:cs="Times New Roman"/>
          <w:sz w:val="28"/>
          <w:szCs w:val="28"/>
          <w:lang w:val="kk-KZ"/>
        </w:rPr>
        <w:t>Жетілуінде кемістігі бар адамдарға қоғамның қарым-қатынасы өзіндік тарихи сипаттамасы бар және қоғамның даму деңгейімен ғылым мен мәдениет, әлеуметтік-экономикалық қатынастармен, діни көзқарастармен, ұлттық дәстүрлермен, құқықтық нормалармен анықталады.</w:t>
      </w:r>
    </w:p>
    <w:p w:rsidR="00E450D9" w:rsidRPr="0034066A"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lastRenderedPageBreak/>
        <w:t xml:space="preserve">Адамның өзара әрекеттесу процесінде қатынастар пайда болады, ол жағымды және жағымсыз, тұрақты немесе тұрақсыз болуы мүмкін. Білім беру мақсаттарының бірі </w:t>
      </w:r>
      <w:r>
        <w:rPr>
          <w:rFonts w:ascii="Times New Roman" w:hAnsi="Times New Roman" w:cs="Times New Roman"/>
          <w:sz w:val="28"/>
          <w:szCs w:val="28"/>
          <w:lang w:val="kk-KZ"/>
        </w:rPr>
        <w:t>–</w:t>
      </w:r>
      <w:r w:rsidRPr="0034066A">
        <w:rPr>
          <w:rFonts w:ascii="Times New Roman" w:hAnsi="Times New Roman" w:cs="Times New Roman"/>
          <w:sz w:val="28"/>
          <w:szCs w:val="28"/>
          <w:lang w:val="kk-KZ"/>
        </w:rPr>
        <w:t xml:space="preserve"> жас ұрпақтың объектілер мен оқиғаларға белгілі бір көзқарасты дамыту</w:t>
      </w:r>
      <w:r>
        <w:rPr>
          <w:rFonts w:ascii="Times New Roman" w:hAnsi="Times New Roman" w:cs="Times New Roman"/>
          <w:sz w:val="28"/>
          <w:szCs w:val="28"/>
          <w:lang w:val="kk-KZ"/>
        </w:rPr>
        <w:t xml:space="preserve"> болып табылады деп көрсетеді [97</w:t>
      </w:r>
      <w:r w:rsidRPr="0034066A">
        <w:rPr>
          <w:rFonts w:ascii="Times New Roman" w:hAnsi="Times New Roman" w:cs="Times New Roman"/>
          <w:sz w:val="28"/>
          <w:szCs w:val="28"/>
          <w:lang w:val="kk-KZ"/>
        </w:rPr>
        <w:t xml:space="preserve">]. </w:t>
      </w:r>
    </w:p>
    <w:p w:rsidR="00E450D9" w:rsidRPr="0034066A" w:rsidRDefault="00E759B0"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 </w:t>
      </w:r>
      <w:r w:rsidR="00E450D9" w:rsidRPr="0034066A">
        <w:rPr>
          <w:rFonts w:ascii="Times New Roman" w:hAnsi="Times New Roman" w:cs="Times New Roman"/>
          <w:sz w:val="28"/>
          <w:szCs w:val="28"/>
          <w:lang w:val="kk-KZ"/>
        </w:rPr>
        <w:t>«Толеранттылық» термині биология, медицина және басқа да жаратылыстану ғылымдарында кеңінен қолданылып келеді, ол бағыт бойынша «оның әсеріне сезімталдықтың төмендеуі нәтижесінде кез-келген жағымсыз факторларға жауап болмауы немесе әлсіреуі» деген мағынаны білдіреді [</w:t>
      </w:r>
      <w:r w:rsidR="00E450D9">
        <w:rPr>
          <w:rFonts w:ascii="Times New Roman" w:hAnsi="Times New Roman" w:cs="Times New Roman"/>
          <w:sz w:val="28"/>
          <w:szCs w:val="28"/>
          <w:lang w:val="kk-KZ"/>
        </w:rPr>
        <w:t>98</w:t>
      </w:r>
      <w:r w:rsidR="00E450D9" w:rsidRPr="0034066A">
        <w:rPr>
          <w:rFonts w:ascii="Times New Roman" w:hAnsi="Times New Roman" w:cs="Times New Roman"/>
          <w:sz w:val="28"/>
          <w:szCs w:val="28"/>
          <w:lang w:val="kk-KZ"/>
        </w:rPr>
        <w:t xml:space="preserve">]. </w:t>
      </w:r>
    </w:p>
    <w:p w:rsidR="00E450D9" w:rsidRPr="0034066A"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«Толеранттылық» терминінің шығу тегі латын тіліне негізделген, толеранттылықтың аудармасы - «төзу», «төтеп беру», «бастан кешу» мағынасын білдіреді. Ағылшын тілінде толеранттылық «адамды немесе нәрсені наразылықсыз қабылдауға дайындық пен қабілет», француз тілінде - «басқа адамның еркіндігін, оның ойлау, мінез-құлқын, саяси және діни көзқарастарын құрметтеу»; қытай тілінде - «басқаларға жомарттықтың көрінісі»; араб тілінде толеранттылық «кешірім, мейірімділік, мейірбандық, жанашырлық, қайырымдылық, шыдамдылық, басқаларға қарай ойысу» деп түсініледі; орыс тілінде толеранттылық «төзімділік» ұғымымен анықталады [</w:t>
      </w:r>
      <w:r>
        <w:rPr>
          <w:rFonts w:ascii="Times New Roman" w:hAnsi="Times New Roman" w:cs="Times New Roman"/>
          <w:sz w:val="28"/>
          <w:szCs w:val="28"/>
          <w:lang w:val="kk-KZ"/>
        </w:rPr>
        <w:t>99</w:t>
      </w:r>
      <w:r w:rsidRPr="0034066A">
        <w:rPr>
          <w:rFonts w:ascii="Times New Roman" w:hAnsi="Times New Roman" w:cs="Times New Roman"/>
          <w:sz w:val="28"/>
          <w:szCs w:val="28"/>
          <w:lang w:val="kk-KZ"/>
        </w:rPr>
        <w:t xml:space="preserve">]. </w:t>
      </w:r>
    </w:p>
    <w:p w:rsidR="00E450D9" w:rsidRPr="0034066A" w:rsidRDefault="00E759B0" w:rsidP="00E450D9">
      <w:pPr>
        <w:tabs>
          <w:tab w:val="left" w:pos="851"/>
        </w:tabs>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w:t>
      </w:r>
      <w:r w:rsidR="00E450D9" w:rsidRPr="0034066A">
        <w:rPr>
          <w:rFonts w:ascii="Times New Roman" w:hAnsi="Times New Roman" w:cs="Times New Roman"/>
          <w:sz w:val="28"/>
          <w:szCs w:val="28"/>
          <w:lang w:val="kk-KZ"/>
        </w:rPr>
        <w:t>зерттеулерде толеранттық төзімділік өзара байланысты (когнитивтік, эмоционалдық және әсерлі-тәжірибелік) өлшемдерден тұра</w:t>
      </w:r>
      <w:r w:rsidR="00D51F35">
        <w:rPr>
          <w:rFonts w:ascii="Times New Roman" w:hAnsi="Times New Roman" w:cs="Times New Roman"/>
          <w:sz w:val="28"/>
          <w:szCs w:val="28"/>
          <w:lang w:val="kk-KZ"/>
        </w:rPr>
        <w:t>тындығын айқындайды</w:t>
      </w:r>
      <w:r w:rsidR="00E450D9" w:rsidRPr="0034066A">
        <w:rPr>
          <w:rFonts w:ascii="Times New Roman" w:hAnsi="Times New Roman" w:cs="Times New Roman"/>
          <w:sz w:val="28"/>
          <w:szCs w:val="28"/>
          <w:lang w:val="kk-KZ"/>
        </w:rPr>
        <w:t xml:space="preserve">, олар: </w:t>
      </w:r>
    </w:p>
    <w:p w:rsidR="00E450D9" w:rsidRPr="0034066A"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когнитивті өлшем - негізгі стереотиптер, кең шеткі; толеранттылық феноменін білу; өмірлік құндылықтарды түсіну, ойлау қабілеті, ішкі диалог, тіл мен сөйлеу ерекшелігі;</w:t>
      </w:r>
    </w:p>
    <w:p w:rsidR="00E450D9" w:rsidRPr="0034066A"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эмоционалдық өлшем - эмоционалдық жауаптылық;</w:t>
      </w:r>
    </w:p>
    <w:p w:rsidR="00E450D9" w:rsidRPr="0034066A"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тиімді-тәжірибелік өлшем - адамдармен өзара әрекеттесу стилі, адамның оң қарым-қатынас орнату қабілеті, бірлескен конструктивтік қызметке деген ұмтылыс деп таниды [1</w:t>
      </w:r>
      <w:r>
        <w:rPr>
          <w:rFonts w:ascii="Times New Roman" w:hAnsi="Times New Roman" w:cs="Times New Roman"/>
          <w:sz w:val="28"/>
          <w:szCs w:val="28"/>
          <w:lang w:val="kk-KZ"/>
        </w:rPr>
        <w:t>01</w:t>
      </w:r>
      <w:r w:rsidRPr="0034066A">
        <w:rPr>
          <w:rFonts w:ascii="Times New Roman" w:hAnsi="Times New Roman" w:cs="Times New Roman"/>
          <w:sz w:val="28"/>
          <w:szCs w:val="28"/>
          <w:lang w:val="kk-KZ"/>
        </w:rPr>
        <w:t xml:space="preserve">]. </w:t>
      </w:r>
    </w:p>
    <w:p w:rsidR="00D51F35"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Толеранттылық адамның жеке қасиеттері ретінде пайда болмайды, ол отбасыда, мектепте, бұқаралық ақпарат құралдары арқылы, мемлекеттік саясат және т.б. арқылы тәрбиелеу және оқыту арқылы қалыптасады. Баланың басқа адамдарға төзімділігінің қалыптасуы – қоршаған ортаға қарым-қатынас мәселесінің өзекті болып табылатын маңызды процесс. </w:t>
      </w:r>
    </w:p>
    <w:p w:rsidR="00E450D9" w:rsidRPr="0034066A"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 </w:t>
      </w:r>
      <w:r w:rsidR="00D51F35">
        <w:rPr>
          <w:rFonts w:ascii="Times New Roman" w:hAnsi="Times New Roman" w:cs="Times New Roman"/>
          <w:sz w:val="28"/>
          <w:szCs w:val="28"/>
          <w:lang w:val="kk-KZ"/>
        </w:rPr>
        <w:t>Т</w:t>
      </w:r>
      <w:r w:rsidRPr="0034066A">
        <w:rPr>
          <w:rFonts w:ascii="Times New Roman" w:hAnsi="Times New Roman" w:cs="Times New Roman"/>
          <w:sz w:val="28"/>
          <w:szCs w:val="28"/>
          <w:lang w:val="kk-KZ"/>
        </w:rPr>
        <w:t>ұлға аралық қатынастардың қалыптасуына, сондай-ақ толеранттылық қатынастарды дамытуға ықпал ететін</w:t>
      </w:r>
      <w:r w:rsidR="00D51F35">
        <w:rPr>
          <w:rFonts w:ascii="Times New Roman" w:hAnsi="Times New Roman" w:cs="Times New Roman"/>
          <w:sz w:val="28"/>
          <w:szCs w:val="28"/>
          <w:lang w:val="kk-KZ"/>
        </w:rPr>
        <w:t xml:space="preserve"> ең қолайлы және нәтежиелі бағыт</w:t>
      </w:r>
      <w:r w:rsidRPr="0034066A">
        <w:rPr>
          <w:rFonts w:ascii="Times New Roman" w:hAnsi="Times New Roman" w:cs="Times New Roman"/>
          <w:sz w:val="28"/>
          <w:szCs w:val="28"/>
          <w:lang w:val="kk-KZ"/>
        </w:rPr>
        <w:t xml:space="preserve"> білім беру мен тәрбиелеу үдерісі болып табылады.</w:t>
      </w:r>
    </w:p>
    <w:p w:rsidR="00D51F35"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Мүгедек жандардың қажеттіліктерін анықтауда сауалнама, педагогикалық бақылаулар жүргізу әдістері пайдалы рөл атқарады. </w:t>
      </w:r>
    </w:p>
    <w:p w:rsidR="00E450D9" w:rsidRPr="0057451E"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әл Фараби атындағы Қазақ ұлттық университетінде дене шынықтыру пәні бойынша сабақ беретін оқытушылар арасында жүргізілген сауалнама  көрсеткендей олар бейімді дене шынықтыру бағытын дамытуды құптаса да, көпшілігі студенттің бойындағы әртүрлі мүгедектік түрлерімен және сапасы бойынша кездесетін ерекшеліктер туралы білмейтіндіктерін, соның салдарынан олармен жұмыс жасау өте күрделі болатындығын, сондықтан </w:t>
      </w:r>
      <w:r w:rsidRPr="0034066A">
        <w:rPr>
          <w:rFonts w:ascii="Times New Roman" w:hAnsi="Times New Roman" w:cs="Times New Roman"/>
          <w:sz w:val="28"/>
          <w:szCs w:val="28"/>
          <w:lang w:val="kk-KZ"/>
        </w:rPr>
        <w:lastRenderedPageBreak/>
        <w:t xml:space="preserve">оқытушылардың міндетті түрде </w:t>
      </w:r>
      <w:r w:rsidRPr="0057451E">
        <w:rPr>
          <w:rFonts w:ascii="Times New Roman" w:hAnsi="Times New Roman" w:cs="Times New Roman"/>
          <w:sz w:val="28"/>
          <w:szCs w:val="28"/>
          <w:lang w:val="kk-KZ"/>
        </w:rPr>
        <w:t>арнайы бейімді дене тәрбиесі бойынша курстар</w:t>
      </w:r>
      <w:r w:rsidR="00D51F35">
        <w:rPr>
          <w:rFonts w:ascii="Times New Roman" w:hAnsi="Times New Roman" w:cs="Times New Roman"/>
          <w:sz w:val="28"/>
          <w:szCs w:val="28"/>
          <w:lang w:val="kk-KZ"/>
        </w:rPr>
        <w:t>дан өту</w:t>
      </w:r>
      <w:r w:rsidRPr="0057451E">
        <w:rPr>
          <w:rFonts w:ascii="Times New Roman" w:hAnsi="Times New Roman" w:cs="Times New Roman"/>
          <w:sz w:val="28"/>
          <w:szCs w:val="28"/>
          <w:lang w:val="kk-KZ"/>
        </w:rPr>
        <w:t xml:space="preserve"> қажеттігін атап көрсетеді </w:t>
      </w:r>
      <w:r w:rsidRPr="0057451E">
        <w:rPr>
          <w:rFonts w:ascii="Times New Roman" w:hAnsi="Times New Roman" w:cs="Times New Roman"/>
          <w:sz w:val="28"/>
          <w:lang w:val="kk-KZ"/>
        </w:rPr>
        <w:t xml:space="preserve">[102, 103]. </w:t>
      </w:r>
    </w:p>
    <w:p w:rsidR="00E450D9" w:rsidRPr="0034066A"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Мүгедек студенттерге дене тәрбиесі сабағына қатысуға әсер ететін факторды анықта</w:t>
      </w:r>
      <w:r w:rsidR="00D51F35">
        <w:rPr>
          <w:rFonts w:ascii="Times New Roman" w:hAnsi="Times New Roman" w:cs="Times New Roman"/>
          <w:sz w:val="28"/>
          <w:szCs w:val="28"/>
          <w:lang w:val="kk-KZ"/>
        </w:rPr>
        <w:t>у үшін</w:t>
      </w:r>
      <w:r w:rsidRPr="0034066A">
        <w:rPr>
          <w:rFonts w:ascii="Times New Roman" w:hAnsi="Times New Roman" w:cs="Times New Roman"/>
          <w:sz w:val="28"/>
          <w:szCs w:val="28"/>
          <w:lang w:val="kk-KZ"/>
        </w:rPr>
        <w:t xml:space="preserve"> жүргізілген зерттеу</w:t>
      </w:r>
      <w:r w:rsidR="00D51F35">
        <w:rPr>
          <w:rFonts w:ascii="Times New Roman" w:hAnsi="Times New Roman" w:cs="Times New Roman"/>
          <w:sz w:val="28"/>
          <w:szCs w:val="28"/>
          <w:lang w:val="kk-KZ"/>
        </w:rPr>
        <w:t>лер</w:t>
      </w:r>
      <w:r w:rsidRPr="0034066A">
        <w:rPr>
          <w:rFonts w:ascii="Times New Roman" w:hAnsi="Times New Roman" w:cs="Times New Roman"/>
          <w:sz w:val="28"/>
          <w:szCs w:val="28"/>
          <w:lang w:val="kk-KZ"/>
        </w:rPr>
        <w:t xml:space="preserve">де құрдастары тарапынан қолдаудың жоқ болғаны басты кедергі ретінде тіркелген, сонымен қатар ата-аналарының, тәрбиеші мен жаттықтырушылардың әсеріне қарағанда құрдастарының қолдауы маңызды екені </w:t>
      </w:r>
      <w:r w:rsidR="00D51F35">
        <w:rPr>
          <w:rFonts w:ascii="Times New Roman" w:hAnsi="Times New Roman" w:cs="Times New Roman"/>
          <w:sz w:val="28"/>
          <w:szCs w:val="28"/>
          <w:lang w:val="kk-KZ"/>
        </w:rPr>
        <w:t>көрсетіледі</w:t>
      </w:r>
      <w:r w:rsidRPr="0034066A">
        <w:rPr>
          <w:rFonts w:ascii="Times New Roman" w:hAnsi="Times New Roman" w:cs="Times New Roman"/>
          <w:sz w:val="28"/>
          <w:szCs w:val="28"/>
          <w:lang w:val="kk-KZ"/>
        </w:rPr>
        <w:t xml:space="preserve"> [1</w:t>
      </w:r>
      <w:r>
        <w:rPr>
          <w:rFonts w:ascii="Times New Roman" w:hAnsi="Times New Roman" w:cs="Times New Roman"/>
          <w:sz w:val="28"/>
          <w:szCs w:val="28"/>
          <w:lang w:val="kk-KZ"/>
        </w:rPr>
        <w:t>07</w:t>
      </w:r>
      <w:r w:rsidRPr="0034066A">
        <w:rPr>
          <w:rFonts w:ascii="Times New Roman" w:hAnsi="Times New Roman" w:cs="Times New Roman"/>
          <w:sz w:val="28"/>
          <w:szCs w:val="28"/>
          <w:lang w:val="kk-KZ"/>
        </w:rPr>
        <w:t xml:space="preserve">]. </w:t>
      </w:r>
    </w:p>
    <w:p w:rsidR="00E450D9" w:rsidRPr="0034066A" w:rsidRDefault="00E450D9" w:rsidP="00E450D9">
      <w:pPr>
        <w:tabs>
          <w:tab w:val="left" w:pos="851"/>
        </w:tabs>
        <w:ind w:firstLine="567"/>
        <w:rPr>
          <w:rFonts w:ascii="Times New Roman" w:hAnsi="Times New Roman" w:cs="Times New Roman"/>
          <w:sz w:val="28"/>
          <w:szCs w:val="28"/>
          <w:lang w:val="kk-KZ"/>
        </w:rPr>
      </w:pPr>
      <w:r w:rsidRPr="0034066A">
        <w:rPr>
          <w:rFonts w:ascii="Times New Roman" w:hAnsi="Times New Roman" w:cs="Times New Roman"/>
          <w:sz w:val="28"/>
          <w:szCs w:val="28"/>
          <w:lang w:val="kk-KZ"/>
        </w:rPr>
        <w:t xml:space="preserve">Толеранттық көзқарас жақсы қалыптаспаған қоғамда мүгедектерге әсіресе айқын патологиялық белгілері бар, дене кемістігі бар адамдарға деген салқын қатынасы мүгедек жандардың оқшаулануына әкеледі. Бұл салқын қатынас мүгедектігі бар адамның әлеуметтік жағдайын, оның әлеуметтік ортаға жақсы бейімделуін әлсіретеді, оны сау адамдардан бөледі, басқа адамдармен салыстырғанда бәсекеге қабілеттілігін әлсіретеді. Мүгедек жанды қоғамның толыққанды мүшесi ретiнде тәрбиелеу, оның бойындағы дарынды қасиеттерін ашу, оның табысқа жетуiне толеранттық ортаның болуы үлкен рөл атқарады. </w:t>
      </w:r>
    </w:p>
    <w:p w:rsidR="00E450D9" w:rsidRPr="0034066A" w:rsidRDefault="0032282E" w:rsidP="00E450D9">
      <w:pPr>
        <w:ind w:firstLine="567"/>
        <w:rPr>
          <w:rFonts w:ascii="Times New Roman" w:hAnsi="Times New Roman" w:cs="Times New Roman"/>
          <w:sz w:val="28"/>
          <w:lang w:val="kk-KZ"/>
        </w:rPr>
      </w:pPr>
      <w:r>
        <w:rPr>
          <w:rFonts w:ascii="Times New Roman" w:hAnsi="Times New Roman" w:cs="Times New Roman"/>
          <w:sz w:val="28"/>
          <w:szCs w:val="28"/>
          <w:lang w:val="kk-KZ"/>
        </w:rPr>
        <w:t>Б</w:t>
      </w:r>
      <w:r w:rsidR="00E450D9" w:rsidRPr="0034066A">
        <w:rPr>
          <w:rFonts w:ascii="Times New Roman" w:hAnsi="Times New Roman" w:cs="Times New Roman"/>
          <w:sz w:val="28"/>
          <w:szCs w:val="28"/>
          <w:lang w:val="kk-KZ"/>
        </w:rPr>
        <w:t>ілім берудің алғашқы күндерінен бастап толеранттылық мәдениетін дамыту қажеттілігі туындайды. Толерантты сананы қалыптастыру мен дамыту күрделі және ұзақ процесс болып табылады, сондықтан оның қалыптасуы күрделі құрылымға ие. Толерантты бастамалардың қалыптасуына үлес қосатын маңызды әлеуметтік мекемелердің бірі және негізгісі оқу орындары болып табылады.</w:t>
      </w:r>
    </w:p>
    <w:p w:rsidR="00E450D9" w:rsidRPr="0034066A" w:rsidRDefault="00E450D9" w:rsidP="00E450D9">
      <w:pPr>
        <w:ind w:firstLine="567"/>
        <w:rPr>
          <w:rFonts w:ascii="Times New Roman" w:hAnsi="Times New Roman" w:cs="Times New Roman"/>
          <w:sz w:val="28"/>
          <w:lang w:val="kk-KZ"/>
        </w:rPr>
      </w:pPr>
      <w:r w:rsidRPr="0034066A">
        <w:rPr>
          <w:rFonts w:ascii="Times New Roman" w:hAnsi="Times New Roman" w:cs="Times New Roman"/>
          <w:sz w:val="28"/>
          <w:lang w:val="kk-KZ"/>
        </w:rPr>
        <w:t xml:space="preserve">Осыған байланысты ерекше қажеттілігі бар білім алушыларға бағытталған білім беру мекемесінің негізгі міндеттерінің бірі оқытушылардың, мамандардың, ата-аналардың, басқа оқу үрдісін қамтамасыз етуші жұмысшылар мен қызметкерлердің арасында педагогикалық төзімділікті қалыптастыру болып табылады. Егер ұстаз-оқытушылар толеранттық инклюзияға көбірек көңіл бөлсе, мүмкіндігі шектеулі студенттердің жетістігі, әлеуметтенуі, дағдыларды меңгеруі және білім алуға қолжетімділігі арта түседі. </w:t>
      </w:r>
    </w:p>
    <w:p w:rsidR="00E450D9" w:rsidRPr="0034066A" w:rsidRDefault="0032282E" w:rsidP="00E450D9">
      <w:pPr>
        <w:ind w:firstLine="56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Әл Фараби атындағы Қазақ</w:t>
      </w:r>
      <w:r w:rsidR="00E450D9" w:rsidRPr="0034066A">
        <w:rPr>
          <w:rFonts w:ascii="Times New Roman" w:eastAsia="Times New Roman" w:hAnsi="Times New Roman" w:cs="Times New Roman"/>
          <w:color w:val="000000"/>
          <w:sz w:val="28"/>
          <w:szCs w:val="28"/>
          <w:lang w:val="kk-KZ"/>
        </w:rPr>
        <w:t xml:space="preserve"> ұлттық университет</w:t>
      </w:r>
      <w:r>
        <w:rPr>
          <w:rFonts w:ascii="Times New Roman" w:eastAsia="Times New Roman" w:hAnsi="Times New Roman" w:cs="Times New Roman"/>
          <w:color w:val="000000"/>
          <w:sz w:val="28"/>
          <w:szCs w:val="28"/>
          <w:lang w:val="kk-KZ"/>
        </w:rPr>
        <w:t>інде білім алушы</w:t>
      </w:r>
      <w:r w:rsidR="00E450D9" w:rsidRPr="0034066A">
        <w:rPr>
          <w:rFonts w:ascii="Times New Roman" w:eastAsia="Times New Roman" w:hAnsi="Times New Roman" w:cs="Times New Roman"/>
          <w:color w:val="000000"/>
          <w:sz w:val="28"/>
          <w:szCs w:val="28"/>
          <w:lang w:val="kk-KZ"/>
        </w:rPr>
        <w:t xml:space="preserve"> мүмкіндігі шектеулі студенттерінің арасында өткізілген сауалнамада </w:t>
      </w:r>
      <w:r>
        <w:rPr>
          <w:rFonts w:ascii="Times New Roman" w:eastAsia="Times New Roman" w:hAnsi="Times New Roman" w:cs="Times New Roman"/>
          <w:color w:val="000000"/>
          <w:sz w:val="28"/>
          <w:szCs w:val="28"/>
          <w:lang w:val="kk-KZ"/>
        </w:rPr>
        <w:t xml:space="preserve">олардың </w:t>
      </w:r>
      <w:r w:rsidR="00E450D9" w:rsidRPr="0034066A">
        <w:rPr>
          <w:rFonts w:ascii="Times New Roman" w:eastAsia="Times New Roman" w:hAnsi="Times New Roman" w:cs="Times New Roman"/>
          <w:color w:val="000000"/>
          <w:sz w:val="28"/>
          <w:szCs w:val="28"/>
          <w:lang w:val="kk-KZ"/>
        </w:rPr>
        <w:t>мамандықты таңда</w:t>
      </w:r>
      <w:r>
        <w:rPr>
          <w:rFonts w:ascii="Times New Roman" w:eastAsia="Times New Roman" w:hAnsi="Times New Roman" w:cs="Times New Roman"/>
          <w:color w:val="000000"/>
          <w:sz w:val="28"/>
          <w:szCs w:val="28"/>
          <w:lang w:val="kk-KZ"/>
        </w:rPr>
        <w:t>уларына</w:t>
      </w:r>
      <w:r w:rsidR="00E450D9" w:rsidRPr="0034066A">
        <w:rPr>
          <w:rFonts w:ascii="Times New Roman" w:eastAsia="Times New Roman" w:hAnsi="Times New Roman" w:cs="Times New Roman"/>
          <w:color w:val="000000"/>
          <w:sz w:val="28"/>
          <w:szCs w:val="28"/>
          <w:lang w:val="kk-KZ"/>
        </w:rPr>
        <w:t xml:space="preserve"> әсер еткен факторлардың нәтижесі</w:t>
      </w:r>
      <w:r>
        <w:rPr>
          <w:rFonts w:ascii="Times New Roman" w:eastAsia="Times New Roman" w:hAnsi="Times New Roman" w:cs="Times New Roman"/>
          <w:color w:val="000000"/>
          <w:sz w:val="28"/>
          <w:szCs w:val="28"/>
          <w:lang w:val="kk-KZ"/>
        </w:rPr>
        <w:t xml:space="preserve"> анықталды.</w:t>
      </w:r>
      <w:r w:rsidR="00E450D9" w:rsidRPr="0034066A">
        <w:rPr>
          <w:rFonts w:ascii="Times New Roman" w:eastAsia="Times New Roman" w:hAnsi="Times New Roman" w:cs="Times New Roman"/>
          <w:color w:val="000000"/>
          <w:sz w:val="28"/>
          <w:szCs w:val="28"/>
          <w:lang w:val="kk-KZ"/>
        </w:rPr>
        <w:t xml:space="preserve"> </w:t>
      </w:r>
    </w:p>
    <w:p w:rsidR="00E450D9" w:rsidRPr="0034066A" w:rsidRDefault="00E450D9" w:rsidP="00E450D9">
      <w:pPr>
        <w:rPr>
          <w:rFonts w:ascii="Times New Roman" w:eastAsia="Times New Roman" w:hAnsi="Times New Roman" w:cs="Times New Roman"/>
          <w:color w:val="000000"/>
          <w:sz w:val="28"/>
          <w:szCs w:val="28"/>
          <w:lang w:val="kk-KZ"/>
        </w:rPr>
      </w:pPr>
    </w:p>
    <w:p w:rsidR="00E450D9" w:rsidRPr="0034066A" w:rsidRDefault="00E450D9" w:rsidP="00E450D9">
      <w:pPr>
        <w:ind w:firstLine="0"/>
        <w:rPr>
          <w:rFonts w:ascii="Times New Roman" w:eastAsia="Times New Roman" w:hAnsi="Times New Roman" w:cs="Times New Roman"/>
          <w:color w:val="000000"/>
          <w:sz w:val="28"/>
          <w:szCs w:val="28"/>
          <w:lang w:val="kk-KZ"/>
        </w:rPr>
      </w:pPr>
      <w:r w:rsidRPr="0034066A">
        <w:rPr>
          <w:rFonts w:ascii="Times New Roman" w:eastAsia="Times New Roman" w:hAnsi="Times New Roman" w:cs="Times New Roman"/>
          <w:color w:val="000000"/>
          <w:sz w:val="28"/>
          <w:szCs w:val="28"/>
          <w:lang w:val="kk-KZ" w:eastAsia="ru-RU"/>
        </w:rPr>
        <w:t xml:space="preserve">Кесте </w:t>
      </w:r>
      <w:r w:rsidRPr="0034066A">
        <w:rPr>
          <w:rFonts w:ascii="Times New Roman" w:eastAsia="Times New Roman" w:hAnsi="Times New Roman" w:cs="Times New Roman"/>
          <w:color w:val="000000"/>
          <w:sz w:val="28"/>
          <w:szCs w:val="28"/>
          <w:lang w:val="kk-KZ"/>
        </w:rPr>
        <w:t>3 – Мүмкіндігі шектеулі студенттердің мамандықты таңдау себебінің нәтижелері</w:t>
      </w:r>
    </w:p>
    <w:p w:rsidR="00E450D9" w:rsidRPr="0034066A" w:rsidRDefault="00E450D9" w:rsidP="00E450D9">
      <w:pPr>
        <w:ind w:firstLine="0"/>
        <w:rPr>
          <w:rFonts w:ascii="Times New Roman" w:eastAsia="Times New Roman" w:hAnsi="Times New Roman" w:cs="Times New Roman"/>
          <w:color w:val="000000"/>
          <w:sz w:val="28"/>
          <w:szCs w:val="28"/>
          <w:lang w:val="kk-KZ"/>
        </w:rPr>
      </w:pPr>
    </w:p>
    <w:tbl>
      <w:tblPr>
        <w:tblW w:w="9639" w:type="dxa"/>
        <w:tblInd w:w="-5" w:type="dxa"/>
        <w:tblLayout w:type="fixed"/>
        <w:tblLook w:val="04A0" w:firstRow="1" w:lastRow="0" w:firstColumn="1" w:lastColumn="0" w:noHBand="0" w:noVBand="1"/>
      </w:tblPr>
      <w:tblGrid>
        <w:gridCol w:w="4536"/>
        <w:gridCol w:w="993"/>
        <w:gridCol w:w="992"/>
        <w:gridCol w:w="992"/>
        <w:gridCol w:w="851"/>
        <w:gridCol w:w="1275"/>
      </w:tblGrid>
      <w:tr w:rsidR="00E450D9" w:rsidRPr="0034066A" w:rsidTr="00E450D9">
        <w:trPr>
          <w:trHeight w:val="237"/>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jc w:val="center"/>
              <w:rPr>
                <w:rFonts w:ascii="Times New Roman" w:hAnsi="Times New Roman" w:cs="Times New Roman"/>
                <w:b/>
                <w:sz w:val="24"/>
                <w:szCs w:val="24"/>
              </w:rPr>
            </w:pPr>
            <w:r w:rsidRPr="0034066A">
              <w:rPr>
                <w:rFonts w:ascii="Times New Roman" w:hAnsi="Times New Roman" w:cs="Times New Roman"/>
                <w:sz w:val="24"/>
                <w:szCs w:val="24"/>
                <w:lang w:val="kk-KZ"/>
              </w:rPr>
              <w:t>Жауап түрі</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sz w:val="24"/>
                <w:szCs w:val="24"/>
                <w:lang w:val="kk-KZ"/>
              </w:rPr>
            </w:pPr>
            <w:r w:rsidRPr="0034066A">
              <w:rPr>
                <w:rFonts w:ascii="Times New Roman" w:eastAsia="Times New Roman" w:hAnsi="Times New Roman" w:cs="Times New Roman"/>
                <w:sz w:val="24"/>
                <w:szCs w:val="24"/>
                <w:lang w:val="kk-KZ"/>
              </w:rPr>
              <w:t>Оқу курсы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rPr>
                <w:rFonts w:ascii="Times New Roman" w:eastAsia="Times New Roman" w:hAnsi="Times New Roman" w:cs="Times New Roman"/>
                <w:sz w:val="24"/>
                <w:szCs w:val="24"/>
                <w:lang w:val="kk-KZ"/>
              </w:rPr>
            </w:pPr>
            <w:r w:rsidRPr="0034066A">
              <w:rPr>
                <w:rFonts w:ascii="Times New Roman" w:eastAsia="Times New Roman" w:hAnsi="Times New Roman" w:cs="Times New Roman"/>
                <w:sz w:val="24"/>
                <w:szCs w:val="24"/>
                <w:lang w:val="kk-KZ"/>
              </w:rPr>
              <w:t>Барлығы</w:t>
            </w:r>
          </w:p>
        </w:tc>
      </w:tr>
      <w:tr w:rsidR="00E450D9" w:rsidRPr="0034066A" w:rsidTr="00E450D9">
        <w:trPr>
          <w:trHeight w:val="300"/>
        </w:trPr>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50D9" w:rsidRPr="0034066A" w:rsidRDefault="00E450D9" w:rsidP="00E450D9">
            <w:pPr>
              <w:ind w:firstLine="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4</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450D9" w:rsidRPr="0034066A" w:rsidRDefault="00E450D9" w:rsidP="00E450D9">
            <w:pPr>
              <w:ind w:firstLine="0"/>
              <w:rPr>
                <w:rFonts w:ascii="Times New Roman" w:eastAsia="Times New Roman" w:hAnsi="Times New Roman" w:cs="Times New Roman"/>
                <w:b/>
                <w:color w:val="000000"/>
                <w:sz w:val="24"/>
                <w:szCs w:val="24"/>
              </w:rPr>
            </w:pPr>
          </w:p>
        </w:tc>
      </w:tr>
      <w:tr w:rsidR="00E450D9" w:rsidRPr="0034066A" w:rsidTr="00E450D9">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4"/>
                <w:szCs w:val="24"/>
                <w:lang w:val="kk-KZ"/>
              </w:rPr>
            </w:pPr>
            <w:r w:rsidRPr="0034066A">
              <w:rPr>
                <w:rFonts w:ascii="Times New Roman" w:eastAsia="Times New Roman" w:hAnsi="Times New Roman" w:cs="Times New Roman"/>
                <w:color w:val="000000"/>
                <w:sz w:val="24"/>
                <w:szCs w:val="24"/>
                <w:lang w:val="kk-KZ"/>
              </w:rPr>
              <w:t xml:space="preserve">Балалық шақтағы арманы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2,6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6,7</w:t>
            </w:r>
          </w:p>
        </w:tc>
      </w:tr>
      <w:tr w:rsidR="00E450D9" w:rsidRPr="0034066A" w:rsidTr="00E450D9">
        <w:tc>
          <w:tcPr>
            <w:tcW w:w="4536"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4"/>
                <w:szCs w:val="24"/>
              </w:rPr>
            </w:pPr>
            <w:proofErr w:type="spellStart"/>
            <w:r w:rsidRPr="0034066A">
              <w:rPr>
                <w:rFonts w:ascii="Times New Roman" w:eastAsia="Times New Roman" w:hAnsi="Times New Roman" w:cs="Times New Roman"/>
                <w:color w:val="000000"/>
                <w:sz w:val="24"/>
                <w:szCs w:val="24"/>
              </w:rPr>
              <w:t>Бүкіл</w:t>
            </w:r>
            <w:proofErr w:type="spellEnd"/>
            <w:r w:rsidRPr="0034066A">
              <w:rPr>
                <w:rFonts w:ascii="Times New Roman" w:eastAsia="Times New Roman" w:hAnsi="Times New Roman" w:cs="Times New Roman"/>
                <w:color w:val="000000"/>
                <w:sz w:val="24"/>
                <w:szCs w:val="24"/>
                <w:lang w:val="kk-KZ"/>
              </w:rPr>
              <w:t xml:space="preserve"> </w:t>
            </w:r>
            <w:proofErr w:type="spellStart"/>
            <w:r w:rsidRPr="0034066A">
              <w:rPr>
                <w:rFonts w:ascii="Times New Roman" w:eastAsia="Times New Roman" w:hAnsi="Times New Roman" w:cs="Times New Roman"/>
                <w:color w:val="000000"/>
                <w:sz w:val="24"/>
                <w:szCs w:val="24"/>
              </w:rPr>
              <w:t>әлемді</w:t>
            </w:r>
            <w:proofErr w:type="spellEnd"/>
            <w:r w:rsidRPr="0034066A">
              <w:rPr>
                <w:rFonts w:ascii="Times New Roman" w:eastAsia="Times New Roman" w:hAnsi="Times New Roman" w:cs="Times New Roman"/>
                <w:color w:val="000000"/>
                <w:sz w:val="24"/>
                <w:szCs w:val="24"/>
                <w:lang w:val="kk-KZ"/>
              </w:rPr>
              <w:t xml:space="preserve"> </w:t>
            </w:r>
            <w:proofErr w:type="spellStart"/>
            <w:r w:rsidRPr="0034066A">
              <w:rPr>
                <w:rFonts w:ascii="Times New Roman" w:eastAsia="Times New Roman" w:hAnsi="Times New Roman" w:cs="Times New Roman"/>
                <w:color w:val="000000"/>
                <w:sz w:val="24"/>
                <w:szCs w:val="24"/>
              </w:rPr>
              <w:t>саяхатта</w:t>
            </w:r>
            <w:proofErr w:type="spellEnd"/>
            <w:r w:rsidRPr="0034066A">
              <w:rPr>
                <w:rFonts w:ascii="Times New Roman" w:eastAsia="Times New Roman" w:hAnsi="Times New Roman" w:cs="Times New Roman"/>
                <w:color w:val="000000"/>
                <w:sz w:val="24"/>
                <w:szCs w:val="24"/>
                <w:lang w:val="kk-KZ"/>
              </w:rPr>
              <w:t>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1,6</w:t>
            </w:r>
          </w:p>
        </w:tc>
      </w:tr>
      <w:tr w:rsidR="00E450D9" w:rsidRPr="0034066A" w:rsidTr="00E450D9">
        <w:tc>
          <w:tcPr>
            <w:tcW w:w="4536"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4"/>
                <w:szCs w:val="24"/>
                <w:lang w:val="kk-KZ"/>
              </w:rPr>
            </w:pPr>
            <w:r w:rsidRPr="0034066A">
              <w:rPr>
                <w:rFonts w:ascii="Times New Roman" w:eastAsia="Times New Roman" w:hAnsi="Times New Roman" w:cs="Times New Roman"/>
                <w:color w:val="000000"/>
                <w:sz w:val="24"/>
                <w:szCs w:val="24"/>
                <w:lang w:val="kk-KZ"/>
              </w:rPr>
              <w:t>Табиғатты қорғау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1,6</w:t>
            </w:r>
          </w:p>
        </w:tc>
      </w:tr>
      <w:tr w:rsidR="00E450D9" w:rsidRPr="0034066A" w:rsidTr="00E450D9">
        <w:tc>
          <w:tcPr>
            <w:tcW w:w="4536"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4"/>
                <w:szCs w:val="24"/>
                <w:lang w:val="kk-KZ"/>
              </w:rPr>
            </w:pPr>
            <w:r w:rsidRPr="0034066A">
              <w:rPr>
                <w:rFonts w:ascii="Times New Roman" w:eastAsia="Times New Roman" w:hAnsi="Times New Roman" w:cs="Times New Roman"/>
                <w:color w:val="000000"/>
                <w:sz w:val="24"/>
                <w:szCs w:val="24"/>
                <w:lang w:val="kk-KZ"/>
              </w:rPr>
              <w:t>Халыққа қызмет істеу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7,2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26,8</w:t>
            </w:r>
          </w:p>
        </w:tc>
      </w:tr>
      <w:tr w:rsidR="00E450D9" w:rsidRPr="0034066A" w:rsidTr="00E450D9">
        <w:tc>
          <w:tcPr>
            <w:tcW w:w="4536"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4"/>
                <w:szCs w:val="24"/>
                <w:lang w:val="kk-KZ"/>
              </w:rPr>
            </w:pPr>
            <w:r w:rsidRPr="0034066A">
              <w:rPr>
                <w:rFonts w:ascii="Times New Roman" w:eastAsia="Times New Roman" w:hAnsi="Times New Roman" w:cs="Times New Roman"/>
                <w:color w:val="000000"/>
                <w:sz w:val="24"/>
                <w:szCs w:val="24"/>
                <w:lang w:val="kk-KZ"/>
              </w:rPr>
              <w:t>Жаңа нәрсені үйрену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1,6</w:t>
            </w:r>
          </w:p>
        </w:tc>
      </w:tr>
      <w:tr w:rsidR="00E450D9" w:rsidRPr="0034066A" w:rsidTr="00E450D9">
        <w:tc>
          <w:tcPr>
            <w:tcW w:w="4536"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4"/>
                <w:szCs w:val="24"/>
                <w:lang w:val="kk-KZ"/>
              </w:rPr>
            </w:pPr>
            <w:r w:rsidRPr="0034066A">
              <w:rPr>
                <w:rFonts w:ascii="Times New Roman" w:eastAsia="Times New Roman" w:hAnsi="Times New Roman" w:cs="Times New Roman"/>
                <w:color w:val="000000"/>
                <w:sz w:val="24"/>
                <w:szCs w:val="24"/>
                <w:lang w:val="kk-KZ"/>
              </w:rPr>
              <w:t>Мамандыққа қызығушылық</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20,4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5,1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36,1</w:t>
            </w:r>
          </w:p>
        </w:tc>
      </w:tr>
      <w:tr w:rsidR="00E450D9" w:rsidRPr="0034066A" w:rsidTr="00E450D9">
        <w:tc>
          <w:tcPr>
            <w:tcW w:w="4536"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4"/>
                <w:szCs w:val="24"/>
                <w:lang w:val="kk-KZ"/>
              </w:rPr>
            </w:pPr>
            <w:r w:rsidRPr="0034066A">
              <w:rPr>
                <w:rFonts w:ascii="Times New Roman" w:eastAsia="Times New Roman" w:hAnsi="Times New Roman" w:cs="Times New Roman"/>
                <w:color w:val="000000"/>
                <w:sz w:val="24"/>
                <w:szCs w:val="24"/>
                <w:lang w:val="kk-KZ"/>
              </w:rPr>
              <w:lastRenderedPageBreak/>
              <w:t>Сұранысқа ие мамандық</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6,8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3,5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15,5</w:t>
            </w:r>
          </w:p>
        </w:tc>
      </w:tr>
      <w:tr w:rsidR="00E450D9" w:rsidRPr="0034066A" w:rsidTr="00E450D9">
        <w:tc>
          <w:tcPr>
            <w:tcW w:w="4536"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4"/>
                <w:szCs w:val="24"/>
                <w:lang w:val="kk-KZ"/>
              </w:rPr>
            </w:pPr>
            <w:r w:rsidRPr="0034066A">
              <w:rPr>
                <w:rFonts w:ascii="Times New Roman" w:eastAsia="Times New Roman" w:hAnsi="Times New Roman" w:cs="Times New Roman"/>
                <w:color w:val="000000"/>
                <w:sz w:val="24"/>
                <w:szCs w:val="24"/>
                <w:lang w:val="kk-KZ"/>
              </w:rPr>
              <w:t>Ауру түріне байланысты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3,4</w:t>
            </w:r>
          </w:p>
        </w:tc>
      </w:tr>
      <w:tr w:rsidR="00E450D9" w:rsidRPr="0034066A" w:rsidTr="00E450D9">
        <w:trPr>
          <w:trHeight w:val="167"/>
        </w:trPr>
        <w:tc>
          <w:tcPr>
            <w:tcW w:w="4536"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4"/>
                <w:szCs w:val="24"/>
                <w:lang w:val="kk-KZ"/>
              </w:rPr>
            </w:pPr>
            <w:r w:rsidRPr="0034066A">
              <w:rPr>
                <w:rFonts w:ascii="Times New Roman" w:eastAsia="Times New Roman" w:hAnsi="Times New Roman" w:cs="Times New Roman"/>
                <w:color w:val="000000"/>
                <w:sz w:val="24"/>
                <w:szCs w:val="24"/>
                <w:lang w:val="kk-KZ"/>
              </w:rPr>
              <w:t>Ата-ананың ұсынысы</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4"/>
                <w:szCs w:val="24"/>
              </w:rPr>
            </w:pPr>
            <w:r w:rsidRPr="0034066A">
              <w:rPr>
                <w:rFonts w:ascii="Times New Roman" w:eastAsia="Times New Roman" w:hAnsi="Times New Roman" w:cs="Times New Roman"/>
                <w:color w:val="000000"/>
                <w:sz w:val="24"/>
                <w:szCs w:val="24"/>
              </w:rPr>
              <w:t>6,7</w:t>
            </w:r>
          </w:p>
        </w:tc>
      </w:tr>
    </w:tbl>
    <w:p w:rsidR="00E450D9" w:rsidRPr="0034066A" w:rsidRDefault="00E450D9" w:rsidP="00E450D9">
      <w:pPr>
        <w:ind w:firstLine="0"/>
        <w:rPr>
          <w:rFonts w:ascii="Times New Roman" w:hAnsi="Times New Roman" w:cs="Times New Roman"/>
          <w:b/>
          <w:sz w:val="28"/>
          <w:szCs w:val="28"/>
          <w:lang w:val="kk-KZ"/>
        </w:rPr>
      </w:pPr>
    </w:p>
    <w:p w:rsidR="00E450D9" w:rsidRPr="0034066A" w:rsidRDefault="00E450D9" w:rsidP="00E450D9">
      <w:pPr>
        <w:ind w:firstLine="0"/>
        <w:rPr>
          <w:rFonts w:ascii="Times New Roman" w:eastAsia="Times New Roman" w:hAnsi="Times New Roman" w:cs="Times New Roman"/>
          <w:color w:val="000000"/>
          <w:sz w:val="28"/>
          <w:szCs w:val="28"/>
          <w:lang w:val="kk-KZ"/>
        </w:rPr>
      </w:pPr>
      <w:r w:rsidRPr="0034066A">
        <w:rPr>
          <w:rFonts w:ascii="Times New Roman" w:eastAsia="Times New Roman" w:hAnsi="Times New Roman" w:cs="Times New Roman"/>
          <w:color w:val="000000"/>
          <w:sz w:val="28"/>
          <w:szCs w:val="28"/>
          <w:lang w:val="kk-KZ" w:eastAsia="ru-RU"/>
        </w:rPr>
        <w:t xml:space="preserve">Кесте 4 </w:t>
      </w:r>
      <w:r w:rsidRPr="0034066A">
        <w:rPr>
          <w:rFonts w:ascii="Times New Roman" w:eastAsia="Times New Roman" w:hAnsi="Times New Roman" w:cs="Times New Roman"/>
          <w:color w:val="000000"/>
          <w:sz w:val="28"/>
          <w:szCs w:val="28"/>
          <w:lang w:val="kk-KZ"/>
        </w:rPr>
        <w:t xml:space="preserve">– </w:t>
      </w:r>
      <w:r w:rsidRPr="0034066A">
        <w:rPr>
          <w:rFonts w:ascii="Times New Roman" w:hAnsi="Times New Roman" w:cs="Times New Roman"/>
          <w:sz w:val="28"/>
          <w:szCs w:val="28"/>
          <w:lang w:val="kk-KZ"/>
        </w:rPr>
        <w:t xml:space="preserve">Мүмкіндігі шектеулі студенттердің </w:t>
      </w:r>
      <w:r w:rsidRPr="0034066A">
        <w:rPr>
          <w:rFonts w:ascii="Times New Roman" w:eastAsia="Times New Roman" w:hAnsi="Times New Roman" w:cs="Times New Roman"/>
          <w:color w:val="000000"/>
          <w:sz w:val="28"/>
          <w:szCs w:val="28"/>
          <w:lang w:val="kk-KZ"/>
        </w:rPr>
        <w:t>университетте білім алуға деген шешіміне әсер еткен ақпарат көздері</w:t>
      </w:r>
    </w:p>
    <w:p w:rsidR="00E450D9" w:rsidRPr="0034066A" w:rsidRDefault="00E450D9" w:rsidP="00E450D9">
      <w:pPr>
        <w:rPr>
          <w:rFonts w:ascii="Times New Roman" w:eastAsia="Times New Roman" w:hAnsi="Times New Roman" w:cs="Times New Roman"/>
          <w:color w:val="000000"/>
          <w:sz w:val="28"/>
          <w:szCs w:val="28"/>
          <w:lang w:val="kk-KZ"/>
        </w:rPr>
      </w:pPr>
    </w:p>
    <w:tbl>
      <w:tblPr>
        <w:tblW w:w="9639" w:type="dxa"/>
        <w:tblInd w:w="-5" w:type="dxa"/>
        <w:tblLayout w:type="fixed"/>
        <w:tblLook w:val="04A0" w:firstRow="1" w:lastRow="0" w:firstColumn="1" w:lastColumn="0" w:noHBand="0" w:noVBand="1"/>
      </w:tblPr>
      <w:tblGrid>
        <w:gridCol w:w="5103"/>
        <w:gridCol w:w="851"/>
        <w:gridCol w:w="709"/>
        <w:gridCol w:w="850"/>
        <w:gridCol w:w="709"/>
        <w:gridCol w:w="1417"/>
      </w:tblGrid>
      <w:tr w:rsidR="00E450D9" w:rsidRPr="0034066A" w:rsidTr="00E450D9">
        <w:trPr>
          <w:trHeight w:val="237"/>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jc w:val="center"/>
              <w:rPr>
                <w:rFonts w:ascii="Times New Roman" w:hAnsi="Times New Roman" w:cs="Times New Roman"/>
                <w:sz w:val="26"/>
                <w:szCs w:val="26"/>
              </w:rPr>
            </w:pPr>
            <w:r w:rsidRPr="0034066A">
              <w:rPr>
                <w:rFonts w:ascii="Times New Roman" w:hAnsi="Times New Roman" w:cs="Times New Roman"/>
                <w:sz w:val="26"/>
                <w:szCs w:val="26"/>
                <w:lang w:val="kk-KZ"/>
              </w:rPr>
              <w:t>Жауап түрі</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lang w:val="kk-KZ"/>
              </w:rPr>
              <w:t>Оқу курсы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lang w:val="kk-KZ"/>
              </w:rPr>
              <w:t>Барлығы</w:t>
            </w:r>
          </w:p>
        </w:tc>
      </w:tr>
      <w:tr w:rsidR="00E450D9" w:rsidRPr="0034066A" w:rsidTr="00E450D9">
        <w:trPr>
          <w:trHeight w:val="300"/>
        </w:trPr>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50D9" w:rsidRPr="0034066A" w:rsidRDefault="00E450D9" w:rsidP="00E450D9">
            <w:pPr>
              <w:ind w:firstLine="0"/>
              <w:rPr>
                <w:rFonts w:ascii="Times New Roman" w:hAnsi="Times New Roman" w:cs="Times New Roman"/>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4</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450D9" w:rsidRPr="0034066A" w:rsidRDefault="00E450D9" w:rsidP="00E450D9">
            <w:pPr>
              <w:ind w:firstLine="0"/>
              <w:rPr>
                <w:rFonts w:ascii="Times New Roman" w:eastAsia="Times New Roman" w:hAnsi="Times New Roman" w:cs="Times New Roman"/>
                <w:b/>
                <w:color w:val="000000"/>
                <w:sz w:val="26"/>
                <w:szCs w:val="26"/>
              </w:rPr>
            </w:pPr>
          </w:p>
        </w:tc>
      </w:tr>
      <w:tr w:rsidR="00E450D9" w:rsidRPr="0034066A" w:rsidTr="00E450D9">
        <w:trPr>
          <w:trHeight w:val="7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6"/>
                <w:szCs w:val="26"/>
                <w:lang w:val="kk-KZ"/>
              </w:rPr>
            </w:pPr>
            <w:r w:rsidRPr="0034066A">
              <w:rPr>
                <w:rFonts w:ascii="Times New Roman" w:hAnsi="Times New Roman" w:cs="Times New Roman"/>
                <w:sz w:val="26"/>
                <w:szCs w:val="26"/>
                <w:lang w:val="kk-KZ"/>
              </w:rPr>
              <w:t>Ата-ананың және таныстарының кеңесі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6</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7</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1</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2</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lang w:val="kk-KZ"/>
              </w:rPr>
              <w:t>17,9</w:t>
            </w:r>
          </w:p>
        </w:tc>
      </w:tr>
      <w:tr w:rsidR="00E450D9" w:rsidRPr="0034066A" w:rsidTr="00E450D9">
        <w:tc>
          <w:tcPr>
            <w:tcW w:w="5103"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6"/>
                <w:szCs w:val="26"/>
                <w:lang w:val="kk-KZ"/>
              </w:rPr>
            </w:pPr>
            <w:r w:rsidRPr="0034066A">
              <w:rPr>
                <w:rFonts w:ascii="Times New Roman" w:hAnsi="Times New Roman" w:cs="Times New Roman"/>
                <w:sz w:val="26"/>
                <w:szCs w:val="26"/>
                <w:lang w:val="kk-KZ"/>
              </w:rPr>
              <w:t>Мұғалімнің кеңесі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1</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1</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3</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5</w:t>
            </w:r>
          </w:p>
        </w:tc>
      </w:tr>
      <w:tr w:rsidR="00E450D9" w:rsidRPr="0034066A" w:rsidTr="00E450D9">
        <w:tc>
          <w:tcPr>
            <w:tcW w:w="5103"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6"/>
                <w:szCs w:val="26"/>
              </w:rPr>
            </w:pPr>
            <w:r w:rsidRPr="0034066A">
              <w:rPr>
                <w:rFonts w:ascii="Times New Roman" w:hAnsi="Times New Roman" w:cs="Times New Roman"/>
                <w:color w:val="000000"/>
                <w:sz w:val="26"/>
                <w:szCs w:val="26"/>
                <w:lang w:val="kk-KZ"/>
              </w:rPr>
              <w:t>Сапалы білім алу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14</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11,7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1,4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2</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FF0000"/>
                <w:sz w:val="26"/>
                <w:szCs w:val="26"/>
                <w:lang w:val="kk-KZ"/>
              </w:rPr>
            </w:pPr>
            <w:r w:rsidRPr="0034066A">
              <w:rPr>
                <w:rFonts w:ascii="Times New Roman" w:eastAsia="Times New Roman" w:hAnsi="Times New Roman" w:cs="Times New Roman"/>
                <w:color w:val="000000"/>
                <w:sz w:val="26"/>
                <w:szCs w:val="26"/>
                <w:lang w:val="kk-KZ"/>
              </w:rPr>
              <w:t>29</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8</w:t>
            </w:r>
          </w:p>
        </w:tc>
      </w:tr>
      <w:tr w:rsidR="00E450D9" w:rsidRPr="0034066A" w:rsidTr="00E450D9">
        <w:tc>
          <w:tcPr>
            <w:tcW w:w="5103"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6"/>
                <w:szCs w:val="26"/>
                <w:lang w:val="kk-KZ"/>
              </w:rPr>
            </w:pPr>
            <w:r w:rsidRPr="0034066A">
              <w:rPr>
                <w:rFonts w:ascii="Times New Roman" w:hAnsi="Times New Roman" w:cs="Times New Roman"/>
                <w:sz w:val="26"/>
                <w:szCs w:val="26"/>
                <w:lang w:val="kk-KZ"/>
              </w:rPr>
              <w:t>Мүмкіндігі шектеулі студенттердің көбі осында оқиды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rPr>
              <w:t>1,</w:t>
            </w:r>
            <w:r w:rsidRPr="0034066A">
              <w:rPr>
                <w:rFonts w:ascii="Times New Roman" w:eastAsia="Times New Roman" w:hAnsi="Times New Roman" w:cs="Times New Roman"/>
                <w:color w:val="000000"/>
                <w:sz w:val="26"/>
                <w:szCs w:val="26"/>
                <w:lang w:val="kk-KZ"/>
              </w:rPr>
              <w:t>7</w:t>
            </w:r>
          </w:p>
        </w:tc>
      </w:tr>
      <w:tr w:rsidR="00E450D9" w:rsidRPr="0034066A" w:rsidTr="00E450D9">
        <w:tc>
          <w:tcPr>
            <w:tcW w:w="5103"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6"/>
                <w:szCs w:val="26"/>
                <w:lang w:val="kk-KZ"/>
              </w:rPr>
            </w:pPr>
            <w:r w:rsidRPr="0034066A">
              <w:rPr>
                <w:rFonts w:ascii="Times New Roman" w:hAnsi="Times New Roman" w:cs="Times New Roman"/>
                <w:sz w:val="26"/>
                <w:szCs w:val="26"/>
                <w:lang w:val="kk-KZ"/>
              </w:rPr>
              <w:t>Жұмысқа тұруға жеңіл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lang w:val="kk-KZ"/>
              </w:rPr>
              <w:t>1</w:t>
            </w:r>
            <w:r w:rsidRPr="0034066A">
              <w:rPr>
                <w:rFonts w:ascii="Times New Roman" w:eastAsia="Times New Roman" w:hAnsi="Times New Roman" w:cs="Times New Roman"/>
                <w:color w:val="000000"/>
                <w:sz w:val="26"/>
                <w:szCs w:val="26"/>
              </w:rPr>
              <w:t>,7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lang w:val="kk-KZ"/>
              </w:rPr>
              <w:t>4</w:t>
            </w:r>
            <w:r w:rsidRPr="0034066A">
              <w:rPr>
                <w:rFonts w:ascii="Times New Roman" w:eastAsia="Times New Roman" w:hAnsi="Times New Roman" w:cs="Times New Roman"/>
                <w:color w:val="000000"/>
                <w:sz w:val="26"/>
                <w:szCs w:val="26"/>
              </w:rPr>
              <w:t>,7</w:t>
            </w:r>
          </w:p>
        </w:tc>
      </w:tr>
      <w:tr w:rsidR="00E450D9" w:rsidRPr="0034066A" w:rsidTr="00E450D9">
        <w:tc>
          <w:tcPr>
            <w:tcW w:w="5103"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6"/>
                <w:szCs w:val="26"/>
                <w:lang w:val="kk-KZ"/>
              </w:rPr>
            </w:pPr>
            <w:proofErr w:type="spellStart"/>
            <w:r w:rsidRPr="0034066A">
              <w:rPr>
                <w:rFonts w:ascii="Times New Roman" w:hAnsi="Times New Roman" w:cs="Times New Roman"/>
                <w:sz w:val="26"/>
                <w:szCs w:val="26"/>
              </w:rPr>
              <w:t>Мамандығы</w:t>
            </w:r>
            <w:proofErr w:type="spellEnd"/>
            <w:r w:rsidRPr="0034066A">
              <w:rPr>
                <w:rFonts w:ascii="Times New Roman" w:hAnsi="Times New Roman" w:cs="Times New Roman"/>
                <w:sz w:val="26"/>
                <w:szCs w:val="26"/>
                <w:lang w:val="kk-KZ"/>
              </w:rPr>
              <w:t xml:space="preserve"> </w:t>
            </w:r>
            <w:proofErr w:type="spellStart"/>
            <w:r w:rsidRPr="0034066A">
              <w:rPr>
                <w:rFonts w:ascii="Times New Roman" w:hAnsi="Times New Roman" w:cs="Times New Roman"/>
                <w:sz w:val="26"/>
                <w:szCs w:val="26"/>
              </w:rPr>
              <w:t>қызықты</w:t>
            </w:r>
            <w:proofErr w:type="spellEnd"/>
            <w:r w:rsidRPr="0034066A">
              <w:rPr>
                <w:rFonts w:ascii="Times New Roman" w:hAnsi="Times New Roman" w:cs="Times New Roman"/>
                <w:sz w:val="26"/>
                <w:szCs w:val="26"/>
                <w:lang w:val="kk-KZ"/>
              </w:rPr>
              <w:t>рды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rPr>
              <w:t>1</w:t>
            </w:r>
            <w:r w:rsidRPr="0034066A">
              <w:rPr>
                <w:rFonts w:ascii="Times New Roman" w:eastAsia="Times New Roman" w:hAnsi="Times New Roman" w:cs="Times New Roman"/>
                <w:color w:val="000000"/>
                <w:sz w:val="26"/>
                <w:szCs w:val="26"/>
                <w:lang w:val="kk-KZ"/>
              </w:rPr>
              <w:t>0</w:t>
            </w:r>
            <w:r w:rsidRPr="0034066A">
              <w:rPr>
                <w:rFonts w:ascii="Times New Roman" w:eastAsia="Times New Roman" w:hAnsi="Times New Roman" w:cs="Times New Roman"/>
                <w:color w:val="000000"/>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7</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3</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2</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24,0</w:t>
            </w:r>
          </w:p>
        </w:tc>
      </w:tr>
      <w:tr w:rsidR="00E450D9" w:rsidRPr="0034066A" w:rsidTr="00E450D9">
        <w:tc>
          <w:tcPr>
            <w:tcW w:w="5103" w:type="dxa"/>
            <w:tcBorders>
              <w:top w:val="single" w:sz="4" w:space="0" w:color="auto"/>
              <w:left w:val="single" w:sz="4" w:space="0" w:color="auto"/>
              <w:bottom w:val="single" w:sz="4" w:space="0" w:color="auto"/>
              <w:right w:val="single" w:sz="4" w:space="0" w:color="auto"/>
            </w:tcBorders>
            <w:shd w:val="clear" w:color="auto" w:fill="auto"/>
          </w:tcPr>
          <w:p w:rsidR="00E450D9" w:rsidRPr="0034066A" w:rsidRDefault="00E450D9" w:rsidP="00E450D9">
            <w:pPr>
              <w:ind w:firstLine="0"/>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Ғаламтордан алынған ақпарат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lang w:val="kk-KZ"/>
              </w:rPr>
            </w:pPr>
            <w:r w:rsidRPr="0034066A">
              <w:rPr>
                <w:rFonts w:ascii="Times New Roman" w:eastAsia="Times New Roman" w:hAnsi="Times New Roman" w:cs="Times New Roman"/>
                <w:color w:val="000000"/>
                <w:sz w:val="26"/>
                <w:szCs w:val="26"/>
                <w:lang w:val="kk-KZ"/>
              </w:rPr>
              <w:t>6</w:t>
            </w:r>
            <w:r w:rsidRPr="0034066A">
              <w:rPr>
                <w:rFonts w:ascii="Times New Roman" w:eastAsia="Times New Roman" w:hAnsi="Times New Roman" w:cs="Times New Roman"/>
                <w:color w:val="000000"/>
                <w:sz w:val="26"/>
                <w:szCs w:val="26"/>
              </w:rPr>
              <w:t>,</w:t>
            </w:r>
            <w:r w:rsidRPr="0034066A">
              <w:rPr>
                <w:rFonts w:ascii="Times New Roman" w:eastAsia="Times New Roman" w:hAnsi="Times New Roman" w:cs="Times New Roman"/>
                <w:color w:val="000000"/>
                <w:sz w:val="26"/>
                <w:szCs w:val="26"/>
                <w:lang w:val="kk-KZ"/>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lang w:val="kk-KZ"/>
              </w:rPr>
              <w:t>2</w:t>
            </w:r>
            <w:r w:rsidRPr="0034066A">
              <w:rPr>
                <w:rFonts w:ascii="Times New Roman" w:eastAsia="Times New Roman" w:hAnsi="Times New Roman" w:cs="Times New Roman"/>
                <w:color w:val="000000"/>
                <w:sz w:val="26"/>
                <w:szCs w:val="26"/>
              </w:rPr>
              <w:t>,8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lang w:val="kk-KZ"/>
              </w:rPr>
              <w:t>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lang w:val="kk-KZ"/>
              </w:rPr>
              <w:t>7</w:t>
            </w:r>
            <w:r w:rsidRPr="0034066A">
              <w:rPr>
                <w:rFonts w:ascii="Times New Roman" w:eastAsia="Times New Roman" w:hAnsi="Times New Roman" w:cs="Times New Roman"/>
                <w:color w:val="000000"/>
                <w:sz w:val="26"/>
                <w:szCs w:val="26"/>
              </w:rPr>
              <w:t>,8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450D9" w:rsidRPr="0034066A" w:rsidRDefault="00E450D9" w:rsidP="00E450D9">
            <w:pPr>
              <w:ind w:firstLine="0"/>
              <w:jc w:val="center"/>
              <w:rPr>
                <w:rFonts w:ascii="Times New Roman" w:eastAsia="Times New Roman" w:hAnsi="Times New Roman" w:cs="Times New Roman"/>
                <w:color w:val="000000"/>
                <w:sz w:val="26"/>
                <w:szCs w:val="26"/>
              </w:rPr>
            </w:pPr>
            <w:r w:rsidRPr="0034066A">
              <w:rPr>
                <w:rFonts w:ascii="Times New Roman" w:eastAsia="Times New Roman" w:hAnsi="Times New Roman" w:cs="Times New Roman"/>
                <w:color w:val="000000"/>
                <w:sz w:val="26"/>
                <w:szCs w:val="26"/>
                <w:lang w:val="kk-KZ"/>
              </w:rPr>
              <w:t>18</w:t>
            </w:r>
            <w:r w:rsidRPr="0034066A">
              <w:rPr>
                <w:rFonts w:ascii="Times New Roman" w:eastAsia="Times New Roman" w:hAnsi="Times New Roman" w:cs="Times New Roman"/>
                <w:color w:val="000000"/>
                <w:sz w:val="26"/>
                <w:szCs w:val="26"/>
              </w:rPr>
              <w:t>,4</w:t>
            </w:r>
          </w:p>
        </w:tc>
      </w:tr>
    </w:tbl>
    <w:p w:rsidR="00E450D9" w:rsidRPr="0034066A" w:rsidRDefault="00E450D9" w:rsidP="00E450D9">
      <w:pPr>
        <w:rPr>
          <w:rFonts w:ascii="Times New Roman" w:eastAsia="Times New Roman" w:hAnsi="Times New Roman" w:cs="Times New Roman"/>
          <w:color w:val="000000"/>
          <w:sz w:val="28"/>
          <w:szCs w:val="28"/>
          <w:lang w:val="kk-KZ"/>
        </w:rPr>
      </w:pPr>
    </w:p>
    <w:p w:rsidR="00261D5E" w:rsidRPr="00E450D9" w:rsidRDefault="00261D5E" w:rsidP="00261D5E">
      <w:pPr>
        <w:pStyle w:val="Style3"/>
        <w:widowControl/>
        <w:spacing w:line="240" w:lineRule="auto"/>
        <w:ind w:left="284"/>
        <w:rPr>
          <w:rFonts w:eastAsia="Times New Roman"/>
          <w:color w:val="0070C0"/>
          <w:sz w:val="28"/>
          <w:szCs w:val="28"/>
          <w:lang w:val="kk-KZ"/>
        </w:rPr>
      </w:pPr>
    </w:p>
    <w:p w:rsidR="00E450D9" w:rsidRPr="00E450D9" w:rsidRDefault="00E450D9" w:rsidP="00E450D9">
      <w:pPr>
        <w:pStyle w:val="a6"/>
        <w:pBdr>
          <w:top w:val="nil"/>
          <w:left w:val="nil"/>
          <w:bottom w:val="nil"/>
          <w:right w:val="nil"/>
          <w:between w:val="nil"/>
        </w:pBdr>
        <w:ind w:left="1215" w:firstLine="0"/>
        <w:rPr>
          <w:rFonts w:ascii="Times New Roman" w:eastAsia="Times New Roman" w:hAnsi="Times New Roman" w:cs="Times New Roman"/>
          <w:b/>
          <w:color w:val="0070C0"/>
          <w:sz w:val="28"/>
          <w:szCs w:val="28"/>
          <w:lang w:val="kk-KZ" w:eastAsia="ru-RU"/>
        </w:rPr>
      </w:pPr>
    </w:p>
    <w:p w:rsidR="000D5DAB" w:rsidRDefault="00BB5588" w:rsidP="000D5DAB">
      <w:pPr>
        <w:pBdr>
          <w:top w:val="nil"/>
          <w:left w:val="nil"/>
          <w:bottom w:val="nil"/>
          <w:right w:val="nil"/>
          <w:between w:val="nil"/>
        </w:pBdr>
        <w:shd w:val="clear" w:color="auto" w:fill="FFFFFF"/>
        <w:jc w:val="center"/>
        <w:rPr>
          <w:rFonts w:ascii="Times New Roman" w:eastAsia="Times New Roman" w:hAnsi="Times New Roman" w:cs="Times New Roman"/>
          <w:b/>
          <w:bCs/>
          <w:color w:val="0070C0"/>
          <w:sz w:val="28"/>
          <w:szCs w:val="28"/>
          <w:lang w:val="kk-KZ" w:eastAsia="ru-RU"/>
        </w:rPr>
      </w:pPr>
      <w:r>
        <w:rPr>
          <w:rFonts w:ascii="Times New Roman" w:eastAsia="Times New Roman" w:hAnsi="Times New Roman" w:cs="Times New Roman"/>
          <w:b/>
          <w:color w:val="0070C0"/>
          <w:sz w:val="28"/>
          <w:szCs w:val="28"/>
          <w:lang w:val="kk-KZ" w:eastAsia="ru-RU"/>
        </w:rPr>
        <w:t>5.</w:t>
      </w:r>
      <w:r w:rsidR="00AB5A44">
        <w:rPr>
          <w:rFonts w:ascii="Times New Roman" w:eastAsia="Times New Roman" w:hAnsi="Times New Roman" w:cs="Times New Roman"/>
          <w:b/>
          <w:color w:val="0070C0"/>
          <w:sz w:val="28"/>
          <w:szCs w:val="28"/>
          <w:lang w:val="kk-KZ" w:eastAsia="ru-RU"/>
        </w:rPr>
        <w:t xml:space="preserve"> Б</w:t>
      </w:r>
      <w:r w:rsidRPr="00AF17E3">
        <w:rPr>
          <w:rFonts w:ascii="Times New Roman" w:eastAsia="Times New Roman" w:hAnsi="Times New Roman" w:cs="Times New Roman"/>
          <w:b/>
          <w:color w:val="0070C0"/>
          <w:sz w:val="28"/>
          <w:szCs w:val="28"/>
          <w:lang w:val="kk-KZ" w:eastAsia="ru-RU"/>
        </w:rPr>
        <w:t>ейіндік</w:t>
      </w:r>
      <w:r>
        <w:rPr>
          <w:rFonts w:ascii="Times New Roman" w:eastAsia="Times New Roman" w:hAnsi="Times New Roman" w:cs="Times New Roman"/>
          <w:b/>
          <w:color w:val="0070C0"/>
          <w:sz w:val="28"/>
          <w:szCs w:val="28"/>
          <w:lang w:val="kk-KZ" w:eastAsia="ru-RU"/>
        </w:rPr>
        <w:t xml:space="preserve"> </w:t>
      </w:r>
      <w:r w:rsidRPr="00AF17E3">
        <w:rPr>
          <w:rFonts w:ascii="Times New Roman" w:eastAsia="Times New Roman" w:hAnsi="Times New Roman" w:cs="Times New Roman"/>
          <w:b/>
          <w:color w:val="0070C0"/>
          <w:sz w:val="28"/>
          <w:szCs w:val="28"/>
          <w:lang w:val="kk-KZ" w:eastAsia="ru-RU"/>
        </w:rPr>
        <w:t>инклюзивті</w:t>
      </w:r>
      <w:r>
        <w:rPr>
          <w:rFonts w:ascii="Times New Roman" w:eastAsia="Times New Roman" w:hAnsi="Times New Roman" w:cs="Times New Roman"/>
          <w:b/>
          <w:color w:val="0070C0"/>
          <w:sz w:val="28"/>
          <w:szCs w:val="28"/>
          <w:lang w:val="kk-KZ" w:eastAsia="ru-RU"/>
        </w:rPr>
        <w:t xml:space="preserve"> </w:t>
      </w:r>
      <w:r w:rsidR="00AB5A44">
        <w:rPr>
          <w:rFonts w:ascii="Times New Roman" w:eastAsia="Times New Roman" w:hAnsi="Times New Roman" w:cs="Times New Roman"/>
          <w:b/>
          <w:color w:val="0070C0"/>
          <w:sz w:val="28"/>
          <w:szCs w:val="28"/>
          <w:lang w:val="kk-KZ" w:eastAsia="ru-RU"/>
        </w:rPr>
        <w:t>дене шынықтыру</w:t>
      </w:r>
      <w:r w:rsidR="00B07686">
        <w:rPr>
          <w:rFonts w:ascii="Times New Roman" w:eastAsia="Times New Roman" w:hAnsi="Times New Roman" w:cs="Times New Roman"/>
          <w:color w:val="0070C0"/>
          <w:sz w:val="28"/>
          <w:szCs w:val="28"/>
          <w:lang w:val="kk-KZ" w:eastAsia="ru-RU"/>
        </w:rPr>
        <w:t xml:space="preserve"> </w:t>
      </w:r>
      <w:r w:rsidR="00AB5A44" w:rsidRPr="00AB5A44">
        <w:rPr>
          <w:rFonts w:ascii="Times New Roman" w:eastAsia="Times New Roman" w:hAnsi="Times New Roman" w:cs="Times New Roman"/>
          <w:b/>
          <w:bCs/>
          <w:color w:val="0070C0"/>
          <w:sz w:val="28"/>
          <w:szCs w:val="28"/>
          <w:lang w:val="kk-KZ" w:eastAsia="ru-RU"/>
        </w:rPr>
        <w:t>және спорт</w:t>
      </w:r>
    </w:p>
    <w:p w:rsidR="00FD55BA" w:rsidRPr="007F3B9B" w:rsidRDefault="00FD55BA" w:rsidP="00FD55BA">
      <w:pPr>
        <w:widowControl w:val="0"/>
        <w:autoSpaceDE w:val="0"/>
        <w:autoSpaceDN w:val="0"/>
        <w:adjustRightInd w:val="0"/>
        <w:rPr>
          <w:rStyle w:val="FontStyle31"/>
          <w:b/>
          <w:color w:val="0070C0"/>
          <w:sz w:val="28"/>
          <w:szCs w:val="28"/>
          <w:lang w:val="kk-KZ"/>
        </w:rPr>
      </w:pPr>
    </w:p>
    <w:p w:rsidR="00FD55BA" w:rsidRDefault="00FD55BA" w:rsidP="00FD55BA">
      <w:pPr>
        <w:rPr>
          <w:rFonts w:ascii="Times New Roman" w:hAnsi="Times New Roman" w:cs="Times New Roman"/>
          <w:sz w:val="28"/>
          <w:szCs w:val="28"/>
          <w:lang w:val="kk-KZ"/>
        </w:rPr>
      </w:pPr>
      <w:r w:rsidRPr="000B02E6">
        <w:rPr>
          <w:rStyle w:val="FontStyle31"/>
          <w:sz w:val="28"/>
          <w:szCs w:val="28"/>
          <w:lang w:val="kk-KZ"/>
        </w:rPr>
        <w:t>Дене шынықтыру</w:t>
      </w:r>
      <w:r>
        <w:rPr>
          <w:rStyle w:val="FontStyle31"/>
          <w:sz w:val="28"/>
          <w:szCs w:val="28"/>
          <w:lang w:val="kk-KZ"/>
        </w:rPr>
        <w:t>дың ағзаға тигізетін пайдалы артықшылықтарын негізінен үш топқа бөлуге болады, олар: дене дамуына әсерінің болуы, адамның әлеуметтік ортаға бейімделуіне ықпалы және адамға психологиялық  әсер ету</w:t>
      </w:r>
      <w:r>
        <w:rPr>
          <w:rFonts w:ascii="Times New Roman" w:hAnsi="Times New Roman" w:cs="Times New Roman"/>
          <w:sz w:val="28"/>
          <w:szCs w:val="28"/>
          <w:lang w:val="kk-KZ"/>
        </w:rPr>
        <w:t xml:space="preserve"> пайдасының болуы. Мүмкіндігі шектеулі адамдардың дене тәрбиесімен және спортпен шұғылдану барысында және жарыстарға қатысу кезінде осы жоғарыда көрсетілген барлық жағымды бағыттардың болатындығын тәжрибе көрсетіп отыр. </w:t>
      </w:r>
    </w:p>
    <w:p w:rsidR="00FD55BA" w:rsidRDefault="00FD55BA" w:rsidP="00FD55BA">
      <w:pPr>
        <w:rPr>
          <w:rFonts w:ascii="Times New Roman" w:hAnsi="Times New Roman" w:cs="Times New Roman"/>
          <w:sz w:val="28"/>
          <w:szCs w:val="28"/>
          <w:lang w:val="kk-KZ"/>
        </w:rPr>
      </w:pPr>
      <w:r>
        <w:rPr>
          <w:rFonts w:ascii="Times New Roman" w:hAnsi="Times New Roman" w:cs="Times New Roman"/>
          <w:sz w:val="28"/>
          <w:szCs w:val="28"/>
          <w:lang w:val="kk-KZ"/>
        </w:rPr>
        <w:t xml:space="preserve"> Дене тәрбиесімен және спортпен шұғылдану барысында адамдардың жекелей немесе бірігіп командалық әрекет етуге үйренуі мүмкіндігі шектеулі адамдардың бойдағы </w:t>
      </w:r>
      <w:r w:rsidRPr="006B5696">
        <w:rPr>
          <w:rFonts w:ascii="Times New Roman" w:hAnsi="Times New Roman" w:cs="Times New Roman"/>
          <w:sz w:val="28"/>
          <w:szCs w:val="28"/>
          <w:lang w:val="kk-KZ"/>
        </w:rPr>
        <w:t xml:space="preserve">депрессиялық белгілерді </w:t>
      </w:r>
      <w:r>
        <w:rPr>
          <w:rFonts w:ascii="Times New Roman" w:hAnsi="Times New Roman" w:cs="Times New Roman"/>
          <w:sz w:val="28"/>
          <w:szCs w:val="28"/>
          <w:lang w:val="kk-KZ"/>
        </w:rPr>
        <w:t>жоюға</w:t>
      </w:r>
      <w:r w:rsidRPr="006B5696">
        <w:rPr>
          <w:rFonts w:ascii="Times New Roman" w:hAnsi="Times New Roman" w:cs="Times New Roman"/>
          <w:sz w:val="28"/>
          <w:szCs w:val="28"/>
          <w:lang w:val="kk-KZ"/>
        </w:rPr>
        <w:t>, өзін-өзі бағала</w:t>
      </w:r>
      <w:r>
        <w:rPr>
          <w:rFonts w:ascii="Times New Roman" w:hAnsi="Times New Roman" w:cs="Times New Roman"/>
          <w:sz w:val="28"/>
          <w:szCs w:val="28"/>
          <w:lang w:val="kk-KZ"/>
        </w:rPr>
        <w:t>п сенімділігі артуына</w:t>
      </w:r>
      <w:r w:rsidRPr="006B5696">
        <w:rPr>
          <w:rFonts w:ascii="Times New Roman" w:hAnsi="Times New Roman" w:cs="Times New Roman"/>
          <w:sz w:val="28"/>
          <w:szCs w:val="28"/>
          <w:lang w:val="kk-KZ"/>
        </w:rPr>
        <w:t>, өмір</w:t>
      </w:r>
      <w:r>
        <w:rPr>
          <w:rFonts w:ascii="Times New Roman" w:hAnsi="Times New Roman" w:cs="Times New Roman"/>
          <w:sz w:val="28"/>
          <w:szCs w:val="28"/>
          <w:lang w:val="kk-KZ"/>
        </w:rPr>
        <w:t>дегі қажетті</w:t>
      </w:r>
      <w:r w:rsidRPr="006B5696">
        <w:rPr>
          <w:rFonts w:ascii="Times New Roman" w:hAnsi="Times New Roman" w:cs="Times New Roman"/>
          <w:sz w:val="28"/>
          <w:szCs w:val="28"/>
          <w:lang w:val="kk-KZ"/>
        </w:rPr>
        <w:t xml:space="preserve"> қанағат</w:t>
      </w:r>
      <w:r>
        <w:rPr>
          <w:rFonts w:ascii="Times New Roman" w:hAnsi="Times New Roman" w:cs="Times New Roman"/>
          <w:sz w:val="28"/>
          <w:szCs w:val="28"/>
          <w:lang w:val="kk-KZ"/>
        </w:rPr>
        <w:t xml:space="preserve">тану ортасының кеңеюіне ықпалы зор болады. </w:t>
      </w:r>
    </w:p>
    <w:p w:rsidR="00FD55BA" w:rsidRPr="002061E6" w:rsidRDefault="00FD55BA" w:rsidP="00FD55BA">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спортпен шұғылдану мүмкіндігі шектеулі барлық жастағы адамдардың дене </w:t>
      </w:r>
      <w:r w:rsidRPr="00C74D27">
        <w:rPr>
          <w:rFonts w:ascii="Times New Roman" w:hAnsi="Times New Roman" w:cs="Times New Roman"/>
          <w:sz w:val="28"/>
          <w:szCs w:val="28"/>
          <w:lang w:val="kk-KZ"/>
        </w:rPr>
        <w:t>дамуына, шығармашылық</w:t>
      </w:r>
      <w:r>
        <w:rPr>
          <w:rFonts w:ascii="Times New Roman" w:hAnsi="Times New Roman" w:cs="Times New Roman"/>
          <w:sz w:val="28"/>
          <w:szCs w:val="28"/>
          <w:lang w:val="kk-KZ"/>
        </w:rPr>
        <w:t>ты қалыптастыруына</w:t>
      </w:r>
      <w:r w:rsidRPr="00C74D27">
        <w:rPr>
          <w:rFonts w:ascii="Times New Roman" w:hAnsi="Times New Roman" w:cs="Times New Roman"/>
          <w:sz w:val="28"/>
          <w:szCs w:val="28"/>
          <w:lang w:val="kk-KZ"/>
        </w:rPr>
        <w:t>, психологиялық</w:t>
      </w:r>
      <w:r>
        <w:rPr>
          <w:rFonts w:ascii="Times New Roman" w:hAnsi="Times New Roman" w:cs="Times New Roman"/>
          <w:sz w:val="28"/>
          <w:szCs w:val="28"/>
          <w:lang w:val="kk-KZ"/>
        </w:rPr>
        <w:t xml:space="preserve"> тұрақтылыққа</w:t>
      </w:r>
      <w:r w:rsidRPr="00C74D27">
        <w:rPr>
          <w:rFonts w:ascii="Times New Roman" w:hAnsi="Times New Roman" w:cs="Times New Roman"/>
          <w:sz w:val="28"/>
          <w:szCs w:val="28"/>
          <w:lang w:val="kk-KZ"/>
        </w:rPr>
        <w:t xml:space="preserve"> және денсау</w:t>
      </w:r>
      <w:r>
        <w:rPr>
          <w:rFonts w:ascii="Times New Roman" w:hAnsi="Times New Roman" w:cs="Times New Roman"/>
          <w:sz w:val="28"/>
          <w:szCs w:val="28"/>
          <w:lang w:val="kk-KZ"/>
        </w:rPr>
        <w:t>лығын жетілдіруге</w:t>
      </w:r>
      <w:r w:rsidRPr="00C74D2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пайдалы </w:t>
      </w:r>
      <w:r w:rsidRPr="00C74D27">
        <w:rPr>
          <w:rFonts w:ascii="Times New Roman" w:hAnsi="Times New Roman" w:cs="Times New Roman"/>
          <w:sz w:val="28"/>
          <w:szCs w:val="28"/>
          <w:lang w:val="kk-KZ"/>
        </w:rPr>
        <w:t>үлес</w:t>
      </w:r>
      <w:r>
        <w:rPr>
          <w:rFonts w:ascii="Times New Roman" w:hAnsi="Times New Roman" w:cs="Times New Roman"/>
          <w:sz w:val="28"/>
          <w:szCs w:val="28"/>
          <w:lang w:val="kk-KZ"/>
        </w:rPr>
        <w:t xml:space="preserve"> қосып, өмірдің мәнін жақсартады. Спорттық шараларға қатысу мүмкіндігі шектеулі адамдардың өздерінің дене-күш </w:t>
      </w:r>
      <w:r w:rsidRPr="00334071">
        <w:rPr>
          <w:rFonts w:ascii="Times New Roman" w:hAnsi="Times New Roman" w:cs="Times New Roman"/>
          <w:sz w:val="28"/>
          <w:szCs w:val="28"/>
          <w:lang w:val="kk-KZ"/>
        </w:rPr>
        <w:t xml:space="preserve">қабілеттерін </w:t>
      </w:r>
      <w:r>
        <w:rPr>
          <w:rFonts w:ascii="Times New Roman" w:hAnsi="Times New Roman" w:cs="Times New Roman"/>
          <w:sz w:val="28"/>
          <w:szCs w:val="28"/>
          <w:lang w:val="kk-KZ"/>
        </w:rPr>
        <w:t>жақсы танып, сенімділіктерінің артуына мүмкіндік береді.</w:t>
      </w:r>
      <w:r w:rsidRPr="002061E6">
        <w:rPr>
          <w:rFonts w:ascii="Times New Roman" w:hAnsi="Times New Roman" w:cs="Times New Roman"/>
          <w:sz w:val="28"/>
          <w:szCs w:val="28"/>
          <w:lang w:val="kk-KZ"/>
        </w:rPr>
        <w:t xml:space="preserve"> </w:t>
      </w:r>
    </w:p>
    <w:p w:rsidR="00FD55BA" w:rsidRPr="00747C34" w:rsidRDefault="00FD55BA" w:rsidP="00FD55BA">
      <w:pPr>
        <w:rPr>
          <w:rFonts w:ascii="Times New Roman" w:hAnsi="Times New Roman" w:cs="Times New Roman"/>
          <w:sz w:val="28"/>
          <w:szCs w:val="28"/>
          <w:lang w:val="kk-KZ"/>
        </w:rPr>
      </w:pPr>
      <w:r>
        <w:rPr>
          <w:rFonts w:ascii="Times New Roman" w:hAnsi="Times New Roman" w:cs="Times New Roman"/>
          <w:sz w:val="28"/>
          <w:szCs w:val="28"/>
          <w:lang w:val="kk-KZ"/>
        </w:rPr>
        <w:t xml:space="preserve"> Жасөспірім шақтан бастап дене шынықтыру және спортқа баулу – </w:t>
      </w:r>
      <w:r w:rsidRPr="008548EA">
        <w:rPr>
          <w:rFonts w:ascii="Times New Roman" w:hAnsi="Times New Roman" w:cs="Times New Roman"/>
          <w:sz w:val="28"/>
          <w:szCs w:val="28"/>
          <w:lang w:val="kk-KZ"/>
        </w:rPr>
        <w:t xml:space="preserve">өмір сүрудің </w:t>
      </w:r>
      <w:r>
        <w:rPr>
          <w:rFonts w:ascii="Times New Roman" w:hAnsi="Times New Roman" w:cs="Times New Roman"/>
          <w:sz w:val="28"/>
          <w:szCs w:val="28"/>
          <w:lang w:val="kk-KZ"/>
        </w:rPr>
        <w:t>мазмұнды, мағаналы, қызықты болуына,</w:t>
      </w:r>
      <w:r w:rsidRPr="008548EA">
        <w:rPr>
          <w:rFonts w:ascii="Times New Roman" w:hAnsi="Times New Roman" w:cs="Times New Roman"/>
          <w:sz w:val="28"/>
          <w:szCs w:val="28"/>
          <w:lang w:val="kk-KZ"/>
        </w:rPr>
        <w:t xml:space="preserve"> мінез-құлқын</w:t>
      </w:r>
      <w:r>
        <w:rPr>
          <w:rFonts w:ascii="Times New Roman" w:hAnsi="Times New Roman" w:cs="Times New Roman"/>
          <w:sz w:val="28"/>
          <w:szCs w:val="28"/>
          <w:lang w:val="kk-KZ"/>
        </w:rPr>
        <w:t>ың жағымды болып қалыптасуына</w:t>
      </w:r>
      <w:r w:rsidRPr="008548EA">
        <w:rPr>
          <w:rFonts w:ascii="Times New Roman" w:hAnsi="Times New Roman" w:cs="Times New Roman"/>
          <w:sz w:val="28"/>
          <w:szCs w:val="28"/>
          <w:lang w:val="kk-KZ"/>
        </w:rPr>
        <w:t xml:space="preserve"> әсер ет</w:t>
      </w:r>
      <w:r>
        <w:rPr>
          <w:rFonts w:ascii="Times New Roman" w:hAnsi="Times New Roman" w:cs="Times New Roman"/>
          <w:sz w:val="28"/>
          <w:szCs w:val="28"/>
          <w:lang w:val="kk-KZ"/>
        </w:rPr>
        <w:t>еді.</w:t>
      </w:r>
      <w:r w:rsidRPr="008548EA">
        <w:rPr>
          <w:rFonts w:ascii="Times New Roman" w:hAnsi="Times New Roman" w:cs="Times New Roman"/>
          <w:sz w:val="28"/>
          <w:szCs w:val="28"/>
          <w:lang w:val="kk-KZ"/>
        </w:rPr>
        <w:t xml:space="preserve"> </w:t>
      </w:r>
    </w:p>
    <w:p w:rsidR="00FD55BA" w:rsidRPr="00E92A74" w:rsidRDefault="00FD55BA" w:rsidP="00FD55BA">
      <w:pPr>
        <w:rPr>
          <w:rFonts w:ascii="Times New Roman" w:hAnsi="Times New Roman" w:cs="Times New Roman"/>
          <w:sz w:val="28"/>
          <w:szCs w:val="28"/>
          <w:lang w:val="kk-KZ"/>
        </w:rPr>
      </w:pPr>
      <w:r w:rsidRPr="009C06D2">
        <w:rPr>
          <w:rFonts w:ascii="Times New Roman" w:hAnsi="Times New Roman" w:cs="Times New Roman"/>
          <w:sz w:val="28"/>
          <w:szCs w:val="28"/>
          <w:lang w:val="kk-KZ"/>
        </w:rPr>
        <w:t xml:space="preserve">Дене </w:t>
      </w:r>
      <w:r>
        <w:rPr>
          <w:rFonts w:ascii="Times New Roman" w:hAnsi="Times New Roman" w:cs="Times New Roman"/>
          <w:sz w:val="28"/>
          <w:szCs w:val="28"/>
          <w:lang w:val="kk-KZ"/>
        </w:rPr>
        <w:t>шынықтырудағы жет</w:t>
      </w:r>
      <w:r w:rsidRPr="009C06D2">
        <w:rPr>
          <w:rFonts w:ascii="Times New Roman" w:hAnsi="Times New Roman" w:cs="Times New Roman"/>
          <w:sz w:val="28"/>
          <w:szCs w:val="28"/>
          <w:lang w:val="kk-KZ"/>
        </w:rPr>
        <w:t>істіктер</w:t>
      </w:r>
      <w:r>
        <w:rPr>
          <w:rFonts w:ascii="Times New Roman" w:hAnsi="Times New Roman" w:cs="Times New Roman"/>
          <w:sz w:val="28"/>
          <w:szCs w:val="28"/>
          <w:lang w:val="kk-KZ"/>
        </w:rPr>
        <w:t xml:space="preserve">і дене қозғалыстарының дамуы, үйлесімділігі арқылы көрніс тауып, еңбеке жарамдылығын арттырып </w:t>
      </w:r>
      <w:r>
        <w:rPr>
          <w:rFonts w:ascii="Times New Roman" w:hAnsi="Times New Roman" w:cs="Times New Roman"/>
          <w:sz w:val="28"/>
          <w:szCs w:val="28"/>
          <w:lang w:val="kk-KZ"/>
        </w:rPr>
        <w:lastRenderedPageBreak/>
        <w:t>әлеуметтік ортаның ол адамға деген</w:t>
      </w:r>
      <w:r w:rsidRPr="009C06D2">
        <w:rPr>
          <w:rFonts w:ascii="Times New Roman" w:hAnsi="Times New Roman" w:cs="Times New Roman"/>
          <w:sz w:val="28"/>
          <w:szCs w:val="28"/>
          <w:lang w:val="kk-KZ"/>
        </w:rPr>
        <w:t xml:space="preserve"> </w:t>
      </w:r>
      <w:r>
        <w:rPr>
          <w:rFonts w:ascii="Times New Roman" w:hAnsi="Times New Roman" w:cs="Times New Roman"/>
          <w:sz w:val="28"/>
          <w:szCs w:val="28"/>
          <w:lang w:val="kk-KZ"/>
        </w:rPr>
        <w:t>толеранттық жағымды көзқарастардың артуына   ықпал етеді.</w:t>
      </w:r>
    </w:p>
    <w:p w:rsidR="00FD55BA" w:rsidRPr="00661692" w:rsidRDefault="00FD55BA" w:rsidP="00FD55BA">
      <w:pPr>
        <w:pStyle w:val="Style2"/>
        <w:widowControl/>
        <w:rPr>
          <w:sz w:val="28"/>
          <w:szCs w:val="28"/>
          <w:lang w:val="kk-KZ"/>
        </w:rPr>
      </w:pPr>
      <w:r>
        <w:rPr>
          <w:sz w:val="28"/>
          <w:szCs w:val="28"/>
          <w:lang w:val="kk-KZ"/>
        </w:rPr>
        <w:t xml:space="preserve">Мүмкіндігі шектеулі студенттер инклюзивті білім беру жүйесінің олар үшін қажет екенін жақсы түсінулнрі арқылы олардың халықаралық деңгейде шығып оқуына жұмыс жасауына мол мүмкіндік туғызады. </w:t>
      </w:r>
    </w:p>
    <w:p w:rsidR="00FD55BA" w:rsidRPr="00405D46" w:rsidRDefault="00FD55BA" w:rsidP="00FD55B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Дене жаттығуымен спортпен шұғылдану адамның артериалды қан қысымына, жүрек соғу жиілігіне, бұлшықет массасын артуына, сүйектерді қатайтып, өкпе көлемін ұлғайтып, шыдамдылықты арттырып, </w:t>
      </w:r>
      <w:r w:rsidRPr="00D00F59">
        <w:rPr>
          <w:rFonts w:ascii="Times New Roman" w:hAnsi="Times New Roman" w:cs="Times New Roman"/>
          <w:sz w:val="28"/>
          <w:szCs w:val="28"/>
          <w:lang w:val="kk-KZ"/>
        </w:rPr>
        <w:t>салауатты өмір салты</w:t>
      </w:r>
      <w:r>
        <w:rPr>
          <w:rFonts w:ascii="Times New Roman" w:hAnsi="Times New Roman" w:cs="Times New Roman"/>
          <w:sz w:val="28"/>
          <w:szCs w:val="28"/>
          <w:lang w:val="kk-KZ"/>
        </w:rPr>
        <w:t>н ұстану</w:t>
      </w:r>
      <w:r w:rsidRPr="00D00F59">
        <w:rPr>
          <w:rFonts w:ascii="Times New Roman" w:hAnsi="Times New Roman" w:cs="Times New Roman"/>
          <w:sz w:val="28"/>
          <w:szCs w:val="28"/>
          <w:lang w:val="kk-KZ"/>
        </w:rPr>
        <w:t xml:space="preserve"> сезімін жоғарыла</w:t>
      </w:r>
      <w:r>
        <w:rPr>
          <w:rFonts w:ascii="Times New Roman" w:hAnsi="Times New Roman" w:cs="Times New Roman"/>
          <w:sz w:val="28"/>
          <w:szCs w:val="28"/>
          <w:lang w:val="kk-KZ"/>
        </w:rPr>
        <w:t>уына</w:t>
      </w:r>
      <w:r w:rsidRPr="00D00F59">
        <w:rPr>
          <w:rFonts w:ascii="Times New Roman" w:hAnsi="Times New Roman" w:cs="Times New Roman"/>
          <w:sz w:val="28"/>
          <w:szCs w:val="28"/>
          <w:lang w:val="kk-KZ"/>
        </w:rPr>
        <w:t>, икемділік, теңгерім мен үйлестіру және иммундық жүйені жетілдіру</w:t>
      </w:r>
      <w:r>
        <w:rPr>
          <w:rFonts w:ascii="Times New Roman" w:hAnsi="Times New Roman" w:cs="Times New Roman"/>
          <w:sz w:val="28"/>
          <w:szCs w:val="28"/>
          <w:lang w:val="kk-KZ"/>
        </w:rPr>
        <w:t xml:space="preserve"> сияқты пайдалы </w:t>
      </w:r>
      <w:r w:rsidRPr="00D00F59">
        <w:rPr>
          <w:rFonts w:ascii="Times New Roman" w:hAnsi="Times New Roman" w:cs="Times New Roman"/>
          <w:sz w:val="28"/>
          <w:szCs w:val="28"/>
          <w:lang w:val="kk-KZ"/>
        </w:rPr>
        <w:t>артықшылықтары бар</w:t>
      </w:r>
      <w:r>
        <w:rPr>
          <w:rFonts w:ascii="Times New Roman" w:hAnsi="Times New Roman" w:cs="Times New Roman"/>
          <w:sz w:val="28"/>
          <w:szCs w:val="28"/>
          <w:lang w:val="kk-KZ"/>
        </w:rPr>
        <w:t xml:space="preserve"> екендігін көруге болады.</w:t>
      </w:r>
    </w:p>
    <w:p w:rsidR="00FD55BA" w:rsidRDefault="00FD55BA" w:rsidP="00FD55BA">
      <w:pPr>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Қимыл-қозғалыстың тапшылығы мүмкіндігі шектеулі студенттердің денсаулықтарына қосымша зиянын тигізуі мүмкін, мысалы бүйрек жұмысының жетіспеушілігі, семіздік, остеохондроз т.б. Семіздік қимыл-қоғалыс аппараты зақымданған жастардың функционалдық жүйесінің бұзылуына әсер етеді. </w:t>
      </w:r>
    </w:p>
    <w:p w:rsidR="00FD55BA" w:rsidRPr="00BD3D20" w:rsidRDefault="00FD55BA" w:rsidP="00FD55BA">
      <w:pPr>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Тұрақты дене жаттығуларынан кейін </w:t>
      </w:r>
      <w:r w:rsidRPr="008E1699">
        <w:rPr>
          <w:rFonts w:ascii="Times New Roman" w:eastAsia="Times New Roman" w:hAnsi="Times New Roman" w:cs="Times New Roman"/>
          <w:sz w:val="28"/>
          <w:szCs w:val="28"/>
          <w:lang w:val="kk-KZ" w:eastAsia="ru-RU"/>
        </w:rPr>
        <w:t>кез-келген жастағы</w:t>
      </w:r>
      <w:r>
        <w:rPr>
          <w:rFonts w:ascii="Times New Roman" w:eastAsia="Times New Roman" w:hAnsi="Times New Roman" w:cs="Times New Roman"/>
          <w:sz w:val="28"/>
          <w:szCs w:val="28"/>
          <w:lang w:val="kk-KZ" w:eastAsia="ru-RU"/>
        </w:rPr>
        <w:t xml:space="preserve"> </w:t>
      </w:r>
      <w:r w:rsidRPr="008E1699">
        <w:rPr>
          <w:rFonts w:ascii="Times New Roman" w:eastAsia="Times New Roman" w:hAnsi="Times New Roman" w:cs="Times New Roman"/>
          <w:sz w:val="28"/>
          <w:szCs w:val="28"/>
          <w:lang w:val="kk-KZ" w:eastAsia="ru-RU"/>
        </w:rPr>
        <w:t>адамдар</w:t>
      </w:r>
      <w:r>
        <w:rPr>
          <w:rFonts w:ascii="Times New Roman" w:eastAsia="Times New Roman" w:hAnsi="Times New Roman" w:cs="Times New Roman"/>
          <w:sz w:val="28"/>
          <w:szCs w:val="28"/>
          <w:lang w:val="kk-KZ" w:eastAsia="ru-RU"/>
        </w:rPr>
        <w:t>дың</w:t>
      </w:r>
      <w:r w:rsidRPr="008E1699">
        <w:rPr>
          <w:rFonts w:ascii="Times New Roman" w:eastAsia="Times New Roman" w:hAnsi="Times New Roman" w:cs="Times New Roman"/>
          <w:sz w:val="28"/>
          <w:szCs w:val="28"/>
          <w:lang w:val="kk-KZ" w:eastAsia="ru-RU"/>
        </w:rPr>
        <w:t xml:space="preserve"> бұрынғыға қарағанда </w:t>
      </w:r>
      <w:r>
        <w:rPr>
          <w:rFonts w:ascii="Times New Roman" w:eastAsia="Times New Roman" w:hAnsi="Times New Roman" w:cs="Times New Roman"/>
          <w:sz w:val="28"/>
          <w:szCs w:val="28"/>
          <w:lang w:val="kk-KZ" w:eastAsia="ru-RU"/>
        </w:rPr>
        <w:t xml:space="preserve">ағзаның қызметі </w:t>
      </w:r>
      <w:r w:rsidRPr="008E1699">
        <w:rPr>
          <w:rFonts w:ascii="Times New Roman" w:eastAsia="Times New Roman" w:hAnsi="Times New Roman" w:cs="Times New Roman"/>
          <w:sz w:val="28"/>
          <w:szCs w:val="28"/>
          <w:lang w:val="kk-KZ" w:eastAsia="ru-RU"/>
        </w:rPr>
        <w:t>күш</w:t>
      </w:r>
      <w:r>
        <w:rPr>
          <w:rFonts w:ascii="Times New Roman" w:eastAsia="Times New Roman" w:hAnsi="Times New Roman" w:cs="Times New Roman"/>
          <w:sz w:val="28"/>
          <w:szCs w:val="28"/>
          <w:lang w:val="kk-KZ" w:eastAsia="ru-RU"/>
        </w:rPr>
        <w:t>ейіп</w:t>
      </w:r>
      <w:r w:rsidRPr="008E1699">
        <w:rPr>
          <w:rFonts w:ascii="Times New Roman" w:eastAsia="Times New Roman" w:hAnsi="Times New Roman" w:cs="Times New Roman"/>
          <w:sz w:val="28"/>
          <w:szCs w:val="28"/>
          <w:lang w:val="kk-KZ" w:eastAsia="ru-RU"/>
        </w:rPr>
        <w:t>, ұзағырақ және аз күш-жігермен жұмыс істей ала</w:t>
      </w:r>
      <w:r>
        <w:rPr>
          <w:rFonts w:ascii="Times New Roman" w:eastAsia="Times New Roman" w:hAnsi="Times New Roman" w:cs="Times New Roman"/>
          <w:sz w:val="28"/>
          <w:szCs w:val="28"/>
          <w:lang w:val="kk-KZ" w:eastAsia="ru-RU"/>
        </w:rPr>
        <w:t xml:space="preserve">тын жағдайға әкеледі. </w:t>
      </w:r>
    </w:p>
    <w:p w:rsidR="00FD55BA" w:rsidRPr="00747C34" w:rsidRDefault="00FD55BA" w:rsidP="00FD55BA">
      <w:pPr>
        <w:ind w:firstLine="708"/>
        <w:rPr>
          <w:rFonts w:ascii="Times New Roman" w:eastAsia="Times New Roman" w:hAnsi="Times New Roman" w:cs="Times New Roman"/>
          <w:sz w:val="28"/>
          <w:szCs w:val="28"/>
          <w:lang w:val="kk-KZ" w:eastAsia="ru-RU"/>
        </w:rPr>
      </w:pPr>
      <w:r w:rsidRPr="007930E1">
        <w:rPr>
          <w:rFonts w:ascii="Times New Roman" w:eastAsia="Times New Roman" w:hAnsi="Times New Roman" w:cs="Times New Roman"/>
          <w:sz w:val="28"/>
          <w:szCs w:val="28"/>
          <w:lang w:val="kk-KZ" w:eastAsia="ru-RU"/>
        </w:rPr>
        <w:t>Мүгедектерге қатысты әлеуметтік көңіл-күйді үйлестірудің қазіргі заманғы үрдістері оңалту тәжірибесін әлеуметтендірудің маңызды</w:t>
      </w:r>
      <w:r>
        <w:rPr>
          <w:rFonts w:ascii="Times New Roman" w:eastAsia="Times New Roman" w:hAnsi="Times New Roman" w:cs="Times New Roman"/>
          <w:sz w:val="28"/>
          <w:szCs w:val="28"/>
          <w:lang w:val="kk-KZ" w:eastAsia="ru-RU"/>
        </w:rPr>
        <w:t xml:space="preserve"> екендігін көрсетеді. </w:t>
      </w:r>
      <w:r w:rsidRPr="007930E1">
        <w:rPr>
          <w:rFonts w:ascii="Times New Roman" w:eastAsia="Times New Roman" w:hAnsi="Times New Roman" w:cs="Times New Roman"/>
          <w:sz w:val="28"/>
          <w:szCs w:val="28"/>
          <w:lang w:val="kk-KZ" w:eastAsia="ru-RU"/>
        </w:rPr>
        <w:t>Мү</w:t>
      </w:r>
      <w:r>
        <w:rPr>
          <w:rFonts w:ascii="Times New Roman" w:eastAsia="Times New Roman" w:hAnsi="Times New Roman" w:cs="Times New Roman"/>
          <w:sz w:val="28"/>
          <w:szCs w:val="28"/>
          <w:lang w:val="kk-KZ" w:eastAsia="ru-RU"/>
        </w:rPr>
        <w:t>мкіндігі шектеулі жандардың</w:t>
      </w:r>
      <w:r w:rsidRPr="007930E1">
        <w:rPr>
          <w:rFonts w:ascii="Times New Roman" w:eastAsia="Times New Roman" w:hAnsi="Times New Roman" w:cs="Times New Roman"/>
          <w:sz w:val="28"/>
          <w:szCs w:val="28"/>
          <w:lang w:val="kk-KZ" w:eastAsia="ru-RU"/>
        </w:rPr>
        <w:t xml:space="preserve"> дене шынықтыру мен спортқа қатысуы тек емдеу және оңалту құралы ғана емес, сонымен қатар өзін-өзі</w:t>
      </w:r>
      <w:r>
        <w:rPr>
          <w:rFonts w:ascii="Times New Roman" w:eastAsia="Times New Roman" w:hAnsi="Times New Roman" w:cs="Times New Roman"/>
          <w:sz w:val="28"/>
          <w:szCs w:val="28"/>
          <w:lang w:val="kk-KZ" w:eastAsia="ru-RU"/>
        </w:rPr>
        <w:t xml:space="preserve"> бағалау сезімін жоғарылатып,</w:t>
      </w:r>
      <w:r w:rsidRPr="007930E1">
        <w:rPr>
          <w:rFonts w:ascii="Times New Roman" w:eastAsia="Times New Roman" w:hAnsi="Times New Roman" w:cs="Times New Roman"/>
          <w:sz w:val="28"/>
          <w:szCs w:val="28"/>
          <w:lang w:val="kk-KZ" w:eastAsia="ru-RU"/>
        </w:rPr>
        <w:t xml:space="preserve"> қоғамның </w:t>
      </w:r>
      <w:r>
        <w:rPr>
          <w:rFonts w:ascii="Times New Roman" w:eastAsia="Times New Roman" w:hAnsi="Times New Roman" w:cs="Times New Roman"/>
          <w:sz w:val="28"/>
          <w:szCs w:val="28"/>
          <w:lang w:val="kk-KZ" w:eastAsia="ru-RU"/>
        </w:rPr>
        <w:t>толық және</w:t>
      </w:r>
      <w:r w:rsidRPr="007930E1">
        <w:rPr>
          <w:rFonts w:ascii="Times New Roman" w:eastAsia="Times New Roman" w:hAnsi="Times New Roman" w:cs="Times New Roman"/>
          <w:sz w:val="28"/>
          <w:szCs w:val="28"/>
          <w:lang w:val="kk-KZ" w:eastAsia="ru-RU"/>
        </w:rPr>
        <w:t xml:space="preserve"> пайдалы мүшесі ретінде</w:t>
      </w:r>
      <w:r>
        <w:rPr>
          <w:rFonts w:ascii="Times New Roman" w:eastAsia="Times New Roman" w:hAnsi="Times New Roman" w:cs="Times New Roman"/>
          <w:sz w:val="28"/>
          <w:szCs w:val="28"/>
          <w:lang w:val="kk-KZ" w:eastAsia="ru-RU"/>
        </w:rPr>
        <w:t xml:space="preserve"> қалыптасуына жол ашады. </w:t>
      </w:r>
    </w:p>
    <w:p w:rsidR="00FD55BA" w:rsidRDefault="00FD55BA" w:rsidP="00FD55B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Қазіргі кездегі м</w:t>
      </w:r>
      <w:r w:rsidRPr="00AA027F">
        <w:rPr>
          <w:rFonts w:ascii="Times New Roman" w:eastAsia="Times New Roman" w:hAnsi="Times New Roman" w:cs="Times New Roman"/>
          <w:sz w:val="28"/>
          <w:szCs w:val="28"/>
          <w:lang w:val="kk-KZ" w:eastAsia="ru-RU"/>
        </w:rPr>
        <w:t>үгедектерге арналған спорт екі бағытты қамтиды</w:t>
      </w:r>
      <w:r>
        <w:rPr>
          <w:rFonts w:ascii="Times New Roman" w:eastAsia="Times New Roman" w:hAnsi="Times New Roman" w:cs="Times New Roman"/>
          <w:sz w:val="28"/>
          <w:szCs w:val="28"/>
          <w:lang w:val="kk-KZ" w:eastAsia="ru-RU"/>
        </w:rPr>
        <w:t>, олар</w:t>
      </w:r>
      <w:r w:rsidRPr="00AA027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денсаулықты қалпына келтіру, </w:t>
      </w:r>
      <w:r w:rsidRPr="00AA027F">
        <w:rPr>
          <w:rFonts w:ascii="Times New Roman" w:eastAsia="Times New Roman" w:hAnsi="Times New Roman" w:cs="Times New Roman"/>
          <w:sz w:val="28"/>
          <w:szCs w:val="28"/>
          <w:lang w:val="kk-KZ" w:eastAsia="ru-RU"/>
        </w:rPr>
        <w:t>сауықтыру спорты және жоғары жетістіктердегі спорт</w:t>
      </w:r>
      <w:r>
        <w:rPr>
          <w:rFonts w:ascii="Times New Roman" w:eastAsia="Times New Roman" w:hAnsi="Times New Roman" w:cs="Times New Roman"/>
          <w:sz w:val="28"/>
          <w:szCs w:val="28"/>
          <w:lang w:val="kk-KZ" w:eastAsia="ru-RU"/>
        </w:rPr>
        <w:t>қа қатысу</w:t>
      </w:r>
      <w:r w:rsidRPr="00AA027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Қалпына келтіру</w:t>
      </w:r>
      <w:r w:rsidRPr="00362B32">
        <w:rPr>
          <w:rFonts w:ascii="Times New Roman" w:eastAsia="Times New Roman" w:hAnsi="Times New Roman" w:cs="Times New Roman"/>
          <w:sz w:val="28"/>
          <w:szCs w:val="28"/>
          <w:lang w:val="kk-KZ" w:eastAsia="ru-RU"/>
        </w:rPr>
        <w:t>-сауықтыру спорты</w:t>
      </w:r>
      <w:r>
        <w:rPr>
          <w:rFonts w:ascii="Times New Roman" w:eastAsia="Times New Roman" w:hAnsi="Times New Roman" w:cs="Times New Roman"/>
          <w:sz w:val="28"/>
          <w:szCs w:val="28"/>
          <w:lang w:val="kk-KZ" w:eastAsia="ru-RU"/>
        </w:rPr>
        <w:t xml:space="preserve"> білім беру мекемелерінде сабақтан тыс уақытта таңдаған спорт түрі бойынша спорттық үйірмелерде іске асырылады. Спортпен шұғылданудың екінші бағыты мүмкіндігі </w:t>
      </w:r>
      <w:r w:rsidRPr="00362B32">
        <w:rPr>
          <w:rFonts w:ascii="Times New Roman" w:eastAsia="Times New Roman" w:hAnsi="Times New Roman" w:cs="Times New Roman"/>
          <w:sz w:val="28"/>
          <w:szCs w:val="28"/>
          <w:lang w:val="kk-KZ" w:eastAsia="ru-RU"/>
        </w:rPr>
        <w:t xml:space="preserve">шектеулі </w:t>
      </w:r>
      <w:r>
        <w:rPr>
          <w:rFonts w:ascii="Times New Roman" w:eastAsia="Times New Roman" w:hAnsi="Times New Roman" w:cs="Times New Roman"/>
          <w:sz w:val="28"/>
          <w:szCs w:val="28"/>
          <w:lang w:val="kk-KZ" w:eastAsia="ru-RU"/>
        </w:rPr>
        <w:t xml:space="preserve">адамдардың спорттық жаттығулары арқылы,  жарыстарға </w:t>
      </w:r>
      <w:r w:rsidRPr="00AA027F">
        <w:rPr>
          <w:rFonts w:ascii="Times New Roman" w:eastAsia="Times New Roman" w:hAnsi="Times New Roman" w:cs="Times New Roman"/>
          <w:sz w:val="28"/>
          <w:szCs w:val="28"/>
          <w:lang w:val="kk-KZ" w:eastAsia="ru-RU"/>
        </w:rPr>
        <w:t>қатысуына мүмкіндік ашуға бағыттал</w:t>
      </w:r>
      <w:r>
        <w:rPr>
          <w:rFonts w:ascii="Times New Roman" w:eastAsia="Times New Roman" w:hAnsi="Times New Roman" w:cs="Times New Roman"/>
          <w:sz w:val="28"/>
          <w:szCs w:val="28"/>
          <w:lang w:val="kk-KZ" w:eastAsia="ru-RU"/>
        </w:rPr>
        <w:t>ған.</w:t>
      </w:r>
    </w:p>
    <w:p w:rsidR="00FD55BA" w:rsidRDefault="00FD55BA" w:rsidP="00FD55BA">
      <w:pPr>
        <w:rPr>
          <w:rFonts w:ascii="Times New Roman" w:eastAsia="Times New Roman" w:hAnsi="Times New Roman" w:cs="Times New Roman"/>
          <w:sz w:val="28"/>
          <w:szCs w:val="28"/>
          <w:lang w:val="kk-KZ" w:eastAsia="ru-RU"/>
        </w:rPr>
      </w:pPr>
      <w:r w:rsidRPr="00AA027F">
        <w:rPr>
          <w:rFonts w:ascii="Times New Roman" w:eastAsia="Times New Roman" w:hAnsi="Times New Roman" w:cs="Times New Roman"/>
          <w:sz w:val="28"/>
          <w:szCs w:val="28"/>
          <w:lang w:val="kk-KZ" w:eastAsia="ru-RU"/>
        </w:rPr>
        <w:t>Мүгедектігі бар адамдардың өздерінің денсаулық жағдайын эмоционалды қабылдау басқа адамдармен араласқандағы өзін-өзі сезінумен, көңіл-күйдің және қарым-қатынастың басым сипатымен айқындалады.</w:t>
      </w:r>
      <w:r>
        <w:rPr>
          <w:rFonts w:ascii="Times New Roman" w:eastAsia="Times New Roman" w:hAnsi="Times New Roman" w:cs="Times New Roman"/>
          <w:sz w:val="28"/>
          <w:szCs w:val="28"/>
          <w:lang w:val="kk-KZ" w:eastAsia="ru-RU"/>
        </w:rPr>
        <w:t xml:space="preserve"> Д</w:t>
      </w:r>
      <w:r w:rsidRPr="00AA027F">
        <w:rPr>
          <w:rFonts w:ascii="Times New Roman" w:eastAsia="Times New Roman" w:hAnsi="Times New Roman" w:cs="Times New Roman"/>
          <w:sz w:val="28"/>
          <w:szCs w:val="28"/>
          <w:lang w:val="kk-KZ" w:eastAsia="ru-RU"/>
        </w:rPr>
        <w:t>ене шынықтыру мен спортпен</w:t>
      </w:r>
      <w:r>
        <w:rPr>
          <w:rFonts w:ascii="Times New Roman" w:eastAsia="Times New Roman" w:hAnsi="Times New Roman" w:cs="Times New Roman"/>
          <w:sz w:val="28"/>
          <w:szCs w:val="28"/>
          <w:lang w:val="kk-KZ" w:eastAsia="ru-RU"/>
        </w:rPr>
        <w:t xml:space="preserve"> </w:t>
      </w:r>
      <w:r w:rsidRPr="00AA027F">
        <w:rPr>
          <w:rFonts w:ascii="Times New Roman" w:eastAsia="Times New Roman" w:hAnsi="Times New Roman" w:cs="Times New Roman"/>
          <w:sz w:val="28"/>
          <w:szCs w:val="28"/>
          <w:lang w:val="kk-KZ" w:eastAsia="ru-RU"/>
        </w:rPr>
        <w:t>жүйелі айналысқан адамдар</w:t>
      </w:r>
      <w:r>
        <w:rPr>
          <w:rFonts w:ascii="Times New Roman" w:eastAsia="Times New Roman" w:hAnsi="Times New Roman" w:cs="Times New Roman"/>
          <w:sz w:val="28"/>
          <w:szCs w:val="28"/>
          <w:lang w:val="kk-KZ" w:eastAsia="ru-RU"/>
        </w:rPr>
        <w:t>да өзара</w:t>
      </w:r>
      <w:r w:rsidRPr="00AA027F">
        <w:rPr>
          <w:rFonts w:ascii="Times New Roman" w:eastAsia="Times New Roman" w:hAnsi="Times New Roman" w:cs="Times New Roman"/>
          <w:sz w:val="28"/>
          <w:szCs w:val="28"/>
          <w:lang w:val="kk-KZ" w:eastAsia="ru-RU"/>
        </w:rPr>
        <w:t xml:space="preserve"> жайлы қарым-қатынас орнатуға мүмкіндік беретін жағымды эмоционалдық әсерді қалыптастыруға көмектеседі</w:t>
      </w:r>
      <w:r>
        <w:rPr>
          <w:rFonts w:ascii="Times New Roman" w:eastAsia="Times New Roman" w:hAnsi="Times New Roman" w:cs="Times New Roman"/>
          <w:sz w:val="28"/>
          <w:szCs w:val="28"/>
          <w:lang w:val="kk-KZ" w:eastAsia="ru-RU"/>
        </w:rPr>
        <w:t>.</w:t>
      </w:r>
    </w:p>
    <w:p w:rsidR="00FD55BA" w:rsidRPr="00D51E50" w:rsidRDefault="00FD55BA" w:rsidP="00FD55BA">
      <w:pPr>
        <w:autoSpaceDE w:val="0"/>
        <w:autoSpaceDN w:val="0"/>
        <w:adjustRightInd w:val="0"/>
        <w:ind w:firstLine="708"/>
        <w:rPr>
          <w:rFonts w:ascii="Times New Roman" w:eastAsia="Georgia,Bold" w:hAnsi="Times New Roman" w:cs="Times New Roman"/>
          <w:color w:val="FF0000"/>
          <w:sz w:val="28"/>
          <w:szCs w:val="28"/>
          <w:lang w:val="kk-KZ"/>
        </w:rPr>
      </w:pPr>
      <w:r w:rsidRPr="00983F34">
        <w:rPr>
          <w:rFonts w:ascii="Times New Roman" w:eastAsia="Georgia,Bold" w:hAnsi="Times New Roman" w:cs="Times New Roman"/>
          <w:sz w:val="28"/>
          <w:szCs w:val="28"/>
          <w:lang w:val="kk-KZ"/>
        </w:rPr>
        <w:t xml:space="preserve">Қазақстанның құрама командасы 2018 жылы Пхенчанда болып өткен Қысқы параолимпиада ойындарына қатысты. Шаңғы спортынан 1,5 км </w:t>
      </w:r>
      <w:r w:rsidRPr="00AA027F">
        <w:rPr>
          <w:rFonts w:ascii="Times New Roman" w:eastAsia="Georgia,Bold" w:hAnsi="Times New Roman" w:cs="Times New Roman"/>
          <w:sz w:val="28"/>
          <w:szCs w:val="28"/>
          <w:lang w:val="kk-KZ"/>
        </w:rPr>
        <w:t>қашықтықта жүріп өткен қазақстандық Александр Колядин алтын алқаға ие болды. Бұл көрсеткіш арқылы біз мүгедек жандардың спортта үлкен жетістіктерге жетуге мүмкіндіктері бар екендігін көр</w:t>
      </w:r>
      <w:r>
        <w:rPr>
          <w:rFonts w:ascii="Times New Roman" w:eastAsia="Georgia,Bold" w:hAnsi="Times New Roman" w:cs="Times New Roman"/>
          <w:sz w:val="28"/>
          <w:szCs w:val="28"/>
          <w:lang w:val="kk-KZ"/>
        </w:rPr>
        <w:t>еміз</w:t>
      </w:r>
      <w:r w:rsidRPr="00AA027F">
        <w:rPr>
          <w:rFonts w:ascii="Times New Roman" w:eastAsia="Georgia,Bold" w:hAnsi="Times New Roman" w:cs="Times New Roman"/>
          <w:sz w:val="28"/>
          <w:szCs w:val="28"/>
          <w:lang w:val="kk-KZ"/>
        </w:rPr>
        <w:t>.</w:t>
      </w:r>
    </w:p>
    <w:p w:rsidR="00FD55BA" w:rsidRPr="00415AAC" w:rsidRDefault="00FD55BA" w:rsidP="00FD55BA">
      <w:pPr>
        <w:rPr>
          <w:rFonts w:ascii="Times New Roman" w:hAnsi="Times New Roman" w:cs="Times New Roman"/>
          <w:sz w:val="28"/>
          <w:szCs w:val="28"/>
          <w:lang w:val="kk-KZ"/>
        </w:rPr>
      </w:pPr>
      <w:r>
        <w:rPr>
          <w:rFonts w:ascii="Times New Roman" w:hAnsi="Times New Roman" w:cs="Times New Roman"/>
          <w:sz w:val="28"/>
          <w:szCs w:val="28"/>
          <w:lang w:val="kk-KZ"/>
        </w:rPr>
        <w:t xml:space="preserve">Мүгедектік түрлерін ескеру арқылы орташа алғанда тұрақты дене жаттығулары аптасына 150 минуттан кем емес төменгі қарқындылықтағы </w:t>
      </w:r>
      <w:r>
        <w:rPr>
          <w:rFonts w:ascii="Times New Roman" w:hAnsi="Times New Roman" w:cs="Times New Roman"/>
          <w:sz w:val="28"/>
          <w:szCs w:val="28"/>
          <w:lang w:val="kk-KZ"/>
        </w:rPr>
        <w:lastRenderedPageBreak/>
        <w:t>аэробты дене белсенділігінен (максималды жүрек соғу жиілігінен 50-ден 70</w:t>
      </w:r>
      <w:r w:rsidRPr="00260856">
        <w:rPr>
          <w:rFonts w:ascii="Times New Roman" w:hAnsi="Times New Roman" w:cs="Times New Roman"/>
          <w:sz w:val="28"/>
          <w:szCs w:val="28"/>
          <w:lang w:val="kk-KZ"/>
        </w:rPr>
        <w:t>%</w:t>
      </w:r>
      <w:r>
        <w:rPr>
          <w:rFonts w:ascii="Times New Roman" w:hAnsi="Times New Roman" w:cs="Times New Roman"/>
          <w:sz w:val="28"/>
          <w:szCs w:val="28"/>
          <w:lang w:val="kk-KZ"/>
        </w:rPr>
        <w:t>-ға дейін) немесе аптасына 90 минут қарқынды аэробты (максималды жүрек соғу жиілігінен 70</w:t>
      </w:r>
      <w:r w:rsidRPr="00260856">
        <w:rPr>
          <w:rFonts w:ascii="Times New Roman" w:hAnsi="Times New Roman" w:cs="Times New Roman"/>
          <w:sz w:val="28"/>
          <w:szCs w:val="28"/>
          <w:lang w:val="kk-KZ"/>
        </w:rPr>
        <w:t>%</w:t>
      </w:r>
      <w:r>
        <w:rPr>
          <w:rFonts w:ascii="Times New Roman" w:hAnsi="Times New Roman" w:cs="Times New Roman"/>
          <w:sz w:val="28"/>
          <w:szCs w:val="28"/>
          <w:lang w:val="kk-KZ"/>
        </w:rPr>
        <w:t>-дан кем) жаттығулардан аптасына үш реттен тұру қажеттігі ұсынылады. Жаттығуларды аптасына кем дегенде үш реттен, ал демалыс күндерін кем дегенде 2 ретке бөліп жаттығу тиімді болып келеді. Тұрақты дене белсенділігі қандағы инсулиннің деңгейін, инсулинге сезімталдықты жақсартады, салмақты түсіріп, семіздіктің азаюына септігін тиігізеді. Дене жаттығуы қандағы глюкозаның деңгейін жоғарылатуға көмектеседі. Жаттығуды орындау кезінде жақсы қанайналым болуы себебінен қантамырлар арқылы бұлшықетке глюкозаның жақсы өтіп таралуын іске асырады</w:t>
      </w:r>
      <w:r w:rsidRPr="00FF52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FD55BA" w:rsidRDefault="00FD55BA" w:rsidP="00FD55BA">
      <w:pPr>
        <w:rPr>
          <w:rFonts w:ascii="Times New Roman" w:hAnsi="Times New Roman" w:cs="Times New Roman"/>
          <w:sz w:val="28"/>
          <w:szCs w:val="28"/>
          <w:lang w:val="kk-KZ"/>
        </w:rPr>
      </w:pPr>
      <w:r w:rsidRPr="00A5086E">
        <w:rPr>
          <w:rFonts w:ascii="Times New Roman" w:hAnsi="Times New Roman" w:cs="Times New Roman"/>
          <w:sz w:val="28"/>
          <w:szCs w:val="28"/>
          <w:lang w:val="kk-KZ"/>
        </w:rPr>
        <w:t>Дене белсенділігі ойын, спорт</w:t>
      </w:r>
      <w:r>
        <w:rPr>
          <w:rFonts w:ascii="Times New Roman" w:hAnsi="Times New Roman" w:cs="Times New Roman"/>
          <w:sz w:val="28"/>
          <w:szCs w:val="28"/>
          <w:lang w:val="kk-KZ"/>
        </w:rPr>
        <w:t>пен шұғылдану</w:t>
      </w:r>
      <w:r w:rsidRPr="00A5086E">
        <w:rPr>
          <w:rFonts w:ascii="Times New Roman" w:hAnsi="Times New Roman" w:cs="Times New Roman"/>
          <w:sz w:val="28"/>
          <w:szCs w:val="28"/>
          <w:lang w:val="kk-KZ"/>
        </w:rPr>
        <w:t>, би немесе жаттығуларға қатысу арқылы жиі қол жеткізілетін энергияны тұтынатын дене қозғалысын қамтиды, сонымен қатар</w:t>
      </w:r>
      <w:r>
        <w:rPr>
          <w:rFonts w:ascii="Times New Roman" w:hAnsi="Times New Roman" w:cs="Times New Roman"/>
          <w:sz w:val="28"/>
          <w:szCs w:val="28"/>
          <w:lang w:val="kk-KZ"/>
        </w:rPr>
        <w:t>,</w:t>
      </w:r>
      <w:r w:rsidRPr="00A5086E">
        <w:rPr>
          <w:rFonts w:ascii="Times New Roman" w:hAnsi="Times New Roman" w:cs="Times New Roman"/>
          <w:sz w:val="28"/>
          <w:szCs w:val="28"/>
          <w:lang w:val="kk-KZ"/>
        </w:rPr>
        <w:t xml:space="preserve"> оқу материалдар</w:t>
      </w:r>
      <w:r>
        <w:rPr>
          <w:rFonts w:ascii="Times New Roman" w:hAnsi="Times New Roman" w:cs="Times New Roman"/>
          <w:sz w:val="28"/>
          <w:szCs w:val="28"/>
          <w:lang w:val="kk-KZ"/>
        </w:rPr>
        <w:t xml:space="preserve">ын игеру </w:t>
      </w:r>
      <w:r w:rsidRPr="00A5086E">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 xml:space="preserve">алынған дағдыларды </w:t>
      </w:r>
      <w:r w:rsidRPr="00A5086E">
        <w:rPr>
          <w:rFonts w:ascii="Times New Roman" w:hAnsi="Times New Roman" w:cs="Times New Roman"/>
          <w:sz w:val="28"/>
          <w:szCs w:val="28"/>
          <w:lang w:val="kk-KZ"/>
        </w:rPr>
        <w:t>тәжірибе</w:t>
      </w:r>
      <w:r>
        <w:rPr>
          <w:rFonts w:ascii="Times New Roman" w:hAnsi="Times New Roman" w:cs="Times New Roman"/>
          <w:sz w:val="28"/>
          <w:szCs w:val="28"/>
          <w:lang w:val="kk-KZ"/>
        </w:rPr>
        <w:t>ден өткізу мен жетілдіру ортасына жақсы ықпалы болады.</w:t>
      </w:r>
      <w:r w:rsidRPr="00A5086E">
        <w:rPr>
          <w:rFonts w:ascii="Times New Roman" w:hAnsi="Times New Roman" w:cs="Times New Roman"/>
          <w:sz w:val="28"/>
          <w:szCs w:val="28"/>
          <w:lang w:val="kk-KZ"/>
        </w:rPr>
        <w:t xml:space="preserve"> </w:t>
      </w:r>
    </w:p>
    <w:p w:rsidR="00FD55BA" w:rsidRDefault="00FD55BA" w:rsidP="00FD55BA">
      <w:pPr>
        <w:rPr>
          <w:rFonts w:ascii="Times New Roman" w:hAnsi="Times New Roman" w:cs="Times New Roman"/>
          <w:sz w:val="28"/>
          <w:szCs w:val="28"/>
          <w:lang w:val="kk-KZ"/>
        </w:rPr>
      </w:pPr>
      <w:r>
        <w:rPr>
          <w:rFonts w:ascii="Times New Roman" w:hAnsi="Times New Roman" w:cs="Times New Roman"/>
          <w:sz w:val="28"/>
          <w:szCs w:val="28"/>
          <w:lang w:val="kk-KZ"/>
        </w:rPr>
        <w:t xml:space="preserve">Тұрақты дене шынықтырумен шұғылдану адамдардың денсаулығына төрт түрлі әсер бар. Дене жаттығуларын қарқынды түрде орындаған кезде жүрек-тыныс алу және бұлшықет қызметін жақсартып, сүйектердің қатаюын, метаболикалық аурулардың жақсаруын қалыптастырады. Ал төменгі қарқындылықта орындалған жаттығу жүктемесі қобалжу, депрессия белгілерін азайтады. </w:t>
      </w:r>
    </w:p>
    <w:p w:rsidR="00FD55BA" w:rsidRPr="00652067" w:rsidRDefault="00FD55BA" w:rsidP="00FD55BA">
      <w:pPr>
        <w:rPr>
          <w:rFonts w:ascii="Times New Roman" w:hAnsi="Times New Roman" w:cs="Times New Roman"/>
          <w:sz w:val="28"/>
          <w:szCs w:val="28"/>
          <w:lang w:val="kk-KZ"/>
        </w:rPr>
      </w:pPr>
      <w:r>
        <w:rPr>
          <w:rFonts w:ascii="Times New Roman" w:hAnsi="Times New Roman" w:cs="Times New Roman"/>
          <w:sz w:val="28"/>
          <w:szCs w:val="28"/>
          <w:lang w:val="kk-KZ"/>
        </w:rPr>
        <w:t xml:space="preserve">Дене жаттығуларын орындау кезінде әрбір адам өзінің денсаулығының жағдайын, жаттығу мақсатын, жаттығуды орындаудың дұрыс жолын меңгереді, жаттығатын әлеуметтік ортаның да ерекшелігін ескерген жөн, сонымен қатар өзінің жеке дәрігерімен, медициналық қызмет көрсету орталығымен үнемі байланыста болып ақылдасып отыру жөн. </w:t>
      </w:r>
    </w:p>
    <w:p w:rsidR="00FD55BA" w:rsidRDefault="00FD55BA" w:rsidP="00FD55BA">
      <w:pPr>
        <w:rPr>
          <w:rFonts w:ascii="Times New Roman" w:hAnsi="Times New Roman" w:cs="Times New Roman"/>
          <w:sz w:val="28"/>
          <w:szCs w:val="28"/>
          <w:lang w:val="kk-KZ"/>
        </w:rPr>
      </w:pPr>
      <w:r>
        <w:rPr>
          <w:rFonts w:ascii="Times New Roman" w:hAnsi="Times New Roman" w:cs="Times New Roman"/>
          <w:sz w:val="28"/>
          <w:szCs w:val="28"/>
          <w:lang w:val="kk-KZ"/>
        </w:rPr>
        <w:t xml:space="preserve">Дене шынықтыру мен спортпен шұғылдану мүмкіндігі шектеулі адамдарға өте маңызды екенін ескере отырып, оның сапалы өтуі көп жағдайда тәрбиешілер, мұғалімдер және оқытушылардың тәжірибесіне байланысты екендігін атай отырып, олардың әрқашан білімдерін көтеріп отырулары қажет екендігі маңызды болып табылады. </w:t>
      </w:r>
    </w:p>
    <w:p w:rsidR="00FD55BA" w:rsidRPr="000D5DAB" w:rsidRDefault="00FD55BA" w:rsidP="000D5DAB">
      <w:pPr>
        <w:pBdr>
          <w:top w:val="nil"/>
          <w:left w:val="nil"/>
          <w:bottom w:val="nil"/>
          <w:right w:val="nil"/>
          <w:between w:val="nil"/>
        </w:pBdr>
        <w:shd w:val="clear" w:color="auto" w:fill="FFFFFF"/>
        <w:jc w:val="center"/>
        <w:rPr>
          <w:rFonts w:ascii="Times New Roman" w:eastAsia="Times New Roman" w:hAnsi="Times New Roman" w:cs="Times New Roman"/>
          <w:b/>
          <w:bCs/>
          <w:color w:val="0070C0"/>
          <w:sz w:val="28"/>
          <w:szCs w:val="28"/>
          <w:lang w:val="kk-KZ" w:eastAsia="ru-RU"/>
        </w:rPr>
      </w:pPr>
    </w:p>
    <w:p w:rsidR="005E00EB" w:rsidRDefault="005E00EB" w:rsidP="005E00EB">
      <w:pPr>
        <w:ind w:firstLine="708"/>
        <w:rPr>
          <w:rFonts w:ascii="Times New Roman" w:eastAsia="Times New Roman" w:hAnsi="Times New Roman" w:cs="Times New Roman"/>
          <w:sz w:val="24"/>
          <w:szCs w:val="24"/>
          <w:lang w:val="kk-KZ" w:eastAsia="ru-RU"/>
        </w:rPr>
      </w:pPr>
    </w:p>
    <w:p w:rsidR="005E00EB" w:rsidRPr="00D5343D" w:rsidRDefault="005E00EB" w:rsidP="005E00EB">
      <w:pPr>
        <w:ind w:firstLine="708"/>
        <w:rPr>
          <w:rFonts w:ascii="Times New Roman" w:eastAsia="Times New Roman" w:hAnsi="Times New Roman" w:cs="Times New Roman"/>
          <w:sz w:val="24"/>
          <w:szCs w:val="24"/>
          <w:lang w:val="kk-KZ" w:eastAsia="ru-RU"/>
        </w:rPr>
      </w:pPr>
      <w:r w:rsidRPr="00D5343D">
        <w:rPr>
          <w:rFonts w:ascii="Times New Roman" w:eastAsia="Times New Roman" w:hAnsi="Times New Roman" w:cs="Times New Roman"/>
          <w:sz w:val="24"/>
          <w:szCs w:val="24"/>
          <w:lang w:val="kk-KZ" w:eastAsia="ru-RU"/>
        </w:rPr>
        <w:t>Инклюзивті білім – тұлғаның жеке ерекшеліктерін ескере отырып оқытудың жеке бағдарланған әдісін қолдану негізінде білім беруді ұйымдастыруы қамтамасыз етудегі кешенді үрдіс. Инклюзивті білім берудің тиімді жолдарын анықтау мен әдістерін енгізу құқықтық-нормативтік, оқу-әдістемелік, кадрлық, материалды-техникалық және ақпараттық қамсыздандыру негізінде жүзеге асады. Заманауи білім беру тәжірибелері мен педагогикалық жүйелер жаңа білім беру тұжырымдамасы мен технологияларды жүзеге асыруда қоғам</w:t>
      </w:r>
      <w:r>
        <w:rPr>
          <w:rFonts w:ascii="Times New Roman" w:eastAsia="Times New Roman" w:hAnsi="Times New Roman" w:cs="Times New Roman"/>
          <w:sz w:val="24"/>
          <w:szCs w:val="24"/>
          <w:lang w:val="kk-KZ" w:eastAsia="ru-RU"/>
        </w:rPr>
        <w:t xml:space="preserve"> сұраныстарына</w:t>
      </w:r>
      <w:r w:rsidRPr="00D5343D">
        <w:rPr>
          <w:rFonts w:ascii="Times New Roman" w:eastAsia="Times New Roman" w:hAnsi="Times New Roman" w:cs="Times New Roman"/>
          <w:sz w:val="24"/>
          <w:szCs w:val="24"/>
          <w:lang w:val="kk-KZ" w:eastAsia="ru-RU"/>
        </w:rPr>
        <w:t xml:space="preserve"> қажет</w:t>
      </w:r>
      <w:r>
        <w:rPr>
          <w:rFonts w:ascii="Times New Roman" w:eastAsia="Times New Roman" w:hAnsi="Times New Roman" w:cs="Times New Roman"/>
          <w:sz w:val="24"/>
          <w:szCs w:val="24"/>
          <w:lang w:val="kk-KZ" w:eastAsia="ru-RU"/>
        </w:rPr>
        <w:t>ті</w:t>
      </w:r>
      <w:r w:rsidRPr="00D5343D">
        <w:rPr>
          <w:rFonts w:ascii="Times New Roman" w:eastAsia="Times New Roman" w:hAnsi="Times New Roman" w:cs="Times New Roman"/>
          <w:sz w:val="24"/>
          <w:szCs w:val="24"/>
          <w:lang w:val="kk-KZ" w:eastAsia="ru-RU"/>
        </w:rPr>
        <w:t xml:space="preserve"> өзгерістерді</w:t>
      </w:r>
      <w:r>
        <w:rPr>
          <w:rFonts w:ascii="Times New Roman" w:eastAsia="Times New Roman" w:hAnsi="Times New Roman" w:cs="Times New Roman"/>
          <w:sz w:val="24"/>
          <w:szCs w:val="24"/>
          <w:lang w:val="kk-KZ" w:eastAsia="ru-RU"/>
        </w:rPr>
        <w:t xml:space="preserve"> тездетіп сапалы түрде енгізуде. </w:t>
      </w:r>
    </w:p>
    <w:p w:rsidR="005E00EB" w:rsidRPr="00D5343D" w:rsidRDefault="005E00EB" w:rsidP="005E00EB">
      <w:pPr>
        <w:ind w:firstLine="708"/>
        <w:rPr>
          <w:rFonts w:ascii="Times New Roman" w:eastAsia="Times New Roman" w:hAnsi="Times New Roman" w:cs="Times New Roman"/>
          <w:sz w:val="24"/>
          <w:szCs w:val="24"/>
          <w:lang w:val="kk-KZ" w:eastAsia="ru-RU"/>
        </w:rPr>
      </w:pPr>
      <w:r w:rsidRPr="00D5343D">
        <w:rPr>
          <w:rFonts w:ascii="Times New Roman" w:eastAsia="Times New Roman" w:hAnsi="Times New Roman" w:cs="Times New Roman"/>
          <w:sz w:val="24"/>
          <w:szCs w:val="24"/>
          <w:lang w:val="kk-KZ" w:eastAsia="ru-RU"/>
        </w:rPr>
        <w:t xml:space="preserve">Халықаралық ұйымдар білім беру жүйесін басым бағытта дамытуында әрбір азаматтың сапалы білім алуы құқықтарын іске асыруға бағытталған инклюзивті білім беру бағдарламасын </w:t>
      </w:r>
      <w:r w:rsidR="00691C15">
        <w:rPr>
          <w:rFonts w:ascii="Times New Roman" w:eastAsia="Times New Roman" w:hAnsi="Times New Roman" w:cs="Times New Roman"/>
          <w:sz w:val="24"/>
          <w:szCs w:val="24"/>
          <w:lang w:val="kk-KZ" w:eastAsia="ru-RU"/>
        </w:rPr>
        <w:t xml:space="preserve">барлық жастағы адамдар ұшін </w:t>
      </w:r>
      <w:r w:rsidRPr="00D5343D">
        <w:rPr>
          <w:rFonts w:ascii="Times New Roman" w:eastAsia="Times New Roman" w:hAnsi="Times New Roman" w:cs="Times New Roman"/>
          <w:sz w:val="24"/>
          <w:szCs w:val="24"/>
          <w:lang w:val="kk-KZ" w:eastAsia="ru-RU"/>
        </w:rPr>
        <w:t xml:space="preserve">ұсынып отыр. </w:t>
      </w:r>
    </w:p>
    <w:p w:rsidR="00691C15" w:rsidRPr="00D5343D" w:rsidRDefault="00691C15" w:rsidP="00691C15">
      <w:pPr>
        <w:ind w:firstLine="708"/>
        <w:rPr>
          <w:rFonts w:ascii="Times New Roman" w:hAnsi="Times New Roman" w:cs="Times New Roman"/>
          <w:sz w:val="24"/>
          <w:szCs w:val="24"/>
          <w:lang w:val="kk-KZ"/>
        </w:rPr>
      </w:pPr>
      <w:r w:rsidRPr="00D5343D">
        <w:rPr>
          <w:rFonts w:ascii="Times New Roman" w:eastAsia="Times New Roman" w:hAnsi="Times New Roman" w:cs="Times New Roman"/>
          <w:sz w:val="24"/>
          <w:szCs w:val="24"/>
          <w:lang w:val="kk-KZ" w:eastAsia="ru-RU"/>
        </w:rPr>
        <w:t xml:space="preserve">ЖОО-да білім алу барысында түрлі мамандықтағы студенттер үшін инклюзивті білім берудің ерекшелігі мен оның мақсаттылығы жайында ақпаратты игеруі басты болып табылады. Сол арқылы олар ЖОО білім алу барысында дене тәрбиесі және спортпен </w:t>
      </w:r>
      <w:r w:rsidRPr="00D5343D">
        <w:rPr>
          <w:rFonts w:ascii="Times New Roman" w:eastAsia="Times New Roman" w:hAnsi="Times New Roman" w:cs="Times New Roman"/>
          <w:sz w:val="24"/>
          <w:szCs w:val="24"/>
          <w:lang w:val="kk-KZ" w:eastAsia="ru-RU"/>
        </w:rPr>
        <w:lastRenderedPageBreak/>
        <w:t xml:space="preserve">шұғылданудың болашақ мамандығына пайдалы әсері туралы мағлұматтар алады. Соңында мұндай білім беру инклюзивті білім беруден инклюзивті қоғамға, қоғамды адамгершілігі бар, әрбір адамның потенциалын ашады, өзіндік дамуға көмектесетін бірізділікті қамтамасыз етеді. Бұл істің өзекті және уақытылы болуы қоғамдық өмірдің барлық саласындағы білім берудің барлық үрдісіне елеулі өзгерістерді енгізуді талап етеді. </w:t>
      </w:r>
    </w:p>
    <w:p w:rsidR="00261D5E" w:rsidRPr="0038482F" w:rsidRDefault="00691C15" w:rsidP="005E00EB">
      <w:pPr>
        <w:jc w:val="left"/>
        <w:rPr>
          <w:rFonts w:ascii="Times New Roman" w:hAnsi="Times New Roman" w:cs="Times New Roman"/>
          <w:color w:val="FF0000"/>
          <w:sz w:val="28"/>
          <w:szCs w:val="28"/>
          <w:lang w:val="kk-KZ"/>
        </w:rPr>
      </w:pPr>
      <w:r w:rsidRPr="00D5343D">
        <w:rPr>
          <w:rFonts w:ascii="Times New Roman" w:hAnsi="Times New Roman" w:cs="Times New Roman"/>
          <w:sz w:val="24"/>
          <w:szCs w:val="24"/>
          <w:lang w:val="kk-KZ"/>
        </w:rPr>
        <w:t xml:space="preserve">Қазақстанда </w:t>
      </w:r>
      <w:r>
        <w:rPr>
          <w:rFonts w:ascii="Times New Roman" w:hAnsi="Times New Roman" w:cs="Times New Roman"/>
          <w:sz w:val="24"/>
          <w:szCs w:val="24"/>
          <w:lang w:val="kk-KZ"/>
        </w:rPr>
        <w:t xml:space="preserve">  </w:t>
      </w:r>
      <w:r w:rsidRPr="00691C15">
        <w:rPr>
          <w:rFonts w:ascii="Times New Roman" w:hAnsi="Times New Roman" w:cs="Times New Roman"/>
          <w:color w:val="FF0000"/>
          <w:sz w:val="24"/>
          <w:szCs w:val="24"/>
          <w:lang w:val="kk-KZ"/>
        </w:rPr>
        <w:t xml:space="preserve">.............. жылғы дерек бойынша 563 мың </w:t>
      </w:r>
      <w:r w:rsidRPr="00D5343D">
        <w:rPr>
          <w:rFonts w:ascii="Times New Roman" w:hAnsi="Times New Roman" w:cs="Times New Roman"/>
          <w:sz w:val="24"/>
          <w:szCs w:val="24"/>
          <w:lang w:val="kk-KZ"/>
        </w:rPr>
        <w:t xml:space="preserve">мүмкіндігі шектеулі жандар өмір сүріп жатыр, </w:t>
      </w:r>
      <w:r w:rsidRPr="00D5343D">
        <w:rPr>
          <w:rFonts w:ascii="Times New Roman" w:eastAsia="TimesNewRomanKZ" w:hAnsi="Times New Roman" w:cs="Times New Roman"/>
          <w:sz w:val="24"/>
          <w:szCs w:val="24"/>
          <w:lang w:val="kk-KZ"/>
        </w:rPr>
        <w:t>оның ішінде 65,8 мың мүгедек балалар, олардың саны ел тұрғындары жалпы санының 3,4% құрайды. ҚР күші бар заңдарына сәйкес, мүгедек жандар еліміздің басқа азаматтарымен бірдей тең барлық құқықтар мен еркіндікке ие. Республиканың заңымен мүгедек жандар үшін жеткілікті кең құқық көлемі және әлеуметтік кепілдеме бекітілген</w:t>
      </w:r>
      <w:r>
        <w:rPr>
          <w:rFonts w:ascii="Times New Roman" w:eastAsia="TimesNewRomanKZ" w:hAnsi="Times New Roman" w:cs="Times New Roman"/>
          <w:sz w:val="24"/>
          <w:szCs w:val="24"/>
          <w:lang w:val="kk-KZ"/>
        </w:rPr>
        <w:t>.</w:t>
      </w:r>
    </w:p>
    <w:p w:rsidR="005E00EB" w:rsidRDefault="005E00EB" w:rsidP="00261D5E">
      <w:pPr>
        <w:rPr>
          <w:rFonts w:ascii="Times New Roman" w:hAnsi="Times New Roman" w:cs="Times New Roman"/>
          <w:sz w:val="28"/>
          <w:szCs w:val="28"/>
          <w:lang w:val="kk-KZ"/>
        </w:rPr>
      </w:pPr>
    </w:p>
    <w:p w:rsidR="00261D5E"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білім беру жүйесінде </w:t>
      </w:r>
      <w:r w:rsidR="00BB5588">
        <w:rPr>
          <w:rFonts w:ascii="Times New Roman" w:hAnsi="Times New Roman" w:cs="Times New Roman"/>
          <w:sz w:val="28"/>
          <w:szCs w:val="28"/>
          <w:lang w:val="kk-KZ"/>
        </w:rPr>
        <w:t xml:space="preserve">бейіндік </w:t>
      </w:r>
      <w:r>
        <w:rPr>
          <w:rFonts w:ascii="Times New Roman" w:hAnsi="Times New Roman" w:cs="Times New Roman"/>
          <w:sz w:val="28"/>
          <w:szCs w:val="28"/>
          <w:lang w:val="kk-KZ"/>
        </w:rPr>
        <w:t>инклюзивті білімді мүмкіндігі шектеулі студенттерді дені сау студенттермен бірлестіріп оқыту және тәрбиелеу ретінде айқындаймыз. Мүгедектігі бар студенттер</w:t>
      </w:r>
      <w:r w:rsidR="004B6CB2">
        <w:rPr>
          <w:rFonts w:ascii="Times New Roman" w:hAnsi="Times New Roman" w:cs="Times New Roman"/>
          <w:sz w:val="28"/>
          <w:szCs w:val="28"/>
          <w:lang w:val="kk-KZ"/>
        </w:rPr>
        <w:t>ге</w:t>
      </w:r>
      <w:r>
        <w:rPr>
          <w:rFonts w:ascii="Times New Roman" w:hAnsi="Times New Roman" w:cs="Times New Roman"/>
          <w:sz w:val="28"/>
          <w:szCs w:val="28"/>
          <w:lang w:val="kk-KZ"/>
        </w:rPr>
        <w:t xml:space="preserve"> </w:t>
      </w:r>
      <w:r w:rsidR="004B6CB2">
        <w:rPr>
          <w:rFonts w:ascii="Times New Roman" w:hAnsi="Times New Roman" w:cs="Times New Roman"/>
          <w:sz w:val="28"/>
          <w:szCs w:val="28"/>
          <w:lang w:val="kk-KZ"/>
        </w:rPr>
        <w:t>арналып олардың</w:t>
      </w:r>
      <w:r>
        <w:rPr>
          <w:rFonts w:ascii="Times New Roman" w:hAnsi="Times New Roman" w:cs="Times New Roman"/>
          <w:sz w:val="28"/>
          <w:szCs w:val="28"/>
          <w:lang w:val="kk-KZ"/>
        </w:rPr>
        <w:t xml:space="preserve"> ерекшеліктері мен мүмкіндіктеріне бейімделген </w:t>
      </w:r>
      <w:r w:rsidR="004B6CB2">
        <w:rPr>
          <w:rFonts w:ascii="Times New Roman" w:hAnsi="Times New Roman" w:cs="Times New Roman"/>
          <w:sz w:val="28"/>
          <w:szCs w:val="28"/>
          <w:lang w:val="kk-KZ"/>
        </w:rPr>
        <w:t xml:space="preserve">оқу </w:t>
      </w:r>
      <w:r>
        <w:rPr>
          <w:rFonts w:ascii="Times New Roman" w:hAnsi="Times New Roman" w:cs="Times New Roman"/>
          <w:sz w:val="28"/>
          <w:szCs w:val="28"/>
          <w:lang w:val="kk-KZ"/>
        </w:rPr>
        <w:t>бағдарлама</w:t>
      </w:r>
      <w:r w:rsidR="004B6CB2">
        <w:rPr>
          <w:rFonts w:ascii="Times New Roman" w:hAnsi="Times New Roman" w:cs="Times New Roman"/>
          <w:sz w:val="28"/>
          <w:szCs w:val="28"/>
          <w:lang w:val="kk-KZ"/>
        </w:rPr>
        <w:t>сы</w:t>
      </w:r>
      <w:r>
        <w:rPr>
          <w:rFonts w:ascii="Times New Roman" w:hAnsi="Times New Roman" w:cs="Times New Roman"/>
          <w:sz w:val="28"/>
          <w:szCs w:val="28"/>
          <w:lang w:val="kk-KZ"/>
        </w:rPr>
        <w:t xml:space="preserve"> даярланады</w:t>
      </w:r>
      <w:r w:rsidR="004B6CB2">
        <w:rPr>
          <w:rFonts w:ascii="Times New Roman" w:hAnsi="Times New Roman" w:cs="Times New Roman"/>
          <w:sz w:val="28"/>
          <w:szCs w:val="28"/>
          <w:lang w:val="kk-KZ"/>
        </w:rPr>
        <w:t>.</w:t>
      </w:r>
    </w:p>
    <w:p w:rsidR="00261D5E"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ҚР «Білім туралы» заңында ерекше қажеттіліктерге мұқтаж білім алушыларға оқытудың ұзақтығын арттыру, оқу жүктемесін азайту арқылы білім алуға мүмкіндік беретін инклюзивтік білімге көшуге бағытталған түрін  жоғары оқу орындарына енгізу көзделген. Инклюзивтік білімге көшу, қашықтықтан білім беру сияқты оқыту формаларына сәйкес келеді және мүгедектігі бар студенттер үшін тиімді</w:t>
      </w:r>
      <w:r w:rsidR="004B6CB2">
        <w:rPr>
          <w:rFonts w:ascii="Times New Roman" w:hAnsi="Times New Roman" w:cs="Times New Roman"/>
          <w:sz w:val="28"/>
          <w:szCs w:val="28"/>
          <w:lang w:val="kk-KZ"/>
        </w:rPr>
        <w:t xml:space="preserve"> жақтары қарастырылады</w:t>
      </w:r>
      <w:r>
        <w:rPr>
          <w:rFonts w:ascii="Times New Roman" w:hAnsi="Times New Roman" w:cs="Times New Roman"/>
          <w:sz w:val="28"/>
          <w:szCs w:val="28"/>
          <w:lang w:val="kk-KZ"/>
        </w:rPr>
        <w:t>. Оларға жеке бейімделген бағдарлама бойынша оқу мүмкіндігі</w:t>
      </w:r>
      <w:r w:rsidR="004B6CB2">
        <w:rPr>
          <w:rFonts w:ascii="Times New Roman" w:hAnsi="Times New Roman" w:cs="Times New Roman"/>
          <w:sz w:val="28"/>
          <w:szCs w:val="28"/>
          <w:lang w:val="kk-KZ"/>
        </w:rPr>
        <w:t xml:space="preserve"> жасалып</w:t>
      </w:r>
      <w:r>
        <w:rPr>
          <w:rFonts w:ascii="Times New Roman" w:hAnsi="Times New Roman" w:cs="Times New Roman"/>
          <w:sz w:val="28"/>
          <w:szCs w:val="28"/>
          <w:lang w:val="kk-KZ"/>
        </w:rPr>
        <w:t xml:space="preserve">, ұзартылған оқу мерзімін белгілеу, </w:t>
      </w:r>
      <w:r w:rsidR="004B6CB2">
        <w:rPr>
          <w:rFonts w:ascii="Times New Roman" w:hAnsi="Times New Roman" w:cs="Times New Roman"/>
          <w:sz w:val="28"/>
          <w:szCs w:val="28"/>
          <w:lang w:val="kk-KZ"/>
        </w:rPr>
        <w:t xml:space="preserve">барлығына </w:t>
      </w:r>
      <w:r>
        <w:rPr>
          <w:rFonts w:ascii="Times New Roman" w:hAnsi="Times New Roman" w:cs="Times New Roman"/>
          <w:sz w:val="28"/>
          <w:szCs w:val="28"/>
          <w:lang w:val="kk-KZ"/>
        </w:rPr>
        <w:t>бірыңғай оқу кестесін</w:t>
      </w:r>
      <w:r w:rsidR="004B6CB2">
        <w:rPr>
          <w:rFonts w:ascii="Times New Roman" w:hAnsi="Times New Roman" w:cs="Times New Roman"/>
          <w:sz w:val="28"/>
          <w:szCs w:val="28"/>
          <w:lang w:val="kk-KZ"/>
        </w:rPr>
        <w:t xml:space="preserve"> орындау сияқты</w:t>
      </w:r>
      <w:r>
        <w:rPr>
          <w:rFonts w:ascii="Times New Roman" w:hAnsi="Times New Roman" w:cs="Times New Roman"/>
          <w:sz w:val="28"/>
          <w:szCs w:val="28"/>
          <w:lang w:val="kk-KZ"/>
        </w:rPr>
        <w:t xml:space="preserve"> </w:t>
      </w:r>
      <w:r w:rsidR="004B6CB2">
        <w:rPr>
          <w:rFonts w:ascii="Times New Roman" w:hAnsi="Times New Roman" w:cs="Times New Roman"/>
          <w:sz w:val="28"/>
          <w:szCs w:val="28"/>
          <w:lang w:val="kk-KZ"/>
        </w:rPr>
        <w:t xml:space="preserve">талаптарды икемді етіп жасау </w:t>
      </w:r>
      <w:r>
        <w:rPr>
          <w:rFonts w:ascii="Times New Roman" w:hAnsi="Times New Roman" w:cs="Times New Roman"/>
          <w:sz w:val="28"/>
          <w:szCs w:val="28"/>
          <w:lang w:val="kk-KZ"/>
        </w:rPr>
        <w:t>қарасты</w:t>
      </w:r>
      <w:r w:rsidR="004B6CB2">
        <w:rPr>
          <w:rFonts w:ascii="Times New Roman" w:hAnsi="Times New Roman" w:cs="Times New Roman"/>
          <w:sz w:val="28"/>
          <w:szCs w:val="28"/>
          <w:lang w:val="kk-KZ"/>
        </w:rPr>
        <w:t>рылады.</w:t>
      </w:r>
      <w:r>
        <w:rPr>
          <w:rFonts w:ascii="Times New Roman" w:hAnsi="Times New Roman" w:cs="Times New Roman"/>
          <w:sz w:val="28"/>
          <w:szCs w:val="28"/>
          <w:lang w:val="kk-KZ"/>
        </w:rPr>
        <w:t xml:space="preserve"> </w:t>
      </w:r>
    </w:p>
    <w:p w:rsidR="00B07686"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61D5E" w:rsidRPr="009314C4" w:rsidRDefault="00B07686" w:rsidP="00261D5E">
      <w:pPr>
        <w:rPr>
          <w:rFonts w:ascii="Times New Roman" w:hAnsi="Times New Roman" w:cs="Times New Roman"/>
          <w:sz w:val="28"/>
          <w:szCs w:val="28"/>
          <w:highlight w:val="cyan"/>
          <w:lang w:val="kk-KZ"/>
        </w:rPr>
      </w:pPr>
      <w:r>
        <w:rPr>
          <w:rFonts w:ascii="Times New Roman" w:hAnsi="Times New Roman" w:cs="Times New Roman"/>
          <w:sz w:val="28"/>
          <w:szCs w:val="28"/>
          <w:shd w:val="clear" w:color="auto" w:fill="FFFFFF"/>
          <w:lang w:val="kk-KZ"/>
        </w:rPr>
        <w:t>Е</w:t>
      </w:r>
      <w:r w:rsidRPr="00127DF4">
        <w:rPr>
          <w:rFonts w:ascii="Times New Roman" w:hAnsi="Times New Roman" w:cs="Times New Roman"/>
          <w:sz w:val="28"/>
          <w:szCs w:val="28"/>
          <w:shd w:val="clear" w:color="auto" w:fill="FFFFFF"/>
          <w:lang w:val="kk-KZ"/>
        </w:rPr>
        <w:t>рекше қажеттілікке мұқтаж</w:t>
      </w:r>
      <w:r w:rsidRPr="00127DF4">
        <w:rPr>
          <w:rFonts w:ascii="Times New Roman" w:hAnsi="Times New Roman" w:cs="Times New Roman"/>
          <w:sz w:val="28"/>
          <w:szCs w:val="28"/>
          <w:lang w:val="kk-KZ"/>
        </w:rPr>
        <w:t xml:space="preserve"> студенттердің </w:t>
      </w:r>
      <w:r>
        <w:rPr>
          <w:rFonts w:ascii="Times New Roman" w:hAnsi="Times New Roman" w:cs="Times New Roman"/>
          <w:sz w:val="28"/>
          <w:szCs w:val="28"/>
          <w:lang w:val="kk-KZ"/>
        </w:rPr>
        <w:t>д</w:t>
      </w:r>
      <w:r w:rsidR="00261D5E" w:rsidRPr="00127DF4">
        <w:rPr>
          <w:rFonts w:ascii="Times New Roman" w:hAnsi="Times New Roman" w:cs="Times New Roman"/>
          <w:sz w:val="28"/>
          <w:szCs w:val="28"/>
          <w:lang w:val="kk-KZ"/>
        </w:rPr>
        <w:t>ене тәрбиесі және спортпен шұғылдану</w:t>
      </w:r>
      <w:r>
        <w:rPr>
          <w:rFonts w:ascii="Times New Roman" w:hAnsi="Times New Roman" w:cs="Times New Roman"/>
          <w:sz w:val="28"/>
          <w:szCs w:val="28"/>
          <w:lang w:val="kk-KZ"/>
        </w:rPr>
        <w:t>ларына мүмкіндіктерінің болуына арналған</w:t>
      </w:r>
      <w:r w:rsidR="00FA36AD">
        <w:rPr>
          <w:rFonts w:ascii="Times New Roman" w:hAnsi="Times New Roman" w:cs="Times New Roman"/>
          <w:sz w:val="28"/>
          <w:szCs w:val="28"/>
          <w:lang w:val="kk-KZ"/>
        </w:rPr>
        <w:t xml:space="preserve"> жағдайды іске асыру арқылы</w:t>
      </w:r>
      <w:r w:rsidR="00261D5E" w:rsidRPr="00127DF4">
        <w:rPr>
          <w:rFonts w:ascii="Times New Roman" w:hAnsi="Times New Roman" w:cs="Times New Roman"/>
          <w:sz w:val="28"/>
          <w:szCs w:val="28"/>
          <w:lang w:val="kk-KZ"/>
        </w:rPr>
        <w:t xml:space="preserve"> студенттердің арасындағы </w:t>
      </w:r>
      <w:r w:rsidR="00FA36AD">
        <w:rPr>
          <w:rFonts w:ascii="Times New Roman" w:hAnsi="Times New Roman" w:cs="Times New Roman"/>
          <w:sz w:val="28"/>
          <w:szCs w:val="28"/>
          <w:lang w:val="kk-KZ"/>
        </w:rPr>
        <w:t xml:space="preserve">өзара </w:t>
      </w:r>
      <w:r w:rsidR="00261D5E" w:rsidRPr="00127DF4">
        <w:rPr>
          <w:rFonts w:ascii="Times New Roman" w:hAnsi="Times New Roman" w:cs="Times New Roman"/>
          <w:sz w:val="28"/>
          <w:szCs w:val="28"/>
          <w:lang w:val="kk-KZ"/>
        </w:rPr>
        <w:t>байланыс пен әлеуметтік қарым-қатынасты дамыту</w:t>
      </w:r>
      <w:r w:rsidR="00FA36AD">
        <w:rPr>
          <w:rFonts w:ascii="Times New Roman" w:hAnsi="Times New Roman" w:cs="Times New Roman"/>
          <w:sz w:val="28"/>
          <w:szCs w:val="28"/>
          <w:lang w:val="kk-KZ"/>
        </w:rPr>
        <w:t xml:space="preserve"> </w:t>
      </w:r>
      <w:r w:rsidR="00261D5E" w:rsidRPr="00127DF4">
        <w:rPr>
          <w:rFonts w:ascii="Times New Roman" w:hAnsi="Times New Roman" w:cs="Times New Roman"/>
          <w:sz w:val="28"/>
          <w:szCs w:val="28"/>
          <w:lang w:val="kk-KZ"/>
        </w:rPr>
        <w:t xml:space="preserve">маңызды қадамы болып табылады. </w:t>
      </w:r>
    </w:p>
    <w:p w:rsidR="00261D5E" w:rsidRPr="00FC29E6" w:rsidRDefault="00261D5E" w:rsidP="00261D5E">
      <w:pPr>
        <w:rPr>
          <w:rFonts w:ascii="Times New Roman" w:eastAsia="Times New Roman" w:hAnsi="Times New Roman" w:cs="Times New Roman"/>
          <w:sz w:val="28"/>
          <w:szCs w:val="28"/>
          <w:shd w:val="clear" w:color="auto" w:fill="FFFFFF"/>
          <w:lang w:val="kk-KZ" w:eastAsia="ru-RU"/>
        </w:rPr>
      </w:pPr>
      <w:r w:rsidRPr="00FC29E6">
        <w:rPr>
          <w:rFonts w:ascii="Times New Roman" w:eastAsia="Times New Roman" w:hAnsi="Times New Roman" w:cs="Times New Roman"/>
          <w:sz w:val="28"/>
          <w:szCs w:val="28"/>
          <w:shd w:val="clear" w:color="auto" w:fill="FFFFFF"/>
          <w:lang w:val="kk-KZ" w:eastAsia="ru-RU"/>
        </w:rPr>
        <w:t>Жоғары оқу орындарының оқытушылары мен қызметкерлері инклюзивті б</w:t>
      </w:r>
      <w:r>
        <w:rPr>
          <w:rFonts w:ascii="Times New Roman" w:eastAsia="Times New Roman" w:hAnsi="Times New Roman" w:cs="Times New Roman"/>
          <w:sz w:val="28"/>
          <w:szCs w:val="28"/>
          <w:shd w:val="clear" w:color="auto" w:fill="FFFFFF"/>
          <w:lang w:val="kk-KZ" w:eastAsia="ru-RU"/>
        </w:rPr>
        <w:t>ілім беру барысында</w:t>
      </w:r>
      <w:r w:rsidRPr="00FC29E6">
        <w:rPr>
          <w:rFonts w:ascii="Times New Roman" w:eastAsia="Times New Roman" w:hAnsi="Times New Roman" w:cs="Times New Roman"/>
          <w:sz w:val="28"/>
          <w:szCs w:val="28"/>
          <w:shd w:val="clear" w:color="auto" w:fill="FFFFFF"/>
          <w:lang w:val="kk-KZ" w:eastAsia="ru-RU"/>
        </w:rPr>
        <w:t xml:space="preserve"> мүмкіндігі шектеулі</w:t>
      </w:r>
      <w:r>
        <w:rPr>
          <w:rFonts w:ascii="Times New Roman" w:eastAsia="Times New Roman" w:hAnsi="Times New Roman" w:cs="Times New Roman"/>
          <w:sz w:val="28"/>
          <w:szCs w:val="28"/>
          <w:shd w:val="clear" w:color="auto" w:fill="FFFFFF"/>
          <w:lang w:val="kk-KZ" w:eastAsia="ru-RU"/>
        </w:rPr>
        <w:t xml:space="preserve"> студенттермен </w:t>
      </w:r>
      <w:r w:rsidRPr="00FC29E6">
        <w:rPr>
          <w:rFonts w:ascii="Times New Roman" w:eastAsia="Times New Roman" w:hAnsi="Times New Roman" w:cs="Times New Roman"/>
          <w:sz w:val="28"/>
          <w:szCs w:val="28"/>
          <w:shd w:val="clear" w:color="auto" w:fill="FFFFFF"/>
          <w:lang w:val="kk-KZ" w:eastAsia="ru-RU"/>
        </w:rPr>
        <w:t>тікелей қарым-қатынас жасайды. Алайда қазіргі уақытта</w:t>
      </w:r>
      <w:r>
        <w:rPr>
          <w:rFonts w:ascii="Times New Roman" w:eastAsia="Times New Roman" w:hAnsi="Times New Roman" w:cs="Times New Roman"/>
          <w:sz w:val="28"/>
          <w:szCs w:val="28"/>
          <w:shd w:val="clear" w:color="auto" w:fill="FFFFFF"/>
          <w:lang w:val="kk-KZ" w:eastAsia="ru-RU"/>
        </w:rPr>
        <w:t xml:space="preserve"> ЖОО-да</w:t>
      </w:r>
      <w:r w:rsidRPr="00FC29E6">
        <w:rPr>
          <w:rFonts w:ascii="Times New Roman" w:eastAsia="Times New Roman" w:hAnsi="Times New Roman" w:cs="Times New Roman"/>
          <w:sz w:val="28"/>
          <w:szCs w:val="28"/>
          <w:shd w:val="clear" w:color="auto" w:fill="FFFFFF"/>
          <w:lang w:val="kk-KZ" w:eastAsia="ru-RU"/>
        </w:rPr>
        <w:t xml:space="preserve"> мүмкіндігі шектеулі білім алушылармен жұмыс істеу үшін оқытушыларға арналған толық қалыптасқан заңнамалық құзыреттілік қалыптасқан жоқ. Осы санаттағы студенттермен жұмыс істеуге бағытталған профессорлық-оқытушы құрамды дайындау үшін арнайы курстар, қайта даярлау жұмыстары</w:t>
      </w:r>
      <w:r w:rsidR="00FA36AD">
        <w:rPr>
          <w:rFonts w:ascii="Times New Roman" w:eastAsia="Times New Roman" w:hAnsi="Times New Roman" w:cs="Times New Roman"/>
          <w:sz w:val="28"/>
          <w:szCs w:val="28"/>
          <w:shd w:val="clear" w:color="auto" w:fill="FFFFFF"/>
          <w:lang w:val="kk-KZ" w:eastAsia="ru-RU"/>
        </w:rPr>
        <w:t>н арнайы</w:t>
      </w:r>
      <w:r w:rsidRPr="00FC29E6">
        <w:rPr>
          <w:rFonts w:ascii="Times New Roman" w:eastAsia="Times New Roman" w:hAnsi="Times New Roman" w:cs="Times New Roman"/>
          <w:sz w:val="28"/>
          <w:szCs w:val="28"/>
          <w:shd w:val="clear" w:color="auto" w:fill="FFFFFF"/>
          <w:lang w:val="kk-KZ" w:eastAsia="ru-RU"/>
        </w:rPr>
        <w:t xml:space="preserve"> жүргіз</w:t>
      </w:r>
      <w:r w:rsidR="00FA36AD">
        <w:rPr>
          <w:rFonts w:ascii="Times New Roman" w:eastAsia="Times New Roman" w:hAnsi="Times New Roman" w:cs="Times New Roman"/>
          <w:sz w:val="28"/>
          <w:szCs w:val="28"/>
          <w:shd w:val="clear" w:color="auto" w:fill="FFFFFF"/>
          <w:lang w:val="kk-KZ" w:eastAsia="ru-RU"/>
        </w:rPr>
        <w:t>у қажеттігі туындайды</w:t>
      </w:r>
      <w:r w:rsidRPr="00FC29E6">
        <w:rPr>
          <w:rFonts w:ascii="Times New Roman" w:eastAsia="Times New Roman" w:hAnsi="Times New Roman" w:cs="Times New Roman"/>
          <w:sz w:val="28"/>
          <w:szCs w:val="28"/>
          <w:shd w:val="clear" w:color="auto" w:fill="FFFFFF"/>
          <w:lang w:val="kk-KZ" w:eastAsia="ru-RU"/>
        </w:rPr>
        <w:t xml:space="preserve">. </w:t>
      </w:r>
    </w:p>
    <w:p w:rsidR="00FA36AD" w:rsidRDefault="00261D5E" w:rsidP="00261D5E">
      <w:pPr>
        <w:rPr>
          <w:rFonts w:ascii="Times New Roman" w:eastAsia="Times New Roman" w:hAnsi="Times New Roman" w:cs="Times New Roman"/>
          <w:sz w:val="28"/>
          <w:szCs w:val="28"/>
          <w:shd w:val="clear" w:color="auto" w:fill="FFFFFF"/>
          <w:lang w:val="kk-KZ" w:eastAsia="ru-RU"/>
        </w:rPr>
      </w:pPr>
      <w:r w:rsidRPr="00FC29E6">
        <w:rPr>
          <w:rFonts w:ascii="Times New Roman" w:eastAsia="Times New Roman" w:hAnsi="Times New Roman" w:cs="Times New Roman"/>
          <w:sz w:val="28"/>
          <w:szCs w:val="28"/>
          <w:shd w:val="clear" w:color="auto" w:fill="FFFFFF"/>
          <w:lang w:val="kk-KZ" w:eastAsia="ru-RU"/>
        </w:rPr>
        <w:t>Инклюзивті білім беруді енгізу мүмкінді</w:t>
      </w:r>
      <w:r>
        <w:rPr>
          <w:rFonts w:ascii="Times New Roman" w:eastAsia="Times New Roman" w:hAnsi="Times New Roman" w:cs="Times New Roman"/>
          <w:sz w:val="28"/>
          <w:szCs w:val="28"/>
          <w:shd w:val="clear" w:color="auto" w:fill="FFFFFF"/>
          <w:lang w:val="kk-KZ" w:eastAsia="ru-RU"/>
        </w:rPr>
        <w:t>гі шектеулі</w:t>
      </w:r>
      <w:r w:rsidRPr="00FC29E6">
        <w:rPr>
          <w:rFonts w:ascii="Times New Roman" w:eastAsia="Times New Roman" w:hAnsi="Times New Roman" w:cs="Times New Roman"/>
          <w:sz w:val="28"/>
          <w:szCs w:val="28"/>
          <w:shd w:val="clear" w:color="auto" w:fill="FFFFFF"/>
          <w:lang w:val="kk-KZ" w:eastAsia="ru-RU"/>
        </w:rPr>
        <w:t xml:space="preserve"> студенттердің психологиялық ерекшеліктерін және бірлесіп оқыту кезінде туындайтын кедергілерді </w:t>
      </w:r>
      <w:r w:rsidR="00FA36AD">
        <w:rPr>
          <w:rFonts w:ascii="Times New Roman" w:eastAsia="Times New Roman" w:hAnsi="Times New Roman" w:cs="Times New Roman"/>
          <w:sz w:val="28"/>
          <w:szCs w:val="28"/>
          <w:shd w:val="clear" w:color="auto" w:fill="FFFFFF"/>
          <w:lang w:val="kk-KZ" w:eastAsia="ru-RU"/>
        </w:rPr>
        <w:t xml:space="preserve">де </w:t>
      </w:r>
      <w:r w:rsidRPr="00FC29E6">
        <w:rPr>
          <w:rFonts w:ascii="Times New Roman" w:eastAsia="Times New Roman" w:hAnsi="Times New Roman" w:cs="Times New Roman"/>
          <w:sz w:val="28"/>
          <w:szCs w:val="28"/>
          <w:shd w:val="clear" w:color="auto" w:fill="FFFFFF"/>
          <w:lang w:val="kk-KZ" w:eastAsia="ru-RU"/>
        </w:rPr>
        <w:t>ескеру</w:t>
      </w:r>
      <w:r>
        <w:rPr>
          <w:rFonts w:ascii="Times New Roman" w:eastAsia="Times New Roman" w:hAnsi="Times New Roman" w:cs="Times New Roman"/>
          <w:sz w:val="28"/>
          <w:szCs w:val="28"/>
          <w:shd w:val="clear" w:color="auto" w:fill="FFFFFF"/>
          <w:lang w:val="kk-KZ" w:eastAsia="ru-RU"/>
        </w:rPr>
        <w:t xml:space="preserve">ді ұсынады. </w:t>
      </w:r>
      <w:r w:rsidRPr="00FC29E6">
        <w:rPr>
          <w:rFonts w:ascii="Times New Roman" w:eastAsia="Times New Roman" w:hAnsi="Times New Roman" w:cs="Times New Roman"/>
          <w:sz w:val="28"/>
          <w:szCs w:val="28"/>
          <w:shd w:val="clear" w:color="auto" w:fill="FFFFFF"/>
          <w:lang w:val="kk-KZ" w:eastAsia="ru-RU"/>
        </w:rPr>
        <w:t>Бірінші кезеңде жоғарғы оқу орнына мүмкіндігі шектеулі тұлғалардың оқуға түсу</w:t>
      </w:r>
      <w:r>
        <w:rPr>
          <w:rFonts w:ascii="Times New Roman" w:eastAsia="Times New Roman" w:hAnsi="Times New Roman" w:cs="Times New Roman"/>
          <w:sz w:val="28"/>
          <w:szCs w:val="28"/>
          <w:shd w:val="clear" w:color="auto" w:fill="FFFFFF"/>
          <w:lang w:val="kk-KZ" w:eastAsia="ru-RU"/>
        </w:rPr>
        <w:t xml:space="preserve"> емтихандарын</w:t>
      </w:r>
      <w:r w:rsidRPr="00FC29E6">
        <w:rPr>
          <w:rFonts w:ascii="Times New Roman" w:eastAsia="Times New Roman" w:hAnsi="Times New Roman" w:cs="Times New Roman"/>
          <w:sz w:val="28"/>
          <w:szCs w:val="28"/>
          <w:shd w:val="clear" w:color="auto" w:fill="FFFFFF"/>
          <w:lang w:val="kk-KZ" w:eastAsia="ru-RU"/>
        </w:rPr>
        <w:t xml:space="preserve"> тапсыру</w:t>
      </w:r>
      <w:r>
        <w:rPr>
          <w:rFonts w:ascii="Times New Roman" w:eastAsia="Times New Roman" w:hAnsi="Times New Roman" w:cs="Times New Roman"/>
          <w:sz w:val="28"/>
          <w:szCs w:val="28"/>
          <w:shd w:val="clear" w:color="auto" w:fill="FFFFFF"/>
          <w:lang w:val="kk-KZ" w:eastAsia="ru-RU"/>
        </w:rPr>
        <w:t xml:space="preserve">ына бейімдеу үдерісін дұрыс ұйымдастыру маңызды </w:t>
      </w:r>
      <w:r w:rsidR="00FA36AD">
        <w:rPr>
          <w:rFonts w:ascii="Times New Roman" w:eastAsia="Times New Roman" w:hAnsi="Times New Roman" w:cs="Times New Roman"/>
          <w:sz w:val="28"/>
          <w:szCs w:val="28"/>
          <w:shd w:val="clear" w:color="auto" w:fill="FFFFFF"/>
          <w:lang w:val="kk-KZ" w:eastAsia="ru-RU"/>
        </w:rPr>
        <w:t xml:space="preserve">жұмыстың бірі </w:t>
      </w:r>
      <w:r>
        <w:rPr>
          <w:rFonts w:ascii="Times New Roman" w:eastAsia="Times New Roman" w:hAnsi="Times New Roman" w:cs="Times New Roman"/>
          <w:sz w:val="28"/>
          <w:szCs w:val="28"/>
          <w:shd w:val="clear" w:color="auto" w:fill="FFFFFF"/>
          <w:lang w:val="kk-KZ" w:eastAsia="ru-RU"/>
        </w:rPr>
        <w:t>болып табылады.</w:t>
      </w:r>
      <w:r w:rsidRPr="00FC29E6">
        <w:rPr>
          <w:rFonts w:ascii="Times New Roman" w:eastAsia="Times New Roman" w:hAnsi="Times New Roman" w:cs="Times New Roman"/>
          <w:sz w:val="28"/>
          <w:szCs w:val="28"/>
          <w:shd w:val="clear" w:color="auto" w:fill="FFFFFF"/>
          <w:lang w:val="kk-KZ" w:eastAsia="ru-RU"/>
        </w:rPr>
        <w:t xml:space="preserve"> </w:t>
      </w:r>
    </w:p>
    <w:p w:rsidR="00261D5E" w:rsidRPr="00FC29E6" w:rsidRDefault="00FA36AD" w:rsidP="00261D5E">
      <w:pPr>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lastRenderedPageBreak/>
        <w:t>Оқуға түскен м</w:t>
      </w:r>
      <w:r w:rsidR="00261D5E" w:rsidRPr="00FC29E6">
        <w:rPr>
          <w:rFonts w:ascii="Times New Roman" w:eastAsia="Times New Roman" w:hAnsi="Times New Roman" w:cs="Times New Roman"/>
          <w:sz w:val="28"/>
          <w:szCs w:val="28"/>
          <w:shd w:val="clear" w:color="auto" w:fill="FFFFFF"/>
          <w:lang w:val="kk-KZ" w:eastAsia="ru-RU"/>
        </w:rPr>
        <w:t>үмкінді</w:t>
      </w:r>
      <w:r w:rsidR="00261D5E">
        <w:rPr>
          <w:rFonts w:ascii="Times New Roman" w:eastAsia="Times New Roman" w:hAnsi="Times New Roman" w:cs="Times New Roman"/>
          <w:sz w:val="28"/>
          <w:szCs w:val="28"/>
          <w:shd w:val="clear" w:color="auto" w:fill="FFFFFF"/>
          <w:lang w:val="kk-KZ" w:eastAsia="ru-RU"/>
        </w:rPr>
        <w:t>гі шектеулі</w:t>
      </w:r>
      <w:r w:rsidR="00261D5E" w:rsidRPr="00FC29E6">
        <w:rPr>
          <w:rFonts w:ascii="Times New Roman" w:eastAsia="Times New Roman" w:hAnsi="Times New Roman" w:cs="Times New Roman"/>
          <w:sz w:val="28"/>
          <w:szCs w:val="28"/>
          <w:shd w:val="clear" w:color="auto" w:fill="FFFFFF"/>
          <w:lang w:val="kk-KZ" w:eastAsia="ru-RU"/>
        </w:rPr>
        <w:t xml:space="preserve"> білім алушыларды</w:t>
      </w:r>
      <w:r w:rsidR="00261D5E">
        <w:rPr>
          <w:rFonts w:ascii="Times New Roman" w:eastAsia="Times New Roman" w:hAnsi="Times New Roman" w:cs="Times New Roman"/>
          <w:sz w:val="28"/>
          <w:szCs w:val="28"/>
          <w:shd w:val="clear" w:color="auto" w:fill="FFFFFF"/>
          <w:lang w:val="kk-KZ" w:eastAsia="ru-RU"/>
        </w:rPr>
        <w:t xml:space="preserve">ң университет </w:t>
      </w:r>
      <w:r w:rsidR="00261D5E" w:rsidRPr="00FC29E6">
        <w:rPr>
          <w:rFonts w:ascii="Times New Roman" w:eastAsia="Times New Roman" w:hAnsi="Times New Roman" w:cs="Times New Roman"/>
          <w:sz w:val="28"/>
          <w:szCs w:val="28"/>
          <w:shd w:val="clear" w:color="auto" w:fill="FFFFFF"/>
          <w:lang w:val="kk-KZ" w:eastAsia="ru-RU"/>
        </w:rPr>
        <w:t>жағдайына бейімделуі</w:t>
      </w:r>
      <w:r w:rsidR="00261D5E">
        <w:rPr>
          <w:rFonts w:ascii="Times New Roman" w:eastAsia="Times New Roman" w:hAnsi="Times New Roman" w:cs="Times New Roman"/>
          <w:sz w:val="28"/>
          <w:szCs w:val="28"/>
          <w:shd w:val="clear" w:color="auto" w:fill="FFFFFF"/>
          <w:lang w:val="kk-KZ" w:eastAsia="ru-RU"/>
        </w:rPr>
        <w:t xml:space="preserve"> де әртүрлі </w:t>
      </w:r>
      <w:r>
        <w:rPr>
          <w:rFonts w:ascii="Times New Roman" w:eastAsia="Times New Roman" w:hAnsi="Times New Roman" w:cs="Times New Roman"/>
          <w:sz w:val="28"/>
          <w:szCs w:val="28"/>
          <w:shd w:val="clear" w:color="auto" w:fill="FFFFFF"/>
          <w:lang w:val="kk-KZ" w:eastAsia="ru-RU"/>
        </w:rPr>
        <w:t>жағдайда</w:t>
      </w:r>
      <w:r w:rsidR="00261D5E">
        <w:rPr>
          <w:rFonts w:ascii="Times New Roman" w:eastAsia="Times New Roman" w:hAnsi="Times New Roman" w:cs="Times New Roman"/>
          <w:sz w:val="28"/>
          <w:szCs w:val="28"/>
          <w:shd w:val="clear" w:color="auto" w:fill="FFFFFF"/>
          <w:lang w:val="kk-KZ" w:eastAsia="ru-RU"/>
        </w:rPr>
        <w:t xml:space="preserve"> жүргізілуі мүмкін. О</w:t>
      </w:r>
      <w:r w:rsidR="00261D5E" w:rsidRPr="00FC29E6">
        <w:rPr>
          <w:rFonts w:ascii="Times New Roman" w:eastAsia="Times New Roman" w:hAnsi="Times New Roman" w:cs="Times New Roman"/>
          <w:sz w:val="28"/>
          <w:szCs w:val="28"/>
          <w:shd w:val="clear" w:color="auto" w:fill="FFFFFF"/>
          <w:lang w:val="kk-KZ" w:eastAsia="ru-RU"/>
        </w:rPr>
        <w:t>ларды мәдени бағдарламаларға, экскурсияларға</w:t>
      </w:r>
      <w:r w:rsidR="00261D5E">
        <w:rPr>
          <w:rFonts w:ascii="Times New Roman" w:eastAsia="Times New Roman" w:hAnsi="Times New Roman" w:cs="Times New Roman"/>
          <w:sz w:val="28"/>
          <w:szCs w:val="28"/>
          <w:shd w:val="clear" w:color="auto" w:fill="FFFFFF"/>
          <w:lang w:val="kk-KZ" w:eastAsia="ru-RU"/>
        </w:rPr>
        <w:t xml:space="preserve">, </w:t>
      </w:r>
      <w:r>
        <w:rPr>
          <w:rFonts w:ascii="Times New Roman" w:eastAsia="Times New Roman" w:hAnsi="Times New Roman" w:cs="Times New Roman"/>
          <w:sz w:val="28"/>
          <w:szCs w:val="28"/>
          <w:shd w:val="clear" w:color="auto" w:fill="FFFFFF"/>
          <w:lang w:val="kk-KZ" w:eastAsia="ru-RU"/>
        </w:rPr>
        <w:t>тәрбиелік</w:t>
      </w:r>
      <w:r w:rsidR="00261D5E">
        <w:rPr>
          <w:rFonts w:ascii="Times New Roman" w:eastAsia="Times New Roman" w:hAnsi="Times New Roman" w:cs="Times New Roman"/>
          <w:sz w:val="28"/>
          <w:szCs w:val="28"/>
          <w:shd w:val="clear" w:color="auto" w:fill="FFFFFF"/>
          <w:lang w:val="kk-KZ" w:eastAsia="ru-RU"/>
        </w:rPr>
        <w:t xml:space="preserve"> шараларға қосу </w:t>
      </w:r>
      <w:r w:rsidR="00261D5E" w:rsidRPr="00FC29E6">
        <w:rPr>
          <w:rFonts w:ascii="Times New Roman" w:eastAsia="Times New Roman" w:hAnsi="Times New Roman" w:cs="Times New Roman"/>
          <w:sz w:val="28"/>
          <w:szCs w:val="28"/>
          <w:shd w:val="clear" w:color="auto" w:fill="FFFFFF"/>
          <w:lang w:val="kk-KZ" w:eastAsia="ru-RU"/>
        </w:rPr>
        <w:t>ст</w:t>
      </w:r>
      <w:r w:rsidR="00261D5E">
        <w:rPr>
          <w:rFonts w:ascii="Times New Roman" w:eastAsia="Times New Roman" w:hAnsi="Times New Roman" w:cs="Times New Roman"/>
          <w:sz w:val="28"/>
          <w:szCs w:val="28"/>
          <w:shd w:val="clear" w:color="auto" w:fill="FFFFFF"/>
          <w:lang w:val="kk-KZ" w:eastAsia="ru-RU"/>
        </w:rPr>
        <w:t>уденттердің өзара қарым-қатынастарының жақсаруы</w:t>
      </w:r>
      <w:r w:rsidR="00261D5E" w:rsidRPr="00FC29E6">
        <w:rPr>
          <w:rFonts w:ascii="Times New Roman" w:eastAsia="Times New Roman" w:hAnsi="Times New Roman" w:cs="Times New Roman"/>
          <w:sz w:val="28"/>
          <w:szCs w:val="28"/>
          <w:shd w:val="clear" w:color="auto" w:fill="FFFFFF"/>
          <w:lang w:val="kk-KZ" w:eastAsia="ru-RU"/>
        </w:rPr>
        <w:t xml:space="preserve"> үшін пайдалы бол</w:t>
      </w:r>
      <w:r>
        <w:rPr>
          <w:rFonts w:ascii="Times New Roman" w:eastAsia="Times New Roman" w:hAnsi="Times New Roman" w:cs="Times New Roman"/>
          <w:sz w:val="28"/>
          <w:szCs w:val="28"/>
          <w:shd w:val="clear" w:color="auto" w:fill="FFFFFF"/>
          <w:lang w:val="kk-KZ" w:eastAsia="ru-RU"/>
        </w:rPr>
        <w:t>ып келеді, сонымен</w:t>
      </w:r>
      <w:r w:rsidR="00261D5E" w:rsidRPr="00FC29E6">
        <w:rPr>
          <w:rFonts w:ascii="Times New Roman" w:eastAsia="Times New Roman" w:hAnsi="Times New Roman" w:cs="Times New Roman"/>
          <w:sz w:val="28"/>
          <w:szCs w:val="28"/>
          <w:shd w:val="clear" w:color="auto" w:fill="FFFFFF"/>
          <w:lang w:val="kk-KZ" w:eastAsia="ru-RU"/>
        </w:rPr>
        <w:t xml:space="preserve"> қатар</w:t>
      </w:r>
      <w:r w:rsidR="00261D5E">
        <w:rPr>
          <w:rFonts w:ascii="Times New Roman" w:eastAsia="Times New Roman" w:hAnsi="Times New Roman" w:cs="Times New Roman"/>
          <w:sz w:val="28"/>
          <w:szCs w:val="28"/>
          <w:shd w:val="clear" w:color="auto" w:fill="FFFFFF"/>
          <w:lang w:val="kk-KZ" w:eastAsia="ru-RU"/>
        </w:rPr>
        <w:t xml:space="preserve"> </w:t>
      </w:r>
      <w:r w:rsidR="00261D5E" w:rsidRPr="00FC29E6">
        <w:rPr>
          <w:rFonts w:ascii="Times New Roman" w:eastAsia="Times New Roman" w:hAnsi="Times New Roman" w:cs="Times New Roman"/>
          <w:sz w:val="28"/>
          <w:szCs w:val="28"/>
          <w:shd w:val="clear" w:color="auto" w:fill="FFFFFF"/>
          <w:lang w:val="kk-KZ" w:eastAsia="ru-RU"/>
        </w:rPr>
        <w:t xml:space="preserve">бұл </w:t>
      </w:r>
      <w:r>
        <w:rPr>
          <w:rFonts w:ascii="Times New Roman" w:eastAsia="Times New Roman" w:hAnsi="Times New Roman" w:cs="Times New Roman"/>
          <w:sz w:val="28"/>
          <w:szCs w:val="28"/>
          <w:shd w:val="clear" w:color="auto" w:fill="FFFFFF"/>
          <w:lang w:val="kk-KZ" w:eastAsia="ru-RU"/>
        </w:rPr>
        <w:t>жұмыстар</w:t>
      </w:r>
      <w:r w:rsidR="00261D5E" w:rsidRPr="00FC29E6">
        <w:rPr>
          <w:rFonts w:ascii="Times New Roman" w:eastAsia="Times New Roman" w:hAnsi="Times New Roman" w:cs="Times New Roman"/>
          <w:sz w:val="28"/>
          <w:szCs w:val="28"/>
          <w:shd w:val="clear" w:color="auto" w:fill="FFFFFF"/>
          <w:lang w:val="kk-KZ" w:eastAsia="ru-RU"/>
        </w:rPr>
        <w:t xml:space="preserve"> олардың басқалардан ерекшеленбеулері</w:t>
      </w:r>
      <w:r>
        <w:rPr>
          <w:rFonts w:ascii="Times New Roman" w:eastAsia="Times New Roman" w:hAnsi="Times New Roman" w:cs="Times New Roman"/>
          <w:sz w:val="28"/>
          <w:szCs w:val="28"/>
          <w:shd w:val="clear" w:color="auto" w:fill="FFFFFF"/>
          <w:lang w:val="kk-KZ" w:eastAsia="ru-RU"/>
        </w:rPr>
        <w:t>н де ескеруді</w:t>
      </w:r>
      <w:r w:rsidR="00261D5E">
        <w:rPr>
          <w:rFonts w:ascii="Times New Roman" w:eastAsia="Times New Roman" w:hAnsi="Times New Roman" w:cs="Times New Roman"/>
          <w:sz w:val="28"/>
          <w:szCs w:val="28"/>
          <w:shd w:val="clear" w:color="auto" w:fill="FFFFFF"/>
          <w:lang w:val="kk-KZ" w:eastAsia="ru-RU"/>
        </w:rPr>
        <w:t xml:space="preserve"> қажет</w:t>
      </w:r>
      <w:r>
        <w:rPr>
          <w:rFonts w:ascii="Times New Roman" w:eastAsia="Times New Roman" w:hAnsi="Times New Roman" w:cs="Times New Roman"/>
          <w:sz w:val="28"/>
          <w:szCs w:val="28"/>
          <w:shd w:val="clear" w:color="auto" w:fill="FFFFFF"/>
          <w:lang w:val="kk-KZ" w:eastAsia="ru-RU"/>
        </w:rPr>
        <w:t xml:space="preserve"> етеді</w:t>
      </w:r>
      <w:r w:rsidR="00261D5E">
        <w:rPr>
          <w:rFonts w:ascii="Times New Roman" w:eastAsia="Times New Roman" w:hAnsi="Times New Roman" w:cs="Times New Roman"/>
          <w:sz w:val="28"/>
          <w:szCs w:val="28"/>
          <w:shd w:val="clear" w:color="auto" w:fill="FFFFFF"/>
          <w:lang w:val="kk-KZ" w:eastAsia="ru-RU"/>
        </w:rPr>
        <w:t>.</w:t>
      </w:r>
      <w:r w:rsidR="00261D5E" w:rsidRPr="00FC29E6">
        <w:rPr>
          <w:rFonts w:ascii="Times New Roman" w:eastAsia="Times New Roman" w:hAnsi="Times New Roman" w:cs="Times New Roman"/>
          <w:sz w:val="28"/>
          <w:szCs w:val="28"/>
          <w:shd w:val="clear" w:color="auto" w:fill="FFFFFF"/>
          <w:lang w:val="kk-KZ" w:eastAsia="ru-RU"/>
        </w:rPr>
        <w:t xml:space="preserve"> </w:t>
      </w:r>
    </w:p>
    <w:p w:rsidR="00261D5E" w:rsidRPr="00FC29E6" w:rsidRDefault="00261D5E" w:rsidP="00261D5E">
      <w:pPr>
        <w:rPr>
          <w:rFonts w:ascii="Times New Roman" w:eastAsia="Times New Roman" w:hAnsi="Times New Roman" w:cs="Times New Roman"/>
          <w:color w:val="000000"/>
          <w:sz w:val="28"/>
          <w:szCs w:val="28"/>
          <w:lang w:val="kk-KZ" w:eastAsia="ru-RU"/>
        </w:rPr>
      </w:pPr>
      <w:r w:rsidRPr="00FC29E6">
        <w:rPr>
          <w:rFonts w:ascii="Times New Roman" w:eastAsia="Times New Roman" w:hAnsi="Times New Roman" w:cs="Times New Roman"/>
          <w:color w:val="000000"/>
          <w:sz w:val="28"/>
          <w:szCs w:val="28"/>
          <w:lang w:val="kk-KZ" w:eastAsia="ru-RU"/>
        </w:rPr>
        <w:t xml:space="preserve">ЖОО-да білім беру үрдісінде </w:t>
      </w:r>
      <w:r>
        <w:rPr>
          <w:rFonts w:ascii="Times New Roman" w:eastAsia="Times New Roman" w:hAnsi="Times New Roman" w:cs="Times New Roman"/>
          <w:color w:val="000000"/>
          <w:sz w:val="28"/>
          <w:szCs w:val="28"/>
          <w:lang w:val="kk-KZ" w:eastAsia="ru-RU"/>
        </w:rPr>
        <w:t>мүмкіндігі шектеулі</w:t>
      </w:r>
      <w:r w:rsidRPr="00FC29E6">
        <w:rPr>
          <w:rFonts w:ascii="Times New Roman" w:eastAsia="Times New Roman" w:hAnsi="Times New Roman" w:cs="Times New Roman"/>
          <w:color w:val="000000"/>
          <w:sz w:val="28"/>
          <w:szCs w:val="28"/>
          <w:lang w:val="kk-KZ" w:eastAsia="ru-RU"/>
        </w:rPr>
        <w:t xml:space="preserve"> жандарға</w:t>
      </w:r>
      <w:r w:rsidR="0042745A">
        <w:rPr>
          <w:rFonts w:ascii="Times New Roman" w:eastAsia="Times New Roman" w:hAnsi="Times New Roman" w:cs="Times New Roman"/>
          <w:color w:val="000000"/>
          <w:sz w:val="28"/>
          <w:szCs w:val="28"/>
          <w:lang w:val="kk-KZ" w:eastAsia="ru-RU"/>
        </w:rPr>
        <w:t xml:space="preserve"> арналған арнайы</w:t>
      </w:r>
      <w:r w:rsidRPr="00FC29E6">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0042745A">
        <w:rPr>
          <w:rFonts w:ascii="Times New Roman" w:eastAsia="Times New Roman" w:hAnsi="Times New Roman" w:cs="Times New Roman"/>
          <w:color w:val="000000"/>
          <w:sz w:val="28"/>
          <w:szCs w:val="28"/>
          <w:lang w:val="kk-KZ" w:eastAsia="ru-RU"/>
        </w:rPr>
        <w:t>К</w:t>
      </w:r>
      <w:r w:rsidRPr="00FC29E6">
        <w:rPr>
          <w:rFonts w:ascii="Times New Roman" w:eastAsia="Times New Roman" w:hAnsi="Times New Roman" w:cs="Times New Roman"/>
          <w:color w:val="000000"/>
          <w:sz w:val="28"/>
          <w:szCs w:val="28"/>
          <w:lang w:val="kk-KZ" w:eastAsia="ru-RU"/>
        </w:rPr>
        <w:t>едергісіз ортаны құру</w:t>
      </w:r>
      <w:r w:rsidR="0042745A">
        <w:rPr>
          <w:rFonts w:ascii="Times New Roman" w:eastAsia="Times New Roman" w:hAnsi="Times New Roman" w:cs="Times New Roman"/>
          <w:color w:val="000000"/>
          <w:sz w:val="28"/>
          <w:szCs w:val="28"/>
          <w:lang w:val="kk-KZ" w:eastAsia="ru-RU"/>
        </w:rPr>
        <w:t>»</w:t>
      </w:r>
      <w:r w:rsidRPr="00FC29E6">
        <w:rPr>
          <w:rFonts w:ascii="Times New Roman" w:eastAsia="Times New Roman" w:hAnsi="Times New Roman" w:cs="Times New Roman"/>
          <w:color w:val="000000"/>
          <w:sz w:val="28"/>
          <w:szCs w:val="28"/>
          <w:lang w:val="kk-KZ" w:eastAsia="ru-RU"/>
        </w:rPr>
        <w:t xml:space="preserve">, </w:t>
      </w:r>
      <w:r w:rsidR="0042745A">
        <w:rPr>
          <w:rFonts w:ascii="Times New Roman" w:eastAsia="Times New Roman" w:hAnsi="Times New Roman" w:cs="Times New Roman"/>
          <w:color w:val="000000"/>
          <w:sz w:val="28"/>
          <w:szCs w:val="28"/>
          <w:lang w:val="kk-KZ" w:eastAsia="ru-RU"/>
        </w:rPr>
        <w:t xml:space="preserve">білім ордасына </w:t>
      </w:r>
      <w:r w:rsidRPr="00FC29E6">
        <w:rPr>
          <w:rFonts w:ascii="Times New Roman" w:eastAsia="Times New Roman" w:hAnsi="Times New Roman" w:cs="Times New Roman"/>
          <w:color w:val="000000"/>
          <w:sz w:val="28"/>
          <w:szCs w:val="28"/>
          <w:lang w:val="kk-KZ" w:eastAsia="ru-RU"/>
        </w:rPr>
        <w:t>инклюзивті білім беру сапасын реттейтін нормативтік-құқықты</w:t>
      </w:r>
      <w:r>
        <w:rPr>
          <w:rFonts w:ascii="Times New Roman" w:eastAsia="Times New Roman" w:hAnsi="Times New Roman" w:cs="Times New Roman"/>
          <w:color w:val="000000"/>
          <w:sz w:val="28"/>
          <w:szCs w:val="28"/>
          <w:lang w:val="kk-KZ" w:eastAsia="ru-RU"/>
        </w:rPr>
        <w:t>қ актілерді енгізу,</w:t>
      </w:r>
      <w:r w:rsidR="0042745A">
        <w:rPr>
          <w:rFonts w:ascii="Times New Roman" w:eastAsia="Times New Roman" w:hAnsi="Times New Roman" w:cs="Times New Roman"/>
          <w:color w:val="000000"/>
          <w:sz w:val="28"/>
          <w:szCs w:val="28"/>
          <w:lang w:val="kk-KZ" w:eastAsia="ru-RU"/>
        </w:rPr>
        <w:t xml:space="preserve"> </w:t>
      </w:r>
      <w:r w:rsidRPr="00FC29E6">
        <w:rPr>
          <w:rFonts w:ascii="Times New Roman" w:eastAsia="Times New Roman" w:hAnsi="Times New Roman" w:cs="Times New Roman"/>
          <w:color w:val="000000"/>
          <w:sz w:val="28"/>
          <w:szCs w:val="28"/>
          <w:lang w:val="kk-KZ" w:eastAsia="ru-RU"/>
        </w:rPr>
        <w:t>оқытушылардың толеранттық көзқарасын қалыптастыру, дене шынықтыру мен спорт сабақтары үшін арнайы жағдайлар жасау</w:t>
      </w:r>
      <w:r>
        <w:rPr>
          <w:rFonts w:ascii="Times New Roman" w:eastAsia="Times New Roman" w:hAnsi="Times New Roman" w:cs="Times New Roman"/>
          <w:color w:val="000000"/>
          <w:sz w:val="28"/>
          <w:szCs w:val="28"/>
          <w:lang w:val="kk-KZ" w:eastAsia="ru-RU"/>
        </w:rPr>
        <w:t xml:space="preserve"> </w:t>
      </w:r>
      <w:r w:rsidR="0042745A">
        <w:rPr>
          <w:rFonts w:ascii="Times New Roman" w:eastAsia="Times New Roman" w:hAnsi="Times New Roman" w:cs="Times New Roman"/>
          <w:color w:val="000000"/>
          <w:sz w:val="28"/>
          <w:szCs w:val="28"/>
          <w:lang w:val="kk-KZ" w:eastAsia="ru-RU"/>
        </w:rPr>
        <w:t>білім беруші оқу орындары үшін</w:t>
      </w:r>
      <w:r>
        <w:rPr>
          <w:rFonts w:ascii="Times New Roman" w:eastAsia="Times New Roman" w:hAnsi="Times New Roman" w:cs="Times New Roman"/>
          <w:color w:val="000000"/>
          <w:sz w:val="28"/>
          <w:szCs w:val="28"/>
          <w:lang w:val="kk-KZ" w:eastAsia="ru-RU"/>
        </w:rPr>
        <w:t xml:space="preserve">  </w:t>
      </w:r>
      <w:r w:rsidRPr="00FC29E6">
        <w:rPr>
          <w:rFonts w:ascii="Times New Roman" w:eastAsia="Times New Roman" w:hAnsi="Times New Roman" w:cs="Times New Roman"/>
          <w:color w:val="000000"/>
          <w:sz w:val="28"/>
          <w:szCs w:val="28"/>
          <w:lang w:val="kk-KZ" w:eastAsia="ru-RU"/>
        </w:rPr>
        <w:t xml:space="preserve"> бірінші</w:t>
      </w:r>
      <w:r>
        <w:rPr>
          <w:rFonts w:ascii="Times New Roman" w:eastAsia="Times New Roman" w:hAnsi="Times New Roman" w:cs="Times New Roman"/>
          <w:color w:val="000000"/>
          <w:sz w:val="28"/>
          <w:szCs w:val="28"/>
          <w:lang w:val="kk-KZ" w:eastAsia="ru-RU"/>
        </w:rPr>
        <w:t xml:space="preserve"> кезектегі</w:t>
      </w:r>
      <w:r w:rsidRPr="00FC29E6">
        <w:rPr>
          <w:rFonts w:ascii="Times New Roman" w:eastAsia="Times New Roman" w:hAnsi="Times New Roman" w:cs="Times New Roman"/>
          <w:color w:val="000000"/>
          <w:sz w:val="28"/>
          <w:szCs w:val="28"/>
          <w:lang w:val="kk-KZ" w:eastAsia="ru-RU"/>
        </w:rPr>
        <w:t xml:space="preserve"> жұмыстар болып табылады. </w:t>
      </w:r>
    </w:p>
    <w:p w:rsidR="00261D5E"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 xml:space="preserve">Инклюзия қағидаттарына сәйкес білім беру саласында жұмыс істейтін </w:t>
      </w:r>
      <w:r w:rsidR="0042745A">
        <w:rPr>
          <w:rFonts w:ascii="Times New Roman" w:eastAsia="Times New Roman" w:hAnsi="Times New Roman" w:cs="Times New Roman"/>
          <w:color w:val="000000"/>
          <w:sz w:val="28"/>
          <w:szCs w:val="28"/>
          <w:lang w:val="kk-KZ" w:eastAsia="ru-RU"/>
        </w:rPr>
        <w:t>ұстаздардың барлығы</w:t>
      </w:r>
      <w:r w:rsidRPr="006A6EAA">
        <w:rPr>
          <w:rFonts w:ascii="Times New Roman" w:eastAsia="Times New Roman" w:hAnsi="Times New Roman" w:cs="Times New Roman"/>
          <w:color w:val="000000"/>
          <w:sz w:val="28"/>
          <w:szCs w:val="28"/>
          <w:lang w:val="kk-KZ" w:eastAsia="ru-RU"/>
        </w:rPr>
        <w:t xml:space="preserve"> өз</w:t>
      </w:r>
      <w:r w:rsidR="0042745A">
        <w:rPr>
          <w:rFonts w:ascii="Times New Roman" w:eastAsia="Times New Roman" w:hAnsi="Times New Roman" w:cs="Times New Roman"/>
          <w:color w:val="000000"/>
          <w:sz w:val="28"/>
          <w:szCs w:val="28"/>
          <w:lang w:val="kk-KZ" w:eastAsia="ru-RU"/>
        </w:rPr>
        <w:t>деріне</w:t>
      </w:r>
      <w:r w:rsidRPr="006A6EAA">
        <w:rPr>
          <w:rFonts w:ascii="Times New Roman" w:eastAsia="Times New Roman" w:hAnsi="Times New Roman" w:cs="Times New Roman"/>
          <w:color w:val="000000"/>
          <w:sz w:val="28"/>
          <w:szCs w:val="28"/>
          <w:lang w:val="kk-KZ" w:eastAsia="ru-RU"/>
        </w:rPr>
        <w:t xml:space="preserve"> </w:t>
      </w:r>
      <w:r w:rsidR="0042745A">
        <w:rPr>
          <w:rFonts w:ascii="Times New Roman" w:eastAsia="Times New Roman" w:hAnsi="Times New Roman" w:cs="Times New Roman"/>
          <w:color w:val="000000"/>
          <w:sz w:val="28"/>
          <w:szCs w:val="28"/>
          <w:lang w:val="kk-KZ" w:eastAsia="ru-RU"/>
        </w:rPr>
        <w:t>төмендегідей</w:t>
      </w:r>
      <w:r w:rsidRPr="006A6EAA">
        <w:rPr>
          <w:rFonts w:ascii="Times New Roman" w:eastAsia="Times New Roman" w:hAnsi="Times New Roman" w:cs="Times New Roman"/>
          <w:color w:val="000000"/>
          <w:sz w:val="28"/>
          <w:szCs w:val="28"/>
          <w:lang w:val="kk-KZ" w:eastAsia="ru-RU"/>
        </w:rPr>
        <w:t xml:space="preserve"> жауапкершілік</w:t>
      </w:r>
      <w:r w:rsidR="0042745A">
        <w:rPr>
          <w:rFonts w:ascii="Times New Roman" w:eastAsia="Times New Roman" w:hAnsi="Times New Roman" w:cs="Times New Roman"/>
          <w:color w:val="000000"/>
          <w:sz w:val="28"/>
          <w:szCs w:val="28"/>
          <w:lang w:val="kk-KZ" w:eastAsia="ru-RU"/>
        </w:rPr>
        <w:t>терді</w:t>
      </w:r>
      <w:r w:rsidRPr="006A6EAA">
        <w:rPr>
          <w:rFonts w:ascii="Times New Roman" w:eastAsia="Times New Roman" w:hAnsi="Times New Roman" w:cs="Times New Roman"/>
          <w:color w:val="000000"/>
          <w:sz w:val="28"/>
          <w:szCs w:val="28"/>
          <w:lang w:val="kk-KZ" w:eastAsia="ru-RU"/>
        </w:rPr>
        <w:t xml:space="preserve"> қабылдайды</w:t>
      </w:r>
      <w:r w:rsidR="0042745A">
        <w:rPr>
          <w:rFonts w:ascii="Times New Roman" w:eastAsia="Times New Roman" w:hAnsi="Times New Roman" w:cs="Times New Roman"/>
          <w:color w:val="000000"/>
          <w:sz w:val="28"/>
          <w:szCs w:val="28"/>
          <w:lang w:val="kk-KZ" w:eastAsia="ru-RU"/>
        </w:rPr>
        <w:t>,</w:t>
      </w:r>
      <w:r w:rsidRPr="006A6EAA">
        <w:rPr>
          <w:rFonts w:ascii="Times New Roman" w:eastAsia="Times New Roman" w:hAnsi="Times New Roman" w:cs="Times New Roman"/>
          <w:color w:val="000000"/>
          <w:sz w:val="28"/>
          <w:szCs w:val="28"/>
          <w:lang w:val="kk-KZ" w:eastAsia="ru-RU"/>
        </w:rPr>
        <w:t xml:space="preserve"> оларға</w:t>
      </w:r>
      <w:r w:rsidR="0042745A">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барлық оқушыларды біріктіре оқыту,</w:t>
      </w:r>
      <w:r w:rsidRPr="006A6EAA">
        <w:rPr>
          <w:rFonts w:ascii="Times New Roman" w:eastAsia="Times New Roman" w:hAnsi="Times New Roman" w:cs="Times New Roman"/>
          <w:color w:val="000000"/>
          <w:sz w:val="28"/>
          <w:szCs w:val="28"/>
          <w:lang w:val="kk-KZ" w:eastAsia="ru-RU"/>
        </w:rPr>
        <w:t xml:space="preserve"> оқыту </w:t>
      </w:r>
      <w:r w:rsidR="0042745A">
        <w:rPr>
          <w:rFonts w:ascii="Times New Roman" w:eastAsia="Times New Roman" w:hAnsi="Times New Roman" w:cs="Times New Roman"/>
          <w:color w:val="000000"/>
          <w:sz w:val="28"/>
          <w:szCs w:val="28"/>
          <w:lang w:val="kk-KZ" w:eastAsia="ru-RU"/>
        </w:rPr>
        <w:t>барысында сапалы білім беруге арналған</w:t>
      </w:r>
      <w:r w:rsidRPr="006A6EAA">
        <w:rPr>
          <w:rFonts w:ascii="Times New Roman" w:eastAsia="Times New Roman" w:hAnsi="Times New Roman" w:cs="Times New Roman"/>
          <w:color w:val="000000"/>
          <w:sz w:val="28"/>
          <w:szCs w:val="28"/>
          <w:lang w:val="kk-KZ" w:eastAsia="ru-RU"/>
        </w:rPr>
        <w:t xml:space="preserve"> икемді</w:t>
      </w:r>
      <w:r w:rsidR="0042745A">
        <w:rPr>
          <w:rFonts w:ascii="Times New Roman" w:eastAsia="Times New Roman" w:hAnsi="Times New Roman" w:cs="Times New Roman"/>
          <w:color w:val="000000"/>
          <w:sz w:val="28"/>
          <w:szCs w:val="28"/>
          <w:lang w:val="kk-KZ" w:eastAsia="ru-RU"/>
        </w:rPr>
        <w:t xml:space="preserve"> қосымша</w:t>
      </w:r>
      <w:r w:rsidRPr="006A6EAA">
        <w:rPr>
          <w:rFonts w:ascii="Times New Roman" w:eastAsia="Times New Roman" w:hAnsi="Times New Roman" w:cs="Times New Roman"/>
          <w:color w:val="000000"/>
          <w:sz w:val="28"/>
          <w:szCs w:val="28"/>
          <w:lang w:val="kk-KZ" w:eastAsia="ru-RU"/>
        </w:rPr>
        <w:t xml:space="preserve"> шешімдер қабылдау және </w:t>
      </w:r>
      <w:r w:rsidR="0042745A">
        <w:rPr>
          <w:rFonts w:ascii="Times New Roman" w:eastAsia="Times New Roman" w:hAnsi="Times New Roman" w:cs="Times New Roman"/>
          <w:color w:val="000000"/>
          <w:sz w:val="28"/>
          <w:szCs w:val="28"/>
          <w:lang w:val="kk-KZ" w:eastAsia="ru-RU"/>
        </w:rPr>
        <w:t>білім сапасын тексеруге арналған бағалау</w:t>
      </w:r>
      <w:r>
        <w:rPr>
          <w:rFonts w:ascii="Times New Roman" w:eastAsia="Times New Roman" w:hAnsi="Times New Roman" w:cs="Times New Roman"/>
          <w:color w:val="000000"/>
          <w:sz w:val="28"/>
          <w:szCs w:val="28"/>
          <w:lang w:val="kk-KZ" w:eastAsia="ru-RU"/>
        </w:rPr>
        <w:t xml:space="preserve"> мониторингін жүзеге асыру. </w:t>
      </w:r>
    </w:p>
    <w:p w:rsidR="00261D5E" w:rsidRPr="006A6EAA" w:rsidRDefault="0042745A" w:rsidP="00261D5E">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И</w:t>
      </w:r>
      <w:r w:rsidR="00261D5E" w:rsidRPr="006A6EAA">
        <w:rPr>
          <w:rFonts w:ascii="Times New Roman" w:eastAsia="Times New Roman" w:hAnsi="Times New Roman" w:cs="Times New Roman"/>
          <w:color w:val="000000"/>
          <w:sz w:val="28"/>
          <w:szCs w:val="28"/>
          <w:lang w:val="kk-KZ" w:eastAsia="ru-RU"/>
        </w:rPr>
        <w:t xml:space="preserve">нклюзивті </w:t>
      </w:r>
      <w:r>
        <w:rPr>
          <w:rFonts w:ascii="Times New Roman" w:eastAsia="Times New Roman" w:hAnsi="Times New Roman" w:cs="Times New Roman"/>
          <w:color w:val="000000"/>
          <w:sz w:val="28"/>
          <w:szCs w:val="28"/>
          <w:lang w:val="kk-KZ" w:eastAsia="ru-RU"/>
        </w:rPr>
        <w:t xml:space="preserve">түрде білім беруші </w:t>
      </w:r>
      <w:r w:rsidR="00261D5E" w:rsidRPr="006A6EAA">
        <w:rPr>
          <w:rFonts w:ascii="Times New Roman" w:eastAsia="Times New Roman" w:hAnsi="Times New Roman" w:cs="Times New Roman"/>
          <w:color w:val="000000"/>
          <w:sz w:val="28"/>
          <w:szCs w:val="28"/>
          <w:lang w:val="kk-KZ" w:eastAsia="ru-RU"/>
        </w:rPr>
        <w:t xml:space="preserve">оқытушылар </w:t>
      </w:r>
      <w:r w:rsidR="00532A77">
        <w:rPr>
          <w:rFonts w:ascii="Times New Roman" w:eastAsia="Times New Roman" w:hAnsi="Times New Roman" w:cs="Times New Roman"/>
          <w:color w:val="000000"/>
          <w:sz w:val="28"/>
          <w:szCs w:val="28"/>
          <w:lang w:val="kk-KZ" w:eastAsia="ru-RU"/>
        </w:rPr>
        <w:t>өз</w:t>
      </w:r>
      <w:r w:rsidR="00261D5E">
        <w:rPr>
          <w:rFonts w:ascii="Times New Roman" w:eastAsia="Times New Roman" w:hAnsi="Times New Roman" w:cs="Times New Roman"/>
          <w:color w:val="000000"/>
          <w:sz w:val="28"/>
          <w:szCs w:val="28"/>
          <w:lang w:val="kk-KZ" w:eastAsia="ru-RU"/>
        </w:rPr>
        <w:t xml:space="preserve"> тәжірибе</w:t>
      </w:r>
      <w:r w:rsidR="00532A77">
        <w:rPr>
          <w:rFonts w:ascii="Times New Roman" w:eastAsia="Times New Roman" w:hAnsi="Times New Roman" w:cs="Times New Roman"/>
          <w:color w:val="000000"/>
          <w:sz w:val="28"/>
          <w:szCs w:val="28"/>
          <w:lang w:val="kk-KZ" w:eastAsia="ru-RU"/>
        </w:rPr>
        <w:t>лері бойынша маңызды бағыттармен бөліседі</w:t>
      </w:r>
      <w:r w:rsidR="00261D5E" w:rsidRPr="006A6EAA">
        <w:rPr>
          <w:rFonts w:ascii="Times New Roman" w:eastAsia="Times New Roman" w:hAnsi="Times New Roman" w:cs="Times New Roman"/>
          <w:color w:val="000000"/>
          <w:sz w:val="28"/>
          <w:szCs w:val="28"/>
          <w:lang w:val="kk-KZ" w:eastAsia="ru-RU"/>
        </w:rPr>
        <w:t>,</w:t>
      </w:r>
      <w:r w:rsidR="00261D5E">
        <w:rPr>
          <w:rFonts w:ascii="Times New Roman" w:eastAsia="Times New Roman" w:hAnsi="Times New Roman" w:cs="Times New Roman"/>
          <w:color w:val="000000"/>
          <w:sz w:val="28"/>
          <w:szCs w:val="28"/>
          <w:lang w:val="kk-KZ" w:eastAsia="ru-RU"/>
        </w:rPr>
        <w:t xml:space="preserve"> оларға</w:t>
      </w:r>
      <w:r w:rsidR="00261D5E" w:rsidRPr="006A6EAA">
        <w:rPr>
          <w:rFonts w:ascii="Times New Roman" w:eastAsia="Times New Roman" w:hAnsi="Times New Roman" w:cs="Times New Roman"/>
          <w:color w:val="000000"/>
          <w:sz w:val="28"/>
          <w:szCs w:val="28"/>
          <w:lang w:val="kk-KZ" w:eastAsia="ru-RU"/>
        </w:rPr>
        <w:t>:</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 xml:space="preserve">1) өз құрдастарынан ерекшеленетін оқушылармен өзара </w:t>
      </w:r>
      <w:r w:rsidR="00532A77">
        <w:rPr>
          <w:rFonts w:ascii="Times New Roman" w:eastAsia="Times New Roman" w:hAnsi="Times New Roman" w:cs="Times New Roman"/>
          <w:color w:val="000000"/>
          <w:sz w:val="28"/>
          <w:szCs w:val="28"/>
          <w:lang w:val="kk-KZ" w:eastAsia="ru-RU"/>
        </w:rPr>
        <w:t xml:space="preserve">жақсы </w:t>
      </w:r>
      <w:r w:rsidRPr="006A6EAA">
        <w:rPr>
          <w:rFonts w:ascii="Times New Roman" w:eastAsia="Times New Roman" w:hAnsi="Times New Roman" w:cs="Times New Roman"/>
          <w:color w:val="000000"/>
          <w:sz w:val="28"/>
          <w:szCs w:val="28"/>
          <w:lang w:val="kk-KZ" w:eastAsia="ru-RU"/>
        </w:rPr>
        <w:t>қарым-қатынас жасау</w:t>
      </w:r>
      <w:r>
        <w:rPr>
          <w:rFonts w:ascii="Times New Roman" w:eastAsia="Times New Roman" w:hAnsi="Times New Roman" w:cs="Times New Roman"/>
          <w:color w:val="000000"/>
          <w:sz w:val="28"/>
          <w:szCs w:val="28"/>
          <w:lang w:val="kk-KZ" w:eastAsia="ru-RU"/>
        </w:rPr>
        <w:t>ды іске асыру</w:t>
      </w:r>
      <w:r w:rsidRPr="006A6EAA">
        <w:rPr>
          <w:rFonts w:ascii="Times New Roman" w:eastAsia="Times New Roman" w:hAnsi="Times New Roman" w:cs="Times New Roman"/>
          <w:color w:val="000000"/>
          <w:sz w:val="28"/>
          <w:szCs w:val="28"/>
          <w:lang w:val="kk-KZ" w:eastAsia="ru-RU"/>
        </w:rPr>
        <w:t>;</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2) барлық оқушыларды</w:t>
      </w:r>
      <w:r w:rsidR="00532A77">
        <w:rPr>
          <w:rFonts w:ascii="Times New Roman" w:eastAsia="Times New Roman" w:hAnsi="Times New Roman" w:cs="Times New Roman"/>
          <w:color w:val="000000"/>
          <w:sz w:val="28"/>
          <w:szCs w:val="28"/>
          <w:lang w:val="kk-KZ" w:eastAsia="ru-RU"/>
        </w:rPr>
        <w:t>ң бірдей білім алуы</w:t>
      </w:r>
      <w:r w:rsidRPr="006A6EAA">
        <w:rPr>
          <w:rFonts w:ascii="Times New Roman" w:eastAsia="Times New Roman" w:hAnsi="Times New Roman" w:cs="Times New Roman"/>
          <w:color w:val="000000"/>
          <w:sz w:val="28"/>
          <w:szCs w:val="28"/>
          <w:lang w:val="kk-KZ" w:eastAsia="ru-RU"/>
        </w:rPr>
        <w:t xml:space="preserve"> үшін қажетті дағдыларды меңгер</w:t>
      </w:r>
      <w:r w:rsidR="00532A77">
        <w:rPr>
          <w:rFonts w:ascii="Times New Roman" w:eastAsia="Times New Roman" w:hAnsi="Times New Roman" w:cs="Times New Roman"/>
          <w:color w:val="000000"/>
          <w:sz w:val="28"/>
          <w:szCs w:val="28"/>
          <w:lang w:val="kk-KZ" w:eastAsia="ru-RU"/>
        </w:rPr>
        <w:t>т</w:t>
      </w:r>
      <w:r w:rsidRPr="006A6EAA">
        <w:rPr>
          <w:rFonts w:ascii="Times New Roman" w:eastAsia="Times New Roman" w:hAnsi="Times New Roman" w:cs="Times New Roman"/>
          <w:color w:val="000000"/>
          <w:sz w:val="28"/>
          <w:szCs w:val="28"/>
          <w:lang w:val="kk-KZ" w:eastAsia="ru-RU"/>
        </w:rPr>
        <w:t>у;</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3) өз құрдастарынан ерекшеленетін оқушыларға қатысты</w:t>
      </w:r>
      <w:r w:rsidR="00532A77">
        <w:rPr>
          <w:rFonts w:ascii="Times New Roman" w:eastAsia="Times New Roman" w:hAnsi="Times New Roman" w:cs="Times New Roman"/>
          <w:color w:val="000000"/>
          <w:sz w:val="28"/>
          <w:szCs w:val="28"/>
          <w:lang w:val="kk-KZ" w:eastAsia="ru-RU"/>
        </w:rPr>
        <w:t xml:space="preserve"> әрбір адамның</w:t>
      </w:r>
      <w:r w:rsidRPr="006A6EAA">
        <w:rPr>
          <w:rFonts w:ascii="Times New Roman" w:eastAsia="Times New Roman" w:hAnsi="Times New Roman" w:cs="Times New Roman"/>
          <w:color w:val="000000"/>
          <w:sz w:val="28"/>
          <w:szCs w:val="28"/>
          <w:lang w:val="kk-KZ" w:eastAsia="ru-RU"/>
        </w:rPr>
        <w:t xml:space="preserve"> өз ұстанымдарын өзгерту</w:t>
      </w:r>
      <w:r>
        <w:rPr>
          <w:rFonts w:ascii="Times New Roman" w:eastAsia="Times New Roman" w:hAnsi="Times New Roman" w:cs="Times New Roman"/>
          <w:color w:val="000000"/>
          <w:sz w:val="28"/>
          <w:szCs w:val="28"/>
          <w:lang w:val="kk-KZ" w:eastAsia="ru-RU"/>
        </w:rPr>
        <w:t xml:space="preserve"> болып табылады</w:t>
      </w:r>
      <w:r w:rsidRPr="006A6EAA">
        <w:rPr>
          <w:rFonts w:ascii="Times New Roman" w:eastAsia="Times New Roman" w:hAnsi="Times New Roman" w:cs="Times New Roman"/>
          <w:color w:val="000000"/>
          <w:sz w:val="28"/>
          <w:szCs w:val="28"/>
          <w:lang w:val="kk-KZ" w:eastAsia="ru-RU"/>
        </w:rPr>
        <w:t>.</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Инклюзивті білім беру қағидаттарында жұмыс тәжір</w:t>
      </w:r>
      <w:r>
        <w:rPr>
          <w:rFonts w:ascii="Times New Roman" w:eastAsia="Times New Roman" w:hAnsi="Times New Roman" w:cs="Times New Roman"/>
          <w:color w:val="000000"/>
          <w:sz w:val="28"/>
          <w:szCs w:val="28"/>
          <w:lang w:val="kk-KZ" w:eastAsia="ru-RU"/>
        </w:rPr>
        <w:t>ибесіне енген</w:t>
      </w:r>
      <w:r w:rsidRPr="006A6EAA">
        <w:rPr>
          <w:rFonts w:ascii="Times New Roman" w:eastAsia="Times New Roman" w:hAnsi="Times New Roman" w:cs="Times New Roman"/>
          <w:color w:val="000000"/>
          <w:sz w:val="28"/>
          <w:szCs w:val="28"/>
          <w:lang w:val="kk-KZ" w:eastAsia="ru-RU"/>
        </w:rPr>
        <w:t xml:space="preserve"> жоғары оқу орындарының оқыт</w:t>
      </w:r>
      <w:r>
        <w:rPr>
          <w:rFonts w:ascii="Times New Roman" w:eastAsia="Times New Roman" w:hAnsi="Times New Roman" w:cs="Times New Roman"/>
          <w:color w:val="000000"/>
          <w:sz w:val="28"/>
          <w:szCs w:val="28"/>
          <w:lang w:val="kk-KZ" w:eastAsia="ru-RU"/>
        </w:rPr>
        <w:t xml:space="preserve">ушылары келесі </w:t>
      </w:r>
      <w:r w:rsidR="00532A77">
        <w:rPr>
          <w:rFonts w:ascii="Times New Roman" w:eastAsia="Times New Roman" w:hAnsi="Times New Roman" w:cs="Times New Roman"/>
          <w:color w:val="000000"/>
          <w:sz w:val="28"/>
          <w:szCs w:val="28"/>
          <w:lang w:val="kk-KZ" w:eastAsia="ru-RU"/>
        </w:rPr>
        <w:t>міндеттерді</w:t>
      </w:r>
      <w:r>
        <w:rPr>
          <w:rFonts w:ascii="Times New Roman" w:eastAsia="Times New Roman" w:hAnsi="Times New Roman" w:cs="Times New Roman"/>
          <w:color w:val="000000"/>
          <w:sz w:val="28"/>
          <w:szCs w:val="28"/>
          <w:lang w:val="kk-KZ" w:eastAsia="ru-RU"/>
        </w:rPr>
        <w:t xml:space="preserve"> орындайды</w:t>
      </w:r>
      <w:r w:rsidRPr="006A6EAA">
        <w:rPr>
          <w:rFonts w:ascii="Times New Roman" w:eastAsia="Times New Roman" w:hAnsi="Times New Roman" w:cs="Times New Roman"/>
          <w:color w:val="000000"/>
          <w:sz w:val="28"/>
          <w:szCs w:val="28"/>
          <w:lang w:val="kk-KZ" w:eastAsia="ru-RU"/>
        </w:rPr>
        <w:t>:</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1) мүгедектігі бар білім алушыларды «топтағы кез келген басқа оқушылар» сияқты қабылдауға;</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2) әр түрлі міндеттер</w:t>
      </w:r>
      <w:r>
        <w:rPr>
          <w:rFonts w:ascii="Times New Roman" w:eastAsia="Times New Roman" w:hAnsi="Times New Roman" w:cs="Times New Roman"/>
          <w:color w:val="000000"/>
          <w:sz w:val="28"/>
          <w:szCs w:val="28"/>
          <w:lang w:val="kk-KZ" w:eastAsia="ru-RU"/>
        </w:rPr>
        <w:t xml:space="preserve"> қою арқылы оларды қызметтің керекті</w:t>
      </w:r>
      <w:r w:rsidRPr="006A6EAA">
        <w:rPr>
          <w:rFonts w:ascii="Times New Roman" w:eastAsia="Times New Roman" w:hAnsi="Times New Roman" w:cs="Times New Roman"/>
          <w:color w:val="000000"/>
          <w:sz w:val="28"/>
          <w:szCs w:val="28"/>
          <w:lang w:val="kk-KZ" w:eastAsia="ru-RU"/>
        </w:rPr>
        <w:t xml:space="preserve"> түрлеріне қосу;</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3) бұл топтағы білім алушыларды бірлескен оқыту мен топтық тапсырманы шешуге қатыстыру;</w:t>
      </w:r>
    </w:p>
    <w:p w:rsidR="00261D5E"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 xml:space="preserve">4) ойындар, жобалар, зертханалар, далалық зерттеулер сияқты </w:t>
      </w:r>
      <w:r>
        <w:rPr>
          <w:rFonts w:ascii="Times New Roman" w:eastAsia="Times New Roman" w:hAnsi="Times New Roman" w:cs="Times New Roman"/>
          <w:color w:val="000000"/>
          <w:sz w:val="28"/>
          <w:szCs w:val="28"/>
          <w:lang w:val="kk-KZ" w:eastAsia="ru-RU"/>
        </w:rPr>
        <w:t xml:space="preserve">жұмыстарға </w:t>
      </w:r>
      <w:r w:rsidRPr="006A6EAA">
        <w:rPr>
          <w:rFonts w:ascii="Times New Roman" w:eastAsia="Times New Roman" w:hAnsi="Times New Roman" w:cs="Times New Roman"/>
          <w:color w:val="000000"/>
          <w:sz w:val="28"/>
          <w:szCs w:val="28"/>
          <w:lang w:val="kk-KZ" w:eastAsia="ru-RU"/>
        </w:rPr>
        <w:t>белсенді қ</w:t>
      </w:r>
      <w:r>
        <w:rPr>
          <w:rFonts w:ascii="Times New Roman" w:eastAsia="Times New Roman" w:hAnsi="Times New Roman" w:cs="Times New Roman"/>
          <w:color w:val="000000"/>
          <w:sz w:val="28"/>
          <w:szCs w:val="28"/>
          <w:lang w:val="kk-KZ" w:eastAsia="ru-RU"/>
        </w:rPr>
        <w:t xml:space="preserve">атыстыру стратегиясын </w:t>
      </w:r>
      <w:r>
        <w:rPr>
          <w:rFonts w:ascii="Times New Roman" w:eastAsia="Times New Roman" w:hAnsi="Times New Roman" w:cs="Times New Roman"/>
          <w:sz w:val="28"/>
          <w:szCs w:val="28"/>
          <w:lang w:val="kk-KZ" w:eastAsia="ru-RU"/>
        </w:rPr>
        <w:t>пайдалану</w:t>
      </w:r>
      <w:r w:rsidR="00532A77">
        <w:rPr>
          <w:rFonts w:ascii="Times New Roman" w:eastAsia="Times New Roman" w:hAnsi="Times New Roman" w:cs="Times New Roman"/>
          <w:sz w:val="28"/>
          <w:szCs w:val="28"/>
          <w:lang w:val="kk-KZ" w:eastAsia="ru-RU"/>
        </w:rPr>
        <w:t>ды іске асыру.</w:t>
      </w:r>
      <w:r>
        <w:rPr>
          <w:rFonts w:ascii="Times New Roman" w:eastAsia="Times New Roman" w:hAnsi="Times New Roman" w:cs="Times New Roman"/>
          <w:sz w:val="28"/>
          <w:szCs w:val="28"/>
          <w:lang w:val="kk-KZ" w:eastAsia="ru-RU"/>
        </w:rPr>
        <w:t xml:space="preserve"> </w:t>
      </w:r>
    </w:p>
    <w:p w:rsidR="00261D5E" w:rsidRDefault="00261D5E" w:rsidP="00261D5E">
      <w:pPr>
        <w:rPr>
          <w:rFonts w:ascii="Times New Roman" w:eastAsia="Times New Roman" w:hAnsi="Times New Roman" w:cs="Times New Roman"/>
          <w:sz w:val="28"/>
          <w:szCs w:val="28"/>
          <w:lang w:val="kk-KZ" w:eastAsia="ru-RU"/>
        </w:rPr>
      </w:pPr>
      <w:r w:rsidRPr="006A6EAA">
        <w:rPr>
          <w:rFonts w:ascii="Times New Roman" w:eastAsia="Times New Roman" w:hAnsi="Times New Roman" w:cs="Times New Roman"/>
          <w:color w:val="000000"/>
          <w:sz w:val="28"/>
          <w:szCs w:val="28"/>
          <w:lang w:val="kk-KZ" w:eastAsia="ru-RU"/>
        </w:rPr>
        <w:t xml:space="preserve">Университетке </w:t>
      </w:r>
      <w:r w:rsidR="00532A77">
        <w:rPr>
          <w:rFonts w:ascii="Times New Roman" w:eastAsia="Times New Roman" w:hAnsi="Times New Roman" w:cs="Times New Roman"/>
          <w:color w:val="000000"/>
          <w:sz w:val="28"/>
          <w:szCs w:val="28"/>
          <w:lang w:val="kk-KZ" w:eastAsia="ru-RU"/>
        </w:rPr>
        <w:t xml:space="preserve">оқуға </w:t>
      </w:r>
      <w:r w:rsidRPr="006A6EAA">
        <w:rPr>
          <w:rFonts w:ascii="Times New Roman" w:eastAsia="Times New Roman" w:hAnsi="Times New Roman" w:cs="Times New Roman"/>
          <w:color w:val="000000"/>
          <w:sz w:val="28"/>
          <w:szCs w:val="28"/>
          <w:lang w:val="kk-KZ" w:eastAsia="ru-RU"/>
        </w:rPr>
        <w:t xml:space="preserve">түскен </w:t>
      </w:r>
      <w:r>
        <w:rPr>
          <w:rFonts w:ascii="Times New Roman" w:eastAsia="Times New Roman" w:hAnsi="Times New Roman" w:cs="Times New Roman"/>
          <w:color w:val="000000"/>
          <w:sz w:val="28"/>
          <w:szCs w:val="28"/>
          <w:lang w:val="kk-KZ" w:eastAsia="ru-RU"/>
        </w:rPr>
        <w:t xml:space="preserve">мүмкіндігі шектеулі </w:t>
      </w:r>
      <w:r w:rsidRPr="006A6EAA">
        <w:rPr>
          <w:rFonts w:ascii="Times New Roman" w:eastAsia="Times New Roman" w:hAnsi="Times New Roman" w:cs="Times New Roman"/>
          <w:color w:val="000000"/>
          <w:sz w:val="28"/>
          <w:szCs w:val="28"/>
          <w:lang w:val="kk-KZ" w:eastAsia="ru-RU"/>
        </w:rPr>
        <w:t>студенттер қал</w:t>
      </w:r>
      <w:r>
        <w:rPr>
          <w:rFonts w:ascii="Times New Roman" w:eastAsia="Times New Roman" w:hAnsi="Times New Roman" w:cs="Times New Roman"/>
          <w:color w:val="000000"/>
          <w:sz w:val="28"/>
          <w:szCs w:val="28"/>
          <w:lang w:val="kk-KZ" w:eastAsia="ru-RU"/>
        </w:rPr>
        <w:t>алық студенттік емханаларда,</w:t>
      </w:r>
      <w:r w:rsidRPr="006A6EAA">
        <w:rPr>
          <w:rFonts w:ascii="Times New Roman" w:eastAsia="Times New Roman" w:hAnsi="Times New Roman" w:cs="Times New Roman"/>
          <w:color w:val="000000"/>
          <w:sz w:val="28"/>
          <w:szCs w:val="28"/>
          <w:lang w:val="kk-KZ" w:eastAsia="ru-RU"/>
        </w:rPr>
        <w:t xml:space="preserve"> университеттердің медициналық орталықтарында</w:t>
      </w:r>
      <w:r>
        <w:rPr>
          <w:rFonts w:ascii="Times New Roman" w:eastAsia="Times New Roman" w:hAnsi="Times New Roman" w:cs="Times New Roman"/>
          <w:color w:val="000000"/>
          <w:sz w:val="28"/>
          <w:szCs w:val="28"/>
          <w:lang w:val="kk-KZ" w:eastAsia="ru-RU"/>
        </w:rPr>
        <w:t xml:space="preserve"> немесе тұрғылықты орындарында</w:t>
      </w:r>
      <w:r w:rsidRPr="006A6EAA">
        <w:rPr>
          <w:rFonts w:ascii="Times New Roman" w:eastAsia="Times New Roman" w:hAnsi="Times New Roman" w:cs="Times New Roman"/>
          <w:color w:val="000000"/>
          <w:sz w:val="28"/>
          <w:szCs w:val="28"/>
          <w:lang w:val="kk-KZ" w:eastAsia="ru-RU"/>
        </w:rPr>
        <w:t xml:space="preserve"> тіркеуде </w:t>
      </w:r>
      <w:r w:rsidR="00532A77">
        <w:rPr>
          <w:rFonts w:ascii="Times New Roman" w:eastAsia="Times New Roman" w:hAnsi="Times New Roman" w:cs="Times New Roman"/>
          <w:color w:val="000000"/>
          <w:sz w:val="28"/>
          <w:szCs w:val="28"/>
          <w:lang w:val="kk-KZ" w:eastAsia="ru-RU"/>
        </w:rPr>
        <w:t>болады</w:t>
      </w:r>
      <w:r w:rsidRPr="006A6EAA">
        <w:rPr>
          <w:rFonts w:ascii="Times New Roman" w:eastAsia="Times New Roman" w:hAnsi="Times New Roman" w:cs="Times New Roman"/>
          <w:color w:val="000000"/>
          <w:sz w:val="28"/>
          <w:szCs w:val="28"/>
          <w:lang w:val="kk-KZ" w:eastAsia="ru-RU"/>
        </w:rPr>
        <w:t xml:space="preserve">. </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ҚР БжҒМ жоғары оқу орнынан кейінгі білім беру және халықаралық ынтымақтастық департаментінің бұйрығы бойынша 2015 жылдан бастап республиканың жоғары оқу орындарында "Қазақстан Республикасының жоғары оқу орындары үшін инклюзивті білім беру бойынша ресурстық консульт</w:t>
      </w:r>
      <w:r>
        <w:rPr>
          <w:rFonts w:ascii="Times New Roman" w:eastAsia="Times New Roman" w:hAnsi="Times New Roman" w:cs="Times New Roman"/>
          <w:color w:val="000000"/>
          <w:sz w:val="28"/>
          <w:szCs w:val="28"/>
          <w:lang w:val="kk-KZ" w:eastAsia="ru-RU"/>
        </w:rPr>
        <w:t>ативтік орталық" құрыла бастады, ол о</w:t>
      </w:r>
      <w:r w:rsidRPr="006A6EAA">
        <w:rPr>
          <w:rFonts w:ascii="Times New Roman" w:eastAsia="Times New Roman" w:hAnsi="Times New Roman" w:cs="Times New Roman"/>
          <w:color w:val="000000"/>
          <w:sz w:val="28"/>
          <w:szCs w:val="28"/>
          <w:lang w:val="kk-KZ" w:eastAsia="ru-RU"/>
        </w:rPr>
        <w:t>рталық ғылыми-әдістемелік және кеңес беруд</w:t>
      </w:r>
      <w:r>
        <w:rPr>
          <w:rFonts w:ascii="Times New Roman" w:eastAsia="Times New Roman" w:hAnsi="Times New Roman" w:cs="Times New Roman"/>
          <w:color w:val="000000"/>
          <w:sz w:val="28"/>
          <w:szCs w:val="28"/>
          <w:lang w:val="kk-KZ" w:eastAsia="ru-RU"/>
        </w:rPr>
        <w:t>і</w:t>
      </w:r>
      <w:r w:rsidRPr="006A6EAA">
        <w:rPr>
          <w:rFonts w:ascii="Times New Roman" w:eastAsia="Times New Roman" w:hAnsi="Times New Roman" w:cs="Times New Roman"/>
          <w:color w:val="000000"/>
          <w:sz w:val="28"/>
          <w:szCs w:val="28"/>
          <w:lang w:val="kk-KZ" w:eastAsia="ru-RU"/>
        </w:rPr>
        <w:t xml:space="preserve"> қолдау мақсатында құрылған. </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Орталықтың негізгі міндеттеріне кіреді:</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lastRenderedPageBreak/>
        <w:t>1. ЖОО-да мүмкіндігі шектеулі студенттерді психологиялық-педагогикалық қолдау көрсету бойынша жұмыст</w:t>
      </w:r>
      <w:r>
        <w:rPr>
          <w:rFonts w:ascii="Times New Roman" w:eastAsia="Times New Roman" w:hAnsi="Times New Roman" w:cs="Times New Roman"/>
          <w:color w:val="000000"/>
          <w:sz w:val="28"/>
          <w:szCs w:val="28"/>
          <w:lang w:val="kk-KZ" w:eastAsia="ru-RU"/>
        </w:rPr>
        <w:t>ард</w:t>
      </w:r>
      <w:r w:rsidRPr="006A6EAA">
        <w:rPr>
          <w:rFonts w:ascii="Times New Roman" w:eastAsia="Times New Roman" w:hAnsi="Times New Roman" w:cs="Times New Roman"/>
          <w:color w:val="000000"/>
          <w:sz w:val="28"/>
          <w:szCs w:val="28"/>
          <w:lang w:val="kk-KZ" w:eastAsia="ru-RU"/>
        </w:rPr>
        <w:t>ы ұйымдастыру;</w:t>
      </w:r>
    </w:p>
    <w:p w:rsidR="00261D5E"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2. Инклюзивті білім беру бойынша педагог кадрларды даярлау және қайта даярлау;</w:t>
      </w:r>
    </w:p>
    <w:p w:rsidR="00261D5E" w:rsidRPr="00BB3F42" w:rsidRDefault="00261D5E" w:rsidP="00261D5E">
      <w:pPr>
        <w:rPr>
          <w:rFonts w:ascii="Times New Roman" w:eastAsia="Times New Roman" w:hAnsi="Times New Roman" w:cs="Times New Roman"/>
          <w:sz w:val="28"/>
          <w:szCs w:val="28"/>
          <w:lang w:val="kk-KZ" w:eastAsia="ru-RU"/>
        </w:rPr>
      </w:pPr>
      <w:r w:rsidRPr="006A6EAA">
        <w:rPr>
          <w:rFonts w:ascii="Times New Roman" w:eastAsia="Times New Roman" w:hAnsi="Times New Roman" w:cs="Times New Roman"/>
          <w:color w:val="000000"/>
          <w:sz w:val="28"/>
          <w:szCs w:val="28"/>
          <w:lang w:val="kk-KZ" w:eastAsia="ru-RU"/>
        </w:rPr>
        <w:t xml:space="preserve">3. Инклюзивті білім беру бойынша Қазақстанның барлық жоғары оқу орындарының жұмысын </w:t>
      </w:r>
      <w:r w:rsidRPr="005313EF">
        <w:rPr>
          <w:rFonts w:ascii="Times New Roman" w:eastAsia="Times New Roman" w:hAnsi="Times New Roman" w:cs="Times New Roman"/>
          <w:sz w:val="28"/>
          <w:szCs w:val="28"/>
          <w:lang w:val="kk-KZ" w:eastAsia="ru-RU"/>
        </w:rPr>
        <w:t>үйлестіру</w:t>
      </w:r>
      <w:r w:rsidR="00A06CEF">
        <w:rPr>
          <w:rFonts w:ascii="Times New Roman" w:eastAsia="Times New Roman" w:hAnsi="Times New Roman" w:cs="Times New Roman"/>
          <w:sz w:val="28"/>
          <w:szCs w:val="28"/>
          <w:lang w:val="kk-KZ" w:eastAsia="ru-RU"/>
        </w:rPr>
        <w:t xml:space="preserve"> болып табылады.</w:t>
      </w:r>
      <w:r w:rsidRPr="005313EF">
        <w:rPr>
          <w:rFonts w:ascii="Times New Roman" w:eastAsia="Times New Roman" w:hAnsi="Times New Roman" w:cs="Times New Roman"/>
          <w:sz w:val="28"/>
          <w:szCs w:val="28"/>
          <w:lang w:val="kk-KZ" w:eastAsia="ru-RU"/>
        </w:rPr>
        <w:t xml:space="preserve"> []. </w:t>
      </w:r>
      <w:r w:rsidRPr="00BB3F42">
        <w:rPr>
          <w:rFonts w:ascii="Times New Roman" w:eastAsia="Times New Roman" w:hAnsi="Times New Roman" w:cs="Times New Roman"/>
          <w:sz w:val="28"/>
          <w:szCs w:val="28"/>
          <w:highlight w:val="cyan"/>
          <w:lang w:val="kk-KZ" w:eastAsia="ru-RU"/>
        </w:rPr>
        <w:t>Мовкебаева З.А. Организация психолого-педагогического сопровождения студентов-инвалидов в вузах Республики Казахстан // Журнал Инклюзия в образовании. – Казань. 2016. 1 (1). - С. 140-</w:t>
      </w:r>
      <w:r w:rsidRPr="00BB3F42">
        <w:rPr>
          <w:rFonts w:ascii="Times New Roman" w:eastAsia="Times New Roman" w:hAnsi="Times New Roman" w:cs="Times New Roman"/>
          <w:sz w:val="28"/>
          <w:szCs w:val="28"/>
          <w:highlight w:val="yellow"/>
          <w:lang w:val="kk-KZ" w:eastAsia="ru-RU"/>
        </w:rPr>
        <w:t>148.</w:t>
      </w:r>
      <w:r>
        <w:rPr>
          <w:rFonts w:ascii="Times New Roman" w:eastAsia="Times New Roman" w:hAnsi="Times New Roman" w:cs="Times New Roman"/>
          <w:sz w:val="28"/>
          <w:szCs w:val="28"/>
          <w:lang w:val="kk-KZ" w:eastAsia="ru-RU"/>
        </w:rPr>
        <w:t xml:space="preserve"> </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"Қолжетімді орта</w:t>
      </w:r>
      <w:r w:rsidR="00A06CEF">
        <w:rPr>
          <w:rFonts w:ascii="Times New Roman" w:eastAsia="Times New Roman" w:hAnsi="Times New Roman" w:cs="Times New Roman"/>
          <w:color w:val="000000"/>
          <w:sz w:val="28"/>
          <w:szCs w:val="28"/>
          <w:lang w:val="kk-KZ" w:eastAsia="ru-RU"/>
        </w:rPr>
        <w:t>ны қалыптастыру</w:t>
      </w:r>
      <w:r w:rsidRPr="006A6EAA">
        <w:rPr>
          <w:rFonts w:ascii="Times New Roman" w:eastAsia="Times New Roman" w:hAnsi="Times New Roman" w:cs="Times New Roman"/>
          <w:color w:val="000000"/>
          <w:sz w:val="28"/>
          <w:szCs w:val="28"/>
          <w:lang w:val="kk-KZ" w:eastAsia="ru-RU"/>
        </w:rPr>
        <w:t xml:space="preserve">" бағдарламасының </w:t>
      </w:r>
      <w:r w:rsidR="00A06CEF">
        <w:rPr>
          <w:rFonts w:ascii="Times New Roman" w:eastAsia="Times New Roman" w:hAnsi="Times New Roman" w:cs="Times New Roman"/>
          <w:color w:val="000000"/>
          <w:sz w:val="28"/>
          <w:szCs w:val="28"/>
          <w:lang w:val="kk-KZ" w:eastAsia="ru-RU"/>
        </w:rPr>
        <w:t>мақсаты</w:t>
      </w:r>
      <w:r w:rsidRPr="006A6EAA">
        <w:rPr>
          <w:rFonts w:ascii="Times New Roman" w:eastAsia="Times New Roman" w:hAnsi="Times New Roman" w:cs="Times New Roman"/>
          <w:color w:val="000000"/>
          <w:sz w:val="28"/>
          <w:szCs w:val="28"/>
          <w:lang w:val="kk-KZ" w:eastAsia="ru-RU"/>
        </w:rPr>
        <w:t xml:space="preserve"> мүмкінді</w:t>
      </w:r>
      <w:r>
        <w:rPr>
          <w:rFonts w:ascii="Times New Roman" w:eastAsia="Times New Roman" w:hAnsi="Times New Roman" w:cs="Times New Roman"/>
          <w:color w:val="000000"/>
          <w:sz w:val="28"/>
          <w:szCs w:val="28"/>
          <w:lang w:val="kk-KZ" w:eastAsia="ru-RU"/>
        </w:rPr>
        <w:t xml:space="preserve">гі шектеулі </w:t>
      </w:r>
      <w:r w:rsidRPr="006A6EAA">
        <w:rPr>
          <w:rFonts w:ascii="Times New Roman" w:eastAsia="Times New Roman" w:hAnsi="Times New Roman" w:cs="Times New Roman"/>
          <w:color w:val="000000"/>
          <w:sz w:val="28"/>
          <w:szCs w:val="28"/>
          <w:lang w:val="kk-KZ" w:eastAsia="ru-RU"/>
        </w:rPr>
        <w:t>тұлғалар үш</w:t>
      </w:r>
      <w:r>
        <w:rPr>
          <w:rFonts w:ascii="Times New Roman" w:eastAsia="Times New Roman" w:hAnsi="Times New Roman" w:cs="Times New Roman"/>
          <w:color w:val="000000"/>
          <w:sz w:val="28"/>
          <w:szCs w:val="28"/>
          <w:lang w:val="kk-KZ" w:eastAsia="ru-RU"/>
        </w:rPr>
        <w:t>ін қол</w:t>
      </w:r>
      <w:r w:rsidRPr="006A6EAA">
        <w:rPr>
          <w:rFonts w:ascii="Times New Roman" w:eastAsia="Times New Roman" w:hAnsi="Times New Roman" w:cs="Times New Roman"/>
          <w:color w:val="000000"/>
          <w:sz w:val="28"/>
          <w:szCs w:val="28"/>
          <w:lang w:val="kk-KZ" w:eastAsia="ru-RU"/>
        </w:rPr>
        <w:t>жетімді</w:t>
      </w:r>
      <w:r>
        <w:rPr>
          <w:rFonts w:ascii="Times New Roman" w:eastAsia="Times New Roman" w:hAnsi="Times New Roman" w:cs="Times New Roman"/>
          <w:color w:val="000000"/>
          <w:sz w:val="28"/>
          <w:szCs w:val="28"/>
          <w:lang w:val="kk-KZ" w:eastAsia="ru-RU"/>
        </w:rPr>
        <w:t xml:space="preserve"> жағдай м</w:t>
      </w:r>
      <w:r w:rsidRPr="006A6EAA">
        <w:rPr>
          <w:rFonts w:ascii="Times New Roman" w:eastAsia="Times New Roman" w:hAnsi="Times New Roman" w:cs="Times New Roman"/>
          <w:color w:val="000000"/>
          <w:sz w:val="28"/>
          <w:szCs w:val="28"/>
          <w:lang w:val="kk-KZ" w:eastAsia="ru-RU"/>
        </w:rPr>
        <w:t xml:space="preserve">ен жайлылықты қамтамасыз етуге </w:t>
      </w:r>
      <w:r>
        <w:rPr>
          <w:rFonts w:ascii="Times New Roman" w:eastAsia="Times New Roman" w:hAnsi="Times New Roman" w:cs="Times New Roman"/>
          <w:color w:val="000000"/>
          <w:sz w:val="28"/>
          <w:szCs w:val="28"/>
          <w:lang w:val="kk-KZ" w:eastAsia="ru-RU"/>
        </w:rPr>
        <w:t xml:space="preserve">бағытталған және </w:t>
      </w:r>
      <w:r w:rsidRPr="006A6EAA">
        <w:rPr>
          <w:rFonts w:ascii="Times New Roman" w:eastAsia="Times New Roman" w:hAnsi="Times New Roman" w:cs="Times New Roman"/>
          <w:color w:val="000000"/>
          <w:sz w:val="28"/>
          <w:szCs w:val="28"/>
          <w:lang w:val="kk-KZ" w:eastAsia="ru-RU"/>
        </w:rPr>
        <w:t>оларды барлығымен бірдей оқытуға ықпал ет</w:t>
      </w:r>
      <w:r>
        <w:rPr>
          <w:rFonts w:ascii="Times New Roman" w:eastAsia="Times New Roman" w:hAnsi="Times New Roman" w:cs="Times New Roman"/>
          <w:color w:val="000000"/>
          <w:sz w:val="28"/>
          <w:szCs w:val="28"/>
          <w:lang w:val="kk-KZ" w:eastAsia="ru-RU"/>
        </w:rPr>
        <w:t>уге жұмыс жасайды</w:t>
      </w:r>
      <w:r w:rsidRPr="000C6D96">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p>
    <w:p w:rsidR="00261D5E" w:rsidRPr="006A6EAA" w:rsidRDefault="00261D5E" w:rsidP="00261D5E">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«Қолжетімді орта</w:t>
      </w:r>
      <w:r w:rsidR="00A06CEF">
        <w:rPr>
          <w:rFonts w:ascii="Times New Roman" w:eastAsia="Times New Roman" w:hAnsi="Times New Roman" w:cs="Times New Roman"/>
          <w:color w:val="000000"/>
          <w:sz w:val="28"/>
          <w:szCs w:val="28"/>
          <w:lang w:val="kk-KZ" w:eastAsia="ru-RU"/>
        </w:rPr>
        <w:t>ны қалыптастыру</w:t>
      </w:r>
      <w:r>
        <w:rPr>
          <w:rFonts w:ascii="Times New Roman" w:eastAsia="Times New Roman" w:hAnsi="Times New Roman" w:cs="Times New Roman"/>
          <w:color w:val="000000"/>
          <w:sz w:val="28"/>
          <w:szCs w:val="28"/>
          <w:lang w:val="kk-KZ" w:eastAsia="ru-RU"/>
        </w:rPr>
        <w:t xml:space="preserve">» </w:t>
      </w:r>
      <w:r w:rsidR="00A06CEF">
        <w:rPr>
          <w:rFonts w:ascii="Times New Roman" w:eastAsia="Times New Roman" w:hAnsi="Times New Roman" w:cs="Times New Roman"/>
          <w:color w:val="000000"/>
          <w:sz w:val="28"/>
          <w:szCs w:val="28"/>
          <w:lang w:val="kk-KZ" w:eastAsia="ru-RU"/>
        </w:rPr>
        <w:t xml:space="preserve">сонымен қатар </w:t>
      </w:r>
      <w:r>
        <w:rPr>
          <w:rFonts w:ascii="Times New Roman" w:eastAsia="Times New Roman" w:hAnsi="Times New Roman" w:cs="Times New Roman"/>
          <w:color w:val="000000"/>
          <w:sz w:val="28"/>
          <w:szCs w:val="28"/>
          <w:lang w:val="kk-KZ" w:eastAsia="ru-RU"/>
        </w:rPr>
        <w:t>м</w:t>
      </w:r>
      <w:r w:rsidRPr="006A6EAA">
        <w:rPr>
          <w:rFonts w:ascii="Times New Roman" w:eastAsia="Times New Roman" w:hAnsi="Times New Roman" w:cs="Times New Roman"/>
          <w:color w:val="000000"/>
          <w:sz w:val="28"/>
          <w:szCs w:val="28"/>
          <w:lang w:val="kk-KZ" w:eastAsia="ru-RU"/>
        </w:rPr>
        <w:t>үмкіндігі шектеулі студенттерді оқыту</w:t>
      </w:r>
      <w:r>
        <w:rPr>
          <w:rFonts w:ascii="Times New Roman" w:eastAsia="Times New Roman" w:hAnsi="Times New Roman" w:cs="Times New Roman"/>
          <w:color w:val="000000"/>
          <w:sz w:val="28"/>
          <w:szCs w:val="28"/>
          <w:lang w:val="kk-KZ" w:eastAsia="ru-RU"/>
        </w:rPr>
        <w:t xml:space="preserve"> үшін</w:t>
      </w:r>
      <w:r w:rsidRPr="006A6EAA">
        <w:rPr>
          <w:rFonts w:ascii="Times New Roman" w:eastAsia="Times New Roman" w:hAnsi="Times New Roman" w:cs="Times New Roman"/>
          <w:color w:val="000000"/>
          <w:sz w:val="28"/>
          <w:szCs w:val="28"/>
          <w:lang w:val="kk-KZ" w:eastAsia="ru-RU"/>
        </w:rPr>
        <w:t xml:space="preserve"> оқу орындары</w:t>
      </w:r>
      <w:r>
        <w:rPr>
          <w:rFonts w:ascii="Times New Roman" w:eastAsia="Times New Roman" w:hAnsi="Times New Roman" w:cs="Times New Roman"/>
          <w:color w:val="000000"/>
          <w:sz w:val="28"/>
          <w:szCs w:val="28"/>
          <w:lang w:val="kk-KZ" w:eastAsia="ru-RU"/>
        </w:rPr>
        <w:t>н</w:t>
      </w:r>
      <w:r w:rsidRPr="006A6EAA">
        <w:rPr>
          <w:rFonts w:ascii="Times New Roman" w:eastAsia="Times New Roman" w:hAnsi="Times New Roman" w:cs="Times New Roman"/>
          <w:color w:val="000000"/>
          <w:sz w:val="28"/>
          <w:szCs w:val="28"/>
          <w:lang w:val="kk-KZ" w:eastAsia="ru-RU"/>
        </w:rPr>
        <w:t xml:space="preserve"> тиісті техникалық құрал-жабдықтармен жа</w:t>
      </w:r>
      <w:r>
        <w:rPr>
          <w:rFonts w:ascii="Times New Roman" w:eastAsia="Times New Roman" w:hAnsi="Times New Roman" w:cs="Times New Roman"/>
          <w:color w:val="000000"/>
          <w:sz w:val="28"/>
          <w:szCs w:val="28"/>
          <w:lang w:val="kk-KZ" w:eastAsia="ru-RU"/>
        </w:rPr>
        <w:t>бдықтаудың</w:t>
      </w:r>
      <w:r w:rsidRPr="006A6EAA">
        <w:rPr>
          <w:rFonts w:ascii="Times New Roman" w:eastAsia="Times New Roman" w:hAnsi="Times New Roman" w:cs="Times New Roman"/>
          <w:color w:val="000000"/>
          <w:sz w:val="28"/>
          <w:szCs w:val="28"/>
          <w:lang w:val="kk-KZ" w:eastAsia="ru-RU"/>
        </w:rPr>
        <w:t xml:space="preserve"> қажет</w:t>
      </w:r>
      <w:r>
        <w:rPr>
          <w:rFonts w:ascii="Times New Roman" w:eastAsia="Times New Roman" w:hAnsi="Times New Roman" w:cs="Times New Roman"/>
          <w:color w:val="000000"/>
          <w:sz w:val="28"/>
          <w:szCs w:val="28"/>
          <w:lang w:val="kk-KZ" w:eastAsia="ru-RU"/>
        </w:rPr>
        <w:t>тігін көрсетеді. Қазіргі уақытта</w:t>
      </w:r>
      <w:r w:rsidRPr="006A6EAA">
        <w:rPr>
          <w:rFonts w:ascii="Times New Roman" w:eastAsia="Times New Roman" w:hAnsi="Times New Roman" w:cs="Times New Roman"/>
          <w:color w:val="000000"/>
          <w:sz w:val="28"/>
          <w:szCs w:val="28"/>
          <w:lang w:val="kk-KZ" w:eastAsia="ru-RU"/>
        </w:rPr>
        <w:t xml:space="preserve"> білім беру процесі</w:t>
      </w:r>
      <w:r>
        <w:rPr>
          <w:rFonts w:ascii="Times New Roman" w:eastAsia="Times New Roman" w:hAnsi="Times New Roman" w:cs="Times New Roman"/>
          <w:color w:val="000000"/>
          <w:sz w:val="28"/>
          <w:szCs w:val="28"/>
          <w:lang w:val="kk-KZ" w:eastAsia="ru-RU"/>
        </w:rPr>
        <w:t>н көру</w:t>
      </w:r>
      <w:r w:rsidRPr="006A6EAA">
        <w:rPr>
          <w:rFonts w:ascii="Times New Roman" w:eastAsia="Times New Roman" w:hAnsi="Times New Roman" w:cs="Times New Roman"/>
          <w:color w:val="000000"/>
          <w:sz w:val="28"/>
          <w:szCs w:val="28"/>
          <w:lang w:val="kk-KZ" w:eastAsia="ru-RU"/>
        </w:rPr>
        <w:t>, аудио және ақпараттық-байланыс техникалық құра</w:t>
      </w:r>
      <w:r>
        <w:rPr>
          <w:rFonts w:ascii="Times New Roman" w:eastAsia="Times New Roman" w:hAnsi="Times New Roman" w:cs="Times New Roman"/>
          <w:color w:val="000000"/>
          <w:sz w:val="28"/>
          <w:szCs w:val="28"/>
          <w:lang w:val="kk-KZ" w:eastAsia="ru-RU"/>
        </w:rPr>
        <w:t>лдарды пайдалана отырып жүргіз</w:t>
      </w:r>
      <w:r w:rsidRPr="006A6EAA">
        <w:rPr>
          <w:rFonts w:ascii="Times New Roman" w:eastAsia="Times New Roman" w:hAnsi="Times New Roman" w:cs="Times New Roman"/>
          <w:color w:val="000000"/>
          <w:sz w:val="28"/>
          <w:szCs w:val="28"/>
          <w:lang w:val="kk-KZ" w:eastAsia="ru-RU"/>
        </w:rPr>
        <w:t>еді, олардың ішінде диапроекторлар, фотокамералар, магнитофондар, аудио-бейне ойнатқыштар, музыкалық орталықтар, бейнемагнитофондар, теледидарлар, бейнекамералар, мультимедиялық проекторлар және әртүрлі қолданбалы бағдарламалық қам</w:t>
      </w:r>
      <w:r>
        <w:rPr>
          <w:rFonts w:ascii="Times New Roman" w:eastAsia="Times New Roman" w:hAnsi="Times New Roman" w:cs="Times New Roman"/>
          <w:color w:val="000000"/>
          <w:sz w:val="28"/>
          <w:szCs w:val="28"/>
          <w:lang w:val="kk-KZ" w:eastAsia="ru-RU"/>
        </w:rPr>
        <w:t>тамасыз етілген компьютерлер пайдаланылады. Мұндай техникалық құралдардың болуы</w:t>
      </w:r>
      <w:r w:rsidRPr="006A6EAA">
        <w:rPr>
          <w:rFonts w:ascii="Times New Roman" w:eastAsia="Times New Roman" w:hAnsi="Times New Roman" w:cs="Times New Roman"/>
          <w:color w:val="000000"/>
          <w:sz w:val="28"/>
          <w:szCs w:val="28"/>
          <w:lang w:val="kk-KZ" w:eastAsia="ru-RU"/>
        </w:rPr>
        <w:t xml:space="preserve"> ерекше қажеттілікке мұқтаж білім алушылардың оқу сұраныстар</w:t>
      </w:r>
      <w:r>
        <w:rPr>
          <w:rFonts w:ascii="Times New Roman" w:eastAsia="Times New Roman" w:hAnsi="Times New Roman" w:cs="Times New Roman"/>
          <w:color w:val="000000"/>
          <w:sz w:val="28"/>
          <w:szCs w:val="28"/>
          <w:lang w:val="kk-KZ" w:eastAsia="ru-RU"/>
        </w:rPr>
        <w:t>ына жауап беретін</w:t>
      </w:r>
      <w:r w:rsidRPr="006A6EAA">
        <w:rPr>
          <w:rFonts w:ascii="Times New Roman" w:eastAsia="Times New Roman" w:hAnsi="Times New Roman" w:cs="Times New Roman"/>
          <w:color w:val="000000"/>
          <w:sz w:val="28"/>
          <w:szCs w:val="28"/>
          <w:lang w:val="kk-KZ" w:eastAsia="ru-RU"/>
        </w:rPr>
        <w:t xml:space="preserve"> көрнекілік дәрежесін арттыратын, оқу материалдарын барлық санаттағы студенттерге қолжетімді ететін ақпарат көзі болып табылады. Әдістемелік және оқу әдебиетімен жұмыс істеу барысын</w:t>
      </w:r>
      <w:r>
        <w:rPr>
          <w:rFonts w:ascii="Times New Roman" w:eastAsia="Times New Roman" w:hAnsi="Times New Roman" w:cs="Times New Roman"/>
          <w:color w:val="000000"/>
          <w:sz w:val="28"/>
          <w:szCs w:val="28"/>
          <w:lang w:val="kk-KZ" w:eastAsia="ru-RU"/>
        </w:rPr>
        <w:t>да электрондық ресурстардың қол</w:t>
      </w:r>
      <w:r w:rsidRPr="006A6EAA">
        <w:rPr>
          <w:rFonts w:ascii="Times New Roman" w:eastAsia="Times New Roman" w:hAnsi="Times New Roman" w:cs="Times New Roman"/>
          <w:color w:val="000000"/>
          <w:sz w:val="28"/>
          <w:szCs w:val="28"/>
          <w:lang w:val="kk-KZ" w:eastAsia="ru-RU"/>
        </w:rPr>
        <w:t>жетімді желісін ұйымдастыру өте маңызды</w:t>
      </w:r>
      <w:r>
        <w:rPr>
          <w:rFonts w:ascii="Times New Roman" w:eastAsia="Times New Roman" w:hAnsi="Times New Roman" w:cs="Times New Roman"/>
          <w:color w:val="000000"/>
          <w:sz w:val="28"/>
          <w:szCs w:val="28"/>
          <w:lang w:val="kk-KZ" w:eastAsia="ru-RU"/>
        </w:rPr>
        <w:t xml:space="preserve"> болып келеді</w:t>
      </w:r>
      <w:r w:rsidRPr="006A6EAA">
        <w:rPr>
          <w:rFonts w:ascii="Times New Roman" w:eastAsia="Times New Roman" w:hAnsi="Times New Roman" w:cs="Times New Roman"/>
          <w:color w:val="000000"/>
          <w:sz w:val="28"/>
          <w:szCs w:val="28"/>
          <w:lang w:val="kk-KZ" w:eastAsia="ru-RU"/>
        </w:rPr>
        <w:t>. Электрондық кітапхана құру, компьютерде оқу кітаптарымен жұмыс істеу</w:t>
      </w:r>
      <w:r>
        <w:rPr>
          <w:rFonts w:ascii="Times New Roman" w:eastAsia="Times New Roman" w:hAnsi="Times New Roman" w:cs="Times New Roman"/>
          <w:color w:val="000000"/>
          <w:sz w:val="28"/>
          <w:szCs w:val="28"/>
          <w:lang w:val="kk-KZ" w:eastAsia="ru-RU"/>
        </w:rPr>
        <w:t>,</w:t>
      </w:r>
      <w:r w:rsidRPr="006A6EAA">
        <w:rPr>
          <w:rFonts w:ascii="Times New Roman" w:eastAsia="Times New Roman" w:hAnsi="Times New Roman" w:cs="Times New Roman"/>
          <w:color w:val="000000"/>
          <w:sz w:val="28"/>
          <w:szCs w:val="28"/>
          <w:lang w:val="kk-KZ" w:eastAsia="ru-RU"/>
        </w:rPr>
        <w:t xml:space="preserve"> материалды жақсы қабылдауға және өңдеуге, қажетті ақпараттың үлкен көлемін зерттеуге мүмкіндік береді.</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Нашар көретін студенттерді оқытудың маңызды факторы қаріп мөлшері үлкейтілген және Брайль тіліндегі оқу және әдістемелік құралдарды шығару болып табылады. Сондай-ақ, ЖОО-да дәрістер мен семинар сабақтарында оқу материалдарын мультимедиялық презентациялар түрінде ұсыну барлық студенттерге, оның ішінде ауызша ақпаратты қиын қабылдайтын есту мүшес</w:t>
      </w:r>
      <w:r>
        <w:rPr>
          <w:rFonts w:ascii="Times New Roman" w:eastAsia="Times New Roman" w:hAnsi="Times New Roman" w:cs="Times New Roman"/>
          <w:color w:val="000000"/>
          <w:sz w:val="28"/>
          <w:szCs w:val="28"/>
          <w:lang w:val="kk-KZ" w:eastAsia="ru-RU"/>
        </w:rPr>
        <w:t xml:space="preserve">і зақымданған студенттерге </w:t>
      </w:r>
      <w:r w:rsidRPr="006A6EAA">
        <w:rPr>
          <w:rFonts w:ascii="Times New Roman" w:eastAsia="Times New Roman" w:hAnsi="Times New Roman" w:cs="Times New Roman"/>
          <w:color w:val="000000"/>
          <w:sz w:val="28"/>
          <w:szCs w:val="28"/>
          <w:lang w:val="kk-KZ" w:eastAsia="ru-RU"/>
        </w:rPr>
        <w:t>конспектілеуге мүмкіндік береді. Жоғары оқу орындарының ерекше қажеттілікке мұқтаж адамдар үшін оқулықтар мен құралдарды шығаруға және орналастыруға бағдарлануы бірлескен білім беру ортасын құрудың және білімге қол жетімділікті</w:t>
      </w:r>
      <w:r>
        <w:rPr>
          <w:rFonts w:ascii="Times New Roman" w:eastAsia="Times New Roman" w:hAnsi="Times New Roman" w:cs="Times New Roman"/>
          <w:color w:val="000000"/>
          <w:sz w:val="28"/>
          <w:szCs w:val="28"/>
          <w:lang w:val="kk-KZ" w:eastAsia="ru-RU"/>
        </w:rPr>
        <w:t xml:space="preserve"> болуының</w:t>
      </w:r>
      <w:r w:rsidRPr="006A6EAA">
        <w:rPr>
          <w:rFonts w:ascii="Times New Roman" w:eastAsia="Times New Roman" w:hAnsi="Times New Roman" w:cs="Times New Roman"/>
          <w:color w:val="000000"/>
          <w:sz w:val="28"/>
          <w:szCs w:val="28"/>
          <w:lang w:val="kk-KZ" w:eastAsia="ru-RU"/>
        </w:rPr>
        <w:t xml:space="preserve"> маңызды факторы болып табылады.</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 xml:space="preserve">Инклюзивті білім беру </w:t>
      </w:r>
      <w:r>
        <w:rPr>
          <w:rFonts w:ascii="Times New Roman" w:eastAsia="Times New Roman" w:hAnsi="Times New Roman" w:cs="Times New Roman"/>
          <w:color w:val="000000"/>
          <w:sz w:val="28"/>
          <w:szCs w:val="28"/>
          <w:lang w:val="kk-KZ" w:eastAsia="ru-RU"/>
        </w:rPr>
        <w:t>барысында</w:t>
      </w:r>
      <w:r w:rsidRPr="006A6EAA">
        <w:rPr>
          <w:rFonts w:ascii="Times New Roman" w:eastAsia="Times New Roman" w:hAnsi="Times New Roman" w:cs="Times New Roman"/>
          <w:color w:val="000000"/>
          <w:sz w:val="28"/>
          <w:szCs w:val="28"/>
          <w:lang w:val="kk-KZ" w:eastAsia="ru-RU"/>
        </w:rPr>
        <w:t xml:space="preserve"> кәсіби бағдар бойынша жұмысты өте байыпты жүргізу қажет</w:t>
      </w:r>
      <w:r>
        <w:rPr>
          <w:rFonts w:ascii="Times New Roman" w:eastAsia="Times New Roman" w:hAnsi="Times New Roman" w:cs="Times New Roman"/>
          <w:color w:val="000000"/>
          <w:sz w:val="28"/>
          <w:szCs w:val="28"/>
          <w:lang w:val="kk-KZ" w:eastAsia="ru-RU"/>
        </w:rPr>
        <w:t>тігі туындайды</w:t>
      </w:r>
      <w:r w:rsidRPr="006A6EAA">
        <w:rPr>
          <w:rFonts w:ascii="Times New Roman" w:eastAsia="Times New Roman" w:hAnsi="Times New Roman" w:cs="Times New Roman"/>
          <w:color w:val="000000"/>
          <w:sz w:val="28"/>
          <w:szCs w:val="28"/>
          <w:lang w:val="kk-KZ" w:eastAsia="ru-RU"/>
        </w:rPr>
        <w:t xml:space="preserve">. Адамның белгілі бір қызмет түріне бейімділігін анықтау үшін жиі тестілеу </w:t>
      </w:r>
      <w:r>
        <w:rPr>
          <w:rFonts w:ascii="Times New Roman" w:eastAsia="Times New Roman" w:hAnsi="Times New Roman" w:cs="Times New Roman"/>
          <w:color w:val="000000"/>
          <w:sz w:val="28"/>
          <w:szCs w:val="28"/>
          <w:lang w:val="kk-KZ" w:eastAsia="ru-RU"/>
        </w:rPr>
        <w:t xml:space="preserve">жұмыстары </w:t>
      </w:r>
      <w:r w:rsidRPr="006A6EAA">
        <w:rPr>
          <w:rFonts w:ascii="Times New Roman" w:eastAsia="Times New Roman" w:hAnsi="Times New Roman" w:cs="Times New Roman"/>
          <w:color w:val="000000"/>
          <w:sz w:val="28"/>
          <w:szCs w:val="28"/>
          <w:lang w:val="kk-KZ" w:eastAsia="ru-RU"/>
        </w:rPr>
        <w:t xml:space="preserve">қолданылады. </w:t>
      </w:r>
    </w:p>
    <w:p w:rsidR="00261D5E" w:rsidRPr="006A6EAA" w:rsidRDefault="00261D5E" w:rsidP="00261D5E">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Мүмкіндігі шектеулі студенттер үшін к</w:t>
      </w:r>
      <w:r w:rsidRPr="006A6EAA">
        <w:rPr>
          <w:rFonts w:ascii="Times New Roman" w:eastAsia="Times New Roman" w:hAnsi="Times New Roman" w:cs="Times New Roman"/>
          <w:color w:val="000000"/>
          <w:sz w:val="28"/>
          <w:szCs w:val="28"/>
          <w:lang w:val="kk-KZ" w:eastAsia="ru-RU"/>
        </w:rPr>
        <w:t>әсіби бағдар</w:t>
      </w:r>
      <w:r>
        <w:rPr>
          <w:rFonts w:ascii="Times New Roman" w:eastAsia="Times New Roman" w:hAnsi="Times New Roman" w:cs="Times New Roman"/>
          <w:color w:val="000000"/>
          <w:sz w:val="28"/>
          <w:szCs w:val="28"/>
          <w:lang w:val="kk-KZ" w:eastAsia="ru-RU"/>
        </w:rPr>
        <w:t xml:space="preserve"> беру,</w:t>
      </w:r>
      <w:r w:rsidRPr="006A6EAA">
        <w:rPr>
          <w:rFonts w:ascii="Times New Roman" w:eastAsia="Times New Roman" w:hAnsi="Times New Roman" w:cs="Times New Roman"/>
          <w:color w:val="000000"/>
          <w:sz w:val="28"/>
          <w:szCs w:val="28"/>
          <w:lang w:val="kk-KZ" w:eastAsia="ru-RU"/>
        </w:rPr>
        <w:t xml:space="preserve"> бұл ең алдымен</w:t>
      </w:r>
      <w:r>
        <w:rPr>
          <w:rFonts w:ascii="Times New Roman" w:eastAsia="Times New Roman" w:hAnsi="Times New Roman" w:cs="Times New Roman"/>
          <w:color w:val="000000"/>
          <w:sz w:val="28"/>
          <w:szCs w:val="28"/>
          <w:lang w:val="kk-KZ" w:eastAsia="ru-RU"/>
        </w:rPr>
        <w:t xml:space="preserve"> ж</w:t>
      </w:r>
      <w:r w:rsidRPr="006A6EAA">
        <w:rPr>
          <w:rFonts w:ascii="Times New Roman" w:eastAsia="Times New Roman" w:hAnsi="Times New Roman" w:cs="Times New Roman"/>
          <w:color w:val="000000"/>
          <w:sz w:val="28"/>
          <w:szCs w:val="28"/>
          <w:lang w:val="kk-KZ" w:eastAsia="ru-RU"/>
        </w:rPr>
        <w:t>астарға мамандықтар</w:t>
      </w:r>
      <w:r>
        <w:rPr>
          <w:rFonts w:ascii="Times New Roman" w:eastAsia="Times New Roman" w:hAnsi="Times New Roman" w:cs="Times New Roman"/>
          <w:color w:val="000000"/>
          <w:sz w:val="28"/>
          <w:szCs w:val="28"/>
          <w:lang w:val="kk-KZ" w:eastAsia="ru-RU"/>
        </w:rPr>
        <w:t xml:space="preserve"> түрлері</w:t>
      </w:r>
      <w:r w:rsidRPr="006A6EAA">
        <w:rPr>
          <w:rFonts w:ascii="Times New Roman" w:eastAsia="Times New Roman" w:hAnsi="Times New Roman" w:cs="Times New Roman"/>
          <w:color w:val="000000"/>
          <w:sz w:val="28"/>
          <w:szCs w:val="28"/>
          <w:lang w:val="kk-KZ" w:eastAsia="ru-RU"/>
        </w:rPr>
        <w:t xml:space="preserve">, оқу орындары, кәсіби мансап </w:t>
      </w:r>
      <w:r w:rsidRPr="006A6EAA">
        <w:rPr>
          <w:rFonts w:ascii="Times New Roman" w:eastAsia="Times New Roman" w:hAnsi="Times New Roman" w:cs="Times New Roman"/>
          <w:color w:val="000000"/>
          <w:sz w:val="28"/>
          <w:szCs w:val="28"/>
          <w:lang w:val="kk-KZ" w:eastAsia="ru-RU"/>
        </w:rPr>
        <w:lastRenderedPageBreak/>
        <w:t xml:space="preserve">мүмкіндіктері туралы ақпаратпен кәсіптік білім </w:t>
      </w:r>
      <w:r>
        <w:rPr>
          <w:rFonts w:ascii="Times New Roman" w:eastAsia="Times New Roman" w:hAnsi="Times New Roman" w:cs="Times New Roman"/>
          <w:color w:val="000000"/>
          <w:sz w:val="28"/>
          <w:szCs w:val="28"/>
          <w:lang w:val="kk-KZ" w:eastAsia="ru-RU"/>
        </w:rPr>
        <w:t>ерекшелігі туралы ақпаратты жан-жақты</w:t>
      </w:r>
      <w:r w:rsidR="00A06CEF">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беру</w:t>
      </w:r>
      <w:r w:rsidR="00A06CEF">
        <w:rPr>
          <w:rFonts w:ascii="Times New Roman" w:eastAsia="Times New Roman" w:hAnsi="Times New Roman" w:cs="Times New Roman"/>
          <w:color w:val="000000"/>
          <w:sz w:val="28"/>
          <w:szCs w:val="28"/>
          <w:lang w:val="kk-KZ" w:eastAsia="ru-RU"/>
        </w:rPr>
        <w:t xml:space="preserve"> болып табылады,</w:t>
      </w:r>
      <w:r>
        <w:rPr>
          <w:rFonts w:ascii="Times New Roman" w:eastAsia="Times New Roman" w:hAnsi="Times New Roman" w:cs="Times New Roman"/>
          <w:color w:val="000000"/>
          <w:sz w:val="28"/>
          <w:szCs w:val="28"/>
          <w:lang w:val="kk-KZ" w:eastAsia="ru-RU"/>
        </w:rPr>
        <w:t xml:space="preserve"> оған:</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w:t>
      </w:r>
      <w:r w:rsidRPr="006A6EAA">
        <w:rPr>
          <w:rFonts w:ascii="Times New Roman" w:eastAsia="Times New Roman" w:hAnsi="Times New Roman" w:cs="Times New Roman"/>
          <w:color w:val="000000"/>
          <w:sz w:val="28"/>
          <w:szCs w:val="28"/>
          <w:lang w:val="kk-KZ" w:eastAsia="ru-RU"/>
        </w:rPr>
        <w:t>әсіби тәрбие</w:t>
      </w:r>
      <w:r>
        <w:rPr>
          <w:rFonts w:ascii="Times New Roman" w:eastAsia="Times New Roman" w:hAnsi="Times New Roman" w:cs="Times New Roman"/>
          <w:color w:val="000000"/>
          <w:sz w:val="28"/>
          <w:szCs w:val="28"/>
          <w:lang w:val="kk-KZ" w:eastAsia="ru-RU"/>
        </w:rPr>
        <w:t xml:space="preserve"> беру</w:t>
      </w:r>
      <w:r w:rsidRPr="006A6EAA">
        <w:rPr>
          <w:rFonts w:ascii="Times New Roman" w:eastAsia="Times New Roman" w:hAnsi="Times New Roman" w:cs="Times New Roman"/>
          <w:color w:val="000000"/>
          <w:sz w:val="28"/>
          <w:szCs w:val="28"/>
          <w:lang w:val="kk-KZ" w:eastAsia="ru-RU"/>
        </w:rPr>
        <w:t xml:space="preserve"> – бұл </w:t>
      </w:r>
      <w:r>
        <w:rPr>
          <w:rFonts w:ascii="Times New Roman" w:eastAsia="Times New Roman" w:hAnsi="Times New Roman" w:cs="Times New Roman"/>
          <w:color w:val="000000"/>
          <w:sz w:val="28"/>
          <w:szCs w:val="28"/>
          <w:lang w:val="kk-KZ" w:eastAsia="ru-RU"/>
        </w:rPr>
        <w:t xml:space="preserve">мүмкіндігі шектеулі </w:t>
      </w:r>
      <w:r w:rsidRPr="006A6EAA">
        <w:rPr>
          <w:rFonts w:ascii="Times New Roman" w:eastAsia="Times New Roman" w:hAnsi="Times New Roman" w:cs="Times New Roman"/>
          <w:color w:val="000000"/>
          <w:sz w:val="28"/>
          <w:szCs w:val="28"/>
          <w:lang w:val="kk-KZ" w:eastAsia="ru-RU"/>
        </w:rPr>
        <w:t>жастардың еңбекқорлығын, жұмысқа қабілеттілігін, кәсіби жауапкершілігін, қабілеті мен бейімділігін қалыптастыру;</w:t>
      </w:r>
    </w:p>
    <w:p w:rsidR="00261D5E" w:rsidRPr="006A6EAA"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соңында</w:t>
      </w:r>
      <w:r w:rsidRPr="006A6EAA">
        <w:rPr>
          <w:rFonts w:ascii="Times New Roman" w:eastAsia="Times New Roman" w:hAnsi="Times New Roman" w:cs="Times New Roman"/>
          <w:color w:val="000000"/>
          <w:sz w:val="28"/>
          <w:szCs w:val="28"/>
          <w:lang w:val="kk-KZ" w:eastAsia="ru-RU"/>
        </w:rPr>
        <w:t xml:space="preserve"> жұмысқа орналасу, кәсіби </w:t>
      </w:r>
      <w:r>
        <w:rPr>
          <w:rFonts w:ascii="Times New Roman" w:eastAsia="Times New Roman" w:hAnsi="Times New Roman" w:cs="Times New Roman"/>
          <w:color w:val="000000"/>
          <w:sz w:val="28"/>
          <w:szCs w:val="28"/>
          <w:lang w:val="kk-KZ" w:eastAsia="ru-RU"/>
        </w:rPr>
        <w:t>мекемеге бейімделу</w:t>
      </w:r>
      <w:r w:rsidRPr="006A6EAA">
        <w:rPr>
          <w:rFonts w:ascii="Times New Roman" w:eastAsia="Times New Roman" w:hAnsi="Times New Roman" w:cs="Times New Roman"/>
          <w:color w:val="000000"/>
          <w:sz w:val="28"/>
          <w:szCs w:val="28"/>
          <w:lang w:val="kk-KZ" w:eastAsia="ru-RU"/>
        </w:rPr>
        <w:t xml:space="preserve"> мүмкіндіктері мәселелері бойынша кеңес беру</w:t>
      </w:r>
      <w:r>
        <w:rPr>
          <w:rFonts w:ascii="Times New Roman" w:eastAsia="Times New Roman" w:hAnsi="Times New Roman" w:cs="Times New Roman"/>
          <w:color w:val="000000"/>
          <w:sz w:val="28"/>
          <w:szCs w:val="28"/>
          <w:lang w:val="kk-KZ" w:eastAsia="ru-RU"/>
        </w:rPr>
        <w:t xml:space="preserve"> болып табылады</w:t>
      </w:r>
      <w:r w:rsidRPr="006A6EAA">
        <w:rPr>
          <w:rFonts w:ascii="Times New Roman" w:eastAsia="Times New Roman" w:hAnsi="Times New Roman" w:cs="Times New Roman"/>
          <w:color w:val="000000"/>
          <w:sz w:val="28"/>
          <w:szCs w:val="28"/>
          <w:lang w:val="kk-KZ" w:eastAsia="ru-RU"/>
        </w:rPr>
        <w:t>.</w:t>
      </w:r>
    </w:p>
    <w:p w:rsidR="00261D5E" w:rsidRPr="006A6EAA" w:rsidRDefault="00A06CEF" w:rsidP="00261D5E">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w:t>
      </w:r>
      <w:r w:rsidR="00261D5E" w:rsidRPr="006A6EAA">
        <w:rPr>
          <w:rFonts w:ascii="Times New Roman" w:eastAsia="Times New Roman" w:hAnsi="Times New Roman" w:cs="Times New Roman"/>
          <w:color w:val="000000"/>
          <w:sz w:val="28"/>
          <w:szCs w:val="28"/>
          <w:lang w:val="kk-KZ" w:eastAsia="ru-RU"/>
        </w:rPr>
        <w:t xml:space="preserve">әсіби бағдар беру жұмысы, болашақ мамандықты меңгеруде кешенді тәсіл ретінде айтуға болады. </w:t>
      </w:r>
      <w:r w:rsidR="00261D5E">
        <w:rPr>
          <w:rFonts w:ascii="Times New Roman" w:eastAsia="Times New Roman" w:hAnsi="Times New Roman" w:cs="Times New Roman"/>
          <w:color w:val="000000"/>
          <w:sz w:val="28"/>
          <w:szCs w:val="28"/>
          <w:lang w:val="kk-KZ" w:eastAsia="ru-RU"/>
        </w:rPr>
        <w:t>Мүмкіндігі шектеулі студенттер қайда баратынын,</w:t>
      </w:r>
      <w:r w:rsidR="00261D5E" w:rsidRPr="006A6EAA">
        <w:rPr>
          <w:rFonts w:ascii="Times New Roman" w:eastAsia="Times New Roman" w:hAnsi="Times New Roman" w:cs="Times New Roman"/>
          <w:color w:val="000000"/>
          <w:sz w:val="28"/>
          <w:szCs w:val="28"/>
          <w:lang w:val="kk-KZ" w:eastAsia="ru-RU"/>
        </w:rPr>
        <w:t xml:space="preserve"> не үшін баратынын және болашақта өзін-өзі қалай жетілдіре алатынын анық түсінуі тиіс. Түлектердің, әсіресе мүмкіндігі шектеулі бітірушілердің таңдаған мамандықтарының сұранысқа ие болатынын қарастыру </w:t>
      </w:r>
      <w:r w:rsidR="00261D5E">
        <w:rPr>
          <w:rFonts w:ascii="Times New Roman" w:eastAsia="Times New Roman" w:hAnsi="Times New Roman" w:cs="Times New Roman"/>
          <w:color w:val="000000"/>
          <w:sz w:val="28"/>
          <w:szCs w:val="28"/>
          <w:lang w:val="kk-KZ" w:eastAsia="ru-RU"/>
        </w:rPr>
        <w:t>маңызды болып табылады</w:t>
      </w:r>
      <w:r w:rsidR="00261D5E" w:rsidRPr="006A6EAA">
        <w:rPr>
          <w:rFonts w:ascii="Times New Roman" w:eastAsia="Times New Roman" w:hAnsi="Times New Roman" w:cs="Times New Roman"/>
          <w:color w:val="000000"/>
          <w:sz w:val="28"/>
          <w:szCs w:val="28"/>
          <w:lang w:val="kk-KZ" w:eastAsia="ru-RU"/>
        </w:rPr>
        <w:t>. Жай ғана білі</w:t>
      </w:r>
      <w:r w:rsidR="00261D5E">
        <w:rPr>
          <w:rFonts w:ascii="Times New Roman" w:eastAsia="Times New Roman" w:hAnsi="Times New Roman" w:cs="Times New Roman"/>
          <w:color w:val="000000"/>
          <w:sz w:val="28"/>
          <w:szCs w:val="28"/>
          <w:lang w:val="kk-KZ" w:eastAsia="ru-RU"/>
        </w:rPr>
        <w:t>м алу үшін емес, болашақта</w:t>
      </w:r>
      <w:r w:rsidR="00261D5E" w:rsidRPr="006A6EAA">
        <w:rPr>
          <w:rFonts w:ascii="Times New Roman" w:eastAsia="Times New Roman" w:hAnsi="Times New Roman" w:cs="Times New Roman"/>
          <w:color w:val="000000"/>
          <w:sz w:val="28"/>
          <w:szCs w:val="28"/>
          <w:lang w:val="kk-KZ" w:eastAsia="ru-RU"/>
        </w:rPr>
        <w:t xml:space="preserve"> сұранысқа ие болатын маман болу</w:t>
      </w:r>
      <w:r w:rsidR="00261D5E">
        <w:rPr>
          <w:rFonts w:ascii="Times New Roman" w:eastAsia="Times New Roman" w:hAnsi="Times New Roman" w:cs="Times New Roman"/>
          <w:color w:val="000000"/>
          <w:sz w:val="28"/>
          <w:szCs w:val="28"/>
          <w:lang w:val="kk-KZ" w:eastAsia="ru-RU"/>
        </w:rPr>
        <w:t>ды көздеу маңызды болып табылады, алған мамандығы</w:t>
      </w:r>
      <w:r w:rsidR="00261D5E" w:rsidRPr="001D1069">
        <w:rPr>
          <w:rFonts w:ascii="Times New Roman" w:eastAsia="Times New Roman" w:hAnsi="Times New Roman" w:cs="Times New Roman"/>
          <w:color w:val="000000"/>
          <w:sz w:val="28"/>
          <w:szCs w:val="28"/>
          <w:lang w:val="kk-KZ" w:eastAsia="ru-RU"/>
        </w:rPr>
        <w:t xml:space="preserve"> </w:t>
      </w:r>
      <w:r w:rsidR="00261D5E">
        <w:rPr>
          <w:rFonts w:ascii="Times New Roman" w:eastAsia="Times New Roman" w:hAnsi="Times New Roman" w:cs="Times New Roman"/>
          <w:color w:val="000000"/>
          <w:sz w:val="28"/>
          <w:szCs w:val="28"/>
          <w:lang w:val="kk-KZ" w:eastAsia="ru-RU"/>
        </w:rPr>
        <w:t>б</w:t>
      </w:r>
      <w:r w:rsidR="00261D5E" w:rsidRPr="006A6EAA">
        <w:rPr>
          <w:rFonts w:ascii="Times New Roman" w:eastAsia="Times New Roman" w:hAnsi="Times New Roman" w:cs="Times New Roman"/>
          <w:color w:val="000000"/>
          <w:sz w:val="28"/>
          <w:szCs w:val="28"/>
          <w:lang w:val="kk-KZ" w:eastAsia="ru-RU"/>
        </w:rPr>
        <w:t>әсекеге қабілетті болатындай және әркім өз орнын таба алатындай арнайы ортаны құру керек</w:t>
      </w:r>
      <w:r w:rsidR="00261D5E">
        <w:rPr>
          <w:rFonts w:ascii="Times New Roman" w:eastAsia="Times New Roman" w:hAnsi="Times New Roman" w:cs="Times New Roman"/>
          <w:color w:val="000000"/>
          <w:sz w:val="28"/>
          <w:szCs w:val="28"/>
          <w:lang w:val="kk-KZ" w:eastAsia="ru-RU"/>
        </w:rPr>
        <w:t>тігі туындайды</w:t>
      </w:r>
      <w:r w:rsidR="00261D5E" w:rsidRPr="006A6EAA">
        <w:rPr>
          <w:rFonts w:ascii="Times New Roman" w:eastAsia="Times New Roman" w:hAnsi="Times New Roman" w:cs="Times New Roman"/>
          <w:color w:val="000000"/>
          <w:sz w:val="28"/>
          <w:szCs w:val="28"/>
          <w:lang w:val="kk-KZ" w:eastAsia="ru-RU"/>
        </w:rPr>
        <w:t>.</w:t>
      </w:r>
    </w:p>
    <w:p w:rsidR="00261D5E" w:rsidRPr="006A6EAA" w:rsidRDefault="00261D5E" w:rsidP="00261D5E">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Мүмкіндігі шектеулі адамдардың мамандануына олардың</w:t>
      </w:r>
      <w:r w:rsidRPr="006A6EAA">
        <w:rPr>
          <w:rFonts w:ascii="Times New Roman" w:eastAsia="Times New Roman" w:hAnsi="Times New Roman" w:cs="Times New Roman"/>
          <w:color w:val="000000"/>
          <w:sz w:val="28"/>
          <w:szCs w:val="28"/>
          <w:lang w:val="kk-KZ" w:eastAsia="ru-RU"/>
        </w:rPr>
        <w:t xml:space="preserve"> дұрыс бағдарлануына ықпал</w:t>
      </w:r>
      <w:r>
        <w:rPr>
          <w:rFonts w:ascii="Times New Roman" w:eastAsia="Times New Roman" w:hAnsi="Times New Roman" w:cs="Times New Roman"/>
          <w:color w:val="000000"/>
          <w:sz w:val="28"/>
          <w:szCs w:val="28"/>
          <w:lang w:val="kk-KZ" w:eastAsia="ru-RU"/>
        </w:rPr>
        <w:t xml:space="preserve"> ететін тағы бір маңызды фактор,</w:t>
      </w:r>
      <w:r w:rsidRPr="006A6EAA">
        <w:rPr>
          <w:rFonts w:ascii="Times New Roman" w:eastAsia="Times New Roman" w:hAnsi="Times New Roman" w:cs="Times New Roman"/>
          <w:color w:val="000000"/>
          <w:sz w:val="28"/>
          <w:szCs w:val="28"/>
          <w:lang w:val="kk-KZ" w:eastAsia="ru-RU"/>
        </w:rPr>
        <w:t xml:space="preserve"> ол білім беру процесінде сабақтастық</w:t>
      </w:r>
      <w:r>
        <w:rPr>
          <w:rFonts w:ascii="Times New Roman" w:eastAsia="Times New Roman" w:hAnsi="Times New Roman" w:cs="Times New Roman"/>
          <w:color w:val="000000"/>
          <w:sz w:val="28"/>
          <w:szCs w:val="28"/>
          <w:lang w:val="kk-KZ" w:eastAsia="ru-RU"/>
        </w:rPr>
        <w:t xml:space="preserve">тың болуы оған балабақша, мектеп, арнайы орта оқу орындары, </w:t>
      </w:r>
      <w:r w:rsidRPr="006A6EAA">
        <w:rPr>
          <w:rFonts w:ascii="Times New Roman" w:eastAsia="Times New Roman" w:hAnsi="Times New Roman" w:cs="Times New Roman"/>
          <w:color w:val="000000"/>
          <w:sz w:val="28"/>
          <w:szCs w:val="28"/>
          <w:lang w:val="kk-KZ" w:eastAsia="ru-RU"/>
        </w:rPr>
        <w:t>ЖОО</w:t>
      </w:r>
      <w:r>
        <w:rPr>
          <w:rFonts w:ascii="Times New Roman" w:eastAsia="Times New Roman" w:hAnsi="Times New Roman" w:cs="Times New Roman"/>
          <w:color w:val="000000"/>
          <w:sz w:val="28"/>
          <w:szCs w:val="28"/>
          <w:lang w:val="kk-KZ" w:eastAsia="ru-RU"/>
        </w:rPr>
        <w:t xml:space="preserve"> мамандық алу, соңында </w:t>
      </w:r>
      <w:r w:rsidRPr="006A6EAA">
        <w:rPr>
          <w:rFonts w:ascii="Times New Roman" w:eastAsia="Times New Roman" w:hAnsi="Times New Roman" w:cs="Times New Roman"/>
          <w:color w:val="000000"/>
          <w:sz w:val="28"/>
          <w:szCs w:val="28"/>
          <w:lang w:val="kk-KZ" w:eastAsia="ru-RU"/>
        </w:rPr>
        <w:t>жұмысқа орналастыру</w:t>
      </w:r>
      <w:r>
        <w:rPr>
          <w:rFonts w:ascii="Times New Roman" w:eastAsia="Times New Roman" w:hAnsi="Times New Roman" w:cs="Times New Roman"/>
          <w:color w:val="000000"/>
          <w:sz w:val="28"/>
          <w:szCs w:val="28"/>
          <w:lang w:val="kk-KZ" w:eastAsia="ru-RU"/>
        </w:rPr>
        <w:t>дың жолдарын көрсету, маңызды болып келеді</w:t>
      </w:r>
      <w:r w:rsidRPr="006A6EAA">
        <w:rPr>
          <w:rFonts w:ascii="Times New Roman" w:eastAsia="Times New Roman" w:hAnsi="Times New Roman" w:cs="Times New Roman"/>
          <w:color w:val="000000"/>
          <w:sz w:val="28"/>
          <w:szCs w:val="28"/>
          <w:lang w:val="kk-KZ" w:eastAsia="ru-RU"/>
        </w:rPr>
        <w:t>.</w:t>
      </w:r>
    </w:p>
    <w:p w:rsidR="00261D5E" w:rsidRPr="006A6EAA" w:rsidRDefault="00261D5E" w:rsidP="00261D5E">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w:t>
      </w:r>
      <w:r w:rsidRPr="006A6EAA">
        <w:rPr>
          <w:rFonts w:ascii="Times New Roman" w:eastAsia="Times New Roman" w:hAnsi="Times New Roman" w:cs="Times New Roman"/>
          <w:color w:val="000000"/>
          <w:sz w:val="28"/>
          <w:szCs w:val="28"/>
          <w:lang w:val="kk-KZ" w:eastAsia="ru-RU"/>
        </w:rPr>
        <w:t xml:space="preserve">үмкіндігі шектеулі </w:t>
      </w:r>
      <w:r>
        <w:rPr>
          <w:rFonts w:ascii="Times New Roman" w:eastAsia="Times New Roman" w:hAnsi="Times New Roman" w:cs="Times New Roman"/>
          <w:color w:val="000000"/>
          <w:sz w:val="28"/>
          <w:szCs w:val="28"/>
          <w:lang w:val="kk-KZ" w:eastAsia="ru-RU"/>
        </w:rPr>
        <w:t>жандар арасында к</w:t>
      </w:r>
      <w:r w:rsidRPr="006A6EAA">
        <w:rPr>
          <w:rFonts w:ascii="Times New Roman" w:eastAsia="Times New Roman" w:hAnsi="Times New Roman" w:cs="Times New Roman"/>
          <w:color w:val="000000"/>
          <w:sz w:val="28"/>
          <w:szCs w:val="28"/>
          <w:lang w:val="kk-KZ" w:eastAsia="ru-RU"/>
        </w:rPr>
        <w:t>әсіби бағдарлауды жүргізу үшін мамандықтың әлеуметтік-экономикалық сипаттамаларын, яғни кәсіптің даму п</w:t>
      </w:r>
      <w:r>
        <w:rPr>
          <w:rFonts w:ascii="Times New Roman" w:eastAsia="Times New Roman" w:hAnsi="Times New Roman" w:cs="Times New Roman"/>
          <w:color w:val="000000"/>
          <w:sz w:val="28"/>
          <w:szCs w:val="28"/>
          <w:lang w:val="kk-KZ" w:eastAsia="ru-RU"/>
        </w:rPr>
        <w:t>ерспективаларын,</w:t>
      </w:r>
      <w:r w:rsidRPr="006A6EAA">
        <w:rPr>
          <w:rFonts w:ascii="Times New Roman" w:eastAsia="Times New Roman" w:hAnsi="Times New Roman" w:cs="Times New Roman"/>
          <w:color w:val="000000"/>
          <w:sz w:val="28"/>
          <w:szCs w:val="28"/>
          <w:lang w:val="kk-KZ" w:eastAsia="ru-RU"/>
        </w:rPr>
        <w:t xml:space="preserve"> табыс деңгейін, біліктілікті алу жолдарын</w:t>
      </w:r>
      <w:r>
        <w:rPr>
          <w:rFonts w:ascii="Times New Roman" w:eastAsia="Times New Roman" w:hAnsi="Times New Roman" w:cs="Times New Roman"/>
          <w:color w:val="000000"/>
          <w:sz w:val="28"/>
          <w:szCs w:val="28"/>
          <w:lang w:val="kk-KZ" w:eastAsia="ru-RU"/>
        </w:rPr>
        <w:t xml:space="preserve">, </w:t>
      </w:r>
      <w:r w:rsidRPr="006A6EAA">
        <w:rPr>
          <w:rFonts w:ascii="Times New Roman" w:eastAsia="Times New Roman" w:hAnsi="Times New Roman" w:cs="Times New Roman"/>
          <w:color w:val="000000"/>
          <w:sz w:val="28"/>
          <w:szCs w:val="28"/>
          <w:lang w:val="kk-KZ" w:eastAsia="ru-RU"/>
        </w:rPr>
        <w:t>кәсіби мансаптың болашағын, сондай-ақ еңбек нарығының ерекшеліктерін білу</w:t>
      </w:r>
      <w:r>
        <w:rPr>
          <w:rFonts w:ascii="Times New Roman" w:eastAsia="Times New Roman" w:hAnsi="Times New Roman" w:cs="Times New Roman"/>
          <w:color w:val="000000"/>
          <w:sz w:val="28"/>
          <w:szCs w:val="28"/>
          <w:lang w:val="kk-KZ" w:eastAsia="ru-RU"/>
        </w:rPr>
        <w:t>і</w:t>
      </w:r>
      <w:r w:rsidRPr="006A6EAA">
        <w:rPr>
          <w:rFonts w:ascii="Times New Roman" w:eastAsia="Times New Roman" w:hAnsi="Times New Roman" w:cs="Times New Roman"/>
          <w:color w:val="000000"/>
          <w:sz w:val="28"/>
          <w:szCs w:val="28"/>
          <w:lang w:val="kk-KZ" w:eastAsia="ru-RU"/>
        </w:rPr>
        <w:t xml:space="preserve"> қажет</w:t>
      </w:r>
      <w:r>
        <w:rPr>
          <w:rFonts w:ascii="Times New Roman" w:eastAsia="Times New Roman" w:hAnsi="Times New Roman" w:cs="Times New Roman"/>
          <w:color w:val="000000"/>
          <w:sz w:val="28"/>
          <w:szCs w:val="28"/>
          <w:lang w:val="kk-KZ" w:eastAsia="ru-RU"/>
        </w:rPr>
        <w:t xml:space="preserve"> болады</w:t>
      </w:r>
      <w:r w:rsidRPr="006A6EAA">
        <w:rPr>
          <w:rFonts w:ascii="Times New Roman" w:eastAsia="Times New Roman" w:hAnsi="Times New Roman" w:cs="Times New Roman"/>
          <w:color w:val="000000"/>
          <w:sz w:val="28"/>
          <w:szCs w:val="28"/>
          <w:lang w:val="kk-KZ" w:eastAsia="ru-RU"/>
        </w:rPr>
        <w:t>. Бұдан басқа өндірістік процестердің сипаттамасы және кәсіби тапсырмалар кіретін технологиялық сипаттамаларды; медициналық, физиологиялық және санитарлық-эпидемиол</w:t>
      </w:r>
      <w:r>
        <w:rPr>
          <w:rFonts w:ascii="Times New Roman" w:eastAsia="Times New Roman" w:hAnsi="Times New Roman" w:cs="Times New Roman"/>
          <w:color w:val="000000"/>
          <w:sz w:val="28"/>
          <w:szCs w:val="28"/>
          <w:lang w:val="kk-KZ" w:eastAsia="ru-RU"/>
        </w:rPr>
        <w:t>огиялық көрсеткіштері және зиян</w:t>
      </w:r>
      <w:r w:rsidRPr="006A6EAA">
        <w:rPr>
          <w:rFonts w:ascii="Times New Roman" w:eastAsia="Times New Roman" w:hAnsi="Times New Roman" w:cs="Times New Roman"/>
          <w:color w:val="000000"/>
          <w:sz w:val="28"/>
          <w:szCs w:val="28"/>
          <w:lang w:val="kk-KZ" w:eastAsia="ru-RU"/>
        </w:rPr>
        <w:t xml:space="preserve"> көрс</w:t>
      </w:r>
      <w:r>
        <w:rPr>
          <w:rFonts w:ascii="Times New Roman" w:eastAsia="Times New Roman" w:hAnsi="Times New Roman" w:cs="Times New Roman"/>
          <w:color w:val="000000"/>
          <w:sz w:val="28"/>
          <w:szCs w:val="28"/>
          <w:lang w:val="kk-KZ" w:eastAsia="ru-RU"/>
        </w:rPr>
        <w:t>еткіштері бар еңбек жағдайларын,</w:t>
      </w:r>
      <w:r w:rsidRPr="006A6EAA">
        <w:rPr>
          <w:rFonts w:ascii="Times New Roman" w:eastAsia="Times New Roman" w:hAnsi="Times New Roman" w:cs="Times New Roman"/>
          <w:color w:val="000000"/>
          <w:sz w:val="28"/>
          <w:szCs w:val="28"/>
          <w:lang w:val="kk-KZ" w:eastAsia="ru-RU"/>
        </w:rPr>
        <w:t xml:space="preserve"> кәсіптердің мүгедек жандардың жеке ерекшеліктеріне қойылатын талаптарын </w:t>
      </w:r>
      <w:r>
        <w:rPr>
          <w:rFonts w:ascii="Times New Roman" w:eastAsia="Times New Roman" w:hAnsi="Times New Roman" w:cs="Times New Roman"/>
          <w:color w:val="000000"/>
          <w:sz w:val="28"/>
          <w:szCs w:val="28"/>
          <w:lang w:val="kk-KZ" w:eastAsia="ru-RU"/>
        </w:rPr>
        <w:t>көрсет</w:t>
      </w:r>
      <w:r w:rsidRPr="006A6EAA">
        <w:rPr>
          <w:rFonts w:ascii="Times New Roman" w:eastAsia="Times New Roman" w:hAnsi="Times New Roman" w:cs="Times New Roman"/>
          <w:color w:val="000000"/>
          <w:sz w:val="28"/>
          <w:szCs w:val="28"/>
          <w:lang w:val="kk-KZ" w:eastAsia="ru-RU"/>
        </w:rPr>
        <w:t>у</w:t>
      </w:r>
      <w:r>
        <w:rPr>
          <w:rFonts w:ascii="Times New Roman" w:eastAsia="Times New Roman" w:hAnsi="Times New Roman" w:cs="Times New Roman"/>
          <w:color w:val="000000"/>
          <w:sz w:val="28"/>
          <w:szCs w:val="28"/>
          <w:lang w:val="kk-KZ" w:eastAsia="ru-RU"/>
        </w:rPr>
        <w:t xml:space="preserve"> өте маңызды жұмыс болып табылады</w:t>
      </w:r>
      <w:r w:rsidRPr="006A6EAA">
        <w:rPr>
          <w:rFonts w:ascii="Times New Roman" w:eastAsia="Times New Roman" w:hAnsi="Times New Roman" w:cs="Times New Roman"/>
          <w:color w:val="000000"/>
          <w:sz w:val="28"/>
          <w:szCs w:val="28"/>
          <w:lang w:val="kk-KZ" w:eastAsia="ru-RU"/>
        </w:rPr>
        <w:t>.</w:t>
      </w:r>
    </w:p>
    <w:p w:rsidR="00261D5E" w:rsidRDefault="00261D5E" w:rsidP="00261D5E">
      <w:pPr>
        <w:rPr>
          <w:rFonts w:ascii="Times New Roman" w:eastAsia="Times New Roman" w:hAnsi="Times New Roman" w:cs="Times New Roman"/>
          <w:color w:val="000000"/>
          <w:sz w:val="28"/>
          <w:szCs w:val="28"/>
          <w:lang w:val="kk-KZ" w:eastAsia="ru-RU"/>
        </w:rPr>
      </w:pPr>
      <w:r w:rsidRPr="006A6EAA">
        <w:rPr>
          <w:rFonts w:ascii="Times New Roman" w:eastAsia="Times New Roman" w:hAnsi="Times New Roman" w:cs="Times New Roman"/>
          <w:color w:val="000000"/>
          <w:sz w:val="28"/>
          <w:szCs w:val="28"/>
          <w:lang w:val="kk-KZ" w:eastAsia="ru-RU"/>
        </w:rPr>
        <w:t xml:space="preserve">Барлық деңгейдегі білім беру қызметкерлері мүмкіндігі шектеулі адамдармен жұмыс </w:t>
      </w:r>
      <w:r w:rsidR="00A06CEF">
        <w:rPr>
          <w:rFonts w:ascii="Times New Roman" w:eastAsia="Times New Roman" w:hAnsi="Times New Roman" w:cs="Times New Roman"/>
          <w:color w:val="000000"/>
          <w:sz w:val="28"/>
          <w:szCs w:val="28"/>
          <w:lang w:val="kk-KZ" w:eastAsia="ru-RU"/>
        </w:rPr>
        <w:t>жасау</w:t>
      </w:r>
      <w:r w:rsidRPr="006A6EAA">
        <w:rPr>
          <w:rFonts w:ascii="Times New Roman" w:eastAsia="Times New Roman" w:hAnsi="Times New Roman" w:cs="Times New Roman"/>
          <w:color w:val="000000"/>
          <w:sz w:val="28"/>
          <w:szCs w:val="28"/>
          <w:lang w:val="kk-KZ" w:eastAsia="ru-RU"/>
        </w:rPr>
        <w:t xml:space="preserve"> барысында олардың денсаулық жағдайын ескере отырып, барлық сезім органдарына әсер ететіндей оқу </w:t>
      </w:r>
      <w:r>
        <w:rPr>
          <w:rFonts w:ascii="Times New Roman" w:eastAsia="Times New Roman" w:hAnsi="Times New Roman" w:cs="Times New Roman"/>
          <w:color w:val="000000"/>
          <w:sz w:val="28"/>
          <w:szCs w:val="28"/>
          <w:lang w:val="kk-KZ" w:eastAsia="ru-RU"/>
        </w:rPr>
        <w:t>процесін</w:t>
      </w:r>
      <w:r w:rsidRPr="006A6EAA">
        <w:rPr>
          <w:rFonts w:ascii="Times New Roman" w:eastAsia="Times New Roman" w:hAnsi="Times New Roman" w:cs="Times New Roman"/>
          <w:color w:val="000000"/>
          <w:sz w:val="28"/>
          <w:szCs w:val="28"/>
          <w:lang w:val="kk-KZ" w:eastAsia="ru-RU"/>
        </w:rPr>
        <w:t xml:space="preserve"> ұсынуы тиіс. Мысалы, есту қабілеті төмен жандарға көрнекі әдістерді қолдану, көру мүшесі нашар көретіндер үшін аудио немесе телетакторларды, компьютерге қосымша құрылғыларды және басқа да ақпараттық технологияларды пайдалану </w:t>
      </w:r>
      <w:r>
        <w:rPr>
          <w:rFonts w:ascii="Times New Roman" w:eastAsia="Times New Roman" w:hAnsi="Times New Roman" w:cs="Times New Roman"/>
          <w:color w:val="000000"/>
          <w:sz w:val="28"/>
          <w:szCs w:val="28"/>
          <w:lang w:val="kk-KZ" w:eastAsia="ru-RU"/>
        </w:rPr>
        <w:t>тиімді</w:t>
      </w:r>
      <w:r w:rsidRPr="006A6EAA">
        <w:rPr>
          <w:rFonts w:ascii="Times New Roman" w:eastAsia="Times New Roman" w:hAnsi="Times New Roman" w:cs="Times New Roman"/>
          <w:color w:val="000000"/>
          <w:sz w:val="28"/>
          <w:szCs w:val="28"/>
          <w:lang w:val="kk-KZ" w:eastAsia="ru-RU"/>
        </w:rPr>
        <w:t xml:space="preserve"> екен</w:t>
      </w:r>
      <w:r>
        <w:rPr>
          <w:rFonts w:ascii="Times New Roman" w:eastAsia="Times New Roman" w:hAnsi="Times New Roman" w:cs="Times New Roman"/>
          <w:color w:val="000000"/>
          <w:sz w:val="28"/>
          <w:szCs w:val="28"/>
          <w:lang w:val="kk-KZ" w:eastAsia="ru-RU"/>
        </w:rPr>
        <w:t xml:space="preserve">дігін есте сақтауы керек. </w:t>
      </w:r>
      <w:r w:rsidR="00A06CEF">
        <w:rPr>
          <w:rFonts w:ascii="Times New Roman" w:eastAsia="Times New Roman" w:hAnsi="Times New Roman" w:cs="Times New Roman"/>
          <w:color w:val="000000"/>
          <w:sz w:val="28"/>
          <w:szCs w:val="28"/>
          <w:lang w:val="kk-KZ" w:eastAsia="ru-RU"/>
        </w:rPr>
        <w:t>Б</w:t>
      </w:r>
      <w:r w:rsidRPr="006A6EAA">
        <w:rPr>
          <w:rFonts w:ascii="Times New Roman" w:eastAsia="Times New Roman" w:hAnsi="Times New Roman" w:cs="Times New Roman"/>
          <w:color w:val="000000"/>
          <w:sz w:val="28"/>
          <w:szCs w:val="28"/>
          <w:lang w:val="kk-KZ" w:eastAsia="ru-RU"/>
        </w:rPr>
        <w:t>арлық заманауи білім беру технологиялары</w:t>
      </w:r>
      <w:r>
        <w:rPr>
          <w:rFonts w:ascii="Times New Roman" w:eastAsia="Times New Roman" w:hAnsi="Times New Roman" w:cs="Times New Roman"/>
          <w:color w:val="000000"/>
          <w:sz w:val="28"/>
          <w:szCs w:val="28"/>
          <w:lang w:val="kk-KZ" w:eastAsia="ru-RU"/>
        </w:rPr>
        <w:t>н игеру</w:t>
      </w:r>
      <w:r w:rsidRPr="006A6EAA">
        <w:rPr>
          <w:rFonts w:ascii="Times New Roman" w:eastAsia="Times New Roman" w:hAnsi="Times New Roman" w:cs="Times New Roman"/>
          <w:color w:val="000000"/>
          <w:sz w:val="28"/>
          <w:szCs w:val="28"/>
          <w:lang w:val="kk-KZ" w:eastAsia="ru-RU"/>
        </w:rPr>
        <w:t xml:space="preserve"> және</w:t>
      </w:r>
      <w:r>
        <w:rPr>
          <w:rFonts w:ascii="Times New Roman" w:eastAsia="Times New Roman" w:hAnsi="Times New Roman" w:cs="Times New Roman"/>
          <w:color w:val="000000"/>
          <w:sz w:val="28"/>
          <w:szCs w:val="28"/>
          <w:lang w:val="kk-KZ" w:eastAsia="ru-RU"/>
        </w:rPr>
        <w:t xml:space="preserve"> оларды үнемі жетілдіріп, дамытып отыру </w:t>
      </w:r>
      <w:r w:rsidR="00A06CEF">
        <w:rPr>
          <w:rFonts w:ascii="Times New Roman" w:eastAsia="Times New Roman" w:hAnsi="Times New Roman" w:cs="Times New Roman"/>
          <w:color w:val="000000"/>
          <w:sz w:val="28"/>
          <w:szCs w:val="28"/>
          <w:lang w:val="kk-KZ" w:eastAsia="ru-RU"/>
        </w:rPr>
        <w:t xml:space="preserve">білім беру ордасында </w:t>
      </w:r>
      <w:r w:rsidRPr="006A6EAA">
        <w:rPr>
          <w:rFonts w:ascii="Times New Roman" w:eastAsia="Times New Roman" w:hAnsi="Times New Roman" w:cs="Times New Roman"/>
          <w:color w:val="000000"/>
          <w:sz w:val="28"/>
          <w:szCs w:val="28"/>
          <w:lang w:val="kk-KZ" w:eastAsia="ru-RU"/>
        </w:rPr>
        <w:t>"Қолжетімді орта</w:t>
      </w:r>
      <w:r>
        <w:rPr>
          <w:rFonts w:ascii="Times New Roman" w:eastAsia="Times New Roman" w:hAnsi="Times New Roman" w:cs="Times New Roman"/>
          <w:color w:val="000000"/>
          <w:sz w:val="28"/>
          <w:szCs w:val="28"/>
          <w:lang w:val="kk-KZ" w:eastAsia="ru-RU"/>
        </w:rPr>
        <w:t>ның</w:t>
      </w:r>
      <w:r w:rsidRPr="006A6EA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жақсы қалыптасқандығының көрнісі болып табылады. </w:t>
      </w:r>
    </w:p>
    <w:p w:rsidR="00691C15" w:rsidRDefault="00691C15"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 2010 жылдан бастап жоғары оқу орындарында соның ішінде </w:t>
      </w:r>
      <w:r w:rsidRPr="004C60E1">
        <w:rPr>
          <w:rFonts w:ascii="Times New Roman" w:hAnsi="Times New Roman" w:cs="Times New Roman"/>
          <w:sz w:val="28"/>
          <w:szCs w:val="28"/>
          <w:lang w:val="kk-KZ"/>
        </w:rPr>
        <w:t>әл-Фараби атындағы Ұлттық университетте</w:t>
      </w:r>
      <w:r>
        <w:rPr>
          <w:rFonts w:ascii="Times New Roman" w:hAnsi="Times New Roman" w:cs="Times New Roman"/>
          <w:sz w:val="28"/>
          <w:szCs w:val="28"/>
          <w:lang w:val="kk-KZ"/>
        </w:rPr>
        <w:t xml:space="preserve"> мүмкіндіктері шектеулі жандарға арналған олардың қажеттіліктерін ескеретін, кеңістіктікте орын </w:t>
      </w:r>
      <w:r>
        <w:rPr>
          <w:rFonts w:ascii="Times New Roman" w:hAnsi="Times New Roman" w:cs="Times New Roman"/>
          <w:sz w:val="28"/>
          <w:szCs w:val="28"/>
          <w:lang w:val="kk-KZ"/>
        </w:rPr>
        <w:lastRenderedPageBreak/>
        <w:t>ауыстыру жүріп-тұруды жеңілдеруге бағытталған «Қолжетімді, кедергісіз орта» бағдарламасы іске асырыла бастады.</w:t>
      </w:r>
    </w:p>
    <w:p w:rsidR="00FA7C40" w:rsidRPr="00FA7C40" w:rsidRDefault="00FA7C40" w:rsidP="00261D5E">
      <w:pPr>
        <w:rPr>
          <w:rFonts w:ascii="Times New Roman" w:eastAsia="Times New Roman" w:hAnsi="Times New Roman" w:cs="Times New Roman"/>
          <w:color w:val="FF0000"/>
          <w:sz w:val="28"/>
          <w:szCs w:val="28"/>
          <w:lang w:val="kk-KZ" w:eastAsia="ru-RU"/>
        </w:rPr>
      </w:pPr>
      <w:r w:rsidRPr="00FA7C40">
        <w:rPr>
          <w:rFonts w:ascii="Times New Roman" w:hAnsi="Times New Roman" w:cs="Times New Roman"/>
          <w:color w:val="FF0000"/>
          <w:sz w:val="28"/>
          <w:szCs w:val="28"/>
          <w:lang w:val="kk-KZ"/>
        </w:rPr>
        <w:t>Кедергісіз орта схемасын қою кк</w:t>
      </w:r>
    </w:p>
    <w:p w:rsidR="00691C15" w:rsidRDefault="00691C15" w:rsidP="00691C15">
      <w:pPr>
        <w:ind w:firstLine="708"/>
        <w:rPr>
          <w:rFonts w:ascii="Times New Roman" w:hAnsi="Times New Roman" w:cs="Times New Roman"/>
          <w:sz w:val="24"/>
          <w:szCs w:val="24"/>
          <w:lang w:val="kk-KZ"/>
        </w:rPr>
      </w:pPr>
      <w:r w:rsidRPr="00D5343D">
        <w:rPr>
          <w:rFonts w:ascii="Times New Roman" w:hAnsi="Times New Roman" w:cs="Times New Roman"/>
          <w:sz w:val="24"/>
          <w:szCs w:val="24"/>
          <w:lang w:val="kk-KZ"/>
        </w:rPr>
        <w:t xml:space="preserve">Зерттеу көрсеткендей </w:t>
      </w:r>
      <w:r w:rsidRPr="00D5343D">
        <w:rPr>
          <w:rFonts w:ascii="Times New Roman" w:eastAsia="Times New Roman" w:hAnsi="Times New Roman" w:cs="Times New Roman"/>
          <w:sz w:val="24"/>
          <w:szCs w:val="24"/>
          <w:lang w:val="kk-KZ" w:eastAsia="ru-RU"/>
        </w:rPr>
        <w:t xml:space="preserve">ерекше қажеттіліктері бар </w:t>
      </w:r>
      <w:r w:rsidRPr="00D5343D">
        <w:rPr>
          <w:rFonts w:ascii="Times New Roman" w:hAnsi="Times New Roman" w:cs="Times New Roman"/>
          <w:sz w:val="24"/>
          <w:szCs w:val="24"/>
          <w:lang w:val="kk-KZ"/>
        </w:rPr>
        <w:t>студенттердің оқу барысында әртүрлі себептер жағдайында басқа студенттермен салыстырғанда бұл топтағы студенттер</w:t>
      </w:r>
      <w:r>
        <w:rPr>
          <w:rFonts w:ascii="Times New Roman" w:hAnsi="Times New Roman" w:cs="Times New Roman"/>
          <w:sz w:val="24"/>
          <w:szCs w:val="24"/>
          <w:lang w:val="kk-KZ"/>
        </w:rPr>
        <w:t>дің</w:t>
      </w:r>
      <w:r w:rsidRPr="00D5343D">
        <w:rPr>
          <w:rFonts w:ascii="Times New Roman" w:hAnsi="Times New Roman" w:cs="Times New Roman"/>
          <w:sz w:val="24"/>
          <w:szCs w:val="24"/>
          <w:lang w:val="kk-KZ"/>
        </w:rPr>
        <w:t xml:space="preserve"> оқудан шығып қалуы бар екендігі белгілі болып отыр. Оған мысал ретінде ҚазҰУ-ға 2015-2016 оқу жылында оқуға түскен студенттердің 2016-2017 оқу жылында 9,6 % азайғаны Кесте 1 көрсетілген.</w:t>
      </w:r>
    </w:p>
    <w:p w:rsidR="00FA7C40" w:rsidRDefault="00FA7C40" w:rsidP="00691C15">
      <w:pPr>
        <w:ind w:firstLine="708"/>
        <w:rPr>
          <w:rFonts w:ascii="Times New Roman" w:hAnsi="Times New Roman" w:cs="Times New Roman"/>
          <w:sz w:val="24"/>
          <w:szCs w:val="24"/>
          <w:lang w:val="kk-KZ"/>
        </w:rPr>
      </w:pPr>
    </w:p>
    <w:p w:rsidR="00FA7C40" w:rsidRDefault="00FA7C40" w:rsidP="00FA7C40">
      <w:pPr>
        <w:rPr>
          <w:rFonts w:ascii="Times New Roman" w:hAnsi="Times New Roman" w:cs="Times New Roman"/>
          <w:bCs/>
          <w:sz w:val="24"/>
          <w:szCs w:val="24"/>
          <w:lang w:val="kk-KZ"/>
        </w:rPr>
      </w:pPr>
      <w:r w:rsidRPr="00D5343D">
        <w:rPr>
          <w:rFonts w:ascii="Times New Roman" w:hAnsi="Times New Roman" w:cs="Times New Roman"/>
          <w:sz w:val="24"/>
          <w:szCs w:val="24"/>
          <w:lang w:val="kk-KZ"/>
        </w:rPr>
        <w:t xml:space="preserve">Кесте 1 – </w:t>
      </w:r>
      <w:r w:rsidRPr="00D5343D">
        <w:rPr>
          <w:rFonts w:ascii="Times New Roman" w:hAnsi="Times New Roman" w:cs="Times New Roman"/>
          <w:bCs/>
          <w:sz w:val="24"/>
          <w:szCs w:val="24"/>
          <w:lang w:val="kk-KZ"/>
        </w:rPr>
        <w:t xml:space="preserve">Факультет және курс бойынша </w:t>
      </w:r>
      <w:r w:rsidRPr="00D5343D">
        <w:rPr>
          <w:rFonts w:ascii="Times New Roman" w:eastAsia="Times New Roman" w:hAnsi="Times New Roman" w:cs="Times New Roman"/>
          <w:sz w:val="24"/>
          <w:szCs w:val="24"/>
          <w:lang w:val="kk-KZ" w:eastAsia="ru-RU"/>
        </w:rPr>
        <w:t xml:space="preserve">ерекше қажеттіліктері бар </w:t>
      </w:r>
      <w:r w:rsidRPr="00D5343D">
        <w:rPr>
          <w:rFonts w:ascii="Times New Roman" w:hAnsi="Times New Roman" w:cs="Times New Roman"/>
          <w:bCs/>
          <w:sz w:val="24"/>
          <w:szCs w:val="24"/>
          <w:lang w:val="kk-KZ"/>
        </w:rPr>
        <w:t>студенттер санының өзгерісі</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
        <w:gridCol w:w="3117"/>
        <w:gridCol w:w="992"/>
        <w:gridCol w:w="993"/>
        <w:gridCol w:w="954"/>
        <w:gridCol w:w="888"/>
        <w:gridCol w:w="993"/>
        <w:gridCol w:w="992"/>
      </w:tblGrid>
      <w:tr w:rsidR="00FA7C40" w:rsidRPr="00FA7C40" w:rsidTr="00D22B51">
        <w:trPr>
          <w:trHeight w:val="324"/>
        </w:trPr>
        <w:tc>
          <w:tcPr>
            <w:tcW w:w="529" w:type="dxa"/>
            <w:vMerge w:val="restart"/>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w:t>
            </w:r>
          </w:p>
        </w:tc>
        <w:tc>
          <w:tcPr>
            <w:tcW w:w="3117" w:type="dxa"/>
            <w:vMerge w:val="restart"/>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p>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Факультеттер</w:t>
            </w:r>
          </w:p>
        </w:tc>
        <w:tc>
          <w:tcPr>
            <w:tcW w:w="2939" w:type="dxa"/>
            <w:gridSpan w:val="3"/>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2015-2016 оқу жылы</w:t>
            </w:r>
          </w:p>
        </w:tc>
        <w:tc>
          <w:tcPr>
            <w:tcW w:w="2873" w:type="dxa"/>
            <w:gridSpan w:val="3"/>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2016-2017 оқу жылы</w:t>
            </w:r>
          </w:p>
        </w:tc>
      </w:tr>
      <w:tr w:rsidR="00FA7C40" w:rsidRPr="00FA7C40" w:rsidTr="00D22B51">
        <w:trPr>
          <w:trHeight w:val="546"/>
        </w:trPr>
        <w:tc>
          <w:tcPr>
            <w:tcW w:w="529" w:type="dxa"/>
            <w:vMerge/>
            <w:shd w:val="clear" w:color="auto" w:fill="auto"/>
            <w:vAlign w:val="center"/>
            <w:hideMark/>
          </w:tcPr>
          <w:p w:rsidR="00FA7C40" w:rsidRPr="00FA7C40" w:rsidRDefault="00FA7C40" w:rsidP="00FA7C40">
            <w:pPr>
              <w:ind w:firstLine="708"/>
              <w:jc w:val="center"/>
              <w:rPr>
                <w:rFonts w:ascii="Times New Roman" w:eastAsia="Calibri" w:hAnsi="Times New Roman" w:cs="Times New Roman"/>
                <w:sz w:val="24"/>
                <w:szCs w:val="24"/>
                <w:lang w:val="kk-KZ"/>
              </w:rPr>
            </w:pPr>
          </w:p>
        </w:tc>
        <w:tc>
          <w:tcPr>
            <w:tcW w:w="3117" w:type="dxa"/>
            <w:vMerge/>
            <w:shd w:val="clear" w:color="auto" w:fill="auto"/>
            <w:vAlign w:val="center"/>
            <w:hideMark/>
          </w:tcPr>
          <w:p w:rsidR="00FA7C40" w:rsidRPr="00FA7C40" w:rsidRDefault="00FA7C40" w:rsidP="00FA7C40">
            <w:pPr>
              <w:ind w:firstLine="708"/>
              <w:jc w:val="center"/>
              <w:rPr>
                <w:rFonts w:ascii="Times New Roman" w:eastAsia="Calibri" w:hAnsi="Times New Roman" w:cs="Times New Roman"/>
                <w:sz w:val="24"/>
                <w:szCs w:val="24"/>
                <w:lang w:val="kk-KZ"/>
              </w:rPr>
            </w:pPr>
          </w:p>
        </w:tc>
        <w:tc>
          <w:tcPr>
            <w:tcW w:w="992" w:type="dxa"/>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1 курс</w:t>
            </w:r>
          </w:p>
        </w:tc>
        <w:tc>
          <w:tcPr>
            <w:tcW w:w="993" w:type="dxa"/>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2 курс</w:t>
            </w:r>
          </w:p>
        </w:tc>
        <w:tc>
          <w:tcPr>
            <w:tcW w:w="954" w:type="dxa"/>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3 курс</w:t>
            </w:r>
          </w:p>
        </w:tc>
        <w:tc>
          <w:tcPr>
            <w:tcW w:w="888" w:type="dxa"/>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2 курс</w:t>
            </w:r>
          </w:p>
        </w:tc>
        <w:tc>
          <w:tcPr>
            <w:tcW w:w="993" w:type="dxa"/>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3 курс</w:t>
            </w:r>
          </w:p>
        </w:tc>
        <w:tc>
          <w:tcPr>
            <w:tcW w:w="992" w:type="dxa"/>
            <w:shd w:val="clear" w:color="auto" w:fill="auto"/>
            <w:tcMar>
              <w:top w:w="15" w:type="dxa"/>
              <w:left w:w="102" w:type="dxa"/>
              <w:bottom w:w="0" w:type="dxa"/>
              <w:right w:w="102"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b/>
                <w:bCs/>
                <w:sz w:val="24"/>
                <w:szCs w:val="24"/>
                <w:lang w:val="kk-KZ"/>
              </w:rPr>
              <w:t>4 курс</w:t>
            </w:r>
          </w:p>
        </w:tc>
      </w:tr>
      <w:tr w:rsidR="00FA7C40" w:rsidRPr="00FA7C40" w:rsidTr="00D22B51">
        <w:trPr>
          <w:trHeight w:val="318"/>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1.</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Физика-техникалық</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3</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6</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3</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5</w:t>
            </w:r>
          </w:p>
        </w:tc>
      </w:tr>
      <w:tr w:rsidR="00FA7C40" w:rsidRPr="00FA7C40" w:rsidTr="00D22B51">
        <w:trPr>
          <w:trHeight w:val="247"/>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2.</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Тарих</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r>
      <w:tr w:rsidR="00FA7C40" w:rsidRPr="00FA7C40" w:rsidTr="00D22B51">
        <w:trPr>
          <w:trHeight w:val="327"/>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3.</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Халықаралық қатынастар</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r>
      <w:tr w:rsidR="00FA7C40" w:rsidRPr="00FA7C40" w:rsidTr="00D22B51">
        <w:trPr>
          <w:trHeight w:val="305"/>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4.</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Философия</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4</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4</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r>
      <w:tr w:rsidR="00FA7C40" w:rsidRPr="00FA7C40" w:rsidTr="00D22B51">
        <w:trPr>
          <w:trHeight w:val="266"/>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5.</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Журналистика</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r>
      <w:tr w:rsidR="00FA7C40" w:rsidRPr="00FA7C40" w:rsidTr="00D22B51">
        <w:trPr>
          <w:trHeight w:val="201"/>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6.</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ЭжБЖМ</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3</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4</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3</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4</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r>
      <w:tr w:rsidR="00FA7C40" w:rsidRPr="00FA7C40" w:rsidTr="00D22B51">
        <w:trPr>
          <w:trHeight w:val="276"/>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7.</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Шығыстану</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r>
      <w:tr w:rsidR="00FA7C40" w:rsidRPr="00FA7C40" w:rsidTr="00D22B51">
        <w:trPr>
          <w:trHeight w:val="353"/>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8.</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Химиялық</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r>
      <w:tr w:rsidR="00FA7C40" w:rsidRPr="00FA7C40" w:rsidTr="00D22B51">
        <w:trPr>
          <w:trHeight w:val="259"/>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9.</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Биологиялық</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r>
      <w:tr w:rsidR="00FA7C40" w:rsidRPr="00FA7C40" w:rsidTr="00D22B51">
        <w:trPr>
          <w:trHeight w:val="334"/>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10.</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 xml:space="preserve">География </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r>
      <w:tr w:rsidR="00FA7C40" w:rsidRPr="00FA7C40" w:rsidTr="00D22B51">
        <w:trPr>
          <w:trHeight w:val="116"/>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11.</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Филология</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r>
      <w:tr w:rsidR="00FA7C40" w:rsidRPr="00FA7C40" w:rsidTr="00D22B51">
        <w:trPr>
          <w:trHeight w:val="116"/>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12.</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Механика-математикалық</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r>
      <w:tr w:rsidR="00FA7C40" w:rsidRPr="00FA7C40" w:rsidTr="00D22B51">
        <w:trPr>
          <w:trHeight w:val="192"/>
        </w:trPr>
        <w:tc>
          <w:tcPr>
            <w:tcW w:w="529"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bCs/>
                <w:sz w:val="24"/>
                <w:szCs w:val="24"/>
                <w:lang w:val="kk-KZ"/>
              </w:rPr>
              <w:t>13.</w:t>
            </w:r>
          </w:p>
        </w:tc>
        <w:tc>
          <w:tcPr>
            <w:tcW w:w="3117" w:type="dxa"/>
            <w:shd w:val="clear" w:color="auto" w:fill="auto"/>
            <w:tcMar>
              <w:top w:w="15" w:type="dxa"/>
              <w:left w:w="102" w:type="dxa"/>
              <w:bottom w:w="0" w:type="dxa"/>
              <w:right w:w="102" w:type="dxa"/>
            </w:tcMar>
            <w:hideMark/>
          </w:tcPr>
          <w:p w:rsidR="00FA7C40" w:rsidRPr="00FA7C40" w:rsidRDefault="00FA7C40" w:rsidP="00FA7C40">
            <w:pPr>
              <w:ind w:firstLine="0"/>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Заң</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w:t>
            </w:r>
          </w:p>
        </w:tc>
      </w:tr>
      <w:tr w:rsidR="00FA7C40" w:rsidRPr="00FA7C40" w:rsidTr="00D22B51">
        <w:trPr>
          <w:trHeight w:val="192"/>
        </w:trPr>
        <w:tc>
          <w:tcPr>
            <w:tcW w:w="3646" w:type="dxa"/>
            <w:gridSpan w:val="2"/>
            <w:shd w:val="clear" w:color="auto" w:fill="auto"/>
            <w:tcMar>
              <w:top w:w="15" w:type="dxa"/>
              <w:left w:w="102" w:type="dxa"/>
              <w:bottom w:w="0" w:type="dxa"/>
              <w:right w:w="102" w:type="dxa"/>
            </w:tcMar>
          </w:tcPr>
          <w:p w:rsidR="00FA7C40" w:rsidRPr="00FA7C40" w:rsidRDefault="00FA7C40" w:rsidP="00FA7C40">
            <w:pPr>
              <w:ind w:firstLine="0"/>
              <w:rPr>
                <w:rFonts w:ascii="Times New Roman" w:eastAsia="Calibri" w:hAnsi="Times New Roman" w:cs="Times New Roman"/>
                <w:b/>
                <w:sz w:val="24"/>
                <w:szCs w:val="24"/>
                <w:lang w:val="kk-KZ"/>
              </w:rPr>
            </w:pPr>
            <w:r w:rsidRPr="00FA7C40">
              <w:rPr>
                <w:rFonts w:ascii="Times New Roman" w:eastAsia="Calibri" w:hAnsi="Times New Roman" w:cs="Times New Roman"/>
                <w:b/>
                <w:sz w:val="24"/>
                <w:szCs w:val="24"/>
                <w:lang w:val="kk-KZ"/>
              </w:rPr>
              <w:t>Барлығы</w:t>
            </w:r>
          </w:p>
        </w:tc>
        <w:tc>
          <w:tcPr>
            <w:tcW w:w="992" w:type="dxa"/>
            <w:shd w:val="clear" w:color="auto" w:fill="auto"/>
            <w:tcMar>
              <w:top w:w="15" w:type="dxa"/>
              <w:left w:w="108" w:type="dxa"/>
              <w:bottom w:w="0" w:type="dxa"/>
              <w:right w:w="108" w:type="dxa"/>
            </w:tcMar>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22</w:t>
            </w:r>
          </w:p>
        </w:tc>
        <w:tc>
          <w:tcPr>
            <w:tcW w:w="993" w:type="dxa"/>
            <w:shd w:val="clear" w:color="auto" w:fill="auto"/>
            <w:tcMar>
              <w:top w:w="15" w:type="dxa"/>
              <w:left w:w="108" w:type="dxa"/>
              <w:bottom w:w="0" w:type="dxa"/>
              <w:right w:w="108" w:type="dxa"/>
            </w:tcMar>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18</w:t>
            </w:r>
          </w:p>
        </w:tc>
        <w:tc>
          <w:tcPr>
            <w:tcW w:w="954" w:type="dxa"/>
            <w:shd w:val="clear" w:color="auto" w:fill="auto"/>
            <w:tcMar>
              <w:top w:w="15" w:type="dxa"/>
              <w:left w:w="108" w:type="dxa"/>
              <w:bottom w:w="0" w:type="dxa"/>
              <w:right w:w="108" w:type="dxa"/>
            </w:tcMar>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12</w:t>
            </w:r>
          </w:p>
        </w:tc>
        <w:tc>
          <w:tcPr>
            <w:tcW w:w="888" w:type="dxa"/>
            <w:shd w:val="clear" w:color="auto" w:fill="auto"/>
            <w:tcMar>
              <w:top w:w="15" w:type="dxa"/>
              <w:left w:w="108" w:type="dxa"/>
              <w:bottom w:w="0" w:type="dxa"/>
              <w:right w:w="108" w:type="dxa"/>
            </w:tcMar>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20</w:t>
            </w:r>
          </w:p>
        </w:tc>
        <w:tc>
          <w:tcPr>
            <w:tcW w:w="993" w:type="dxa"/>
            <w:shd w:val="clear" w:color="auto" w:fill="auto"/>
            <w:tcMar>
              <w:top w:w="15" w:type="dxa"/>
              <w:left w:w="108" w:type="dxa"/>
              <w:bottom w:w="0" w:type="dxa"/>
              <w:right w:w="108" w:type="dxa"/>
            </w:tcMar>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15</w:t>
            </w:r>
          </w:p>
        </w:tc>
        <w:tc>
          <w:tcPr>
            <w:tcW w:w="992" w:type="dxa"/>
            <w:shd w:val="clear" w:color="auto" w:fill="auto"/>
            <w:tcMar>
              <w:top w:w="15" w:type="dxa"/>
              <w:left w:w="108" w:type="dxa"/>
              <w:bottom w:w="0" w:type="dxa"/>
              <w:right w:w="108" w:type="dxa"/>
            </w:tcMar>
          </w:tcPr>
          <w:p w:rsidR="00FA7C40" w:rsidRPr="00FA7C40" w:rsidRDefault="00FA7C40" w:rsidP="00FA7C40">
            <w:pPr>
              <w:ind w:firstLine="0"/>
              <w:jc w:val="center"/>
              <w:rPr>
                <w:rFonts w:ascii="Times New Roman" w:eastAsia="Calibri" w:hAnsi="Times New Roman" w:cs="Times New Roman"/>
                <w:sz w:val="24"/>
                <w:szCs w:val="24"/>
                <w:lang w:val="kk-KZ"/>
              </w:rPr>
            </w:pPr>
            <w:r w:rsidRPr="00FA7C40">
              <w:rPr>
                <w:rFonts w:ascii="Times New Roman" w:eastAsia="Calibri" w:hAnsi="Times New Roman" w:cs="Times New Roman"/>
                <w:sz w:val="24"/>
                <w:szCs w:val="24"/>
                <w:lang w:val="kk-KZ"/>
              </w:rPr>
              <w:t>11</w:t>
            </w:r>
          </w:p>
        </w:tc>
      </w:tr>
    </w:tbl>
    <w:p w:rsidR="00FA7C40" w:rsidRPr="00FA7C40" w:rsidRDefault="00FA7C40" w:rsidP="00FA7C40">
      <w:pPr>
        <w:rPr>
          <w:rFonts w:ascii="Times New Roman" w:hAnsi="Times New Roman" w:cs="Times New Roman"/>
          <w:sz w:val="24"/>
          <w:szCs w:val="24"/>
          <w:highlight w:val="yellow"/>
          <w:lang w:val="kk-KZ"/>
        </w:rPr>
      </w:pPr>
    </w:p>
    <w:p w:rsidR="00FA7C40" w:rsidRPr="00D5343D" w:rsidRDefault="00FA7C40" w:rsidP="00FA7C40">
      <w:pPr>
        <w:pStyle w:val="a4"/>
        <w:spacing w:before="0" w:beforeAutospacing="0" w:after="0" w:afterAutospacing="0"/>
        <w:ind w:firstLine="708"/>
        <w:rPr>
          <w:lang w:val="kk-KZ"/>
        </w:rPr>
      </w:pPr>
      <w:r w:rsidRPr="00D5343D">
        <w:rPr>
          <w:lang w:val="kk-KZ"/>
        </w:rPr>
        <w:t>Мүмкіндігі шектеулі адамдар үшін еңбек ету нарығында сәтті бәсекелестік пен кәсібилендірудегі  маңызды жағдай олардың арнайы орташа және жоғары кәсіптік білім алу мүмкіндігі болып табылады. XXI-ші ғасырдың басынан мүмкіндігі шектеулі адамдардың кәсіби білім алу мәселесіне деген қызығушылығы артқаны байқалады. XX ғасырдың 90-шы жылдарында жалпы негізде жоғары білім алу іс жүзінде мүмкін емес еді. Әдеттегідей қимыл-қозғалыс жүйесі зақымданған немесе есту мүшесі зақымданған адамдар арнайы білім алу мекемелерінде немесе кәдімгі жоғары оқу орындарында оқытудың сырттай формасында ғана жоғары білімдерін алған [4].</w:t>
      </w:r>
    </w:p>
    <w:p w:rsidR="00FA7C40" w:rsidRPr="00D5343D" w:rsidRDefault="00FA7C40" w:rsidP="00FA7C40">
      <w:pPr>
        <w:pStyle w:val="a4"/>
        <w:spacing w:before="0" w:beforeAutospacing="0" w:after="0" w:afterAutospacing="0"/>
        <w:ind w:firstLine="708"/>
        <w:rPr>
          <w:lang w:val="kk-KZ"/>
        </w:rPr>
      </w:pPr>
      <w:r w:rsidRPr="00D5343D">
        <w:rPr>
          <w:lang w:val="kk-KZ"/>
        </w:rPr>
        <w:t xml:space="preserve">Қазір жоңары оқу орындарының алдында мүгедектігі бар (денсаулығында шектеуі бар) адамдар үшін әртүрлі жобалар мен бағдарламалар арқылы «кедергісіз ортаны» ұйымдастыру міндеті тұр. Ең алдымен денсаулық шектеуінің деңгейіне сәйкес барлық адамдарға жалпы және кәсіби білім алатын, қоғамдық өмірге белсенді қатыса алатын инклюзивті білім беру кеңістігін қалыптастыру маңызды болып отыр. Қазіргі таңда денсаулығы шектеулі адамдар үшін бейімді әлеуметтік ортаны құру әлемдік қауымдастықтың жалпы, атап айтқанда Қазақстандық қоғамның стратегиялық дамуының бірі болып отыр. </w:t>
      </w:r>
    </w:p>
    <w:p w:rsidR="00FA7C40" w:rsidRPr="00D5343D" w:rsidRDefault="00FA7C40" w:rsidP="00FA7C40">
      <w:pPr>
        <w:shd w:val="clear" w:color="auto" w:fill="FFFFFF"/>
        <w:contextualSpacing/>
        <w:rPr>
          <w:rFonts w:ascii="Times New Roman" w:eastAsia="Times New Roman" w:hAnsi="Times New Roman" w:cs="Times New Roman"/>
          <w:sz w:val="24"/>
          <w:szCs w:val="24"/>
          <w:lang w:val="kk-KZ" w:eastAsia="ru-RU"/>
        </w:rPr>
      </w:pPr>
      <w:r w:rsidRPr="00D5343D">
        <w:rPr>
          <w:rFonts w:ascii="Times New Roman" w:eastAsia="Times New Roman" w:hAnsi="Times New Roman" w:cs="Times New Roman"/>
          <w:sz w:val="24"/>
          <w:szCs w:val="24"/>
          <w:lang w:val="kk-KZ" w:eastAsia="ru-RU"/>
        </w:rPr>
        <w:t>Жыл сайын жоғары білім алушы мүгедек жастардың қатары артып келеді. Әсіресе соңғы үш жыл ішінде ұлттық университетте мүмкіндігі шектеулі студенттердің санының өскенін байқауға болады. (Сурет 1).</w:t>
      </w:r>
    </w:p>
    <w:p w:rsidR="00FA7C40" w:rsidRPr="00D5343D" w:rsidRDefault="00FA7C40" w:rsidP="00FA7C40">
      <w:pPr>
        <w:shd w:val="clear" w:color="auto" w:fill="FFFFFF"/>
        <w:contextualSpacing/>
        <w:rPr>
          <w:rFonts w:ascii="Times New Roman" w:eastAsia="Times New Roman" w:hAnsi="Times New Roman" w:cs="Times New Roman"/>
          <w:sz w:val="24"/>
          <w:szCs w:val="24"/>
          <w:lang w:val="kk-KZ" w:eastAsia="ru-RU"/>
        </w:rPr>
      </w:pPr>
      <w:r w:rsidRPr="00D5343D">
        <w:rPr>
          <w:rFonts w:ascii="Times New Roman" w:eastAsia="Times New Roman" w:hAnsi="Times New Roman" w:cs="Times New Roman"/>
          <w:sz w:val="24"/>
          <w:szCs w:val="24"/>
          <w:lang w:val="kk-KZ" w:eastAsia="ru-RU"/>
        </w:rPr>
        <w:lastRenderedPageBreak/>
        <w:t xml:space="preserve">Сурет 1. </w:t>
      </w:r>
      <w:r w:rsidRPr="00D5343D">
        <w:rPr>
          <w:rFonts w:ascii="Times New Roman" w:eastAsia="Times New Roman" w:hAnsi="Times New Roman" w:cs="Times New Roman"/>
          <w:bCs/>
          <w:sz w:val="24"/>
          <w:szCs w:val="24"/>
          <w:lang w:val="kk-KZ" w:eastAsia="ru-RU"/>
        </w:rPr>
        <w:t xml:space="preserve">Қазақ ұлттық университетінде мүмкіндігі шектеулі студенттердің салыстырмалы сандық </w:t>
      </w:r>
      <w:r w:rsidRPr="00FA7C40">
        <w:rPr>
          <w:rFonts w:ascii="Times New Roman" w:eastAsia="Times New Roman" w:hAnsi="Times New Roman" w:cs="Times New Roman"/>
          <w:bCs/>
          <w:color w:val="FF0000"/>
          <w:sz w:val="24"/>
          <w:szCs w:val="24"/>
          <w:lang w:val="kk-KZ" w:eastAsia="ru-RU"/>
        </w:rPr>
        <w:t>көрсеткіші  Суретті қою кк</w:t>
      </w:r>
    </w:p>
    <w:p w:rsidR="00261D5E" w:rsidRPr="00C84CE3" w:rsidRDefault="00261D5E" w:rsidP="00691C15">
      <w:pPr>
        <w:pBdr>
          <w:top w:val="nil"/>
          <w:left w:val="nil"/>
          <w:bottom w:val="nil"/>
          <w:right w:val="nil"/>
          <w:between w:val="nil"/>
        </w:pBdr>
        <w:jc w:val="left"/>
        <w:rPr>
          <w:rFonts w:ascii="Times New Roman" w:eastAsia="Times New Roman" w:hAnsi="Times New Roman" w:cs="Times New Roman"/>
          <w:b/>
          <w:color w:val="FF0000"/>
          <w:sz w:val="28"/>
          <w:szCs w:val="28"/>
          <w:lang w:val="kk-KZ" w:eastAsia="ru-RU"/>
        </w:rPr>
      </w:pPr>
    </w:p>
    <w:p w:rsidR="004C1A38" w:rsidRPr="004C1A38" w:rsidRDefault="004C1A38" w:rsidP="004C1A38">
      <w:pPr>
        <w:tabs>
          <w:tab w:val="num" w:pos="720"/>
        </w:tabs>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Мүгедек студенттермен дене тәрбиесі жұмыстарын ұйымдастыру мақсатында университетте бірқатар жұмыстар жүргізілді. Ең алдымен университет бойынша мүгедек студенттердің саны арнайы медициналық орталық, Қалалық студенттер емханасы арқылы анықталды. Білім алушылардың негізгі қажетті шарттарының бірі «кедергісіз ортаның» болуы, яғни мүгедек студенттердің қозғалысы үшін универ ішіндегі «Кедергісіз орта» жағдайлары анықталды. Пандустар университеттің кітапханасында, барлық жатақханаларда, бас ғимаратқа кіретін алаңда, заман талабына сай соңғы жылдары салынған химия және химиялық технологиялар факультеттері, механика-математикалық және физика-техникалық факультеттерге баратын орталық басты жолдарда салынған, әрбір авто тұрақ алаңында мүгедек жандардың көліктерін қоюға арналған арнайы орындармен жабдықталған. Мүгедектігіне байланысты олар бірнеше топтарға бөлінеді. Уиверситетте көбінесе көру мүшесінің нашарлауына байланысты мүгедектігі бар студенттер басым екендігін көруге болады. Олардың үлес саны 25,6 % құрады.</w:t>
      </w:r>
    </w:p>
    <w:p w:rsidR="004C1A38" w:rsidRPr="004C1A38" w:rsidRDefault="004C1A38" w:rsidP="004C1A38">
      <w:pPr>
        <w:tabs>
          <w:tab w:val="num" w:pos="720"/>
        </w:tabs>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Студенттер арасында сауалнаманың екі түрі жүргізілді. Сауалнаманың біріншісі дене шынықтыру сабағына қатысты көзқарастарын анықтауға арналды. </w:t>
      </w:r>
    </w:p>
    <w:p w:rsidR="004C1A38" w:rsidRPr="004C1A38" w:rsidRDefault="004C1A38" w:rsidP="004C1A38">
      <w:pPr>
        <w:tabs>
          <w:tab w:val="num" w:pos="720"/>
        </w:tabs>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Екінші сауалнама жоғары білім алуға қолжетімділікті анықтайтын мәселелерге қатысты жүргізілді. Сондай-ақ, студенттердің дене жүктемесіне бейімділігін анықтау үшін олардың денсаулық жағдайлары зерттеліп, анықталды, ол үшін келесі әдістемелер қолданылды: антропометриялық көрсеткіштер (жасы, бойы, дене салмағы), динамометр (білектің күшін өлшеу), сыртқы тыныс алу көрсеткіштері, қалыпты жағдайдағы жүректің соғу жиілігі (ЖСЖ), қалыпты жағдайдағы артериалдық қысым (АҚ), оксиметр (қандағы оттегінің мөлшері), Баевский әдісі бойынша бейімделу потенциалын анықтау (қалыпты жағдайда және жүктемеден кейін), Халықаралық сауалнама (IPAQ), 50 см биіктіктегі орындыққа отырып тұрғаннан кейінгі жүректің соғу жиілігі мен артериалдық қан қысымы (жүктемеден кейін ЖСЖ және АҚД), 12 минуттық жүру қашықтығы (жүктемеден кейін ЖСЖ және АҚД). Берілген әдістер 2016-2017 оқу жылындағы бірінші курс арасындағы мүгедек студенттермен жүргізілді. Зерттеуге барлығы 40 студент қатысты, олардың барлығы әртүрлі факультетте білім алатын студенттер. Алынған </w:t>
      </w:r>
      <w:r w:rsidRPr="004C1A38">
        <w:rPr>
          <w:rFonts w:ascii="Times New Roman" w:eastAsia="Calibri" w:hAnsi="Times New Roman" w:cs="Times New Roman"/>
          <w:bCs/>
          <w:sz w:val="24"/>
          <w:szCs w:val="24"/>
          <w:lang w:val="kk-KZ"/>
        </w:rPr>
        <w:t>Халықаралық сауалнама (IPAQ) нәтижесі келесідей (Сурет 2).</w:t>
      </w:r>
    </w:p>
    <w:p w:rsidR="004C1A38" w:rsidRPr="004C1A38" w:rsidRDefault="004C1A38" w:rsidP="004C1A38">
      <w:pPr>
        <w:ind w:firstLine="708"/>
        <w:rPr>
          <w:rFonts w:ascii="Times New Roman" w:eastAsia="Calibri" w:hAnsi="Times New Roman" w:cs="Times New Roman"/>
          <w:bCs/>
          <w:sz w:val="24"/>
          <w:szCs w:val="24"/>
          <w:lang w:val="kk-KZ"/>
        </w:rPr>
      </w:pPr>
      <w:r w:rsidRPr="004C1A38">
        <w:rPr>
          <w:rFonts w:ascii="Times New Roman" w:eastAsia="Calibri" w:hAnsi="Times New Roman" w:cs="Times New Roman"/>
          <w:bCs/>
          <w:sz w:val="24"/>
          <w:szCs w:val="24"/>
          <w:lang w:val="kk-KZ"/>
        </w:rPr>
        <w:t>Сурет 2. Студенттердің соңғы 1 апта ішіндегі дене дайындығының мөлшерін анықтау мақсатында  Халықаралық сауалнама (IPAQ) нәтижесі (%)</w:t>
      </w:r>
    </w:p>
    <w:p w:rsidR="004C1A38" w:rsidRPr="004C1A38" w:rsidRDefault="004C1A38" w:rsidP="004C1A38">
      <w:pPr>
        <w:ind w:firstLine="0"/>
        <w:rPr>
          <w:rFonts w:ascii="Times New Roman" w:eastAsia="Calibri" w:hAnsi="Times New Roman" w:cs="Times New Roman"/>
          <w:sz w:val="24"/>
          <w:szCs w:val="24"/>
          <w:lang w:val="kk-KZ"/>
        </w:rPr>
      </w:pPr>
      <w:r w:rsidRPr="004C1A38">
        <w:rPr>
          <w:rFonts w:ascii="Times New Roman" w:eastAsia="Calibri" w:hAnsi="Times New Roman" w:cs="Times New Roman"/>
          <w:noProof/>
          <w:sz w:val="24"/>
          <w:szCs w:val="24"/>
          <w:lang w:eastAsia="ru-RU"/>
        </w:rPr>
        <w:drawing>
          <wp:inline distT="0" distB="0" distL="0" distR="0" wp14:anchorId="064A8678" wp14:editId="741558DF">
            <wp:extent cx="5902325" cy="1733550"/>
            <wp:effectExtent l="0" t="0" r="317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1A38" w:rsidRPr="004C1A38" w:rsidRDefault="004C1A38" w:rsidP="004C1A38">
      <w:pPr>
        <w:ind w:firstLine="0"/>
        <w:rPr>
          <w:rFonts w:ascii="Times New Roman" w:eastAsia="Calibri" w:hAnsi="Times New Roman" w:cs="Times New Roman"/>
          <w:sz w:val="24"/>
          <w:szCs w:val="24"/>
          <w:lang w:val="kk-KZ"/>
        </w:rPr>
      </w:pP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Ұлттық университеттің бірінші курстары арасындағы жүргізілген сауалнаманың нәтижесі төмендегідей көрсеткіштерге ие болды: </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Бірінші топтағы 16 адамнан құралған мүмкіндігі шектеулі студенттерде:</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- 3 студентте тиімді дене белсенділік деңгейі бар екені анықталса;</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- 6 адамда жеткіліксіз дене белсенділігі;</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 қалған 8 студентте жеткіліксіз қимыл белсенділігі бар екені анықталды. </w:t>
      </w:r>
    </w:p>
    <w:p w:rsidR="004C1A38" w:rsidRPr="004C1A38" w:rsidRDefault="004C1A38" w:rsidP="004C1A38">
      <w:pPr>
        <w:ind w:firstLine="0"/>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Бұл көрсеткіштің пайыздық қатынастағы көрсеткіші келесідей:</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lastRenderedPageBreak/>
        <w:t>- 17 % дене жаттығуымен белсенді шұғылданады;</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- 33 % қимыл белсенділігі жеткілікті жақсы деңгейде; </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- 50 % гиподинамия жағдайында.</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Бірінші курстар арасындағы негізгі оқу бөлімінің 24 адамнан құралған екінші топтағы сауалнама нәтижесі:</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- 5 студентте тиімді дене белсенділік деңгейі бар;</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- 11 адамда жеткіліксіз дене белсенділігі;</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- 8 студентте жеткіліксіз қимыл белсенділігі бар екені анықталды. </w:t>
      </w:r>
    </w:p>
    <w:p w:rsidR="004C1A38" w:rsidRPr="004C1A38" w:rsidRDefault="004C1A38" w:rsidP="004C1A38">
      <w:pPr>
        <w:ind w:firstLine="0"/>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Пайыздық түрде бұл көрсеткіш төмендегідей:</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- 21 % дене жаттығуымен белсенді шұғылданады;</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- 46 % қимыл белсенділігі жеткілікті жақсы деңгейде;</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- 33 % гиподинамия жағдайында.</w:t>
      </w:r>
    </w:p>
    <w:p w:rsidR="004C1A38" w:rsidRPr="004C1A38" w:rsidRDefault="004C1A38" w:rsidP="004C1A38">
      <w:pPr>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Зерттеуде қандағы оттегі мөлшерінің көрсеткіші де анықталды. Ол оксиметр iHealth PO3 құралымен алынды. Зерттеу бойынша қандағы оттегі мөлшерінің көрсеткіші келесі нәтижелерді көрсетті (Сурет 3).</w:t>
      </w:r>
    </w:p>
    <w:p w:rsidR="004C1A38" w:rsidRPr="004C1A38" w:rsidRDefault="004C1A38" w:rsidP="004C1A38">
      <w:pPr>
        <w:ind w:firstLine="708"/>
        <w:rPr>
          <w:rFonts w:ascii="Times New Roman" w:eastAsia="Calibri" w:hAnsi="Times New Roman" w:cs="Times New Roman"/>
          <w:bCs/>
          <w:sz w:val="24"/>
          <w:szCs w:val="24"/>
          <w:lang w:val="kk-KZ"/>
        </w:rPr>
      </w:pPr>
      <w:r w:rsidRPr="004C1A38">
        <w:rPr>
          <w:rFonts w:ascii="Times New Roman" w:eastAsia="Calibri" w:hAnsi="Times New Roman" w:cs="Times New Roman"/>
          <w:bCs/>
          <w:sz w:val="24"/>
          <w:szCs w:val="24"/>
          <w:lang w:val="kk-KZ"/>
        </w:rPr>
        <w:t>Сурет 3. Ұлдар мен қыздардың арасындағы қандағы оттегі мөлшерінің көрсеткіштері</w:t>
      </w:r>
    </w:p>
    <w:p w:rsidR="004C1A38" w:rsidRPr="004C1A38" w:rsidRDefault="004C1A38" w:rsidP="004C1A38">
      <w:pPr>
        <w:ind w:firstLine="142"/>
        <w:rPr>
          <w:rFonts w:ascii="Times New Roman" w:eastAsia="Calibri" w:hAnsi="Times New Roman" w:cs="Times New Roman"/>
          <w:bCs/>
          <w:sz w:val="24"/>
          <w:szCs w:val="24"/>
          <w:lang w:val="kk-KZ"/>
        </w:rPr>
      </w:pPr>
      <w:r w:rsidRPr="004C1A38">
        <w:rPr>
          <w:rFonts w:ascii="Calibri" w:eastAsia="Calibri" w:hAnsi="Calibri" w:cs="Times New Roman"/>
          <w:noProof/>
          <w:sz w:val="24"/>
          <w:szCs w:val="24"/>
          <w:lang w:eastAsia="ru-RU"/>
        </w:rPr>
        <w:drawing>
          <wp:inline distT="0" distB="0" distL="0" distR="0" wp14:anchorId="71FF5473" wp14:editId="6B57C047">
            <wp:extent cx="5743575" cy="22098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Сурет 3 бойынша қандағы оттегі мөлшерінің көрсеткіші дайындық тобындағы дені сау ұлдарда 97% құрады, яғни қалыпты жағдай екенін көрсетті, ал мүмкіндігі шектеулі ұлдарда бұл көрсеткіш 95% берді, қалыпты жағдайдан төмен. </w:t>
      </w: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Қыздардың арасындағы қандағы оттегі мөлшерінің нәтижесі </w:t>
      </w:r>
      <w:r w:rsidRPr="004C1A38">
        <w:rPr>
          <w:rFonts w:ascii="Times New Roman" w:eastAsia="Calibri" w:hAnsi="Times New Roman" w:cs="Times New Roman"/>
          <w:bCs/>
          <w:sz w:val="24"/>
          <w:szCs w:val="24"/>
          <w:lang w:val="kk-KZ"/>
        </w:rPr>
        <w:t>дені сау қыздарда аздап өзгеріс байқалды 95</w:t>
      </w:r>
      <w:r w:rsidRPr="004C1A38">
        <w:rPr>
          <w:rFonts w:ascii="Times New Roman" w:eastAsia="Calibri" w:hAnsi="Times New Roman" w:cs="Times New Roman"/>
          <w:sz w:val="24"/>
          <w:szCs w:val="24"/>
          <w:lang w:val="kk-KZ"/>
        </w:rPr>
        <w:t xml:space="preserve">% құрады, ал мүмкіндігі шектеулі қыздарда қалыпты жағдай 96% көрсетті. </w:t>
      </w:r>
    </w:p>
    <w:p w:rsidR="004C1A38" w:rsidRPr="004C1A38" w:rsidRDefault="004C1A38" w:rsidP="004C1A38">
      <w:pPr>
        <w:jc w:val="left"/>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Қандағы оттегінің төмендеуі көп жағдайда тыныс алу, жүрек-қан тамыр жүйесінің аурулары кезінде, сондай-ақ қандағы гемоглобиннің төмендеу салдарынан болады [5]. </w:t>
      </w:r>
    </w:p>
    <w:p w:rsidR="004C1A38" w:rsidRPr="004C1A38" w:rsidRDefault="004C1A38" w:rsidP="004C1A38">
      <w:pPr>
        <w:ind w:firstLine="0"/>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ab/>
        <w:t xml:space="preserve">Барлық қатысушыларға жүктеме ретінде 12 минуттық бірқалыпты жүріп өту жүктемесі берілді. Жаттығу арнайы белгіленген спорт залда өткізіліп, келесідей нәтижелер алынды (Сурет 4, 5): </w:t>
      </w:r>
    </w:p>
    <w:p w:rsidR="004C1A38" w:rsidRPr="004C1A38" w:rsidRDefault="004C1A38" w:rsidP="004C1A38">
      <w:pPr>
        <w:ind w:firstLine="0"/>
        <w:rPr>
          <w:rFonts w:ascii="Times New Roman" w:eastAsia="Calibri" w:hAnsi="Times New Roman" w:cs="Times New Roman"/>
          <w:sz w:val="24"/>
          <w:szCs w:val="24"/>
          <w:lang w:val="kk-KZ"/>
        </w:rPr>
      </w:pPr>
    </w:p>
    <w:p w:rsidR="004C1A38" w:rsidRPr="004C1A38" w:rsidRDefault="004C1A38" w:rsidP="004C1A38">
      <w:pPr>
        <w:rPr>
          <w:rFonts w:ascii="Times New Roman" w:eastAsia="Calibri" w:hAnsi="Times New Roman" w:cs="Times New Roman"/>
          <w:sz w:val="24"/>
          <w:szCs w:val="24"/>
          <w:lang w:val="kk-KZ"/>
        </w:rPr>
      </w:pPr>
      <w:r w:rsidRPr="004C1A38">
        <w:rPr>
          <w:rFonts w:ascii="Times New Roman" w:eastAsia="Calibri" w:hAnsi="Times New Roman" w:cs="Times New Roman"/>
          <w:noProof/>
          <w:sz w:val="24"/>
          <w:szCs w:val="24"/>
          <w:lang w:eastAsia="ru-RU"/>
        </w:rPr>
        <w:drawing>
          <wp:inline distT="0" distB="0" distL="0" distR="0" wp14:anchorId="2078516A" wp14:editId="42D81F75">
            <wp:extent cx="5019675" cy="145732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1A38" w:rsidRPr="004C1A38" w:rsidRDefault="004C1A38" w:rsidP="004C1A38">
      <w:pPr>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Сурет 4. Қыздардың 12 минут бойы жалпы жүрген қашықтығы (метрмен)</w:t>
      </w:r>
    </w:p>
    <w:p w:rsidR="004C1A38" w:rsidRPr="004C1A38" w:rsidRDefault="004C1A38" w:rsidP="004C1A38">
      <w:pPr>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highlight w:val="yellow"/>
          <w:lang w:val="kk-KZ"/>
        </w:rPr>
        <w:t>Екі топты салыстырғанда өзгерістер аса байқалған жоқ.</w:t>
      </w:r>
      <w:r w:rsidRPr="004C1A38">
        <w:rPr>
          <w:rFonts w:ascii="Times New Roman" w:eastAsia="Calibri" w:hAnsi="Times New Roman" w:cs="Times New Roman"/>
          <w:sz w:val="24"/>
          <w:szCs w:val="24"/>
          <w:lang w:val="kk-KZ"/>
        </w:rPr>
        <w:t xml:space="preserve"> </w:t>
      </w:r>
    </w:p>
    <w:p w:rsidR="004C1A38" w:rsidRPr="004C1A38" w:rsidRDefault="004C1A38" w:rsidP="004C1A38">
      <w:pPr>
        <w:rPr>
          <w:rFonts w:ascii="Times New Roman" w:eastAsia="Calibri" w:hAnsi="Times New Roman" w:cs="Times New Roman"/>
          <w:sz w:val="24"/>
          <w:szCs w:val="24"/>
          <w:lang w:val="kk-KZ"/>
        </w:rPr>
      </w:pPr>
    </w:p>
    <w:p w:rsidR="004C1A38" w:rsidRPr="004C1A38" w:rsidRDefault="004C1A38" w:rsidP="004C1A38">
      <w:pPr>
        <w:rPr>
          <w:rFonts w:ascii="Times New Roman" w:eastAsia="Calibri" w:hAnsi="Times New Roman" w:cs="Times New Roman"/>
          <w:sz w:val="24"/>
          <w:szCs w:val="24"/>
          <w:lang w:val="kk-KZ"/>
        </w:rPr>
      </w:pPr>
    </w:p>
    <w:p w:rsidR="004C1A38" w:rsidRPr="004C1A38" w:rsidRDefault="004C1A38" w:rsidP="004C1A38">
      <w:pPr>
        <w:rPr>
          <w:rFonts w:ascii="Times New Roman" w:eastAsia="Calibri" w:hAnsi="Times New Roman" w:cs="Times New Roman"/>
          <w:sz w:val="24"/>
          <w:szCs w:val="24"/>
          <w:lang w:val="kk-KZ"/>
        </w:rPr>
      </w:pPr>
      <w:r w:rsidRPr="004C1A38">
        <w:rPr>
          <w:rFonts w:ascii="Times New Roman" w:eastAsia="Calibri" w:hAnsi="Times New Roman" w:cs="Times New Roman"/>
          <w:noProof/>
          <w:sz w:val="24"/>
          <w:szCs w:val="24"/>
          <w:lang w:eastAsia="ru-RU"/>
        </w:rPr>
        <w:drawing>
          <wp:inline distT="0" distB="0" distL="0" distR="0" wp14:anchorId="783B9E12" wp14:editId="222C1F30">
            <wp:extent cx="5019675" cy="145732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1A38" w:rsidRPr="004C1A38" w:rsidRDefault="004C1A38" w:rsidP="004C1A38">
      <w:pPr>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Сурет 6. Ұлдардың 12 минут бойы жүрген жалпы қашықтығы (метрмен)</w:t>
      </w:r>
    </w:p>
    <w:p w:rsidR="004C1A38" w:rsidRPr="004C1A38" w:rsidRDefault="004C1A38" w:rsidP="004C1A38">
      <w:pPr>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highlight w:val="yellow"/>
          <w:lang w:val="kk-KZ"/>
        </w:rPr>
        <w:t>Екі топты салыстырғанда өзгерістер аса байқалған жоқ.</w:t>
      </w:r>
      <w:r w:rsidRPr="004C1A38">
        <w:rPr>
          <w:rFonts w:ascii="Times New Roman" w:eastAsia="Calibri" w:hAnsi="Times New Roman" w:cs="Times New Roman"/>
          <w:sz w:val="24"/>
          <w:szCs w:val="24"/>
          <w:lang w:val="kk-KZ"/>
        </w:rPr>
        <w:t xml:space="preserve"> </w:t>
      </w:r>
    </w:p>
    <w:p w:rsidR="004C1A38" w:rsidRPr="004C1A38" w:rsidRDefault="004C1A38" w:rsidP="004C1A38">
      <w:pPr>
        <w:rPr>
          <w:rFonts w:ascii="Times New Roman" w:eastAsia="Calibri" w:hAnsi="Times New Roman" w:cs="Times New Roman"/>
          <w:sz w:val="24"/>
          <w:szCs w:val="24"/>
          <w:lang w:val="kk-KZ"/>
        </w:rPr>
      </w:pPr>
    </w:p>
    <w:p w:rsidR="004C1A38" w:rsidRPr="004C1A38" w:rsidRDefault="004C1A38" w:rsidP="004C1A38">
      <w:pPr>
        <w:ind w:firstLine="708"/>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Мүгедек студенттермен жұмыс жасау ерекшелігін ғылыми-зерттеу арқылы негіздеу жұмыстарын жүргізу маңызды болып табылады. Сол арқылы мүгедектік топтар ерекшеліктерін ескеретін жаттығу жұмыстары әдістемелерін жетілдіру, спорт түрлеріне бейімдеу мүмкіндігін кеңейтеді.   </w:t>
      </w:r>
    </w:p>
    <w:p w:rsidR="004C1A38" w:rsidRDefault="004C1A38" w:rsidP="004C1A38">
      <w:pPr>
        <w:tabs>
          <w:tab w:val="num" w:pos="720"/>
          <w:tab w:val="left" w:pos="2410"/>
          <w:tab w:val="left" w:pos="2694"/>
        </w:tabs>
        <w:ind w:firstLine="1"/>
        <w:rPr>
          <w:rFonts w:ascii="Times New Roman" w:eastAsia="Calibri" w:hAnsi="Times New Roman" w:cs="Times New Roman"/>
          <w:sz w:val="24"/>
          <w:szCs w:val="24"/>
          <w:lang w:val="kk-KZ"/>
        </w:rPr>
      </w:pPr>
      <w:r w:rsidRPr="004C1A3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Д</w:t>
      </w:r>
      <w:r w:rsidRPr="004C1A38">
        <w:rPr>
          <w:rFonts w:ascii="Times New Roman" w:eastAsia="Calibri" w:hAnsi="Times New Roman" w:cs="Times New Roman"/>
          <w:sz w:val="24"/>
          <w:szCs w:val="24"/>
          <w:lang w:val="kk-KZ"/>
        </w:rPr>
        <w:t xml:space="preserve">ене шынықтыру-сауықтыру сабақтарын жоспарлау кезінде әрбір студенттің жеке ерекшеліктерін, олардың жасы мен жынысын, сонымен қатар ауруының түрлерін, жаттығу жүктемесі мен қарқындылығын, сондай-ақ қалпына келуге қажет уақытты ескере отырып сабақты дұрыс ұйымдастыру талап етіледі. </w:t>
      </w:r>
      <w:r>
        <w:rPr>
          <w:rFonts w:ascii="Times New Roman" w:eastAsia="Calibri" w:hAnsi="Times New Roman" w:cs="Times New Roman"/>
          <w:sz w:val="24"/>
          <w:szCs w:val="24"/>
          <w:lang w:val="kk-KZ"/>
        </w:rPr>
        <w:t xml:space="preserve">Білім беру барысында адамдардың бір бірімен </w:t>
      </w:r>
      <w:r w:rsidRPr="004C1A38">
        <w:rPr>
          <w:rFonts w:ascii="Times New Roman" w:eastAsia="Calibri" w:hAnsi="Times New Roman" w:cs="Times New Roman"/>
          <w:sz w:val="24"/>
          <w:szCs w:val="24"/>
          <w:lang w:val="kk-KZ"/>
        </w:rPr>
        <w:t>әлеуметтік қатынас</w:t>
      </w:r>
      <w:r>
        <w:rPr>
          <w:rFonts w:ascii="Times New Roman" w:eastAsia="Calibri" w:hAnsi="Times New Roman" w:cs="Times New Roman"/>
          <w:sz w:val="24"/>
          <w:szCs w:val="24"/>
          <w:lang w:val="kk-KZ"/>
        </w:rPr>
        <w:t>тарының жақсаруына</w:t>
      </w:r>
      <w:r w:rsidRPr="004C1A38">
        <w:rPr>
          <w:rFonts w:ascii="Times New Roman" w:eastAsia="Calibri" w:hAnsi="Times New Roman" w:cs="Times New Roman"/>
          <w:sz w:val="24"/>
          <w:szCs w:val="24"/>
          <w:lang w:val="kk-KZ"/>
        </w:rPr>
        <w:t xml:space="preserve"> көптеген факторлар әсер ететінін көрсетеді, оның ішіндегі ең маңыздысының бірі бейімді дене шынықтыру сабағы үшін материалдық тұрғыдан жағдай жасау болып табылады. Мүгедек студенттердің дене тәрбиесімен шұғылдануларына қажетті шаралардың ішінде негізгілерінің бірі оларға дене тәрбиесінің беретін пайдасы туралы білімдерін көтеру қажет екендігі болып отыр. </w:t>
      </w:r>
    </w:p>
    <w:p w:rsidR="004C1A38" w:rsidRDefault="004C1A38" w:rsidP="004C1A38">
      <w:pPr>
        <w:tabs>
          <w:tab w:val="num" w:pos="720"/>
          <w:tab w:val="left" w:pos="2410"/>
          <w:tab w:val="left" w:pos="2694"/>
        </w:tabs>
        <w:ind w:firstLine="1"/>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Pr="004C1A38">
        <w:rPr>
          <w:rFonts w:ascii="Times New Roman" w:eastAsia="Calibri" w:hAnsi="Times New Roman" w:cs="Times New Roman"/>
          <w:sz w:val="24"/>
          <w:szCs w:val="24"/>
          <w:lang w:val="kk-KZ"/>
        </w:rPr>
        <w:t xml:space="preserve">Мүгедек-студенттер арасында дене шынықтыру және спорттың </w:t>
      </w:r>
      <w:r>
        <w:rPr>
          <w:rFonts w:ascii="Times New Roman" w:eastAsia="Calibri" w:hAnsi="Times New Roman" w:cs="Times New Roman"/>
          <w:sz w:val="24"/>
          <w:szCs w:val="24"/>
          <w:lang w:val="kk-KZ"/>
        </w:rPr>
        <w:t xml:space="preserve">шұғылданудың </w:t>
      </w:r>
      <w:r w:rsidRPr="004C1A38">
        <w:rPr>
          <w:rFonts w:ascii="Times New Roman" w:eastAsia="Calibri" w:hAnsi="Times New Roman" w:cs="Times New Roman"/>
          <w:sz w:val="24"/>
          <w:szCs w:val="24"/>
          <w:lang w:val="kk-KZ"/>
        </w:rPr>
        <w:t>пайдалы екені</w:t>
      </w:r>
      <w:r>
        <w:rPr>
          <w:rFonts w:ascii="Times New Roman" w:eastAsia="Calibri" w:hAnsi="Times New Roman" w:cs="Times New Roman"/>
          <w:sz w:val="24"/>
          <w:szCs w:val="24"/>
          <w:lang w:val="kk-KZ"/>
        </w:rPr>
        <w:t xml:space="preserve"> туралы</w:t>
      </w:r>
      <w:r w:rsidRPr="004C1A38">
        <w:rPr>
          <w:rFonts w:ascii="Times New Roman" w:eastAsia="Calibri" w:hAnsi="Times New Roman" w:cs="Times New Roman"/>
          <w:sz w:val="24"/>
          <w:szCs w:val="24"/>
          <w:lang w:val="kk-KZ"/>
        </w:rPr>
        <w:t xml:space="preserve"> </w:t>
      </w:r>
      <w:r w:rsidR="00D22B51">
        <w:rPr>
          <w:rFonts w:ascii="Times New Roman" w:eastAsia="Calibri" w:hAnsi="Times New Roman" w:cs="Times New Roman"/>
          <w:sz w:val="24"/>
          <w:szCs w:val="24"/>
          <w:lang w:val="kk-KZ"/>
        </w:rPr>
        <w:t xml:space="preserve">танымдық </w:t>
      </w:r>
      <w:r w:rsidRPr="004C1A38">
        <w:rPr>
          <w:rFonts w:ascii="Times New Roman" w:eastAsia="Calibri" w:hAnsi="Times New Roman" w:cs="Times New Roman"/>
          <w:sz w:val="24"/>
          <w:szCs w:val="24"/>
          <w:lang w:val="kk-KZ"/>
        </w:rPr>
        <w:t>үгіт-насихат жұмыстарын жүргізу</w:t>
      </w:r>
      <w:r w:rsidR="00D22B51">
        <w:rPr>
          <w:rFonts w:ascii="Times New Roman" w:eastAsia="Calibri" w:hAnsi="Times New Roman" w:cs="Times New Roman"/>
          <w:sz w:val="24"/>
          <w:szCs w:val="24"/>
          <w:lang w:val="kk-KZ"/>
        </w:rPr>
        <w:t xml:space="preserve"> маңызды болып табылады.</w:t>
      </w:r>
      <w:r w:rsidRPr="004C1A38">
        <w:rPr>
          <w:rFonts w:ascii="Times New Roman" w:eastAsia="Calibri" w:hAnsi="Times New Roman" w:cs="Times New Roman"/>
          <w:sz w:val="24"/>
          <w:szCs w:val="24"/>
          <w:lang w:val="kk-KZ"/>
        </w:rPr>
        <w:t xml:space="preserve"> </w:t>
      </w:r>
    </w:p>
    <w:p w:rsidR="00A105AA" w:rsidRPr="00A105AA" w:rsidRDefault="00A105AA" w:rsidP="00A105AA">
      <w:pPr>
        <w:contextualSpacing/>
        <w:jc w:val="left"/>
        <w:rPr>
          <w:rFonts w:ascii="Times New Roman" w:eastAsia="Times New Roman" w:hAnsi="Times New Roman" w:cs="Times New Roman"/>
          <w:bCs/>
          <w:sz w:val="28"/>
          <w:szCs w:val="28"/>
          <w:lang w:val="kk-KZ" w:eastAsia="ru-RU"/>
        </w:rPr>
      </w:pPr>
      <w:r w:rsidRPr="00A105AA">
        <w:rPr>
          <w:rFonts w:ascii="Times New Roman" w:hAnsi="Times New Roman" w:cs="Times New Roman"/>
          <w:bCs/>
          <w:sz w:val="28"/>
          <w:szCs w:val="28"/>
          <w:lang w:val="kk-KZ"/>
        </w:rPr>
        <w:t>Мүмкіндігі шектеулі жандармен дене тәрбиесі жұмыстарын ұйымдастырудың</w:t>
      </w:r>
      <w:r w:rsidRPr="00A105AA">
        <w:rPr>
          <w:rFonts w:ascii="Times New Roman" w:eastAsia="Times New Roman" w:hAnsi="Times New Roman" w:cs="Times New Roman"/>
          <w:bCs/>
          <w:sz w:val="28"/>
          <w:szCs w:val="28"/>
          <w:lang w:val="kk-KZ" w:eastAsia="ru-RU"/>
        </w:rPr>
        <w:t xml:space="preserve"> маңыз</w:t>
      </w:r>
      <w:r>
        <w:rPr>
          <w:rFonts w:ascii="Times New Roman" w:eastAsia="Times New Roman" w:hAnsi="Times New Roman" w:cs="Times New Roman"/>
          <w:bCs/>
          <w:sz w:val="28"/>
          <w:szCs w:val="28"/>
          <w:lang w:val="kk-KZ" w:eastAsia="ru-RU"/>
        </w:rPr>
        <w:t>д</w:t>
      </w:r>
      <w:r w:rsidRPr="00A105AA">
        <w:rPr>
          <w:rFonts w:ascii="Times New Roman" w:eastAsia="Times New Roman" w:hAnsi="Times New Roman" w:cs="Times New Roman"/>
          <w:bCs/>
          <w:sz w:val="28"/>
          <w:szCs w:val="28"/>
          <w:lang w:val="kk-KZ" w:eastAsia="ru-RU"/>
        </w:rPr>
        <w:t>ы</w:t>
      </w:r>
      <w:r>
        <w:rPr>
          <w:rFonts w:ascii="Times New Roman" w:eastAsia="Times New Roman" w:hAnsi="Times New Roman" w:cs="Times New Roman"/>
          <w:bCs/>
          <w:sz w:val="28"/>
          <w:szCs w:val="28"/>
          <w:lang w:val="kk-KZ" w:eastAsia="ru-RU"/>
        </w:rPr>
        <w:t xml:space="preserve"> бағыттары</w:t>
      </w:r>
      <w:r w:rsidRPr="00A105AA">
        <w:rPr>
          <w:rFonts w:ascii="Times New Roman" w:eastAsia="Times New Roman" w:hAnsi="Times New Roman" w:cs="Times New Roman"/>
          <w:bCs/>
          <w:sz w:val="28"/>
          <w:szCs w:val="28"/>
          <w:lang w:val="kk-KZ" w:eastAsia="ru-RU"/>
        </w:rPr>
        <w:t xml:space="preserve">: </w:t>
      </w:r>
    </w:p>
    <w:p w:rsidR="00A105AA" w:rsidRPr="00900A3F" w:rsidRDefault="00A105AA" w:rsidP="00A105AA">
      <w:pPr>
        <w:contextualSpacing/>
        <w:jc w:val="left"/>
        <w:rPr>
          <w:rFonts w:ascii="Times New Roman" w:hAnsi="Times New Roman" w:cs="Times New Roman"/>
          <w:b/>
          <w:sz w:val="28"/>
          <w:szCs w:val="28"/>
          <w:lang w:val="kk-KZ"/>
        </w:rPr>
      </w:pPr>
      <w:r>
        <w:rPr>
          <w:rFonts w:ascii="Times New Roman" w:eastAsia="Times New Roman" w:hAnsi="Times New Roman" w:cs="Times New Roman"/>
          <w:sz w:val="28"/>
          <w:szCs w:val="28"/>
          <w:lang w:val="kk-KZ" w:eastAsia="ru-RU"/>
        </w:rPr>
        <w:t xml:space="preserve"> </w:t>
      </w:r>
      <w:r w:rsidRPr="00900A3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б</w:t>
      </w:r>
      <w:r w:rsidRPr="006257E1">
        <w:rPr>
          <w:rFonts w:ascii="Times New Roman" w:eastAsia="Times New Roman" w:hAnsi="Times New Roman" w:cs="Times New Roman"/>
          <w:sz w:val="28"/>
          <w:szCs w:val="28"/>
          <w:lang w:val="kk-KZ" w:eastAsia="ru-RU"/>
        </w:rPr>
        <w:t>ілім беру міндеттеріне негізделе отырып</w:t>
      </w:r>
      <w:r>
        <w:rPr>
          <w:rFonts w:ascii="Times New Roman" w:eastAsia="Times New Roman" w:hAnsi="Times New Roman" w:cs="Times New Roman"/>
          <w:sz w:val="28"/>
          <w:szCs w:val="28"/>
          <w:lang w:val="kk-KZ" w:eastAsia="ru-RU"/>
        </w:rPr>
        <w:t xml:space="preserve"> берілген оқыту үрдісінің сапасы артады; </w:t>
      </w:r>
      <w:r w:rsidRPr="006257E1">
        <w:rPr>
          <w:rFonts w:ascii="Times New Roman" w:eastAsia="Times New Roman" w:hAnsi="Times New Roman" w:cs="Times New Roman"/>
          <w:sz w:val="28"/>
          <w:szCs w:val="28"/>
          <w:lang w:val="kk-KZ" w:eastAsia="ru-RU"/>
        </w:rPr>
        <w:t xml:space="preserve"> </w:t>
      </w:r>
    </w:p>
    <w:p w:rsidR="00A105AA" w:rsidRPr="006257E1" w:rsidRDefault="00A105AA" w:rsidP="00A105AA">
      <w:pPr>
        <w:rPr>
          <w:rFonts w:ascii="Times New Roman" w:eastAsia="Times New Roman" w:hAnsi="Times New Roman" w:cs="Times New Roman"/>
          <w:sz w:val="28"/>
          <w:szCs w:val="28"/>
          <w:lang w:val="kk-KZ" w:eastAsia="ru-RU"/>
        </w:rPr>
      </w:pPr>
      <w:r w:rsidRPr="006257E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мүгедектігі бар жандардың</w:t>
      </w:r>
      <w:r w:rsidRPr="006257E1">
        <w:rPr>
          <w:rFonts w:ascii="Times New Roman" w:eastAsia="Times New Roman" w:hAnsi="Times New Roman" w:cs="Times New Roman"/>
          <w:sz w:val="28"/>
          <w:szCs w:val="28"/>
          <w:lang w:val="kk-KZ" w:eastAsia="ru-RU"/>
        </w:rPr>
        <w:t xml:space="preserve"> қоғамның әлеуметтік-мәдени орта</w:t>
      </w:r>
      <w:r>
        <w:rPr>
          <w:rFonts w:ascii="Times New Roman" w:eastAsia="Times New Roman" w:hAnsi="Times New Roman" w:cs="Times New Roman"/>
          <w:sz w:val="28"/>
          <w:szCs w:val="28"/>
          <w:lang w:val="kk-KZ" w:eastAsia="ru-RU"/>
        </w:rPr>
        <w:t>сына қалыптасуы жеделдейді</w:t>
      </w:r>
      <w:r w:rsidRPr="006257E1">
        <w:rPr>
          <w:rFonts w:ascii="Times New Roman" w:eastAsia="Times New Roman" w:hAnsi="Times New Roman" w:cs="Times New Roman"/>
          <w:sz w:val="28"/>
          <w:szCs w:val="28"/>
          <w:lang w:val="kk-KZ" w:eastAsia="ru-RU"/>
        </w:rPr>
        <w:t xml:space="preserve">; </w:t>
      </w:r>
    </w:p>
    <w:p w:rsidR="00A105AA" w:rsidRPr="006257E1" w:rsidRDefault="00A105AA" w:rsidP="00A105AA">
      <w:pPr>
        <w:rPr>
          <w:rFonts w:ascii="Times New Roman" w:eastAsia="Times New Roman" w:hAnsi="Times New Roman" w:cs="Times New Roman"/>
          <w:sz w:val="28"/>
          <w:szCs w:val="28"/>
          <w:lang w:val="kk-KZ" w:eastAsia="ru-RU"/>
        </w:rPr>
      </w:pPr>
      <w:r w:rsidRPr="006257E1">
        <w:rPr>
          <w:rFonts w:ascii="Times New Roman" w:eastAsia="Times New Roman" w:hAnsi="Times New Roman" w:cs="Times New Roman"/>
          <w:sz w:val="28"/>
          <w:szCs w:val="28"/>
          <w:lang w:val="kk-KZ" w:eastAsia="ru-RU"/>
        </w:rPr>
        <w:t xml:space="preserve">- мүмкіндігі шектеулі адамдар үшін қолжетімсіз болған өзінің «арнайы» талаптарының күшіндегі әлеуметтік қарым-қатынасы жетіледі; </w:t>
      </w:r>
    </w:p>
    <w:p w:rsidR="00A105AA" w:rsidRPr="006257E1" w:rsidRDefault="00A105AA" w:rsidP="00A105AA">
      <w:pPr>
        <w:rPr>
          <w:rFonts w:ascii="Times New Roman" w:eastAsia="Times New Roman" w:hAnsi="Times New Roman" w:cs="Times New Roman"/>
          <w:sz w:val="28"/>
          <w:szCs w:val="28"/>
          <w:lang w:val="kk-KZ" w:eastAsia="ru-RU"/>
        </w:rPr>
      </w:pPr>
      <w:r w:rsidRPr="006257E1">
        <w:rPr>
          <w:rFonts w:ascii="Times New Roman" w:eastAsia="Times New Roman" w:hAnsi="Times New Roman" w:cs="Times New Roman"/>
          <w:sz w:val="28"/>
          <w:szCs w:val="28"/>
          <w:lang w:val="kk-KZ" w:eastAsia="ru-RU"/>
        </w:rPr>
        <w:t>- дене шынықтыру-сауықтыру жұмысын</w:t>
      </w:r>
      <w:r>
        <w:rPr>
          <w:rFonts w:ascii="Times New Roman" w:eastAsia="Times New Roman" w:hAnsi="Times New Roman" w:cs="Times New Roman"/>
          <w:sz w:val="28"/>
          <w:szCs w:val="28"/>
          <w:lang w:val="kk-KZ" w:eastAsia="ru-RU"/>
        </w:rPr>
        <w:t xml:space="preserve"> тиімді</w:t>
      </w:r>
      <w:r w:rsidRPr="006257E1">
        <w:rPr>
          <w:rFonts w:ascii="Times New Roman" w:eastAsia="Times New Roman" w:hAnsi="Times New Roman" w:cs="Times New Roman"/>
          <w:sz w:val="28"/>
          <w:szCs w:val="28"/>
          <w:lang w:val="kk-KZ" w:eastAsia="ru-RU"/>
        </w:rPr>
        <w:t xml:space="preserve"> қолдану </w:t>
      </w:r>
      <w:r>
        <w:rPr>
          <w:rFonts w:ascii="Times New Roman" w:eastAsia="Times New Roman" w:hAnsi="Times New Roman" w:cs="Times New Roman"/>
          <w:sz w:val="28"/>
          <w:szCs w:val="28"/>
          <w:lang w:val="kk-KZ" w:eastAsia="ru-RU"/>
        </w:rPr>
        <w:t>арқылы</w:t>
      </w:r>
      <w:r w:rsidRPr="006257E1">
        <w:rPr>
          <w:rFonts w:ascii="Times New Roman" w:eastAsia="Times New Roman" w:hAnsi="Times New Roman" w:cs="Times New Roman"/>
          <w:sz w:val="28"/>
          <w:szCs w:val="28"/>
          <w:lang w:val="kk-KZ" w:eastAsia="ru-RU"/>
        </w:rPr>
        <w:t xml:space="preserve"> заманауи білім беру үрдісінде </w:t>
      </w:r>
      <w:r>
        <w:rPr>
          <w:rFonts w:ascii="Times New Roman" w:eastAsia="Times New Roman" w:hAnsi="Times New Roman" w:cs="Times New Roman"/>
          <w:sz w:val="28"/>
          <w:szCs w:val="28"/>
          <w:lang w:val="kk-KZ" w:eastAsia="ru-RU"/>
        </w:rPr>
        <w:t>мүгедек жандарды</w:t>
      </w:r>
      <w:r w:rsidRPr="006257E1">
        <w:rPr>
          <w:rFonts w:ascii="Times New Roman" w:eastAsia="Times New Roman" w:hAnsi="Times New Roman" w:cs="Times New Roman"/>
          <w:sz w:val="28"/>
          <w:szCs w:val="28"/>
          <w:lang w:val="kk-KZ" w:eastAsia="ru-RU"/>
        </w:rPr>
        <w:t xml:space="preserve"> оқыту формасының </w:t>
      </w:r>
      <w:r>
        <w:rPr>
          <w:rFonts w:ascii="Times New Roman" w:eastAsia="Times New Roman" w:hAnsi="Times New Roman" w:cs="Times New Roman"/>
          <w:sz w:val="28"/>
          <w:szCs w:val="28"/>
          <w:lang w:val="kk-KZ" w:eastAsia="ru-RU"/>
        </w:rPr>
        <w:t>жаңа түрлерін енгізу мүмкін болады</w:t>
      </w:r>
      <w:r w:rsidRPr="006257E1">
        <w:rPr>
          <w:rFonts w:ascii="Times New Roman" w:eastAsia="Times New Roman" w:hAnsi="Times New Roman" w:cs="Times New Roman"/>
          <w:sz w:val="28"/>
          <w:szCs w:val="28"/>
          <w:lang w:val="kk-KZ" w:eastAsia="ru-RU"/>
        </w:rPr>
        <w:t xml:space="preserve">. </w:t>
      </w:r>
    </w:p>
    <w:p w:rsidR="00A105AA" w:rsidRDefault="00A105AA" w:rsidP="00A105AA">
      <w:pPr>
        <w:ind w:firstLine="708"/>
        <w:rPr>
          <w:rFonts w:ascii="Times New Roman" w:hAnsi="Times New Roman" w:cs="Times New Roman"/>
          <w:sz w:val="28"/>
          <w:szCs w:val="28"/>
          <w:lang w:val="kk-KZ"/>
        </w:rPr>
      </w:pPr>
      <w:r>
        <w:rPr>
          <w:rFonts w:ascii="Times New Roman" w:hAnsi="Times New Roman" w:cs="Times New Roman"/>
          <w:sz w:val="28"/>
          <w:szCs w:val="28"/>
          <w:lang w:val="kk-KZ"/>
        </w:rPr>
        <w:t>Қ</w:t>
      </w:r>
      <w:r w:rsidRPr="00E96948">
        <w:rPr>
          <w:rFonts w:ascii="Times New Roman" w:hAnsi="Times New Roman" w:cs="Times New Roman"/>
          <w:sz w:val="28"/>
          <w:szCs w:val="28"/>
          <w:lang w:val="kk-KZ"/>
        </w:rPr>
        <w:t>азақстандық құқықтық нормалар</w:t>
      </w:r>
      <w:r>
        <w:rPr>
          <w:rFonts w:ascii="Times New Roman" w:hAnsi="Times New Roman" w:cs="Times New Roman"/>
          <w:sz w:val="28"/>
          <w:szCs w:val="28"/>
          <w:lang w:val="kk-KZ"/>
        </w:rPr>
        <w:t>ын</w:t>
      </w:r>
      <w:r w:rsidRPr="00E96948">
        <w:rPr>
          <w:rFonts w:ascii="Times New Roman" w:hAnsi="Times New Roman" w:cs="Times New Roman"/>
          <w:sz w:val="28"/>
          <w:szCs w:val="28"/>
          <w:lang w:val="kk-KZ"/>
        </w:rPr>
        <w:t>да мүгедек</w:t>
      </w:r>
      <w:r>
        <w:rPr>
          <w:rFonts w:ascii="Times New Roman" w:hAnsi="Times New Roman" w:cs="Times New Roman"/>
          <w:sz w:val="28"/>
          <w:szCs w:val="28"/>
          <w:lang w:val="kk-KZ"/>
        </w:rPr>
        <w:t xml:space="preserve"> жандардың</w:t>
      </w:r>
      <w:r w:rsidRPr="00E96948">
        <w:rPr>
          <w:rFonts w:ascii="Times New Roman" w:hAnsi="Times New Roman" w:cs="Times New Roman"/>
          <w:sz w:val="28"/>
          <w:szCs w:val="28"/>
          <w:lang w:val="kk-KZ"/>
        </w:rPr>
        <w:t xml:space="preserve"> қажеттіліктері мен мұқтаждықтарын қабылдау</w:t>
      </w:r>
      <w:r>
        <w:rPr>
          <w:rFonts w:ascii="Times New Roman" w:hAnsi="Times New Roman" w:cs="Times New Roman"/>
          <w:sz w:val="28"/>
          <w:szCs w:val="28"/>
          <w:lang w:val="kk-KZ"/>
        </w:rPr>
        <w:t xml:space="preserve"> оларды шешу барысында көптеген</w:t>
      </w:r>
      <w:r w:rsidRPr="00E96948">
        <w:rPr>
          <w:rFonts w:ascii="Times New Roman" w:hAnsi="Times New Roman" w:cs="Times New Roman"/>
          <w:sz w:val="28"/>
          <w:szCs w:val="28"/>
          <w:lang w:val="kk-KZ"/>
        </w:rPr>
        <w:t xml:space="preserve"> алдыға жылжу байқалады. 2011 жылы</w:t>
      </w:r>
      <w:r>
        <w:rPr>
          <w:rFonts w:ascii="Times New Roman" w:hAnsi="Times New Roman" w:cs="Times New Roman"/>
          <w:sz w:val="28"/>
          <w:szCs w:val="28"/>
          <w:lang w:val="kk-KZ"/>
        </w:rPr>
        <w:t xml:space="preserve"> бекітілген</w:t>
      </w:r>
      <w:r w:rsidRPr="00E96948">
        <w:rPr>
          <w:rFonts w:ascii="Times New Roman" w:hAnsi="Times New Roman" w:cs="Times New Roman"/>
          <w:sz w:val="28"/>
          <w:szCs w:val="28"/>
          <w:lang w:val="kk-KZ"/>
        </w:rPr>
        <w:t xml:space="preserve"> «Білім беру туралы» заңға «инклюзивті білім беру» түсінігін енгіз</w:t>
      </w:r>
      <w:r>
        <w:rPr>
          <w:rFonts w:ascii="Times New Roman" w:hAnsi="Times New Roman" w:cs="Times New Roman"/>
          <w:sz w:val="28"/>
          <w:szCs w:val="28"/>
          <w:lang w:val="kk-KZ"/>
        </w:rPr>
        <w:t xml:space="preserve">ілді, </w:t>
      </w:r>
      <w:r w:rsidRPr="00E96948">
        <w:rPr>
          <w:rFonts w:ascii="Times New Roman" w:hAnsi="Times New Roman" w:cs="Times New Roman"/>
          <w:sz w:val="28"/>
          <w:szCs w:val="28"/>
          <w:lang w:val="kk-KZ"/>
        </w:rPr>
        <w:t xml:space="preserve"> 2012 жыл</w:t>
      </w:r>
      <w:r>
        <w:rPr>
          <w:rFonts w:ascii="Times New Roman" w:hAnsi="Times New Roman" w:cs="Times New Roman"/>
          <w:sz w:val="28"/>
          <w:szCs w:val="28"/>
          <w:lang w:val="kk-KZ"/>
        </w:rPr>
        <w:t>дан бастап</w:t>
      </w:r>
      <w:r w:rsidRPr="00E96948">
        <w:rPr>
          <w:rFonts w:ascii="Times New Roman" w:hAnsi="Times New Roman" w:cs="Times New Roman"/>
          <w:sz w:val="28"/>
          <w:szCs w:val="28"/>
          <w:lang w:val="kk-KZ"/>
        </w:rPr>
        <w:t xml:space="preserve"> кәсіби орта және жоғарғы білім алу</w:t>
      </w:r>
      <w:r>
        <w:rPr>
          <w:rFonts w:ascii="Times New Roman" w:hAnsi="Times New Roman" w:cs="Times New Roman"/>
          <w:sz w:val="28"/>
          <w:szCs w:val="28"/>
          <w:lang w:val="kk-KZ"/>
        </w:rPr>
        <w:t>ға</w:t>
      </w:r>
      <w:r w:rsidRPr="00E96948">
        <w:rPr>
          <w:rFonts w:ascii="Times New Roman" w:hAnsi="Times New Roman" w:cs="Times New Roman"/>
          <w:sz w:val="28"/>
          <w:szCs w:val="28"/>
          <w:lang w:val="kk-KZ"/>
        </w:rPr>
        <w:t xml:space="preserve"> түсу </w:t>
      </w:r>
      <w:r>
        <w:rPr>
          <w:rFonts w:ascii="Times New Roman" w:hAnsi="Times New Roman" w:cs="Times New Roman"/>
          <w:sz w:val="28"/>
          <w:szCs w:val="28"/>
          <w:lang w:val="kk-KZ"/>
        </w:rPr>
        <w:t>барысында</w:t>
      </w:r>
      <w:r w:rsidRPr="00E96948">
        <w:rPr>
          <w:rFonts w:ascii="Times New Roman" w:hAnsi="Times New Roman" w:cs="Times New Roman"/>
          <w:sz w:val="28"/>
          <w:szCs w:val="28"/>
          <w:lang w:val="kk-KZ"/>
        </w:rPr>
        <w:t xml:space="preserve"> мүг</w:t>
      </w:r>
      <w:r>
        <w:rPr>
          <w:rFonts w:ascii="Times New Roman" w:hAnsi="Times New Roman" w:cs="Times New Roman"/>
          <w:sz w:val="28"/>
          <w:szCs w:val="28"/>
          <w:lang w:val="kk-KZ"/>
        </w:rPr>
        <w:t>едектерге арналған квотаны 0,5-</w:t>
      </w:r>
      <w:r w:rsidRPr="00E96948">
        <w:rPr>
          <w:rFonts w:ascii="Times New Roman" w:hAnsi="Times New Roman" w:cs="Times New Roman"/>
          <w:sz w:val="28"/>
          <w:szCs w:val="28"/>
          <w:lang w:val="kk-KZ"/>
        </w:rPr>
        <w:t>тен</w:t>
      </w:r>
      <w:r>
        <w:rPr>
          <w:rFonts w:ascii="Times New Roman" w:hAnsi="Times New Roman" w:cs="Times New Roman"/>
          <w:sz w:val="28"/>
          <w:szCs w:val="28"/>
          <w:lang w:val="kk-KZ"/>
        </w:rPr>
        <w:t xml:space="preserve"> </w:t>
      </w:r>
      <w:r w:rsidRPr="00E96948">
        <w:rPr>
          <w:rFonts w:ascii="Times New Roman" w:hAnsi="Times New Roman" w:cs="Times New Roman"/>
          <w:sz w:val="28"/>
          <w:szCs w:val="28"/>
          <w:lang w:val="kk-KZ"/>
        </w:rPr>
        <w:t>1%-ға дейін өсіру туралы ҚР жарғысын қабылдау</w:t>
      </w:r>
      <w:r>
        <w:rPr>
          <w:rFonts w:ascii="Times New Roman" w:hAnsi="Times New Roman" w:cs="Times New Roman"/>
          <w:sz w:val="28"/>
          <w:szCs w:val="28"/>
          <w:lang w:val="kk-KZ"/>
        </w:rPr>
        <w:t xml:space="preserve"> енгізілді,</w:t>
      </w:r>
      <w:r w:rsidRPr="00E96948">
        <w:rPr>
          <w:rFonts w:ascii="Times New Roman" w:hAnsi="Times New Roman" w:cs="Times New Roman"/>
          <w:sz w:val="28"/>
          <w:szCs w:val="28"/>
          <w:lang w:val="kk-KZ"/>
        </w:rPr>
        <w:t xml:space="preserve"> 2012 жылы «Әкімшілік құқық бұзушылық туралы» Кодекс</w:t>
      </w:r>
      <w:r>
        <w:rPr>
          <w:rFonts w:ascii="Times New Roman" w:hAnsi="Times New Roman" w:cs="Times New Roman"/>
          <w:sz w:val="28"/>
          <w:szCs w:val="28"/>
          <w:lang w:val="kk-KZ"/>
        </w:rPr>
        <w:t>к</w:t>
      </w:r>
      <w:r w:rsidRPr="00E96948">
        <w:rPr>
          <w:rFonts w:ascii="Times New Roman" w:hAnsi="Times New Roman" w:cs="Times New Roman"/>
          <w:sz w:val="28"/>
          <w:szCs w:val="28"/>
          <w:lang w:val="kk-KZ"/>
        </w:rPr>
        <w:t>е телеарнада сурдоаудармасы немесе субтитр түріндегі аудармасы жоқ жаңалық сипатындағы хабарларды таратуға салынатын айыппұлды анықтау</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нормасы енгізілді,</w:t>
      </w:r>
      <w:r w:rsidRPr="00E96948">
        <w:rPr>
          <w:rFonts w:ascii="Times New Roman" w:hAnsi="Times New Roman" w:cs="Times New Roman"/>
          <w:sz w:val="28"/>
          <w:szCs w:val="28"/>
          <w:lang w:val="kk-KZ"/>
        </w:rPr>
        <w:t xml:space="preserve"> 2011</w:t>
      </w:r>
      <w:r>
        <w:rPr>
          <w:rFonts w:ascii="Times New Roman" w:hAnsi="Times New Roman" w:cs="Times New Roman"/>
          <w:sz w:val="28"/>
          <w:szCs w:val="28"/>
          <w:lang w:val="kk-KZ"/>
        </w:rPr>
        <w:t xml:space="preserve"> </w:t>
      </w:r>
      <w:r w:rsidRPr="00E96948">
        <w:rPr>
          <w:rFonts w:ascii="Times New Roman" w:hAnsi="Times New Roman" w:cs="Times New Roman"/>
          <w:sz w:val="28"/>
          <w:szCs w:val="28"/>
          <w:lang w:val="kk-KZ"/>
        </w:rPr>
        <w:t>жылы мүгедектігі бар адамдардың кейбір санаттарына</w:t>
      </w:r>
      <w:r>
        <w:rPr>
          <w:rFonts w:ascii="Times New Roman" w:hAnsi="Times New Roman" w:cs="Times New Roman"/>
          <w:sz w:val="28"/>
          <w:szCs w:val="28"/>
          <w:lang w:val="kk-KZ"/>
        </w:rPr>
        <w:t xml:space="preserve"> арналған</w:t>
      </w:r>
      <w:r w:rsidRPr="00E96948">
        <w:rPr>
          <w:rFonts w:ascii="Times New Roman" w:hAnsi="Times New Roman" w:cs="Times New Roman"/>
          <w:sz w:val="28"/>
          <w:szCs w:val="28"/>
          <w:lang w:val="kk-KZ"/>
        </w:rPr>
        <w:t xml:space="preserve"> арнайы әлеуметтік қызметтер көрсету стандарттарын қабылдау</w:t>
      </w:r>
      <w:r>
        <w:rPr>
          <w:rFonts w:ascii="Times New Roman" w:hAnsi="Times New Roman" w:cs="Times New Roman"/>
          <w:sz w:val="28"/>
          <w:szCs w:val="28"/>
          <w:lang w:val="kk-KZ"/>
        </w:rPr>
        <w:t xml:space="preserve"> кеңейтілді,</w:t>
      </w:r>
      <w:r w:rsidRPr="00E96948">
        <w:rPr>
          <w:rFonts w:ascii="Times New Roman" w:hAnsi="Times New Roman" w:cs="Times New Roman"/>
          <w:sz w:val="28"/>
          <w:szCs w:val="28"/>
          <w:lang w:val="kk-KZ"/>
        </w:rPr>
        <w:t xml:space="preserve"> 2008 жылы дербес көмекші мен қимыл тілінің маманының қызметтерін ұсыну ережелерін қабылдау</w:t>
      </w:r>
      <w:r>
        <w:rPr>
          <w:rFonts w:ascii="Times New Roman" w:hAnsi="Times New Roman" w:cs="Times New Roman"/>
          <w:sz w:val="28"/>
          <w:szCs w:val="28"/>
          <w:lang w:val="kk-KZ"/>
        </w:rPr>
        <w:t xml:space="preserve"> іске асырылды, </w:t>
      </w:r>
      <w:r w:rsidRPr="00E96948">
        <w:rPr>
          <w:rFonts w:ascii="Times New Roman" w:hAnsi="Times New Roman" w:cs="Times New Roman"/>
          <w:sz w:val="28"/>
          <w:szCs w:val="28"/>
          <w:lang w:val="kk-KZ"/>
        </w:rPr>
        <w:t xml:space="preserve"> 2013 жылы «Адвокат қызметі туралы» Заңға бірінші және екінші топ мүгедектеріне заң қызметтерін тегін көрсету туралы норманы қосу</w:t>
      </w:r>
      <w:r>
        <w:rPr>
          <w:rFonts w:ascii="Times New Roman" w:hAnsi="Times New Roman" w:cs="Times New Roman"/>
          <w:sz w:val="28"/>
          <w:szCs w:val="28"/>
          <w:lang w:val="kk-KZ"/>
        </w:rPr>
        <w:t xml:space="preserve"> іске асырылды.</w:t>
      </w:r>
      <w:r w:rsidRPr="00E96948">
        <w:rPr>
          <w:rFonts w:ascii="Times New Roman" w:hAnsi="Times New Roman" w:cs="Times New Roman"/>
          <w:sz w:val="28"/>
          <w:szCs w:val="28"/>
          <w:lang w:val="kk-KZ"/>
        </w:rPr>
        <w:t xml:space="preserve"> </w:t>
      </w:r>
    </w:p>
    <w:p w:rsidR="00D22B51" w:rsidRPr="002E178E" w:rsidRDefault="00A105AA" w:rsidP="002E178E">
      <w:pPr>
        <w:ind w:firstLine="708"/>
        <w:rPr>
          <w:rFonts w:ascii="Times New Roman" w:eastAsia="Times New Roman" w:hAnsi="Times New Roman" w:cs="Times New Roman"/>
          <w:sz w:val="28"/>
          <w:szCs w:val="28"/>
          <w:lang w:val="kk-KZ" w:eastAsia="ru-RU"/>
        </w:rPr>
      </w:pPr>
      <w:r w:rsidRPr="0083189B">
        <w:rPr>
          <w:rFonts w:ascii="Times New Roman" w:eastAsia="Times New Roman" w:hAnsi="Times New Roman" w:cs="Times New Roman"/>
          <w:sz w:val="28"/>
          <w:szCs w:val="28"/>
          <w:lang w:val="kk-KZ" w:eastAsia="ru-RU"/>
        </w:rPr>
        <w:t xml:space="preserve">Инклюзивті білім беру – тұлғаның жеке ерекшеліктерін ескере отырып оқытудың жеке бағдарланған әдісін қолдану негізінде білім </w:t>
      </w:r>
      <w:r>
        <w:rPr>
          <w:rFonts w:ascii="Times New Roman" w:eastAsia="Times New Roman" w:hAnsi="Times New Roman" w:cs="Times New Roman"/>
          <w:sz w:val="28"/>
          <w:szCs w:val="28"/>
          <w:lang w:val="kk-KZ" w:eastAsia="ru-RU"/>
        </w:rPr>
        <w:t>беруді ұйымдастыруд</w:t>
      </w:r>
      <w:r w:rsidRPr="0083189B">
        <w:rPr>
          <w:rFonts w:ascii="Times New Roman" w:eastAsia="Times New Roman" w:hAnsi="Times New Roman" w:cs="Times New Roman"/>
          <w:sz w:val="28"/>
          <w:szCs w:val="28"/>
          <w:lang w:val="kk-KZ" w:eastAsia="ru-RU"/>
        </w:rPr>
        <w:t>ы қамтамасыз ет</w:t>
      </w:r>
      <w:r>
        <w:rPr>
          <w:rFonts w:ascii="Times New Roman" w:eastAsia="Times New Roman" w:hAnsi="Times New Roman" w:cs="Times New Roman"/>
          <w:sz w:val="28"/>
          <w:szCs w:val="28"/>
          <w:lang w:val="kk-KZ" w:eastAsia="ru-RU"/>
        </w:rPr>
        <w:t>етін</w:t>
      </w:r>
      <w:r w:rsidRPr="0083189B">
        <w:rPr>
          <w:rFonts w:ascii="Times New Roman" w:eastAsia="Times New Roman" w:hAnsi="Times New Roman" w:cs="Times New Roman"/>
          <w:sz w:val="28"/>
          <w:szCs w:val="28"/>
          <w:lang w:val="kk-KZ" w:eastAsia="ru-RU"/>
        </w:rPr>
        <w:t xml:space="preserve"> кешен</w:t>
      </w:r>
      <w:r>
        <w:rPr>
          <w:rFonts w:ascii="Times New Roman" w:eastAsia="Times New Roman" w:hAnsi="Times New Roman" w:cs="Times New Roman"/>
          <w:sz w:val="28"/>
          <w:szCs w:val="28"/>
          <w:lang w:val="kk-KZ" w:eastAsia="ru-RU"/>
        </w:rPr>
        <w:t>ді үрдіс болып табылады, бұл дене тәрбиесі жұмыстарының барлық түрлеріне міндетті түрде іске асырылуға тиісті бағыт.</w:t>
      </w:r>
    </w:p>
    <w:p w:rsidR="00D22B51" w:rsidRDefault="00D22B51" w:rsidP="004C1A38">
      <w:pPr>
        <w:tabs>
          <w:tab w:val="num" w:pos="720"/>
          <w:tab w:val="left" w:pos="2410"/>
          <w:tab w:val="left" w:pos="2694"/>
        </w:tabs>
        <w:ind w:firstLine="1"/>
        <w:rPr>
          <w:rFonts w:ascii="Times New Roman" w:eastAsia="Calibri" w:hAnsi="Times New Roman" w:cs="Times New Roman"/>
          <w:sz w:val="24"/>
          <w:szCs w:val="24"/>
          <w:lang w:val="kk-KZ"/>
        </w:rPr>
      </w:pPr>
    </w:p>
    <w:p w:rsidR="00D22B51" w:rsidRPr="00BD7E3C" w:rsidRDefault="00BD7E3C" w:rsidP="00D22B51">
      <w:pPr>
        <w:spacing w:line="220" w:lineRule="exact"/>
        <w:contextualSpacing/>
        <w:jc w:val="center"/>
        <w:rPr>
          <w:rFonts w:ascii="Times New Roman" w:hAnsi="Times New Roman" w:cs="Times New Roman"/>
          <w:b/>
          <w:color w:val="0070C0"/>
          <w:lang w:val="kk-KZ"/>
        </w:rPr>
      </w:pPr>
      <w:r w:rsidRPr="00BD7E3C">
        <w:rPr>
          <w:rFonts w:ascii="Times New Roman" w:hAnsi="Times New Roman" w:cs="Times New Roman"/>
          <w:b/>
          <w:color w:val="0070C0"/>
          <w:lang w:val="kk-KZ"/>
        </w:rPr>
        <w:t xml:space="preserve">7. </w:t>
      </w:r>
      <w:r w:rsidR="00D22B51" w:rsidRPr="00BD7E3C">
        <w:rPr>
          <w:rFonts w:ascii="Times New Roman" w:hAnsi="Times New Roman" w:cs="Times New Roman"/>
          <w:b/>
          <w:color w:val="0070C0"/>
          <w:lang w:val="kk-KZ"/>
        </w:rPr>
        <w:t xml:space="preserve">ИНКЛЮЗИВТІ  БІЛІМ БЕРУ ЖАҒДАЙЫНДА «КЕДЕРГІСІЗ ОРТАНЫ» ҚҰРУДЫҢ </w:t>
      </w:r>
      <w:r w:rsidR="00605E3E">
        <w:rPr>
          <w:rFonts w:ascii="Times New Roman" w:hAnsi="Times New Roman" w:cs="Times New Roman"/>
          <w:b/>
          <w:color w:val="0070C0"/>
          <w:lang w:val="kk-KZ"/>
        </w:rPr>
        <w:t>МАҢЫЗДЫЛЫҒЫ</w:t>
      </w:r>
      <w:r w:rsidR="00D22B51" w:rsidRPr="00BD7E3C">
        <w:rPr>
          <w:rFonts w:ascii="Times New Roman" w:hAnsi="Times New Roman" w:cs="Times New Roman"/>
          <w:b/>
          <w:color w:val="0070C0"/>
          <w:lang w:val="kk-KZ"/>
        </w:rPr>
        <w:t xml:space="preserve"> </w:t>
      </w:r>
    </w:p>
    <w:p w:rsidR="008F57B5" w:rsidRPr="00B11BBA" w:rsidRDefault="008F57B5" w:rsidP="008F57B5">
      <w:pPr>
        <w:pStyle w:val="a4"/>
        <w:spacing w:before="0" w:beforeAutospacing="0" w:after="0" w:afterAutospacing="0"/>
        <w:ind w:firstLine="708"/>
        <w:rPr>
          <w:color w:val="0070C0"/>
          <w:sz w:val="28"/>
          <w:szCs w:val="28"/>
          <w:lang w:val="kk-KZ"/>
        </w:rPr>
      </w:pPr>
      <w:r w:rsidRPr="00B11BBA">
        <w:rPr>
          <w:color w:val="0070C0"/>
          <w:sz w:val="28"/>
          <w:szCs w:val="28"/>
          <w:lang w:val="kk-KZ"/>
        </w:rPr>
        <w:t xml:space="preserve">Мүмкіндігі шектеулі адамдар үшін еңбек ету нарығында сәтті бәсекелестік пен кәсібилендірудегі  маңызды жағдай олардың арнайы орта және жоғары кәсіптік білім алу мүмкіндігі болып табылады. XX ғасырдың 90-шы жылдарына дейін жалпы негізде жоғары білім алу мүмктері шектеулі адамдар үшін іс жүзінде мүмкін болмады. Қимыл-қозғалыс жүйесі зақымданған немесе есту мүшесі зақымданған адамдар арнайы білім алу мекемелерінде немесе жоғары оқу орындарында оқытудың сырттай формасында ғана білім алуға аздаған адамдар ғана қол жеткізді. </w:t>
      </w:r>
    </w:p>
    <w:p w:rsidR="008F57B5" w:rsidRPr="00B11BBA" w:rsidRDefault="008F57B5" w:rsidP="008F57B5">
      <w:pPr>
        <w:pStyle w:val="a4"/>
        <w:spacing w:before="0" w:beforeAutospacing="0" w:after="0" w:afterAutospacing="0"/>
        <w:ind w:firstLine="708"/>
        <w:rPr>
          <w:color w:val="0070C0"/>
          <w:sz w:val="28"/>
          <w:szCs w:val="28"/>
          <w:lang w:val="kk-KZ"/>
        </w:rPr>
      </w:pPr>
      <w:r w:rsidRPr="00B11BBA">
        <w:rPr>
          <w:color w:val="0070C0"/>
          <w:sz w:val="28"/>
          <w:szCs w:val="28"/>
          <w:lang w:val="kk-KZ"/>
        </w:rPr>
        <w:t xml:space="preserve">Қазір Халықаралық қауымдастықтың алдында мүгедектігі бар (денсаулығында шектеуі бар) адамдар үшін әртүрлі жобалар мен бағдарламалар арқылы «кедергісіз ортаны» ұйымдастыру міндеті тұр. Ең алдымен денсаулық шектеуінің деңгейіне сәйкес барлық адамдарға жалпы және кәсіби білім алатын, қоғамдық өмірге белсенді қатыса алатын инклюзивті білім беру кеңістігін қалыптастыру міндеттері тұр. Қазіргі таңда денсаулығы шектеулі адамдар үшін бейімді әлеуметтік ортаны құру әлемдік қауымдастықтың және Қазақстандық қоғамның стратегиялық дамуының бірі болып отыр. </w:t>
      </w:r>
    </w:p>
    <w:p w:rsidR="008F57B5" w:rsidRPr="00B11BBA" w:rsidRDefault="008F57B5" w:rsidP="008F57B5">
      <w:pPr>
        <w:ind w:firstLine="708"/>
        <w:rPr>
          <w:rFonts w:ascii="Times New Roman" w:eastAsia="Times New Roman" w:hAnsi="Times New Roman" w:cs="Times New Roman"/>
          <w:color w:val="0070C0"/>
          <w:sz w:val="28"/>
          <w:szCs w:val="28"/>
          <w:lang w:val="kk-KZ" w:eastAsia="ru-RU"/>
        </w:rPr>
      </w:pPr>
      <w:r w:rsidRPr="00B11BBA">
        <w:rPr>
          <w:rFonts w:ascii="Times New Roman" w:eastAsia="Times New Roman" w:hAnsi="Times New Roman" w:cs="Times New Roman"/>
          <w:color w:val="0070C0"/>
          <w:sz w:val="28"/>
          <w:szCs w:val="28"/>
          <w:lang w:val="kk-KZ" w:eastAsia="ru-RU"/>
        </w:rPr>
        <w:t>Инклюзивті білім беру – тұлғаның жеке ерекшеліктерін ескере отырып оқытудың жеке бағдарланған әдісін қолдану негізінде білім беруді ұйымдастыруы қамтамасыз етудегі кешенді үрдісі болып табылады. Инклюзивті білім берудің тиімді жолдарын анықтау мен әдістерін енгізу құқықтық-нормативтік, оқу-әдістемелік, кадрлық, материалды-техникалық және ақпараттық қамсыздандыру негізінде жүзеге асырылады.</w:t>
      </w:r>
    </w:p>
    <w:p w:rsidR="008D1847" w:rsidRPr="00B11BBA" w:rsidRDefault="008F57B5" w:rsidP="008F57B5">
      <w:pPr>
        <w:ind w:firstLine="708"/>
        <w:rPr>
          <w:rFonts w:ascii="Times New Roman" w:eastAsia="Times New Roman" w:hAnsi="Times New Roman" w:cs="Times New Roman"/>
          <w:color w:val="0070C0"/>
          <w:sz w:val="28"/>
          <w:szCs w:val="28"/>
          <w:lang w:val="kk-KZ" w:eastAsia="ru-RU"/>
        </w:rPr>
      </w:pPr>
      <w:r w:rsidRPr="00B11BBA">
        <w:rPr>
          <w:rFonts w:ascii="Times New Roman" w:eastAsia="Times New Roman" w:hAnsi="Times New Roman" w:cs="Times New Roman"/>
          <w:color w:val="0070C0"/>
          <w:sz w:val="28"/>
          <w:szCs w:val="28"/>
          <w:lang w:val="kk-KZ" w:eastAsia="ru-RU"/>
        </w:rPr>
        <w:t xml:space="preserve"> Заманауи білім беру тәжірибелері мен педагогикалық жүйелер жаңа білім беру тұжырымдамасы мен технологияларды жүзеге асыру</w:t>
      </w:r>
      <w:r w:rsidR="008D1847" w:rsidRPr="00B11BBA">
        <w:rPr>
          <w:rFonts w:ascii="Times New Roman" w:eastAsia="Times New Roman" w:hAnsi="Times New Roman" w:cs="Times New Roman"/>
          <w:color w:val="0070C0"/>
          <w:sz w:val="28"/>
          <w:szCs w:val="28"/>
          <w:lang w:val="kk-KZ" w:eastAsia="ru-RU"/>
        </w:rPr>
        <w:t xml:space="preserve"> жолында</w:t>
      </w:r>
      <w:r w:rsidRPr="00B11BBA">
        <w:rPr>
          <w:rFonts w:ascii="Times New Roman" w:eastAsia="Times New Roman" w:hAnsi="Times New Roman" w:cs="Times New Roman"/>
          <w:color w:val="0070C0"/>
          <w:sz w:val="28"/>
          <w:szCs w:val="28"/>
          <w:lang w:val="kk-KZ" w:eastAsia="ru-RU"/>
        </w:rPr>
        <w:t xml:space="preserve"> қоғамға қажет</w:t>
      </w:r>
      <w:r w:rsidR="008D1847" w:rsidRPr="00B11BBA">
        <w:rPr>
          <w:rFonts w:ascii="Times New Roman" w:eastAsia="Times New Roman" w:hAnsi="Times New Roman" w:cs="Times New Roman"/>
          <w:color w:val="0070C0"/>
          <w:sz w:val="28"/>
          <w:szCs w:val="28"/>
          <w:lang w:val="kk-KZ" w:eastAsia="ru-RU"/>
        </w:rPr>
        <w:t>ті</w:t>
      </w:r>
      <w:r w:rsidRPr="00B11BBA">
        <w:rPr>
          <w:rFonts w:ascii="Times New Roman" w:eastAsia="Times New Roman" w:hAnsi="Times New Roman" w:cs="Times New Roman"/>
          <w:color w:val="0070C0"/>
          <w:sz w:val="28"/>
          <w:szCs w:val="28"/>
          <w:lang w:val="kk-KZ" w:eastAsia="ru-RU"/>
        </w:rPr>
        <w:t xml:space="preserve"> өзгерістерді бастан кешуде</w:t>
      </w:r>
      <w:r w:rsidR="008D1847" w:rsidRPr="00B11BBA">
        <w:rPr>
          <w:rFonts w:ascii="Times New Roman" w:eastAsia="Times New Roman" w:hAnsi="Times New Roman" w:cs="Times New Roman"/>
          <w:color w:val="0070C0"/>
          <w:sz w:val="28"/>
          <w:szCs w:val="28"/>
          <w:lang w:val="kk-KZ" w:eastAsia="ru-RU"/>
        </w:rPr>
        <w:t>, оған мысал ретінде Қазақстандағы жаппай цифрландыру жүйесін енгізу жұмыстарын айтуға болады.</w:t>
      </w:r>
      <w:r w:rsidRPr="00B11BBA">
        <w:rPr>
          <w:rFonts w:ascii="Times New Roman" w:eastAsia="Times New Roman" w:hAnsi="Times New Roman" w:cs="Times New Roman"/>
          <w:color w:val="0070C0"/>
          <w:sz w:val="28"/>
          <w:szCs w:val="28"/>
          <w:lang w:val="kk-KZ" w:eastAsia="ru-RU"/>
        </w:rPr>
        <w:t xml:space="preserve"> Халықаралық ұйымдар білім беру жүйесін басым бағытта дамытуында әрбір азаматтың сапалы білім алуы үшін құқықтарын іске асыруға бағытталған инклюзивті білім беру бағдарлама</w:t>
      </w:r>
      <w:r w:rsidR="008D1847" w:rsidRPr="00B11BBA">
        <w:rPr>
          <w:rFonts w:ascii="Times New Roman" w:eastAsia="Times New Roman" w:hAnsi="Times New Roman" w:cs="Times New Roman"/>
          <w:color w:val="0070C0"/>
          <w:sz w:val="28"/>
          <w:szCs w:val="28"/>
          <w:lang w:val="kk-KZ" w:eastAsia="ru-RU"/>
        </w:rPr>
        <w:t>лар</w:t>
      </w:r>
      <w:r w:rsidRPr="00B11BBA">
        <w:rPr>
          <w:rFonts w:ascii="Times New Roman" w:eastAsia="Times New Roman" w:hAnsi="Times New Roman" w:cs="Times New Roman"/>
          <w:color w:val="0070C0"/>
          <w:sz w:val="28"/>
          <w:szCs w:val="28"/>
          <w:lang w:val="kk-KZ" w:eastAsia="ru-RU"/>
        </w:rPr>
        <w:t>ын</w:t>
      </w:r>
      <w:r w:rsidR="008D1847" w:rsidRPr="00B11BBA">
        <w:rPr>
          <w:rFonts w:ascii="Times New Roman" w:eastAsia="Times New Roman" w:hAnsi="Times New Roman" w:cs="Times New Roman"/>
          <w:color w:val="0070C0"/>
          <w:sz w:val="28"/>
          <w:szCs w:val="28"/>
          <w:lang w:val="kk-KZ" w:eastAsia="ru-RU"/>
        </w:rPr>
        <w:t>ың әртүрлі түрлерін</w:t>
      </w:r>
      <w:r w:rsidRPr="00B11BBA">
        <w:rPr>
          <w:rFonts w:ascii="Times New Roman" w:eastAsia="Times New Roman" w:hAnsi="Times New Roman" w:cs="Times New Roman"/>
          <w:color w:val="0070C0"/>
          <w:sz w:val="28"/>
          <w:szCs w:val="28"/>
          <w:lang w:val="kk-KZ" w:eastAsia="ru-RU"/>
        </w:rPr>
        <w:t xml:space="preserve"> ұсын</w:t>
      </w:r>
      <w:r w:rsidR="008D1847" w:rsidRPr="00B11BBA">
        <w:rPr>
          <w:rFonts w:ascii="Times New Roman" w:eastAsia="Times New Roman" w:hAnsi="Times New Roman" w:cs="Times New Roman"/>
          <w:color w:val="0070C0"/>
          <w:sz w:val="28"/>
          <w:szCs w:val="28"/>
          <w:lang w:val="kk-KZ" w:eastAsia="ru-RU"/>
        </w:rPr>
        <w:t>ып отыр</w:t>
      </w:r>
      <w:r w:rsidRPr="00B11BBA">
        <w:rPr>
          <w:rFonts w:ascii="Times New Roman" w:eastAsia="Times New Roman" w:hAnsi="Times New Roman" w:cs="Times New Roman"/>
          <w:color w:val="0070C0"/>
          <w:sz w:val="28"/>
          <w:szCs w:val="28"/>
          <w:lang w:val="kk-KZ" w:eastAsia="ru-RU"/>
        </w:rPr>
        <w:t xml:space="preserve">. </w:t>
      </w:r>
    </w:p>
    <w:p w:rsidR="008F57B5" w:rsidRPr="00B11BBA" w:rsidRDefault="008F57B5" w:rsidP="008F57B5">
      <w:pPr>
        <w:ind w:firstLine="708"/>
        <w:rPr>
          <w:rFonts w:ascii="Times New Roman" w:hAnsi="Times New Roman" w:cs="Times New Roman"/>
          <w:color w:val="0070C0"/>
          <w:sz w:val="28"/>
          <w:szCs w:val="28"/>
          <w:lang w:val="kk-KZ"/>
        </w:rPr>
      </w:pPr>
      <w:r w:rsidRPr="00B11BBA">
        <w:rPr>
          <w:rFonts w:ascii="Times New Roman" w:eastAsia="Times New Roman" w:hAnsi="Times New Roman" w:cs="Times New Roman"/>
          <w:color w:val="0070C0"/>
          <w:sz w:val="28"/>
          <w:szCs w:val="28"/>
          <w:lang w:val="kk-KZ" w:eastAsia="ru-RU"/>
        </w:rPr>
        <w:lastRenderedPageBreak/>
        <w:t>ЖОО-да білім алу барысында түрлі мамандықтағы студенттер инклюзивті білім берудің ерекшелігі мен оның мақсаттылығы жайында ақпаратт</w:t>
      </w:r>
      <w:r w:rsidR="008D1847" w:rsidRPr="00B11BBA">
        <w:rPr>
          <w:rFonts w:ascii="Times New Roman" w:eastAsia="Times New Roman" w:hAnsi="Times New Roman" w:cs="Times New Roman"/>
          <w:color w:val="0070C0"/>
          <w:sz w:val="28"/>
          <w:szCs w:val="28"/>
          <w:lang w:val="kk-KZ" w:eastAsia="ru-RU"/>
        </w:rPr>
        <w:t>арды</w:t>
      </w:r>
      <w:r w:rsidRPr="00B11BBA">
        <w:rPr>
          <w:rFonts w:ascii="Times New Roman" w:eastAsia="Times New Roman" w:hAnsi="Times New Roman" w:cs="Times New Roman"/>
          <w:color w:val="0070C0"/>
          <w:sz w:val="28"/>
          <w:szCs w:val="28"/>
          <w:lang w:val="kk-KZ" w:eastAsia="ru-RU"/>
        </w:rPr>
        <w:t xml:space="preserve"> игеру</w:t>
      </w:r>
      <w:r w:rsidR="008D1847" w:rsidRPr="00B11BBA">
        <w:rPr>
          <w:rFonts w:ascii="Times New Roman" w:eastAsia="Times New Roman" w:hAnsi="Times New Roman" w:cs="Times New Roman"/>
          <w:color w:val="0070C0"/>
          <w:sz w:val="28"/>
          <w:szCs w:val="28"/>
          <w:lang w:val="kk-KZ" w:eastAsia="ru-RU"/>
        </w:rPr>
        <w:t>лері арқылы өздеріне қажетті атқаратын жұмыстарын іске асыру жолдарын меңгеруде.</w:t>
      </w:r>
      <w:r w:rsidRPr="00B11BBA">
        <w:rPr>
          <w:rFonts w:ascii="Times New Roman" w:eastAsia="Times New Roman" w:hAnsi="Times New Roman" w:cs="Times New Roman"/>
          <w:color w:val="0070C0"/>
          <w:sz w:val="28"/>
          <w:szCs w:val="28"/>
          <w:lang w:val="kk-KZ" w:eastAsia="ru-RU"/>
        </w:rPr>
        <w:t xml:space="preserve"> Бұл істің өзекті және уақытылы</w:t>
      </w:r>
      <w:r w:rsidR="008D1847" w:rsidRPr="00B11BBA">
        <w:rPr>
          <w:rFonts w:ascii="Times New Roman" w:eastAsia="Times New Roman" w:hAnsi="Times New Roman" w:cs="Times New Roman"/>
          <w:color w:val="0070C0"/>
          <w:sz w:val="28"/>
          <w:szCs w:val="28"/>
          <w:lang w:val="kk-KZ" w:eastAsia="ru-RU"/>
        </w:rPr>
        <w:t xml:space="preserve"> мақсатты жүргізілуі арқылы</w:t>
      </w:r>
      <w:r w:rsidRPr="00B11BBA">
        <w:rPr>
          <w:rFonts w:ascii="Times New Roman" w:eastAsia="Times New Roman" w:hAnsi="Times New Roman" w:cs="Times New Roman"/>
          <w:color w:val="0070C0"/>
          <w:sz w:val="28"/>
          <w:szCs w:val="28"/>
          <w:lang w:val="kk-KZ" w:eastAsia="ru-RU"/>
        </w:rPr>
        <w:t xml:space="preserve"> қоғамдық өмірдің барлық саласындағы білім беру саясатынан бастап қаржылық-экономикалық қамсыздандыру үрдісіне дейін елеулі өзгерістерді</w:t>
      </w:r>
      <w:r w:rsidR="008D1847" w:rsidRPr="00B11BBA">
        <w:rPr>
          <w:rFonts w:ascii="Times New Roman" w:eastAsia="Times New Roman" w:hAnsi="Times New Roman" w:cs="Times New Roman"/>
          <w:color w:val="0070C0"/>
          <w:sz w:val="28"/>
          <w:szCs w:val="28"/>
          <w:lang w:val="kk-KZ" w:eastAsia="ru-RU"/>
        </w:rPr>
        <w:t>ң іске асыруды</w:t>
      </w:r>
      <w:r w:rsidRPr="00B11BBA">
        <w:rPr>
          <w:rFonts w:ascii="Times New Roman" w:eastAsia="Times New Roman" w:hAnsi="Times New Roman" w:cs="Times New Roman"/>
          <w:color w:val="0070C0"/>
          <w:sz w:val="28"/>
          <w:szCs w:val="28"/>
          <w:lang w:val="kk-KZ" w:eastAsia="ru-RU"/>
        </w:rPr>
        <w:t xml:space="preserve"> талап етеді. </w:t>
      </w:r>
    </w:p>
    <w:p w:rsidR="00FD55BA" w:rsidRPr="00B11BBA" w:rsidRDefault="00FD55BA" w:rsidP="008F57B5">
      <w:pPr>
        <w:shd w:val="clear" w:color="auto" w:fill="FFFFFF"/>
        <w:contextualSpacing/>
        <w:jc w:val="left"/>
        <w:rPr>
          <w:rFonts w:ascii="Times New Roman" w:eastAsia="Times New Roman" w:hAnsi="Times New Roman" w:cs="Times New Roman"/>
          <w:b/>
          <w:color w:val="0070C0"/>
          <w:sz w:val="28"/>
          <w:szCs w:val="28"/>
          <w:lang w:val="kk-KZ" w:eastAsia="ru-RU"/>
        </w:rPr>
      </w:pPr>
    </w:p>
    <w:p w:rsidR="008F57B5" w:rsidRPr="00B11BBA" w:rsidRDefault="008F57B5" w:rsidP="008F57B5">
      <w:pPr>
        <w:shd w:val="clear" w:color="auto" w:fill="FFFFFF"/>
        <w:contextualSpacing/>
        <w:jc w:val="left"/>
        <w:rPr>
          <w:rFonts w:ascii="Times New Roman" w:eastAsia="Times New Roman" w:hAnsi="Times New Roman" w:cs="Times New Roman"/>
          <w:b/>
          <w:color w:val="0070C0"/>
          <w:sz w:val="28"/>
          <w:szCs w:val="28"/>
          <w:lang w:val="kk-KZ" w:eastAsia="ru-RU"/>
        </w:rPr>
      </w:pPr>
    </w:p>
    <w:p w:rsidR="00FD55BA" w:rsidRPr="00B11BBA" w:rsidRDefault="00FD55BA" w:rsidP="00FD55BA">
      <w:pPr>
        <w:contextualSpacing/>
        <w:rPr>
          <w:rFonts w:ascii="Times New Roman" w:hAnsi="Times New Roman" w:cs="Times New Roman"/>
          <w:color w:val="0070C0"/>
          <w:sz w:val="28"/>
          <w:szCs w:val="28"/>
          <w:shd w:val="clear" w:color="auto" w:fill="FFFFFF"/>
          <w:lang w:val="kk-KZ"/>
        </w:rPr>
      </w:pPr>
      <w:r w:rsidRPr="00B11BBA">
        <w:rPr>
          <w:rFonts w:ascii="Times New Roman" w:hAnsi="Times New Roman" w:cs="Times New Roman"/>
          <w:color w:val="0070C0"/>
          <w:sz w:val="28"/>
          <w:szCs w:val="28"/>
          <w:lang w:val="kk-KZ"/>
        </w:rPr>
        <w:t>Заманауи білім беру кеңістігінде жоғарғы</w:t>
      </w:r>
      <w:r w:rsidR="008D1847" w:rsidRPr="00B11BBA">
        <w:rPr>
          <w:rFonts w:ascii="Times New Roman" w:hAnsi="Times New Roman" w:cs="Times New Roman"/>
          <w:color w:val="0070C0"/>
          <w:sz w:val="28"/>
          <w:szCs w:val="28"/>
          <w:lang w:val="kk-KZ"/>
        </w:rPr>
        <w:t xml:space="preserve"> білім беру </w:t>
      </w:r>
      <w:r w:rsidRPr="00B11BBA">
        <w:rPr>
          <w:rFonts w:ascii="Times New Roman" w:hAnsi="Times New Roman" w:cs="Times New Roman"/>
          <w:color w:val="0070C0"/>
          <w:sz w:val="28"/>
          <w:szCs w:val="28"/>
          <w:lang w:val="kk-KZ"/>
        </w:rPr>
        <w:t>гуманизмі көрінісінің бір</w:t>
      </w:r>
      <w:r w:rsidR="008D1847" w:rsidRPr="00B11BBA">
        <w:rPr>
          <w:rFonts w:ascii="Times New Roman" w:hAnsi="Times New Roman" w:cs="Times New Roman"/>
          <w:color w:val="0070C0"/>
          <w:sz w:val="28"/>
          <w:szCs w:val="28"/>
          <w:lang w:val="kk-KZ"/>
        </w:rPr>
        <w:t>і</w:t>
      </w:r>
      <w:r w:rsidRPr="00B11BBA">
        <w:rPr>
          <w:rFonts w:ascii="Times New Roman" w:hAnsi="Times New Roman" w:cs="Times New Roman"/>
          <w:color w:val="0070C0"/>
          <w:sz w:val="28"/>
          <w:szCs w:val="28"/>
          <w:lang w:val="kk-KZ"/>
        </w:rPr>
        <w:t xml:space="preserve"> ол – мүмкіндігі шектеулі адамдар</w:t>
      </w:r>
      <w:r w:rsidR="00E106D2" w:rsidRPr="00B11BBA">
        <w:rPr>
          <w:rFonts w:ascii="Times New Roman" w:hAnsi="Times New Roman" w:cs="Times New Roman"/>
          <w:color w:val="0070C0"/>
          <w:sz w:val="28"/>
          <w:szCs w:val="28"/>
          <w:lang w:val="kk-KZ"/>
        </w:rPr>
        <w:t xml:space="preserve"> үшін білім беруде инклюзивті жағдайды қамтамасыз ете алу</w:t>
      </w:r>
      <w:r w:rsidRPr="00B11BBA">
        <w:rPr>
          <w:rFonts w:ascii="Times New Roman" w:hAnsi="Times New Roman" w:cs="Times New Roman"/>
          <w:color w:val="0070C0"/>
          <w:sz w:val="28"/>
          <w:szCs w:val="28"/>
          <w:lang w:val="kk-KZ"/>
        </w:rPr>
        <w:t xml:space="preserve"> мүмкіндіг</w:t>
      </w:r>
      <w:r w:rsidR="00E106D2" w:rsidRPr="00B11BBA">
        <w:rPr>
          <w:rFonts w:ascii="Times New Roman" w:hAnsi="Times New Roman" w:cs="Times New Roman"/>
          <w:color w:val="0070C0"/>
          <w:sz w:val="28"/>
          <w:szCs w:val="28"/>
          <w:lang w:val="kk-KZ"/>
        </w:rPr>
        <w:t>і деңгейімен бағаланады.</w:t>
      </w:r>
      <w:r w:rsidRPr="00B11BBA">
        <w:rPr>
          <w:rFonts w:ascii="Times New Roman" w:hAnsi="Times New Roman" w:cs="Times New Roman"/>
          <w:color w:val="0070C0"/>
          <w:sz w:val="28"/>
          <w:szCs w:val="28"/>
          <w:lang w:val="kk-KZ"/>
        </w:rPr>
        <w:t xml:space="preserve">  М</w:t>
      </w:r>
      <w:r w:rsidRPr="00B11BBA">
        <w:rPr>
          <w:rFonts w:ascii="Times New Roman" w:hAnsi="Times New Roman" w:cs="Times New Roman"/>
          <w:color w:val="0070C0"/>
          <w:sz w:val="28"/>
          <w:szCs w:val="28"/>
          <w:shd w:val="clear" w:color="auto" w:fill="FFFFFF"/>
          <w:lang w:val="kk-KZ"/>
        </w:rPr>
        <w:t>үгедектердің жоғары білімге деген құқықтарын жүзеге асыруды реформалау ғана емес ол мүгедектерге білім беруд</w:t>
      </w:r>
      <w:r w:rsidR="00E106D2" w:rsidRPr="00B11BBA">
        <w:rPr>
          <w:rFonts w:ascii="Times New Roman" w:hAnsi="Times New Roman" w:cs="Times New Roman"/>
          <w:color w:val="0070C0"/>
          <w:sz w:val="28"/>
          <w:szCs w:val="28"/>
          <w:shd w:val="clear" w:color="auto" w:fill="FFFFFF"/>
          <w:lang w:val="kk-KZ"/>
        </w:rPr>
        <w:t>е әлеуметтік ортада</w:t>
      </w:r>
      <w:r w:rsidRPr="00B11BBA">
        <w:rPr>
          <w:rFonts w:ascii="Times New Roman" w:hAnsi="Times New Roman" w:cs="Times New Roman"/>
          <w:color w:val="0070C0"/>
          <w:sz w:val="28"/>
          <w:szCs w:val="28"/>
          <w:shd w:val="clear" w:color="auto" w:fill="FFFFFF"/>
          <w:lang w:val="kk-KZ"/>
        </w:rPr>
        <w:t xml:space="preserve"> толеранттылық деңгей</w:t>
      </w:r>
      <w:r w:rsidR="00E106D2" w:rsidRPr="00B11BBA">
        <w:rPr>
          <w:rFonts w:ascii="Times New Roman" w:hAnsi="Times New Roman" w:cs="Times New Roman"/>
          <w:color w:val="0070C0"/>
          <w:sz w:val="28"/>
          <w:szCs w:val="28"/>
          <w:shd w:val="clear" w:color="auto" w:fill="FFFFFF"/>
          <w:lang w:val="kk-KZ"/>
        </w:rPr>
        <w:t>дің</w:t>
      </w:r>
      <w:r w:rsidRPr="00B11BBA">
        <w:rPr>
          <w:rFonts w:ascii="Times New Roman" w:hAnsi="Times New Roman" w:cs="Times New Roman"/>
          <w:color w:val="0070C0"/>
          <w:sz w:val="28"/>
          <w:szCs w:val="28"/>
          <w:shd w:val="clear" w:color="auto" w:fill="FFFFFF"/>
          <w:lang w:val="kk-KZ"/>
        </w:rPr>
        <w:t xml:space="preserve"> қалыптастырумен де </w:t>
      </w:r>
      <w:r w:rsidR="00E106D2" w:rsidRPr="00B11BBA">
        <w:rPr>
          <w:rFonts w:ascii="Times New Roman" w:hAnsi="Times New Roman" w:cs="Times New Roman"/>
          <w:color w:val="0070C0"/>
          <w:sz w:val="28"/>
          <w:szCs w:val="28"/>
          <w:shd w:val="clear" w:color="auto" w:fill="FFFFFF"/>
          <w:lang w:val="kk-KZ"/>
        </w:rPr>
        <w:t xml:space="preserve">тікелей </w:t>
      </w:r>
      <w:r w:rsidRPr="00B11BBA">
        <w:rPr>
          <w:rFonts w:ascii="Times New Roman" w:hAnsi="Times New Roman" w:cs="Times New Roman"/>
          <w:color w:val="0070C0"/>
          <w:sz w:val="28"/>
          <w:szCs w:val="28"/>
          <w:shd w:val="clear" w:color="auto" w:fill="FFFFFF"/>
          <w:lang w:val="kk-KZ"/>
        </w:rPr>
        <w:t xml:space="preserve">байланысты және  ЖОО инклюзивті білім беруге даярлығының сапасына да тікелей байланысты болып келеді. </w:t>
      </w:r>
    </w:p>
    <w:p w:rsidR="00FD55BA" w:rsidRPr="00B11BBA" w:rsidRDefault="00FD55BA" w:rsidP="00FD55BA">
      <w:pPr>
        <w:pStyle w:val="a4"/>
        <w:spacing w:before="0" w:beforeAutospacing="0" w:after="0" w:afterAutospacing="0"/>
        <w:contextualSpacing/>
        <w:rPr>
          <w:color w:val="0070C0"/>
          <w:sz w:val="28"/>
          <w:szCs w:val="28"/>
          <w:lang w:val="kk-KZ"/>
        </w:rPr>
      </w:pPr>
      <w:r w:rsidRPr="00B11BBA">
        <w:rPr>
          <w:color w:val="0070C0"/>
          <w:sz w:val="28"/>
          <w:szCs w:val="28"/>
          <w:lang w:val="kk-KZ"/>
        </w:rPr>
        <w:t xml:space="preserve">Қандай да болмасын оқу орнында </w:t>
      </w:r>
      <w:r w:rsidR="00E106D2" w:rsidRPr="00B11BBA">
        <w:rPr>
          <w:color w:val="0070C0"/>
          <w:sz w:val="28"/>
          <w:szCs w:val="28"/>
          <w:lang w:val="kk-KZ"/>
        </w:rPr>
        <w:t>м</w:t>
      </w:r>
      <w:r w:rsidRPr="00B11BBA">
        <w:rPr>
          <w:color w:val="0070C0"/>
          <w:sz w:val="28"/>
          <w:szCs w:val="28"/>
          <w:lang w:val="kk-KZ"/>
        </w:rPr>
        <w:t>үмкіндігі шектеулі адамдарға арналған кедергісіз орта</w:t>
      </w:r>
      <w:r w:rsidR="00E106D2" w:rsidRPr="00B11BBA">
        <w:rPr>
          <w:color w:val="0070C0"/>
          <w:sz w:val="28"/>
          <w:szCs w:val="28"/>
          <w:lang w:val="kk-KZ"/>
        </w:rPr>
        <w:t xml:space="preserve"> қалыптасқаннан кейін</w:t>
      </w:r>
      <w:r w:rsidRPr="00B11BBA">
        <w:rPr>
          <w:color w:val="0070C0"/>
          <w:sz w:val="28"/>
          <w:szCs w:val="28"/>
          <w:lang w:val="kk-KZ"/>
        </w:rPr>
        <w:t xml:space="preserve"> ғана олар басқа адамдармен қатар теңдей білім мен тәрбие алу мүмкіндігіне ие болады.  Одан кейін</w:t>
      </w:r>
      <w:r w:rsidR="00E106D2" w:rsidRPr="00B11BBA">
        <w:rPr>
          <w:color w:val="0070C0"/>
          <w:sz w:val="28"/>
          <w:szCs w:val="28"/>
          <w:lang w:val="kk-KZ"/>
        </w:rPr>
        <w:t>гі үлкен жұмыс</w:t>
      </w:r>
      <w:r w:rsidRPr="00B11BBA">
        <w:rPr>
          <w:color w:val="0070C0"/>
          <w:sz w:val="28"/>
          <w:szCs w:val="28"/>
          <w:lang w:val="kk-KZ"/>
        </w:rPr>
        <w:t xml:space="preserve"> оқу орындарында инклюзивтік білім беру жүйесін енгізу бойынша ішкі ережелерді құрастыру, арнайы шешімдер мен мүмкіндігі шектеулі адамдарға қолдау көрсететін орталықтар мен жоспарлар жасау</w:t>
      </w:r>
      <w:r w:rsidR="00E106D2" w:rsidRPr="00B11BBA">
        <w:rPr>
          <w:color w:val="0070C0"/>
          <w:sz w:val="28"/>
          <w:szCs w:val="28"/>
          <w:lang w:val="kk-KZ"/>
        </w:rPr>
        <w:t xml:space="preserve"> іске асырылуы қажет.</w:t>
      </w:r>
      <w:r w:rsidRPr="00B11BBA">
        <w:rPr>
          <w:color w:val="0070C0"/>
          <w:sz w:val="28"/>
          <w:szCs w:val="28"/>
          <w:lang w:val="kk-KZ"/>
        </w:rPr>
        <w:t xml:space="preserve"> </w:t>
      </w:r>
    </w:p>
    <w:p w:rsidR="00D22B51" w:rsidRPr="00B11BBA" w:rsidRDefault="00D22B51" w:rsidP="00D22B51">
      <w:pPr>
        <w:ind w:firstLine="708"/>
        <w:rPr>
          <w:rFonts w:ascii="Times New Roman" w:hAnsi="Times New Roman" w:cs="Times New Roman"/>
          <w:color w:val="0070C0"/>
          <w:sz w:val="28"/>
          <w:szCs w:val="28"/>
          <w:lang w:val="kk-KZ"/>
        </w:rPr>
      </w:pPr>
    </w:p>
    <w:p w:rsidR="006B738A" w:rsidRPr="00B11BBA" w:rsidRDefault="00D22B51" w:rsidP="00D22B51">
      <w:pPr>
        <w:tabs>
          <w:tab w:val="left" w:pos="1985"/>
          <w:tab w:val="left" w:pos="2268"/>
          <w:tab w:val="left" w:pos="2410"/>
        </w:tabs>
        <w:ind w:firstLine="284"/>
        <w:contextualSpacing/>
        <w:rPr>
          <w:rFonts w:ascii="Times New Roman" w:hAnsi="Times New Roman" w:cs="Times New Roman"/>
          <w:color w:val="0070C0"/>
          <w:sz w:val="28"/>
          <w:szCs w:val="28"/>
          <w:lang w:val="kk-KZ"/>
        </w:rPr>
      </w:pPr>
      <w:r w:rsidRPr="00B11BBA">
        <w:rPr>
          <w:rFonts w:ascii="Times New Roman" w:hAnsi="Times New Roman" w:cs="Times New Roman"/>
          <w:color w:val="0070C0"/>
          <w:sz w:val="28"/>
          <w:szCs w:val="28"/>
          <w:lang w:val="kk-KZ"/>
        </w:rPr>
        <w:t>Мүмкіндігі шектеулі азаматтарға теңдей жағдай құру арқылы қоғаммен біріктіруде білім алу</w:t>
      </w:r>
      <w:r w:rsidR="006B738A" w:rsidRPr="00B11BBA">
        <w:rPr>
          <w:rFonts w:ascii="Times New Roman" w:hAnsi="Times New Roman" w:cs="Times New Roman"/>
          <w:color w:val="0070C0"/>
          <w:sz w:val="28"/>
          <w:szCs w:val="28"/>
          <w:lang w:val="kk-KZ"/>
        </w:rPr>
        <w:t>лары</w:t>
      </w:r>
      <w:r w:rsidRPr="00B11BBA">
        <w:rPr>
          <w:rFonts w:ascii="Times New Roman" w:hAnsi="Times New Roman" w:cs="Times New Roman"/>
          <w:color w:val="0070C0"/>
          <w:sz w:val="28"/>
          <w:szCs w:val="28"/>
          <w:lang w:val="kk-KZ"/>
        </w:rPr>
        <w:t xml:space="preserve"> "ҚР мүгедектерді әлеуметтік қорғау заң</w:t>
      </w:r>
      <w:r w:rsidR="006B738A" w:rsidRPr="00B11BBA">
        <w:rPr>
          <w:rFonts w:ascii="Times New Roman" w:hAnsi="Times New Roman" w:cs="Times New Roman"/>
          <w:color w:val="0070C0"/>
          <w:sz w:val="28"/>
          <w:szCs w:val="28"/>
          <w:lang w:val="kk-KZ"/>
        </w:rPr>
        <w:t>ы</w:t>
      </w:r>
      <w:r w:rsidRPr="00B11BBA">
        <w:rPr>
          <w:rFonts w:ascii="Times New Roman" w:hAnsi="Times New Roman" w:cs="Times New Roman"/>
          <w:color w:val="0070C0"/>
          <w:sz w:val="28"/>
          <w:szCs w:val="28"/>
          <w:lang w:val="kk-KZ"/>
        </w:rPr>
        <w:t xml:space="preserve">мен" бекітілген. Елімізде заңнамалық деңгейде мүгедектердің қажеттіліктері мен мұқтаждықтарын қоғамдық ортаға бейімделуі үшін белсенді түрде әрекеттер жасалып жатыр. «Мүгедектерді әлеуметтік қорғау» заңында саналы түрде бейімделу мағынасы бойынша ұқсас «өзін-өзі күту, өз бетінше өмір сүруге қол жеткізу немесе мүгедектерді отбасылық және қоғамдық өмірдің қалыпты жағдайларына қайтару үрдісі» ретінде әлеуметтік-тұрмыстық және ортаға бейімделу түсінігі қарастырылған. </w:t>
      </w:r>
    </w:p>
    <w:p w:rsidR="00D22B51" w:rsidRPr="00B11BBA" w:rsidRDefault="00D22B51" w:rsidP="00D22B51">
      <w:pPr>
        <w:shd w:val="clear" w:color="auto" w:fill="FFFFFF"/>
        <w:ind w:firstLine="284"/>
        <w:rPr>
          <w:rFonts w:ascii="Times New Roman" w:hAnsi="Times New Roman" w:cs="Times New Roman"/>
          <w:color w:val="0070C0"/>
          <w:sz w:val="28"/>
          <w:szCs w:val="28"/>
          <w:shd w:val="clear" w:color="auto" w:fill="FFFFFF"/>
          <w:lang w:val="kk-KZ"/>
        </w:rPr>
      </w:pPr>
      <w:r w:rsidRPr="00B11BBA">
        <w:rPr>
          <w:rFonts w:ascii="Times New Roman" w:hAnsi="Times New Roman" w:cs="Times New Roman"/>
          <w:color w:val="0070C0"/>
          <w:sz w:val="28"/>
          <w:szCs w:val="28"/>
          <w:shd w:val="clear" w:color="auto" w:fill="FFFFFF"/>
          <w:lang w:val="kk-KZ"/>
        </w:rPr>
        <w:t xml:space="preserve">Тәуелсіз Қазақстанда мүмкіндігі шектеулі адамдардың білім алуына теңдей құқылы кепілдік беретін нормативтік-құқықтық база қалыптасты. Бұл кепілдіктер Қазақстан Республикасының Конституциясында, «Қазақстан Республикасындағы баланың құқы туралы» заңда, «Білім беру туралы» заңда, «Қазақстан Республикасында мүгедектерді әлеуметтік қорғау туралы» заңда [4], «Арнайы әлеуметтік қызмет көрсету туралы» заңдарда </w:t>
      </w:r>
      <w:r w:rsidR="00E106D2" w:rsidRPr="00B11BBA">
        <w:rPr>
          <w:rFonts w:ascii="Times New Roman" w:hAnsi="Times New Roman" w:cs="Times New Roman"/>
          <w:color w:val="0070C0"/>
          <w:sz w:val="28"/>
          <w:szCs w:val="28"/>
          <w:shd w:val="clear" w:color="auto" w:fill="FFFFFF"/>
          <w:lang w:val="kk-KZ"/>
        </w:rPr>
        <w:t>бекітілген</w:t>
      </w:r>
      <w:r w:rsidRPr="00B11BBA">
        <w:rPr>
          <w:rFonts w:ascii="Times New Roman" w:hAnsi="Times New Roman" w:cs="Times New Roman"/>
          <w:color w:val="0070C0"/>
          <w:sz w:val="28"/>
          <w:szCs w:val="28"/>
          <w:shd w:val="clear" w:color="auto" w:fill="FFFFFF"/>
          <w:lang w:val="kk-KZ"/>
        </w:rPr>
        <w:t xml:space="preserve">. </w:t>
      </w:r>
    </w:p>
    <w:p w:rsidR="00D22B51" w:rsidRPr="00B11BBA" w:rsidRDefault="00D22B51" w:rsidP="00E106D2">
      <w:pPr>
        <w:ind w:firstLine="284"/>
        <w:rPr>
          <w:rFonts w:ascii="Times New Roman" w:hAnsi="Times New Roman" w:cs="Times New Roman"/>
          <w:color w:val="0070C0"/>
          <w:sz w:val="28"/>
          <w:szCs w:val="28"/>
          <w:lang w:val="kk-KZ"/>
        </w:rPr>
      </w:pPr>
      <w:r w:rsidRPr="00B11BBA">
        <w:rPr>
          <w:rFonts w:ascii="Times New Roman" w:hAnsi="Times New Roman" w:cs="Times New Roman"/>
          <w:color w:val="0070C0"/>
          <w:sz w:val="28"/>
          <w:szCs w:val="28"/>
          <w:lang w:val="kk-KZ"/>
        </w:rPr>
        <w:t xml:space="preserve">Елімізде қоғамның алдында </w:t>
      </w:r>
      <w:r w:rsidRPr="00B11BBA">
        <w:rPr>
          <w:rFonts w:ascii="Times New Roman" w:hAnsi="Times New Roman" w:cs="Times New Roman"/>
          <w:color w:val="0070C0"/>
          <w:sz w:val="28"/>
          <w:szCs w:val="28"/>
          <w:shd w:val="clear" w:color="auto" w:fill="FFFFFF"/>
          <w:lang w:val="kk-KZ"/>
        </w:rPr>
        <w:t>мүмкіндігі шектеулі тұлғаларға білім беру, әлеуметтік және кешенді медициналық қызмет көрсету</w:t>
      </w:r>
      <w:r w:rsidR="006B738A" w:rsidRPr="00B11BBA">
        <w:rPr>
          <w:rFonts w:ascii="Times New Roman" w:hAnsi="Times New Roman" w:cs="Times New Roman"/>
          <w:color w:val="0070C0"/>
          <w:sz w:val="28"/>
          <w:szCs w:val="28"/>
          <w:shd w:val="clear" w:color="auto" w:fill="FFFFFF"/>
          <w:lang w:val="kk-KZ"/>
        </w:rPr>
        <w:t>,</w:t>
      </w:r>
      <w:r w:rsidRPr="00B11BBA">
        <w:rPr>
          <w:rFonts w:ascii="Times New Roman" w:hAnsi="Times New Roman" w:cs="Times New Roman"/>
          <w:color w:val="0070C0"/>
          <w:sz w:val="28"/>
          <w:szCs w:val="28"/>
          <w:shd w:val="clear" w:color="auto" w:fill="FFFFFF"/>
          <w:lang w:val="kk-KZ"/>
        </w:rPr>
        <w:t xml:space="preserve"> </w:t>
      </w:r>
      <w:r w:rsidR="006B738A" w:rsidRPr="00B11BBA">
        <w:rPr>
          <w:rFonts w:ascii="Times New Roman" w:hAnsi="Times New Roman" w:cs="Times New Roman"/>
          <w:color w:val="0070C0"/>
          <w:sz w:val="28"/>
          <w:szCs w:val="28"/>
          <w:shd w:val="clear" w:color="auto" w:fill="FFFFFF"/>
          <w:lang w:val="kk-KZ"/>
        </w:rPr>
        <w:t xml:space="preserve">«Кедергісіз орта» </w:t>
      </w:r>
      <w:r w:rsidRPr="00B11BBA">
        <w:rPr>
          <w:rFonts w:ascii="Times New Roman" w:hAnsi="Times New Roman" w:cs="Times New Roman"/>
          <w:color w:val="0070C0"/>
          <w:sz w:val="28"/>
          <w:szCs w:val="28"/>
          <w:shd w:val="clear" w:color="auto" w:fill="FFFFFF"/>
          <w:lang w:val="kk-KZ"/>
        </w:rPr>
        <w:t>инфрақұрылы</w:t>
      </w:r>
      <w:r w:rsidR="006B738A" w:rsidRPr="00B11BBA">
        <w:rPr>
          <w:rFonts w:ascii="Times New Roman" w:hAnsi="Times New Roman" w:cs="Times New Roman"/>
          <w:color w:val="0070C0"/>
          <w:sz w:val="28"/>
          <w:szCs w:val="28"/>
          <w:shd w:val="clear" w:color="auto" w:fill="FFFFFF"/>
          <w:lang w:val="kk-KZ"/>
        </w:rPr>
        <w:t>мын қалыптастыру</w:t>
      </w:r>
      <w:r w:rsidRPr="00B11BBA">
        <w:rPr>
          <w:rFonts w:ascii="Times New Roman" w:hAnsi="Times New Roman" w:cs="Times New Roman"/>
          <w:color w:val="0070C0"/>
          <w:sz w:val="28"/>
          <w:szCs w:val="28"/>
          <w:shd w:val="clear" w:color="auto" w:fill="FFFFFF"/>
          <w:lang w:val="kk-KZ"/>
        </w:rPr>
        <w:t>,  кадрлық және материалдық-техникамен қамтамасыз ету</w:t>
      </w:r>
      <w:r w:rsidR="006B738A" w:rsidRPr="00B11BBA">
        <w:rPr>
          <w:rFonts w:ascii="Times New Roman" w:hAnsi="Times New Roman" w:cs="Times New Roman"/>
          <w:color w:val="0070C0"/>
          <w:sz w:val="28"/>
          <w:szCs w:val="28"/>
          <w:shd w:val="clear" w:color="auto" w:fill="FFFFFF"/>
          <w:lang w:val="kk-KZ"/>
        </w:rPr>
        <w:t>, жұмыспен қамтамасыз ету</w:t>
      </w:r>
      <w:r w:rsidRPr="00B11BBA">
        <w:rPr>
          <w:rFonts w:ascii="Times New Roman" w:hAnsi="Times New Roman" w:cs="Times New Roman"/>
          <w:color w:val="0070C0"/>
          <w:sz w:val="28"/>
          <w:szCs w:val="28"/>
          <w:shd w:val="clear" w:color="auto" w:fill="FFFFFF"/>
          <w:lang w:val="kk-KZ"/>
        </w:rPr>
        <w:t xml:space="preserve"> жүйесін құру қажеттігі туындауда. </w:t>
      </w:r>
      <w:r w:rsidR="006B738A" w:rsidRPr="00B11BBA">
        <w:rPr>
          <w:rFonts w:ascii="Times New Roman" w:hAnsi="Times New Roman" w:cs="Times New Roman"/>
          <w:color w:val="0070C0"/>
          <w:sz w:val="28"/>
          <w:szCs w:val="28"/>
          <w:shd w:val="clear" w:color="auto" w:fill="FFFFFF"/>
          <w:lang w:val="kk-KZ"/>
        </w:rPr>
        <w:t>К</w:t>
      </w:r>
      <w:r w:rsidRPr="00B11BBA">
        <w:rPr>
          <w:rFonts w:ascii="Times New Roman" w:hAnsi="Times New Roman" w:cs="Times New Roman"/>
          <w:color w:val="0070C0"/>
          <w:sz w:val="28"/>
          <w:szCs w:val="28"/>
          <w:shd w:val="clear" w:color="auto" w:fill="FFFFFF"/>
          <w:lang w:val="kk-KZ"/>
        </w:rPr>
        <w:t xml:space="preserve">өпқұрылымды кедергісіз ортаның құрылуы мен қызмет жасауы </w:t>
      </w:r>
      <w:r w:rsidRPr="00B11BBA">
        <w:rPr>
          <w:rFonts w:ascii="Times New Roman" w:hAnsi="Times New Roman" w:cs="Times New Roman"/>
          <w:color w:val="0070C0"/>
          <w:sz w:val="28"/>
          <w:szCs w:val="28"/>
          <w:shd w:val="clear" w:color="auto" w:fill="FFFFFF"/>
          <w:lang w:val="kk-KZ"/>
        </w:rPr>
        <w:lastRenderedPageBreak/>
        <w:t xml:space="preserve">инклюзивті білім беру процесінің дамуына тікелей </w:t>
      </w:r>
      <w:r w:rsidR="002B6B2E" w:rsidRPr="00B11BBA">
        <w:rPr>
          <w:rFonts w:ascii="Times New Roman" w:hAnsi="Times New Roman" w:cs="Times New Roman"/>
          <w:color w:val="0070C0"/>
          <w:sz w:val="28"/>
          <w:szCs w:val="28"/>
          <w:shd w:val="clear" w:color="auto" w:fill="FFFFFF"/>
          <w:lang w:val="kk-KZ"/>
        </w:rPr>
        <w:t>әсер етеді.</w:t>
      </w:r>
      <w:r w:rsidRPr="00B11BBA">
        <w:rPr>
          <w:rFonts w:ascii="Times New Roman" w:hAnsi="Times New Roman" w:cs="Times New Roman"/>
          <w:color w:val="0070C0"/>
          <w:sz w:val="28"/>
          <w:szCs w:val="28"/>
          <w:shd w:val="clear" w:color="auto" w:fill="FFFFFF"/>
          <w:lang w:val="kk-KZ"/>
        </w:rPr>
        <w:t xml:space="preserve">  </w:t>
      </w:r>
      <w:r w:rsidR="002B6B2E" w:rsidRPr="00B11BBA">
        <w:rPr>
          <w:rFonts w:ascii="Times New Roman" w:eastAsia="Times New Roman" w:hAnsi="Times New Roman" w:cs="Times New Roman"/>
          <w:color w:val="0070C0"/>
          <w:sz w:val="28"/>
          <w:szCs w:val="28"/>
          <w:lang w:val="kk-KZ"/>
        </w:rPr>
        <w:t>Білім беру мекемелерінде</w:t>
      </w:r>
      <w:r w:rsidRPr="00B11BBA">
        <w:rPr>
          <w:rFonts w:ascii="Times New Roman" w:eastAsia="Times New Roman" w:hAnsi="Times New Roman" w:cs="Times New Roman"/>
          <w:color w:val="0070C0"/>
          <w:sz w:val="28"/>
          <w:szCs w:val="28"/>
          <w:lang w:val="kk-KZ"/>
        </w:rPr>
        <w:t xml:space="preserve"> кедергісіз ортаны құрудың өзіндік ерекшеліктері бар,</w:t>
      </w:r>
      <w:r w:rsidR="002B6B2E" w:rsidRPr="00B11BBA">
        <w:rPr>
          <w:rFonts w:ascii="Times New Roman" w:eastAsia="Times New Roman" w:hAnsi="Times New Roman" w:cs="Times New Roman"/>
          <w:color w:val="0070C0"/>
          <w:sz w:val="28"/>
          <w:szCs w:val="28"/>
          <w:lang w:val="kk-KZ"/>
        </w:rPr>
        <w:t xml:space="preserve"> ондағы</w:t>
      </w:r>
      <w:r w:rsidRPr="00B11BBA">
        <w:rPr>
          <w:rFonts w:ascii="Times New Roman" w:eastAsia="Times New Roman" w:hAnsi="Times New Roman" w:cs="Times New Roman"/>
          <w:color w:val="0070C0"/>
          <w:sz w:val="28"/>
          <w:szCs w:val="28"/>
          <w:lang w:val="kk-KZ"/>
        </w:rPr>
        <w:t xml:space="preserve"> маңызды проблемалардың бірі</w:t>
      </w:r>
      <w:r w:rsidR="002B6B2E" w:rsidRPr="00B11BBA">
        <w:rPr>
          <w:rFonts w:ascii="Times New Roman" w:eastAsia="Times New Roman" w:hAnsi="Times New Roman" w:cs="Times New Roman"/>
          <w:color w:val="0070C0"/>
          <w:sz w:val="28"/>
          <w:szCs w:val="28"/>
          <w:lang w:val="kk-KZ"/>
        </w:rPr>
        <w:t xml:space="preserve"> оқытушы </w:t>
      </w:r>
      <w:r w:rsidRPr="00B11BBA">
        <w:rPr>
          <w:rFonts w:ascii="Times New Roman" w:eastAsia="Times New Roman" w:hAnsi="Times New Roman" w:cs="Times New Roman"/>
          <w:color w:val="0070C0"/>
          <w:sz w:val="28"/>
          <w:szCs w:val="28"/>
          <w:lang w:val="kk-KZ"/>
        </w:rPr>
        <w:t xml:space="preserve"> </w:t>
      </w:r>
      <w:r w:rsidR="002B6B2E" w:rsidRPr="00B11BBA">
        <w:rPr>
          <w:rFonts w:ascii="Times New Roman" w:eastAsia="Times New Roman" w:hAnsi="Times New Roman" w:cs="Times New Roman"/>
          <w:color w:val="0070C0"/>
          <w:sz w:val="28"/>
          <w:szCs w:val="28"/>
          <w:lang w:val="kk-KZ"/>
        </w:rPr>
        <w:t xml:space="preserve">кадрлармен </w:t>
      </w:r>
      <w:r w:rsidRPr="00B11BBA">
        <w:rPr>
          <w:rFonts w:ascii="Times New Roman" w:eastAsia="Times New Roman" w:hAnsi="Times New Roman" w:cs="Times New Roman"/>
          <w:color w:val="0070C0"/>
          <w:sz w:val="28"/>
          <w:szCs w:val="28"/>
          <w:lang w:val="kk-KZ"/>
        </w:rPr>
        <w:t xml:space="preserve">қамтамасыз ету, инклюзияны іске асыруға қатысатын жалпымәдени, психология-педагогикалық, техникалық және кәсіби мамандарды дайындау өзекті </w:t>
      </w:r>
      <w:r w:rsidR="002B6B2E" w:rsidRPr="00B11BBA">
        <w:rPr>
          <w:rFonts w:ascii="Times New Roman" w:eastAsia="Times New Roman" w:hAnsi="Times New Roman" w:cs="Times New Roman"/>
          <w:color w:val="0070C0"/>
          <w:sz w:val="28"/>
          <w:szCs w:val="28"/>
          <w:lang w:val="kk-KZ"/>
        </w:rPr>
        <w:t xml:space="preserve">мәселе </w:t>
      </w:r>
      <w:r w:rsidRPr="00B11BBA">
        <w:rPr>
          <w:rFonts w:ascii="Times New Roman" w:eastAsia="Times New Roman" w:hAnsi="Times New Roman" w:cs="Times New Roman"/>
          <w:color w:val="0070C0"/>
          <w:sz w:val="28"/>
          <w:szCs w:val="28"/>
          <w:lang w:val="kk-KZ"/>
        </w:rPr>
        <w:t xml:space="preserve">болып табылады. </w:t>
      </w:r>
    </w:p>
    <w:p w:rsidR="00D22B51" w:rsidRPr="00B11BBA" w:rsidRDefault="00D22B51" w:rsidP="00D22B51">
      <w:pPr>
        <w:shd w:val="clear" w:color="auto" w:fill="FFFFFF"/>
        <w:ind w:firstLine="284"/>
        <w:rPr>
          <w:rFonts w:ascii="Times New Roman" w:eastAsia="Times New Roman" w:hAnsi="Times New Roman" w:cs="Times New Roman"/>
          <w:color w:val="0070C0"/>
          <w:sz w:val="28"/>
          <w:szCs w:val="28"/>
          <w:lang w:val="kk-KZ"/>
        </w:rPr>
      </w:pPr>
      <w:r w:rsidRPr="00B11BBA">
        <w:rPr>
          <w:rFonts w:ascii="Times New Roman" w:eastAsia="Times New Roman" w:hAnsi="Times New Roman" w:cs="Times New Roman"/>
          <w:color w:val="0070C0"/>
          <w:sz w:val="28"/>
          <w:szCs w:val="28"/>
          <w:lang w:val="kk-KZ"/>
        </w:rPr>
        <w:t xml:space="preserve"> «Кедергісіз ортаны» құру жұмыстарына сәйкес оқу (жұмыс) орындары, подъездер, жарақтандыру, техникалық жарақтандыру сол мекемеде білім алатын немесе алдағы уақытта білім алатын мүгедектер контингентіне сай жабдықталған</w:t>
      </w:r>
      <w:r w:rsidR="002B6B2E" w:rsidRPr="00B11BBA">
        <w:rPr>
          <w:rFonts w:ascii="Times New Roman" w:eastAsia="Times New Roman" w:hAnsi="Times New Roman" w:cs="Times New Roman"/>
          <w:color w:val="0070C0"/>
          <w:sz w:val="28"/>
          <w:szCs w:val="28"/>
          <w:lang w:val="kk-KZ"/>
        </w:rPr>
        <w:t xml:space="preserve"> ортаны қалыптастыру, </w:t>
      </w:r>
      <w:r w:rsidRPr="00B11BBA">
        <w:rPr>
          <w:rFonts w:ascii="Times New Roman" w:eastAsia="Times New Roman" w:hAnsi="Times New Roman" w:cs="Times New Roman"/>
          <w:color w:val="0070C0"/>
          <w:sz w:val="28"/>
          <w:szCs w:val="28"/>
          <w:lang w:val="kk-KZ"/>
        </w:rPr>
        <w:t xml:space="preserve">оқу материалдарының дәстүрлі формасынан басқа </w:t>
      </w:r>
      <w:r w:rsidR="002B6B2E" w:rsidRPr="00B11BBA">
        <w:rPr>
          <w:rFonts w:ascii="Times New Roman" w:eastAsia="Times New Roman" w:hAnsi="Times New Roman" w:cs="Times New Roman"/>
          <w:color w:val="0070C0"/>
          <w:sz w:val="28"/>
          <w:szCs w:val="28"/>
          <w:lang w:val="kk-KZ"/>
        </w:rPr>
        <w:t>инновациялық</w:t>
      </w:r>
      <w:r w:rsidRPr="00B11BBA">
        <w:rPr>
          <w:rFonts w:ascii="Times New Roman" w:eastAsia="Times New Roman" w:hAnsi="Times New Roman" w:cs="Times New Roman"/>
          <w:color w:val="0070C0"/>
          <w:sz w:val="28"/>
          <w:szCs w:val="28"/>
          <w:lang w:val="kk-KZ"/>
        </w:rPr>
        <w:t xml:space="preserve"> заманауи ақпараттық және байланыс технологиялары</w:t>
      </w:r>
      <w:r w:rsidR="002B6B2E" w:rsidRPr="00B11BBA">
        <w:rPr>
          <w:rFonts w:ascii="Times New Roman" w:eastAsia="Times New Roman" w:hAnsi="Times New Roman" w:cs="Times New Roman"/>
          <w:color w:val="0070C0"/>
          <w:sz w:val="28"/>
          <w:szCs w:val="28"/>
          <w:lang w:val="kk-KZ"/>
        </w:rPr>
        <w:t>ның қалыптасуы</w:t>
      </w:r>
      <w:r w:rsidRPr="00B11BBA">
        <w:rPr>
          <w:rFonts w:ascii="Times New Roman" w:eastAsia="Times New Roman" w:hAnsi="Times New Roman" w:cs="Times New Roman"/>
          <w:color w:val="0070C0"/>
          <w:sz w:val="28"/>
          <w:szCs w:val="28"/>
          <w:lang w:val="kk-KZ"/>
        </w:rPr>
        <w:t xml:space="preserve"> жұмыстың нәтижелі болуын </w:t>
      </w:r>
      <w:r w:rsidR="002B6B2E" w:rsidRPr="00B11BBA">
        <w:rPr>
          <w:rFonts w:ascii="Times New Roman" w:eastAsia="Times New Roman" w:hAnsi="Times New Roman" w:cs="Times New Roman"/>
          <w:color w:val="0070C0"/>
          <w:sz w:val="28"/>
          <w:szCs w:val="28"/>
          <w:lang w:val="kk-KZ"/>
        </w:rPr>
        <w:t>арттырады</w:t>
      </w:r>
      <w:r w:rsidRPr="00B11BBA">
        <w:rPr>
          <w:rFonts w:ascii="Times New Roman" w:eastAsia="Times New Roman" w:hAnsi="Times New Roman" w:cs="Times New Roman"/>
          <w:color w:val="0070C0"/>
          <w:sz w:val="28"/>
          <w:szCs w:val="28"/>
          <w:lang w:val="kk-KZ"/>
        </w:rPr>
        <w:t xml:space="preserve">. </w:t>
      </w:r>
    </w:p>
    <w:p w:rsidR="00D22B51" w:rsidRPr="00B11BBA" w:rsidRDefault="00D22B51" w:rsidP="00D22B51">
      <w:pPr>
        <w:shd w:val="clear" w:color="auto" w:fill="FFFFFF"/>
        <w:ind w:firstLine="284"/>
        <w:rPr>
          <w:rFonts w:ascii="Times New Roman" w:eastAsia="Times New Roman" w:hAnsi="Times New Roman" w:cs="Times New Roman"/>
          <w:color w:val="0070C0"/>
          <w:sz w:val="28"/>
          <w:szCs w:val="28"/>
          <w:lang w:val="kk-KZ"/>
        </w:rPr>
      </w:pPr>
      <w:r w:rsidRPr="00B11BBA">
        <w:rPr>
          <w:rFonts w:ascii="Times New Roman" w:eastAsia="Times New Roman" w:hAnsi="Times New Roman" w:cs="Times New Roman"/>
          <w:color w:val="0070C0"/>
          <w:sz w:val="28"/>
          <w:szCs w:val="28"/>
          <w:lang w:val="kk-KZ"/>
        </w:rPr>
        <w:t xml:space="preserve">Білім беру саласындағы қызметкерлер мүмкіндігі шектеулі студенттердің мүгедектігін ескере отырып, олардың сезу мүшелеріне </w:t>
      </w:r>
      <w:r w:rsidR="00B11BBA" w:rsidRPr="00B11BBA">
        <w:rPr>
          <w:rFonts w:ascii="Times New Roman" w:eastAsia="Times New Roman" w:hAnsi="Times New Roman" w:cs="Times New Roman"/>
          <w:color w:val="0070C0"/>
          <w:sz w:val="28"/>
          <w:szCs w:val="28"/>
          <w:lang w:val="kk-KZ"/>
        </w:rPr>
        <w:t xml:space="preserve">оңтайлы </w:t>
      </w:r>
      <w:r w:rsidRPr="00B11BBA">
        <w:rPr>
          <w:rFonts w:ascii="Times New Roman" w:eastAsia="Times New Roman" w:hAnsi="Times New Roman" w:cs="Times New Roman"/>
          <w:color w:val="0070C0"/>
          <w:sz w:val="28"/>
          <w:szCs w:val="28"/>
          <w:lang w:val="kk-KZ"/>
        </w:rPr>
        <w:t>әсер ететін оқу материалдарын ұсыну қажет</w:t>
      </w:r>
      <w:r w:rsidR="00B11BBA" w:rsidRPr="00B11BBA">
        <w:rPr>
          <w:rFonts w:ascii="Times New Roman" w:eastAsia="Times New Roman" w:hAnsi="Times New Roman" w:cs="Times New Roman"/>
          <w:color w:val="0070C0"/>
          <w:sz w:val="28"/>
          <w:szCs w:val="28"/>
          <w:lang w:val="kk-KZ"/>
        </w:rPr>
        <w:t>тігі туындайды</w:t>
      </w:r>
      <w:r w:rsidRPr="00B11BBA">
        <w:rPr>
          <w:rFonts w:ascii="Times New Roman" w:eastAsia="Times New Roman" w:hAnsi="Times New Roman" w:cs="Times New Roman"/>
          <w:color w:val="0070C0"/>
          <w:sz w:val="28"/>
          <w:szCs w:val="28"/>
          <w:lang w:val="kk-KZ"/>
        </w:rPr>
        <w:t>. Мысалы, құлағы керең студенттерге көбінесе көрсету мен тактильді әдістерін қолданса, көзі нашар көретіндерге төмен аудио дыбысты немесе телетакторларды, компьютерге қосымша құралдарды және басқа да ақпараттық технологияларды пайдалан</w:t>
      </w:r>
      <w:r w:rsidR="00B11BBA" w:rsidRPr="00B11BBA">
        <w:rPr>
          <w:rFonts w:ascii="Times New Roman" w:eastAsia="Times New Roman" w:hAnsi="Times New Roman" w:cs="Times New Roman"/>
          <w:color w:val="0070C0"/>
          <w:sz w:val="28"/>
          <w:szCs w:val="28"/>
          <w:lang w:val="kk-KZ"/>
        </w:rPr>
        <w:t>у</w:t>
      </w:r>
      <w:r w:rsidR="002B6B2E" w:rsidRPr="00B11BBA">
        <w:rPr>
          <w:rFonts w:ascii="Times New Roman" w:eastAsia="Times New Roman" w:hAnsi="Times New Roman" w:cs="Times New Roman"/>
          <w:color w:val="0070C0"/>
          <w:sz w:val="28"/>
          <w:szCs w:val="28"/>
          <w:lang w:val="kk-KZ"/>
        </w:rPr>
        <w:t>, қазіргі</w:t>
      </w:r>
      <w:r w:rsidRPr="00B11BBA">
        <w:rPr>
          <w:rFonts w:ascii="Times New Roman" w:eastAsia="Times New Roman" w:hAnsi="Times New Roman" w:cs="Times New Roman"/>
          <w:color w:val="0070C0"/>
          <w:sz w:val="28"/>
          <w:szCs w:val="28"/>
          <w:lang w:val="kk-KZ"/>
        </w:rPr>
        <w:t xml:space="preserve"> </w:t>
      </w:r>
      <w:r w:rsidR="00B11BBA" w:rsidRPr="00B11BBA">
        <w:rPr>
          <w:rFonts w:ascii="Times New Roman" w:eastAsia="Times New Roman" w:hAnsi="Times New Roman" w:cs="Times New Roman"/>
          <w:color w:val="0070C0"/>
          <w:sz w:val="28"/>
          <w:szCs w:val="28"/>
          <w:lang w:val="kk-KZ"/>
        </w:rPr>
        <w:t xml:space="preserve">қолжетімді </w:t>
      </w:r>
      <w:r w:rsidRPr="00B11BBA">
        <w:rPr>
          <w:rFonts w:ascii="Times New Roman" w:eastAsia="Times New Roman" w:hAnsi="Times New Roman" w:cs="Times New Roman"/>
          <w:color w:val="0070C0"/>
          <w:sz w:val="28"/>
          <w:szCs w:val="28"/>
          <w:lang w:val="kk-KZ"/>
        </w:rPr>
        <w:t>барлық заманауи білім беру технологиялары</w:t>
      </w:r>
      <w:r w:rsidR="002B6B2E" w:rsidRPr="00B11BBA">
        <w:rPr>
          <w:rFonts w:ascii="Times New Roman" w:eastAsia="Times New Roman" w:hAnsi="Times New Roman" w:cs="Times New Roman"/>
          <w:color w:val="0070C0"/>
          <w:sz w:val="28"/>
          <w:szCs w:val="28"/>
          <w:lang w:val="kk-KZ"/>
        </w:rPr>
        <w:t>н</w:t>
      </w:r>
      <w:r w:rsidRPr="00B11BBA">
        <w:rPr>
          <w:rFonts w:ascii="Times New Roman" w:eastAsia="Times New Roman" w:hAnsi="Times New Roman" w:cs="Times New Roman"/>
          <w:color w:val="0070C0"/>
          <w:sz w:val="28"/>
          <w:szCs w:val="28"/>
          <w:lang w:val="kk-KZ"/>
        </w:rPr>
        <w:t xml:space="preserve"> </w:t>
      </w:r>
      <w:r w:rsidR="00B11BBA" w:rsidRPr="00B11BBA">
        <w:rPr>
          <w:rFonts w:ascii="Times New Roman" w:eastAsia="Times New Roman" w:hAnsi="Times New Roman" w:cs="Times New Roman"/>
          <w:color w:val="0070C0"/>
          <w:sz w:val="28"/>
          <w:szCs w:val="28"/>
          <w:lang w:val="kk-KZ"/>
        </w:rPr>
        <w:t xml:space="preserve">үнемі </w:t>
      </w:r>
      <w:r w:rsidRPr="00B11BBA">
        <w:rPr>
          <w:rFonts w:ascii="Times New Roman" w:eastAsia="Times New Roman" w:hAnsi="Times New Roman" w:cs="Times New Roman"/>
          <w:color w:val="0070C0"/>
          <w:sz w:val="28"/>
          <w:szCs w:val="28"/>
          <w:lang w:val="kk-KZ"/>
        </w:rPr>
        <w:t>жетілдіріп отыру қажет</w:t>
      </w:r>
      <w:r w:rsidR="00B11BBA" w:rsidRPr="00B11BBA">
        <w:rPr>
          <w:rFonts w:ascii="Times New Roman" w:eastAsia="Times New Roman" w:hAnsi="Times New Roman" w:cs="Times New Roman"/>
          <w:color w:val="0070C0"/>
          <w:sz w:val="28"/>
          <w:szCs w:val="28"/>
          <w:lang w:val="kk-KZ"/>
        </w:rPr>
        <w:t>тігі туындайды</w:t>
      </w:r>
      <w:r w:rsidRPr="00B11BBA">
        <w:rPr>
          <w:rFonts w:ascii="Times New Roman" w:eastAsia="Times New Roman" w:hAnsi="Times New Roman" w:cs="Times New Roman"/>
          <w:color w:val="0070C0"/>
          <w:sz w:val="28"/>
          <w:szCs w:val="28"/>
          <w:lang w:val="kk-KZ"/>
        </w:rPr>
        <w:t xml:space="preserve">.  </w:t>
      </w:r>
    </w:p>
    <w:p w:rsidR="002B6B2E" w:rsidRPr="00B11BBA" w:rsidRDefault="00D22B51" w:rsidP="00D22B51">
      <w:pPr>
        <w:shd w:val="clear" w:color="auto" w:fill="FFFFFF"/>
        <w:ind w:firstLine="284"/>
        <w:rPr>
          <w:rFonts w:ascii="Times New Roman" w:eastAsia="Times New Roman" w:hAnsi="Times New Roman" w:cs="Times New Roman"/>
          <w:color w:val="0070C0"/>
          <w:sz w:val="28"/>
          <w:szCs w:val="28"/>
          <w:lang w:val="kk-KZ"/>
        </w:rPr>
      </w:pPr>
      <w:r w:rsidRPr="00B11BBA">
        <w:rPr>
          <w:rFonts w:ascii="Times New Roman" w:eastAsia="Times New Roman" w:hAnsi="Times New Roman" w:cs="Times New Roman"/>
          <w:color w:val="0070C0"/>
          <w:sz w:val="28"/>
          <w:szCs w:val="28"/>
          <w:lang w:val="kk-KZ"/>
        </w:rPr>
        <w:t>Инклюзивті білім беру негізінде тәжірибе</w:t>
      </w:r>
      <w:r w:rsidR="00B11BBA" w:rsidRPr="00B11BBA">
        <w:rPr>
          <w:rFonts w:ascii="Times New Roman" w:eastAsia="Times New Roman" w:hAnsi="Times New Roman" w:cs="Times New Roman"/>
          <w:color w:val="0070C0"/>
          <w:sz w:val="28"/>
          <w:szCs w:val="28"/>
          <w:lang w:val="kk-KZ"/>
        </w:rPr>
        <w:t>лері</w:t>
      </w:r>
      <w:r w:rsidRPr="00B11BBA">
        <w:rPr>
          <w:rFonts w:ascii="Times New Roman" w:eastAsia="Times New Roman" w:hAnsi="Times New Roman" w:cs="Times New Roman"/>
          <w:color w:val="0070C0"/>
          <w:sz w:val="28"/>
          <w:szCs w:val="28"/>
          <w:lang w:val="kk-KZ"/>
        </w:rPr>
        <w:t xml:space="preserve"> бар </w:t>
      </w:r>
      <w:r w:rsidR="002B6B2E" w:rsidRPr="00B11BBA">
        <w:rPr>
          <w:rFonts w:ascii="Times New Roman" w:eastAsia="Times New Roman" w:hAnsi="Times New Roman" w:cs="Times New Roman"/>
          <w:color w:val="0070C0"/>
          <w:sz w:val="28"/>
          <w:szCs w:val="28"/>
          <w:lang w:val="kk-KZ"/>
        </w:rPr>
        <w:t>оқыту орындарында қалыптасқан</w:t>
      </w:r>
      <w:r w:rsidRPr="00B11BBA">
        <w:rPr>
          <w:rFonts w:ascii="Times New Roman" w:eastAsia="Times New Roman" w:hAnsi="Times New Roman" w:cs="Times New Roman"/>
          <w:color w:val="0070C0"/>
          <w:sz w:val="28"/>
          <w:szCs w:val="28"/>
          <w:lang w:val="kk-KZ"/>
        </w:rPr>
        <w:t xml:space="preserve"> әдістер</w:t>
      </w:r>
      <w:r w:rsidR="00B11BBA" w:rsidRPr="00B11BBA">
        <w:rPr>
          <w:rFonts w:ascii="Times New Roman" w:eastAsia="Times New Roman" w:hAnsi="Times New Roman" w:cs="Times New Roman"/>
          <w:color w:val="0070C0"/>
          <w:sz w:val="28"/>
          <w:szCs w:val="28"/>
          <w:lang w:val="kk-KZ"/>
        </w:rPr>
        <w:t>ге тоқтасақ,</w:t>
      </w:r>
      <w:r w:rsidR="002B6B2E" w:rsidRPr="00B11BBA">
        <w:rPr>
          <w:rFonts w:ascii="Times New Roman" w:eastAsia="Times New Roman" w:hAnsi="Times New Roman" w:cs="Times New Roman"/>
          <w:color w:val="0070C0"/>
          <w:sz w:val="28"/>
          <w:szCs w:val="28"/>
          <w:lang w:val="kk-KZ"/>
        </w:rPr>
        <w:t xml:space="preserve"> олар</w:t>
      </w:r>
      <w:r w:rsidR="00605E3E" w:rsidRPr="00B11BBA">
        <w:rPr>
          <w:rFonts w:ascii="Times New Roman" w:eastAsia="Times New Roman" w:hAnsi="Times New Roman" w:cs="Times New Roman"/>
          <w:color w:val="0070C0"/>
          <w:sz w:val="28"/>
          <w:szCs w:val="28"/>
          <w:lang w:val="kk-KZ"/>
        </w:rPr>
        <w:t>ға</w:t>
      </w:r>
      <w:r w:rsidR="002B6B2E" w:rsidRPr="00B11BBA">
        <w:rPr>
          <w:rFonts w:ascii="Times New Roman" w:eastAsia="Times New Roman" w:hAnsi="Times New Roman" w:cs="Times New Roman"/>
          <w:color w:val="0070C0"/>
          <w:sz w:val="28"/>
          <w:szCs w:val="28"/>
          <w:lang w:val="kk-KZ"/>
        </w:rPr>
        <w:t>:</w:t>
      </w:r>
      <w:r w:rsidRPr="00B11BBA">
        <w:rPr>
          <w:rFonts w:ascii="Times New Roman" w:eastAsia="Times New Roman" w:hAnsi="Times New Roman" w:cs="Times New Roman"/>
          <w:color w:val="0070C0"/>
          <w:sz w:val="28"/>
          <w:szCs w:val="28"/>
          <w:lang w:val="kk-KZ"/>
        </w:rPr>
        <w:t xml:space="preserve"> </w:t>
      </w:r>
    </w:p>
    <w:p w:rsidR="006F001A" w:rsidRPr="00B11BBA" w:rsidRDefault="00D22B51" w:rsidP="00D22B51">
      <w:pPr>
        <w:shd w:val="clear" w:color="auto" w:fill="FFFFFF"/>
        <w:ind w:firstLine="284"/>
        <w:rPr>
          <w:rFonts w:ascii="Times New Roman" w:eastAsia="Times New Roman" w:hAnsi="Times New Roman" w:cs="Times New Roman"/>
          <w:color w:val="0070C0"/>
          <w:sz w:val="28"/>
          <w:szCs w:val="28"/>
          <w:lang w:val="kk-KZ"/>
        </w:rPr>
      </w:pPr>
      <w:r w:rsidRPr="00B11BBA">
        <w:rPr>
          <w:rFonts w:ascii="Times New Roman" w:eastAsia="Times New Roman" w:hAnsi="Times New Roman" w:cs="Times New Roman"/>
          <w:color w:val="0070C0"/>
          <w:sz w:val="28"/>
          <w:szCs w:val="28"/>
          <w:lang w:val="kk-KZ"/>
        </w:rPr>
        <w:t xml:space="preserve"> </w:t>
      </w:r>
      <w:r w:rsidR="002B6B2E" w:rsidRPr="00B11BBA">
        <w:rPr>
          <w:rFonts w:ascii="Times New Roman" w:eastAsia="Times New Roman" w:hAnsi="Times New Roman" w:cs="Times New Roman"/>
          <w:color w:val="0070C0"/>
          <w:sz w:val="28"/>
          <w:szCs w:val="28"/>
          <w:lang w:val="kk-KZ"/>
        </w:rPr>
        <w:t>1</w:t>
      </w:r>
      <w:r w:rsidRPr="00B11BBA">
        <w:rPr>
          <w:rFonts w:ascii="Times New Roman" w:eastAsia="Times New Roman" w:hAnsi="Times New Roman" w:cs="Times New Roman"/>
          <w:color w:val="0070C0"/>
          <w:sz w:val="28"/>
          <w:szCs w:val="28"/>
          <w:lang w:val="kk-KZ"/>
        </w:rPr>
        <w:t>) мүгедектігі бар білім алушыларды топтағы басқа оқушылар деңгейі</w:t>
      </w:r>
      <w:r w:rsidR="00605E3E" w:rsidRPr="00B11BBA">
        <w:rPr>
          <w:rFonts w:ascii="Times New Roman" w:eastAsia="Times New Roman" w:hAnsi="Times New Roman" w:cs="Times New Roman"/>
          <w:color w:val="0070C0"/>
          <w:sz w:val="28"/>
          <w:szCs w:val="28"/>
          <w:lang w:val="kk-KZ"/>
        </w:rPr>
        <w:t>нде</w:t>
      </w:r>
      <w:r w:rsidRPr="00B11BBA">
        <w:rPr>
          <w:rFonts w:ascii="Times New Roman" w:eastAsia="Times New Roman" w:hAnsi="Times New Roman" w:cs="Times New Roman"/>
          <w:color w:val="0070C0"/>
          <w:sz w:val="28"/>
          <w:szCs w:val="28"/>
          <w:lang w:val="kk-KZ"/>
        </w:rPr>
        <w:t xml:space="preserve"> қабылдау</w:t>
      </w:r>
      <w:r w:rsidR="006F001A" w:rsidRPr="00B11BBA">
        <w:rPr>
          <w:rFonts w:ascii="Times New Roman" w:eastAsia="Times New Roman" w:hAnsi="Times New Roman" w:cs="Times New Roman"/>
          <w:color w:val="0070C0"/>
          <w:sz w:val="28"/>
          <w:szCs w:val="28"/>
          <w:lang w:val="kk-KZ"/>
        </w:rPr>
        <w:t>ды іске асыр</w:t>
      </w:r>
      <w:r w:rsidR="00605E3E" w:rsidRPr="00B11BBA">
        <w:rPr>
          <w:rFonts w:ascii="Times New Roman" w:eastAsia="Times New Roman" w:hAnsi="Times New Roman" w:cs="Times New Roman"/>
          <w:color w:val="0070C0"/>
          <w:sz w:val="28"/>
          <w:szCs w:val="28"/>
          <w:lang w:val="kk-KZ"/>
        </w:rPr>
        <w:t>уды</w:t>
      </w:r>
      <w:r w:rsidR="006F001A" w:rsidRPr="00B11BBA">
        <w:rPr>
          <w:rFonts w:ascii="Times New Roman" w:eastAsia="Times New Roman" w:hAnsi="Times New Roman" w:cs="Times New Roman"/>
          <w:color w:val="0070C0"/>
          <w:sz w:val="28"/>
          <w:szCs w:val="28"/>
          <w:lang w:val="kk-KZ"/>
        </w:rPr>
        <w:t xml:space="preserve"> </w:t>
      </w:r>
      <w:r w:rsidR="00B11BBA" w:rsidRPr="00B11BBA">
        <w:rPr>
          <w:rFonts w:ascii="Times New Roman" w:eastAsia="Times New Roman" w:hAnsi="Times New Roman" w:cs="Times New Roman"/>
          <w:color w:val="0070C0"/>
          <w:sz w:val="28"/>
          <w:szCs w:val="28"/>
          <w:lang w:val="kk-KZ"/>
        </w:rPr>
        <w:t xml:space="preserve">толеранттық жағдайды </w:t>
      </w:r>
      <w:r w:rsidR="006F001A" w:rsidRPr="00B11BBA">
        <w:rPr>
          <w:rFonts w:ascii="Times New Roman" w:eastAsia="Times New Roman" w:hAnsi="Times New Roman" w:cs="Times New Roman"/>
          <w:color w:val="0070C0"/>
          <w:sz w:val="28"/>
          <w:szCs w:val="28"/>
          <w:lang w:val="kk-KZ"/>
        </w:rPr>
        <w:t>қалыптастырған</w:t>
      </w:r>
      <w:r w:rsidRPr="00B11BBA">
        <w:rPr>
          <w:rFonts w:ascii="Times New Roman" w:eastAsia="Times New Roman" w:hAnsi="Times New Roman" w:cs="Times New Roman"/>
          <w:color w:val="0070C0"/>
          <w:sz w:val="28"/>
          <w:szCs w:val="28"/>
          <w:lang w:val="kk-KZ"/>
        </w:rPr>
        <w:t>;</w:t>
      </w:r>
    </w:p>
    <w:p w:rsidR="00605E3E" w:rsidRPr="00B11BBA" w:rsidRDefault="00D22B51" w:rsidP="00D22B51">
      <w:pPr>
        <w:shd w:val="clear" w:color="auto" w:fill="FFFFFF"/>
        <w:ind w:firstLine="284"/>
        <w:rPr>
          <w:rFonts w:ascii="Times New Roman" w:eastAsia="Times New Roman" w:hAnsi="Times New Roman" w:cs="Times New Roman"/>
          <w:color w:val="0070C0"/>
          <w:sz w:val="28"/>
          <w:szCs w:val="28"/>
          <w:lang w:val="kk-KZ"/>
        </w:rPr>
      </w:pPr>
      <w:r w:rsidRPr="00B11BBA">
        <w:rPr>
          <w:rFonts w:ascii="Times New Roman" w:eastAsia="Times New Roman" w:hAnsi="Times New Roman" w:cs="Times New Roman"/>
          <w:color w:val="0070C0"/>
          <w:sz w:val="28"/>
          <w:szCs w:val="28"/>
          <w:lang w:val="kk-KZ"/>
        </w:rPr>
        <w:t xml:space="preserve"> </w:t>
      </w:r>
      <w:r w:rsidR="00605E3E" w:rsidRPr="00B11BBA">
        <w:rPr>
          <w:rFonts w:ascii="Times New Roman" w:eastAsia="Times New Roman" w:hAnsi="Times New Roman" w:cs="Times New Roman"/>
          <w:color w:val="0070C0"/>
          <w:sz w:val="28"/>
          <w:szCs w:val="28"/>
          <w:lang w:val="kk-KZ"/>
        </w:rPr>
        <w:t>2</w:t>
      </w:r>
      <w:r w:rsidRPr="00B11BBA">
        <w:rPr>
          <w:rFonts w:ascii="Times New Roman" w:eastAsia="Times New Roman" w:hAnsi="Times New Roman" w:cs="Times New Roman"/>
          <w:color w:val="0070C0"/>
          <w:sz w:val="28"/>
          <w:szCs w:val="28"/>
          <w:lang w:val="kk-KZ"/>
        </w:rPr>
        <w:t>)</w:t>
      </w:r>
      <w:r w:rsidR="00605E3E" w:rsidRPr="00B11BBA">
        <w:rPr>
          <w:rFonts w:ascii="Times New Roman" w:eastAsia="Times New Roman" w:hAnsi="Times New Roman" w:cs="Times New Roman"/>
          <w:color w:val="0070C0"/>
          <w:sz w:val="28"/>
          <w:szCs w:val="28"/>
          <w:lang w:val="kk-KZ"/>
        </w:rPr>
        <w:t xml:space="preserve"> </w:t>
      </w:r>
      <w:r w:rsidRPr="00B11BBA">
        <w:rPr>
          <w:rFonts w:ascii="Times New Roman" w:eastAsia="Times New Roman" w:hAnsi="Times New Roman" w:cs="Times New Roman"/>
          <w:color w:val="0070C0"/>
          <w:sz w:val="28"/>
          <w:szCs w:val="28"/>
          <w:lang w:val="kk-KZ"/>
        </w:rPr>
        <w:t xml:space="preserve">топтағыларға міндет қою барысында </w:t>
      </w:r>
      <w:r w:rsidR="00605E3E" w:rsidRPr="00B11BBA">
        <w:rPr>
          <w:rFonts w:ascii="Times New Roman" w:eastAsia="Times New Roman" w:hAnsi="Times New Roman" w:cs="Times New Roman"/>
          <w:color w:val="0070C0"/>
          <w:sz w:val="28"/>
          <w:szCs w:val="28"/>
          <w:lang w:val="kk-KZ"/>
        </w:rPr>
        <w:t>барлығына бірдей</w:t>
      </w:r>
      <w:r w:rsidRPr="00B11BBA">
        <w:rPr>
          <w:rFonts w:ascii="Times New Roman" w:eastAsia="Times New Roman" w:hAnsi="Times New Roman" w:cs="Times New Roman"/>
          <w:color w:val="0070C0"/>
          <w:sz w:val="28"/>
          <w:szCs w:val="28"/>
          <w:lang w:val="kk-KZ"/>
        </w:rPr>
        <w:t xml:space="preserve"> іс-әрекетке</w:t>
      </w:r>
      <w:r w:rsidR="00605E3E" w:rsidRPr="00B11BBA">
        <w:rPr>
          <w:rFonts w:ascii="Times New Roman" w:eastAsia="Times New Roman" w:hAnsi="Times New Roman" w:cs="Times New Roman"/>
          <w:color w:val="0070C0"/>
          <w:sz w:val="28"/>
          <w:szCs w:val="28"/>
          <w:lang w:val="kk-KZ"/>
        </w:rPr>
        <w:t xml:space="preserve"> жұмылдыруды</w:t>
      </w:r>
      <w:r w:rsidRPr="00B11BBA">
        <w:rPr>
          <w:rFonts w:ascii="Times New Roman" w:eastAsia="Times New Roman" w:hAnsi="Times New Roman" w:cs="Times New Roman"/>
          <w:color w:val="0070C0"/>
          <w:sz w:val="28"/>
          <w:szCs w:val="28"/>
          <w:lang w:val="kk-KZ"/>
        </w:rPr>
        <w:t xml:space="preserve"> қатыстыру</w:t>
      </w:r>
      <w:r w:rsidR="00B11BBA" w:rsidRPr="00B11BBA">
        <w:rPr>
          <w:rFonts w:ascii="Times New Roman" w:eastAsia="Times New Roman" w:hAnsi="Times New Roman" w:cs="Times New Roman"/>
          <w:color w:val="0070C0"/>
          <w:sz w:val="28"/>
          <w:szCs w:val="28"/>
          <w:lang w:val="kk-KZ"/>
        </w:rPr>
        <w:t>дың маңыздылығын айқындаған</w:t>
      </w:r>
      <w:r w:rsidRPr="00B11BBA">
        <w:rPr>
          <w:rFonts w:ascii="Times New Roman" w:eastAsia="Times New Roman" w:hAnsi="Times New Roman" w:cs="Times New Roman"/>
          <w:color w:val="0070C0"/>
          <w:sz w:val="28"/>
          <w:szCs w:val="28"/>
          <w:lang w:val="kk-KZ"/>
        </w:rPr>
        <w:t xml:space="preserve">; </w:t>
      </w:r>
    </w:p>
    <w:p w:rsidR="00605E3E" w:rsidRPr="00B11BBA" w:rsidRDefault="00605E3E" w:rsidP="00D22B51">
      <w:pPr>
        <w:shd w:val="clear" w:color="auto" w:fill="FFFFFF"/>
        <w:ind w:firstLine="284"/>
        <w:rPr>
          <w:rFonts w:ascii="Times New Roman" w:eastAsia="Times New Roman" w:hAnsi="Times New Roman" w:cs="Times New Roman"/>
          <w:color w:val="0070C0"/>
          <w:sz w:val="28"/>
          <w:szCs w:val="28"/>
          <w:lang w:val="kk-KZ"/>
        </w:rPr>
      </w:pPr>
      <w:r w:rsidRPr="00B11BBA">
        <w:rPr>
          <w:rFonts w:ascii="Times New Roman" w:eastAsia="Times New Roman" w:hAnsi="Times New Roman" w:cs="Times New Roman"/>
          <w:color w:val="0070C0"/>
          <w:sz w:val="28"/>
          <w:szCs w:val="28"/>
          <w:lang w:val="kk-KZ"/>
        </w:rPr>
        <w:t>3</w:t>
      </w:r>
      <w:r w:rsidR="00D22B51" w:rsidRPr="00B11BBA">
        <w:rPr>
          <w:rFonts w:ascii="Times New Roman" w:eastAsia="Times New Roman" w:hAnsi="Times New Roman" w:cs="Times New Roman"/>
          <w:color w:val="0070C0"/>
          <w:sz w:val="28"/>
          <w:szCs w:val="28"/>
          <w:lang w:val="kk-KZ"/>
        </w:rPr>
        <w:t>) топтық шешім қабылдауда және бірлесіп жұмыс жасауд</w:t>
      </w:r>
      <w:r w:rsidRPr="00B11BBA">
        <w:rPr>
          <w:rFonts w:ascii="Times New Roman" w:eastAsia="Times New Roman" w:hAnsi="Times New Roman" w:cs="Times New Roman"/>
          <w:color w:val="0070C0"/>
          <w:sz w:val="28"/>
          <w:szCs w:val="28"/>
          <w:lang w:val="kk-KZ"/>
        </w:rPr>
        <w:t>ы</w:t>
      </w:r>
      <w:r w:rsidR="00D22B51" w:rsidRPr="00B11BBA">
        <w:rPr>
          <w:rFonts w:ascii="Times New Roman" w:eastAsia="Times New Roman" w:hAnsi="Times New Roman" w:cs="Times New Roman"/>
          <w:color w:val="0070C0"/>
          <w:sz w:val="28"/>
          <w:szCs w:val="28"/>
          <w:lang w:val="kk-KZ"/>
        </w:rPr>
        <w:t xml:space="preserve"> </w:t>
      </w:r>
      <w:r w:rsidR="00B11BBA" w:rsidRPr="00B11BBA">
        <w:rPr>
          <w:rFonts w:ascii="Times New Roman" w:eastAsia="Times New Roman" w:hAnsi="Times New Roman" w:cs="Times New Roman"/>
          <w:color w:val="0070C0"/>
          <w:sz w:val="28"/>
          <w:szCs w:val="28"/>
          <w:lang w:val="kk-KZ"/>
        </w:rPr>
        <w:t>жүйелі түрде</w:t>
      </w:r>
      <w:r w:rsidR="00D22B51" w:rsidRPr="00B11BBA">
        <w:rPr>
          <w:rFonts w:ascii="Times New Roman" w:eastAsia="Times New Roman" w:hAnsi="Times New Roman" w:cs="Times New Roman"/>
          <w:color w:val="0070C0"/>
          <w:sz w:val="28"/>
          <w:szCs w:val="28"/>
          <w:lang w:val="kk-KZ"/>
        </w:rPr>
        <w:t xml:space="preserve"> қатыстыру</w:t>
      </w:r>
      <w:r w:rsidR="00B11BBA" w:rsidRPr="00B11BBA">
        <w:rPr>
          <w:rFonts w:ascii="Times New Roman" w:eastAsia="Times New Roman" w:hAnsi="Times New Roman" w:cs="Times New Roman"/>
          <w:color w:val="0070C0"/>
          <w:sz w:val="28"/>
          <w:szCs w:val="28"/>
          <w:lang w:val="kk-KZ"/>
        </w:rPr>
        <w:t>ды іске асырған</w:t>
      </w:r>
      <w:r w:rsidR="00D22B51" w:rsidRPr="00B11BBA">
        <w:rPr>
          <w:rFonts w:ascii="Times New Roman" w:eastAsia="Times New Roman" w:hAnsi="Times New Roman" w:cs="Times New Roman"/>
          <w:color w:val="0070C0"/>
          <w:sz w:val="28"/>
          <w:szCs w:val="28"/>
          <w:lang w:val="kk-KZ"/>
        </w:rPr>
        <w:t>;</w:t>
      </w:r>
    </w:p>
    <w:p w:rsidR="00605E3E" w:rsidRPr="00B11BBA" w:rsidRDefault="00D22B51" w:rsidP="00D22B51">
      <w:pPr>
        <w:shd w:val="clear" w:color="auto" w:fill="FFFFFF"/>
        <w:ind w:firstLine="284"/>
        <w:rPr>
          <w:rFonts w:ascii="Times New Roman" w:eastAsia="Times New Roman" w:hAnsi="Times New Roman" w:cs="Times New Roman"/>
          <w:color w:val="0070C0"/>
          <w:sz w:val="28"/>
          <w:szCs w:val="28"/>
          <w:lang w:val="kk-KZ"/>
        </w:rPr>
      </w:pPr>
      <w:r w:rsidRPr="00B11BBA">
        <w:rPr>
          <w:rFonts w:ascii="Times New Roman" w:eastAsia="Times New Roman" w:hAnsi="Times New Roman" w:cs="Times New Roman"/>
          <w:color w:val="0070C0"/>
          <w:sz w:val="28"/>
          <w:szCs w:val="28"/>
          <w:lang w:val="kk-KZ"/>
        </w:rPr>
        <w:t xml:space="preserve"> </w:t>
      </w:r>
      <w:r w:rsidR="00605E3E" w:rsidRPr="00B11BBA">
        <w:rPr>
          <w:rFonts w:ascii="Times New Roman" w:eastAsia="Times New Roman" w:hAnsi="Times New Roman" w:cs="Times New Roman"/>
          <w:color w:val="0070C0"/>
          <w:sz w:val="28"/>
          <w:szCs w:val="28"/>
          <w:lang w:val="kk-KZ"/>
        </w:rPr>
        <w:t>4</w:t>
      </w:r>
      <w:r w:rsidRPr="00B11BBA">
        <w:rPr>
          <w:rFonts w:ascii="Times New Roman" w:eastAsia="Times New Roman" w:hAnsi="Times New Roman" w:cs="Times New Roman"/>
          <w:color w:val="0070C0"/>
          <w:sz w:val="28"/>
          <w:szCs w:val="28"/>
          <w:lang w:val="kk-KZ"/>
        </w:rPr>
        <w:t xml:space="preserve">) </w:t>
      </w:r>
      <w:r w:rsidR="00B11BBA" w:rsidRPr="00B11BBA">
        <w:rPr>
          <w:rFonts w:ascii="Times New Roman" w:eastAsia="Times New Roman" w:hAnsi="Times New Roman" w:cs="Times New Roman"/>
          <w:color w:val="0070C0"/>
          <w:sz w:val="28"/>
          <w:szCs w:val="28"/>
          <w:lang w:val="kk-KZ"/>
        </w:rPr>
        <w:t xml:space="preserve">атқаратын </w:t>
      </w:r>
      <w:r w:rsidR="00605E3E" w:rsidRPr="00B11BBA">
        <w:rPr>
          <w:rFonts w:ascii="Times New Roman" w:eastAsia="Times New Roman" w:hAnsi="Times New Roman" w:cs="Times New Roman"/>
          <w:color w:val="0070C0"/>
          <w:sz w:val="28"/>
          <w:szCs w:val="28"/>
          <w:lang w:val="kk-KZ"/>
        </w:rPr>
        <w:t>шараларды бірлесіп өткізу</w:t>
      </w:r>
      <w:r w:rsidRPr="00B11BBA">
        <w:rPr>
          <w:rFonts w:ascii="Times New Roman" w:eastAsia="Times New Roman" w:hAnsi="Times New Roman" w:cs="Times New Roman"/>
          <w:color w:val="0070C0"/>
          <w:sz w:val="28"/>
          <w:szCs w:val="28"/>
          <w:lang w:val="kk-KZ"/>
        </w:rPr>
        <w:t xml:space="preserve">, ойындар, жобалар, зертхана, далалық зерттеулер сияқты белсенді стратегияларды пайдалануға </w:t>
      </w:r>
      <w:r w:rsidR="00B11BBA" w:rsidRPr="00B11BBA">
        <w:rPr>
          <w:rFonts w:ascii="Times New Roman" w:eastAsia="Times New Roman" w:hAnsi="Times New Roman" w:cs="Times New Roman"/>
          <w:color w:val="0070C0"/>
          <w:sz w:val="28"/>
          <w:szCs w:val="28"/>
          <w:lang w:val="kk-KZ"/>
        </w:rPr>
        <w:t xml:space="preserve">жаппай </w:t>
      </w:r>
      <w:r w:rsidRPr="00B11BBA">
        <w:rPr>
          <w:rFonts w:ascii="Times New Roman" w:eastAsia="Times New Roman" w:hAnsi="Times New Roman" w:cs="Times New Roman"/>
          <w:color w:val="0070C0"/>
          <w:sz w:val="28"/>
          <w:szCs w:val="28"/>
          <w:lang w:val="kk-KZ"/>
        </w:rPr>
        <w:t>тарту</w:t>
      </w:r>
      <w:r w:rsidR="00B11BBA" w:rsidRPr="00B11BBA">
        <w:rPr>
          <w:rFonts w:ascii="Times New Roman" w:eastAsia="Times New Roman" w:hAnsi="Times New Roman" w:cs="Times New Roman"/>
          <w:color w:val="0070C0"/>
          <w:sz w:val="28"/>
          <w:szCs w:val="28"/>
          <w:lang w:val="kk-KZ"/>
        </w:rPr>
        <w:t>ды іске асырған</w:t>
      </w:r>
      <w:r w:rsidRPr="00B11BBA">
        <w:rPr>
          <w:rFonts w:ascii="Times New Roman" w:eastAsia="Times New Roman" w:hAnsi="Times New Roman" w:cs="Times New Roman"/>
          <w:color w:val="0070C0"/>
          <w:sz w:val="28"/>
          <w:szCs w:val="28"/>
          <w:lang w:val="kk-KZ"/>
        </w:rPr>
        <w:t xml:space="preserve">; </w:t>
      </w:r>
    </w:p>
    <w:p w:rsidR="00D22B51" w:rsidRDefault="00605E3E" w:rsidP="00D22B51">
      <w:pPr>
        <w:shd w:val="clear" w:color="auto" w:fill="FFFFFF"/>
        <w:ind w:firstLine="284"/>
        <w:rPr>
          <w:rFonts w:ascii="Times New Roman" w:eastAsia="Times New Roman" w:hAnsi="Times New Roman" w:cs="Times New Roman"/>
          <w:color w:val="0070C0"/>
          <w:sz w:val="28"/>
          <w:szCs w:val="28"/>
          <w:lang w:val="kk-KZ"/>
        </w:rPr>
      </w:pPr>
      <w:r w:rsidRPr="00B11BBA">
        <w:rPr>
          <w:rFonts w:ascii="Times New Roman" w:eastAsia="Times New Roman" w:hAnsi="Times New Roman" w:cs="Times New Roman"/>
          <w:color w:val="0070C0"/>
          <w:sz w:val="28"/>
          <w:szCs w:val="28"/>
          <w:lang w:val="kk-KZ"/>
        </w:rPr>
        <w:t>5</w:t>
      </w:r>
      <w:r w:rsidR="00D22B51" w:rsidRPr="00B11BBA">
        <w:rPr>
          <w:rFonts w:ascii="Times New Roman" w:eastAsia="Times New Roman" w:hAnsi="Times New Roman" w:cs="Times New Roman"/>
          <w:color w:val="0070C0"/>
          <w:sz w:val="28"/>
          <w:szCs w:val="28"/>
          <w:lang w:val="kk-KZ"/>
        </w:rPr>
        <w:t>) дене тәрбиесі, спорт жаттығуларына белсенді қатысулар</w:t>
      </w:r>
      <w:r w:rsidR="00B11BBA" w:rsidRPr="00B11BBA">
        <w:rPr>
          <w:rFonts w:ascii="Times New Roman" w:eastAsia="Times New Roman" w:hAnsi="Times New Roman" w:cs="Times New Roman"/>
          <w:color w:val="0070C0"/>
          <w:sz w:val="28"/>
          <w:szCs w:val="28"/>
          <w:lang w:val="kk-KZ"/>
        </w:rPr>
        <w:t>ына кең</w:t>
      </w:r>
      <w:r w:rsidR="00D22B51" w:rsidRPr="00B11BBA">
        <w:rPr>
          <w:rFonts w:ascii="Times New Roman" w:eastAsia="Times New Roman" w:hAnsi="Times New Roman" w:cs="Times New Roman"/>
          <w:color w:val="0070C0"/>
          <w:sz w:val="28"/>
          <w:szCs w:val="28"/>
          <w:lang w:val="kk-KZ"/>
        </w:rPr>
        <w:t xml:space="preserve"> жол ашу</w:t>
      </w:r>
      <w:r w:rsidR="00B11BBA" w:rsidRPr="00B11BBA">
        <w:rPr>
          <w:rFonts w:ascii="Times New Roman" w:eastAsia="Times New Roman" w:hAnsi="Times New Roman" w:cs="Times New Roman"/>
          <w:color w:val="0070C0"/>
          <w:sz w:val="28"/>
          <w:szCs w:val="28"/>
          <w:lang w:val="kk-KZ"/>
        </w:rPr>
        <w:t>ды іске асырған</w:t>
      </w:r>
      <w:r w:rsidR="00D22B51" w:rsidRPr="00B11BBA">
        <w:rPr>
          <w:rFonts w:ascii="Times New Roman" w:eastAsia="Times New Roman" w:hAnsi="Times New Roman" w:cs="Times New Roman"/>
          <w:color w:val="0070C0"/>
          <w:sz w:val="28"/>
          <w:szCs w:val="28"/>
          <w:lang w:val="kk-KZ"/>
        </w:rPr>
        <w:t>.</w:t>
      </w:r>
    </w:p>
    <w:p w:rsidR="00B11BBA" w:rsidRPr="00B11BBA" w:rsidRDefault="00B11BBA" w:rsidP="00D22B51">
      <w:pPr>
        <w:shd w:val="clear" w:color="auto" w:fill="FFFFFF"/>
        <w:ind w:firstLine="284"/>
        <w:rPr>
          <w:rFonts w:ascii="Times New Roman" w:eastAsia="Times New Roman" w:hAnsi="Times New Roman" w:cs="Times New Roman"/>
          <w:color w:val="0070C0"/>
          <w:sz w:val="28"/>
          <w:szCs w:val="28"/>
          <w:highlight w:val="yellow"/>
          <w:lang w:val="kk-KZ"/>
        </w:rPr>
      </w:pPr>
    </w:p>
    <w:p w:rsidR="00B11BBA" w:rsidRPr="00C86B3F" w:rsidRDefault="00D22B51" w:rsidP="00D22B51">
      <w:pPr>
        <w:pStyle w:val="a4"/>
        <w:spacing w:before="0" w:beforeAutospacing="0" w:after="0" w:afterAutospacing="0"/>
        <w:ind w:firstLine="284"/>
        <w:rPr>
          <w:color w:val="0070C0"/>
          <w:sz w:val="28"/>
          <w:szCs w:val="28"/>
          <w:lang w:val="kk-KZ"/>
        </w:rPr>
      </w:pPr>
      <w:r w:rsidRPr="00C86B3F">
        <w:rPr>
          <w:color w:val="0070C0"/>
          <w:sz w:val="28"/>
          <w:szCs w:val="28"/>
          <w:lang w:val="kk-KZ"/>
        </w:rPr>
        <w:t>ЖОО-да мүмкіндігі шектеулі тұлғалардың білім алуын қамтамасыз ету үшін сапалы, қолжетімді білім берумен қатар, оларды сәтті әлеуметтендіру жағдайының болуын қамтамасыз ету маңызды болып табылады. Мысалы, ҚазҰУ-дың мүгедек студенттерімен жұмыс жасау</w:t>
      </w:r>
      <w:r w:rsidR="00150A7E" w:rsidRPr="00C86B3F">
        <w:rPr>
          <w:color w:val="0070C0"/>
          <w:sz w:val="28"/>
          <w:szCs w:val="28"/>
          <w:lang w:val="kk-KZ"/>
        </w:rPr>
        <w:t>ды іске асыру барысында университеттің студенттік</w:t>
      </w:r>
      <w:r w:rsidRPr="00C86B3F">
        <w:rPr>
          <w:color w:val="0070C0"/>
          <w:sz w:val="28"/>
          <w:szCs w:val="28"/>
          <w:lang w:val="kk-KZ"/>
        </w:rPr>
        <w:t xml:space="preserve"> «Сұңқар»</w:t>
      </w:r>
      <w:r w:rsidR="00150A7E" w:rsidRPr="00C86B3F">
        <w:rPr>
          <w:color w:val="0070C0"/>
          <w:sz w:val="28"/>
          <w:szCs w:val="28"/>
          <w:lang w:val="kk-KZ"/>
        </w:rPr>
        <w:t xml:space="preserve"> кәсіподақ ұйымы</w:t>
      </w:r>
      <w:r w:rsidRPr="00C86B3F">
        <w:rPr>
          <w:color w:val="0070C0"/>
          <w:sz w:val="28"/>
          <w:szCs w:val="28"/>
          <w:lang w:val="kk-KZ"/>
        </w:rPr>
        <w:t>, дене шынықтыру және спорт кафедрасы</w:t>
      </w:r>
      <w:r w:rsidR="00150A7E" w:rsidRPr="00C86B3F">
        <w:rPr>
          <w:color w:val="0070C0"/>
          <w:sz w:val="28"/>
          <w:szCs w:val="28"/>
          <w:lang w:val="kk-KZ"/>
        </w:rPr>
        <w:t xml:space="preserve">, </w:t>
      </w:r>
      <w:r w:rsidRPr="00C86B3F">
        <w:rPr>
          <w:color w:val="0070C0"/>
          <w:sz w:val="28"/>
          <w:szCs w:val="28"/>
          <w:lang w:val="kk-KZ"/>
        </w:rPr>
        <w:t>университет</w:t>
      </w:r>
      <w:r w:rsidR="00150A7E" w:rsidRPr="00C86B3F">
        <w:rPr>
          <w:color w:val="0070C0"/>
          <w:sz w:val="28"/>
          <w:szCs w:val="28"/>
          <w:lang w:val="kk-KZ"/>
        </w:rPr>
        <w:t>ің барлық факультеттік</w:t>
      </w:r>
      <w:r w:rsidRPr="00C86B3F">
        <w:rPr>
          <w:color w:val="0070C0"/>
          <w:sz w:val="28"/>
          <w:szCs w:val="28"/>
          <w:lang w:val="kk-KZ"/>
        </w:rPr>
        <w:t xml:space="preserve"> бөлімдері тартыл</w:t>
      </w:r>
      <w:r w:rsidR="00150A7E" w:rsidRPr="00C86B3F">
        <w:rPr>
          <w:color w:val="0070C0"/>
          <w:sz w:val="28"/>
          <w:szCs w:val="28"/>
          <w:lang w:val="kk-KZ"/>
        </w:rPr>
        <w:t>ып бірлесіп жұмыс жоспарын іске асыру тиімді болатындығы анықталды</w:t>
      </w:r>
      <w:r w:rsidRPr="00C86B3F">
        <w:rPr>
          <w:color w:val="0070C0"/>
          <w:sz w:val="28"/>
          <w:szCs w:val="28"/>
          <w:lang w:val="kk-KZ"/>
        </w:rPr>
        <w:t xml:space="preserve">. </w:t>
      </w:r>
    </w:p>
    <w:p w:rsidR="00D22B51" w:rsidRPr="00C86B3F" w:rsidRDefault="00150A7E" w:rsidP="00D22B51">
      <w:pPr>
        <w:pStyle w:val="a4"/>
        <w:spacing w:before="0" w:beforeAutospacing="0" w:after="0" w:afterAutospacing="0"/>
        <w:ind w:firstLine="284"/>
        <w:rPr>
          <w:color w:val="0070C0"/>
          <w:sz w:val="28"/>
          <w:szCs w:val="28"/>
          <w:lang w:val="kk-KZ"/>
        </w:rPr>
      </w:pPr>
      <w:r w:rsidRPr="00C86B3F">
        <w:rPr>
          <w:color w:val="0070C0"/>
          <w:sz w:val="28"/>
          <w:szCs w:val="28"/>
          <w:lang w:val="kk-KZ"/>
        </w:rPr>
        <w:t>Жұмысты бастар алдында алдымен университеттің барлық територияларындағы</w:t>
      </w:r>
      <w:r w:rsidR="00D22B51" w:rsidRPr="00C86B3F">
        <w:rPr>
          <w:color w:val="0070C0"/>
          <w:sz w:val="28"/>
          <w:szCs w:val="28"/>
          <w:lang w:val="kk-KZ"/>
        </w:rPr>
        <w:t xml:space="preserve"> мүмкіндігі шектеулі студенттер</w:t>
      </w:r>
      <w:r w:rsidR="00B11BBA" w:rsidRPr="00C86B3F">
        <w:rPr>
          <w:color w:val="0070C0"/>
          <w:sz w:val="28"/>
          <w:szCs w:val="28"/>
          <w:lang w:val="kk-KZ"/>
        </w:rPr>
        <w:t>дің жүріп-тұруына арналған «Кедергісіз ортаның» жағдайы анықталды.</w:t>
      </w:r>
      <w:r w:rsidR="00D22B51" w:rsidRPr="00C86B3F">
        <w:rPr>
          <w:color w:val="0070C0"/>
          <w:sz w:val="28"/>
          <w:szCs w:val="28"/>
          <w:lang w:val="kk-KZ"/>
        </w:rPr>
        <w:t xml:space="preserve"> </w:t>
      </w:r>
      <w:r w:rsidRPr="00C86B3F">
        <w:rPr>
          <w:color w:val="0070C0"/>
          <w:sz w:val="28"/>
          <w:szCs w:val="28"/>
          <w:lang w:val="kk-KZ"/>
        </w:rPr>
        <w:t>Университет бойынша</w:t>
      </w:r>
      <w:r w:rsidR="00D22B51" w:rsidRPr="00C86B3F">
        <w:rPr>
          <w:color w:val="0070C0"/>
          <w:sz w:val="28"/>
          <w:szCs w:val="28"/>
          <w:lang w:val="kk-KZ"/>
        </w:rPr>
        <w:t xml:space="preserve"> </w:t>
      </w:r>
      <w:r w:rsidR="00D22B51" w:rsidRPr="00C86B3F">
        <w:rPr>
          <w:color w:val="0070C0"/>
          <w:sz w:val="28"/>
          <w:szCs w:val="28"/>
          <w:lang w:val="kk-KZ"/>
        </w:rPr>
        <w:lastRenderedPageBreak/>
        <w:t xml:space="preserve">«Кедергісіз ортаны» құру </w:t>
      </w:r>
      <w:r w:rsidRPr="00C86B3F">
        <w:rPr>
          <w:color w:val="0070C0"/>
          <w:sz w:val="28"/>
          <w:szCs w:val="28"/>
          <w:lang w:val="kk-KZ"/>
        </w:rPr>
        <w:t>жағдайын анықтау барысында</w:t>
      </w:r>
      <w:r w:rsidR="00D22B51" w:rsidRPr="00C86B3F">
        <w:rPr>
          <w:color w:val="0070C0"/>
          <w:sz w:val="28"/>
          <w:szCs w:val="28"/>
          <w:lang w:val="kk-KZ"/>
        </w:rPr>
        <w:t xml:space="preserve"> төмендегідей нәтижелер алынды: пандустар университеттің кітапханасында, №1 физика-техникалық факультеттің, №13 химия және химиялық технологиялар факультетінің, №15 журналистика факультетінің жатақханаларында, бас ғимаратқа кіретін алаңда (ректорат), химия және химиялық технологиялар факультеттері, механика-математикалық және физика-техникалық факультеттердің оқу корпустарына баратын орталық басты жолдарда, химия және химиялық факульеттің, механика-математикалық факультеттің үлкен залдарына кіретін алаңда, сонымен қатар, Қарасай батыр көшесінде орналасқан халықаралық қатынастар мен шығыстану факультеттерінің оқу корпустары мен сол факультеттердің №14 жатақханаларында пандустар салынған. Мүгедек жандардың көліктерін қоюға арналған авто тұрақ алаңдары: спорт кешен мен химия және химиялық технологиялар, механика-математикалық факультеттерінің алдында арнайы белгілермен орындар жабдықталған. №15 журналистика, №16 экономика және бизнес жоғарғы мектебі, №17 филология және әлем тілдері, №18 заң факультеттерінің 9 қабатты жатақханаларында жоғары көтерілу үшін лифт жұмыс жасайды, бірақ арнайы мүгедек студенттерге қарастырылмаған. Ал шығыстану мен халықаралық қатынастар факультеттерінің оқу корпусында Брайль шрифтісі орнатылған лифтпен жабдықталған. Сондай-ақ, мүмкіндігі шектеулі студенттер лифтті бас кітапханада да қолдана алады. Қалған бес қабатты жатақханаларда жоғары қарай тек баспалдақпен шығатыны, яғни арнайы жағдай жасалынбағаны анықталды. Барлық жатақханаларда мүгедектердің дәретханаға, жуынатын бөлмеге арналған </w:t>
      </w:r>
      <w:r w:rsidRPr="00C86B3F">
        <w:rPr>
          <w:color w:val="0070C0"/>
          <w:sz w:val="28"/>
          <w:szCs w:val="28"/>
          <w:lang w:val="kk-KZ"/>
        </w:rPr>
        <w:t xml:space="preserve">керекті </w:t>
      </w:r>
      <w:r w:rsidR="00D22B51" w:rsidRPr="00C86B3F">
        <w:rPr>
          <w:color w:val="0070C0"/>
          <w:sz w:val="28"/>
          <w:szCs w:val="28"/>
          <w:lang w:val="kk-KZ"/>
        </w:rPr>
        <w:t>құрал-жабдықтар</w:t>
      </w:r>
      <w:r w:rsidRPr="00C86B3F">
        <w:rPr>
          <w:color w:val="0070C0"/>
          <w:sz w:val="28"/>
          <w:szCs w:val="28"/>
          <w:lang w:val="kk-KZ"/>
        </w:rPr>
        <w:t>ы</w:t>
      </w:r>
      <w:r w:rsidR="00D22B51" w:rsidRPr="00C86B3F">
        <w:rPr>
          <w:color w:val="0070C0"/>
          <w:sz w:val="28"/>
          <w:szCs w:val="28"/>
          <w:lang w:val="kk-KZ"/>
        </w:rPr>
        <w:t xml:space="preserve"> жоқ</w:t>
      </w:r>
      <w:r w:rsidRPr="00C86B3F">
        <w:rPr>
          <w:color w:val="0070C0"/>
          <w:sz w:val="28"/>
          <w:szCs w:val="28"/>
          <w:lang w:val="kk-KZ"/>
        </w:rPr>
        <w:t xml:space="preserve"> екендігі анықталды</w:t>
      </w:r>
      <w:r w:rsidR="00D22B51" w:rsidRPr="00C86B3F">
        <w:rPr>
          <w:color w:val="0070C0"/>
          <w:sz w:val="28"/>
          <w:szCs w:val="28"/>
          <w:lang w:val="kk-KZ"/>
        </w:rPr>
        <w:t xml:space="preserve">.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Осы көрсеткіштер ҚазҰУ</w:t>
      </w:r>
      <w:r w:rsidR="006D27D6" w:rsidRPr="00C86B3F">
        <w:rPr>
          <w:rFonts w:ascii="Times New Roman" w:eastAsia="Times New Roman" w:hAnsi="Times New Roman" w:cs="Times New Roman"/>
          <w:color w:val="0070C0"/>
          <w:sz w:val="28"/>
          <w:szCs w:val="28"/>
          <w:lang w:val="kk-KZ" w:eastAsia="ru-RU"/>
        </w:rPr>
        <w:t xml:space="preserve"> оқыйтын</w:t>
      </w:r>
      <w:r w:rsidRPr="00C86B3F">
        <w:rPr>
          <w:rFonts w:ascii="Times New Roman" w:eastAsia="Times New Roman" w:hAnsi="Times New Roman" w:cs="Times New Roman"/>
          <w:color w:val="0070C0"/>
          <w:sz w:val="28"/>
          <w:szCs w:val="28"/>
          <w:lang w:val="kk-KZ" w:eastAsia="ru-RU"/>
        </w:rPr>
        <w:t xml:space="preserve"> мү</w:t>
      </w:r>
      <w:r w:rsidR="006D27D6" w:rsidRPr="00C86B3F">
        <w:rPr>
          <w:rFonts w:ascii="Times New Roman" w:eastAsia="Times New Roman" w:hAnsi="Times New Roman" w:cs="Times New Roman"/>
          <w:color w:val="0070C0"/>
          <w:sz w:val="28"/>
          <w:szCs w:val="28"/>
          <w:lang w:val="kk-KZ" w:eastAsia="ru-RU"/>
        </w:rPr>
        <w:t>мкіндіктері шектеулі</w:t>
      </w:r>
      <w:r w:rsidRPr="00C86B3F">
        <w:rPr>
          <w:rFonts w:ascii="Times New Roman" w:eastAsia="Times New Roman" w:hAnsi="Times New Roman" w:cs="Times New Roman"/>
          <w:color w:val="0070C0"/>
          <w:sz w:val="28"/>
          <w:szCs w:val="28"/>
          <w:lang w:val="kk-KZ" w:eastAsia="ru-RU"/>
        </w:rPr>
        <w:t xml:space="preserve"> студенттеріне</w:t>
      </w:r>
      <w:r w:rsidR="006D27D6" w:rsidRPr="00C86B3F">
        <w:rPr>
          <w:rFonts w:ascii="Times New Roman" w:eastAsia="Times New Roman" w:hAnsi="Times New Roman" w:cs="Times New Roman"/>
          <w:color w:val="0070C0"/>
          <w:sz w:val="28"/>
          <w:szCs w:val="28"/>
          <w:lang w:val="kk-KZ" w:eastAsia="ru-RU"/>
        </w:rPr>
        <w:t xml:space="preserve"> арналған</w:t>
      </w:r>
      <w:r w:rsidRPr="00C86B3F">
        <w:rPr>
          <w:rFonts w:ascii="Times New Roman" w:eastAsia="Times New Roman" w:hAnsi="Times New Roman" w:cs="Times New Roman"/>
          <w:color w:val="0070C0"/>
          <w:sz w:val="28"/>
          <w:szCs w:val="28"/>
          <w:lang w:val="kk-KZ" w:eastAsia="ru-RU"/>
        </w:rPr>
        <w:t xml:space="preserve"> «</w:t>
      </w:r>
      <w:r w:rsidR="006D27D6" w:rsidRPr="00C86B3F">
        <w:rPr>
          <w:rFonts w:ascii="Times New Roman" w:eastAsia="Times New Roman" w:hAnsi="Times New Roman" w:cs="Times New Roman"/>
          <w:color w:val="0070C0"/>
          <w:sz w:val="28"/>
          <w:szCs w:val="28"/>
          <w:lang w:val="kk-KZ" w:eastAsia="ru-RU"/>
        </w:rPr>
        <w:t>К</w:t>
      </w:r>
      <w:r w:rsidRPr="00C86B3F">
        <w:rPr>
          <w:rFonts w:ascii="Times New Roman" w:eastAsia="Times New Roman" w:hAnsi="Times New Roman" w:cs="Times New Roman"/>
          <w:color w:val="0070C0"/>
          <w:sz w:val="28"/>
          <w:szCs w:val="28"/>
          <w:lang w:val="kk-KZ" w:eastAsia="ru-RU"/>
        </w:rPr>
        <w:t>едергісіз ортаны» қ</w:t>
      </w:r>
      <w:r w:rsidR="006D27D6" w:rsidRPr="00C86B3F">
        <w:rPr>
          <w:rFonts w:ascii="Times New Roman" w:eastAsia="Times New Roman" w:hAnsi="Times New Roman" w:cs="Times New Roman"/>
          <w:color w:val="0070C0"/>
          <w:sz w:val="28"/>
          <w:szCs w:val="28"/>
          <w:lang w:val="kk-KZ" w:eastAsia="ru-RU"/>
        </w:rPr>
        <w:t>алыптастыру</w:t>
      </w:r>
      <w:r w:rsidRPr="00C86B3F">
        <w:rPr>
          <w:rFonts w:ascii="Times New Roman" w:eastAsia="Times New Roman" w:hAnsi="Times New Roman" w:cs="Times New Roman"/>
          <w:color w:val="0070C0"/>
          <w:sz w:val="28"/>
          <w:szCs w:val="28"/>
          <w:lang w:val="kk-KZ" w:eastAsia="ru-RU"/>
        </w:rPr>
        <w:t xml:space="preserve"> мақсатында келесі міндеттерді шешу қажет екендігі айқын</w:t>
      </w:r>
      <w:r w:rsidR="006D27D6" w:rsidRPr="00C86B3F">
        <w:rPr>
          <w:rFonts w:ascii="Times New Roman" w:eastAsia="Times New Roman" w:hAnsi="Times New Roman" w:cs="Times New Roman"/>
          <w:color w:val="0070C0"/>
          <w:sz w:val="28"/>
          <w:szCs w:val="28"/>
          <w:lang w:val="kk-KZ" w:eastAsia="ru-RU"/>
        </w:rPr>
        <w:t>далды</w:t>
      </w:r>
      <w:r w:rsidRPr="00C86B3F">
        <w:rPr>
          <w:rFonts w:ascii="Times New Roman" w:eastAsia="Times New Roman" w:hAnsi="Times New Roman" w:cs="Times New Roman"/>
          <w:color w:val="0070C0"/>
          <w:sz w:val="28"/>
          <w:szCs w:val="28"/>
          <w:lang w:val="kk-KZ" w:eastAsia="ru-RU"/>
        </w:rPr>
        <w:t xml:space="preserve">. Оларға: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1. Инклюзивті білім беру үшін заманауи ақпараттық-техникалық негізде мүмкіндігі шектеулі жандар үшін барлық аумақта</w:t>
      </w:r>
      <w:r w:rsidR="006D27D6" w:rsidRPr="00C86B3F">
        <w:rPr>
          <w:rFonts w:ascii="Times New Roman" w:eastAsia="Times New Roman" w:hAnsi="Times New Roman" w:cs="Times New Roman"/>
          <w:color w:val="0070C0"/>
          <w:sz w:val="28"/>
          <w:szCs w:val="28"/>
          <w:lang w:val="kk-KZ" w:eastAsia="ru-RU"/>
        </w:rPr>
        <w:t>р мен сапалы білім беруге</w:t>
      </w:r>
      <w:r w:rsidRPr="00C86B3F">
        <w:rPr>
          <w:rFonts w:ascii="Times New Roman" w:eastAsia="Times New Roman" w:hAnsi="Times New Roman" w:cs="Times New Roman"/>
          <w:color w:val="0070C0"/>
          <w:sz w:val="28"/>
          <w:szCs w:val="28"/>
          <w:lang w:val="kk-KZ" w:eastAsia="ru-RU"/>
        </w:rPr>
        <w:t xml:space="preserve"> </w:t>
      </w:r>
      <w:r w:rsidR="006D27D6" w:rsidRPr="00C86B3F">
        <w:rPr>
          <w:rFonts w:ascii="Times New Roman" w:eastAsia="Times New Roman" w:hAnsi="Times New Roman" w:cs="Times New Roman"/>
          <w:color w:val="0070C0"/>
          <w:sz w:val="28"/>
          <w:szCs w:val="28"/>
          <w:lang w:val="kk-KZ" w:eastAsia="ru-RU"/>
        </w:rPr>
        <w:t xml:space="preserve">қажетті </w:t>
      </w:r>
      <w:r w:rsidRPr="00C86B3F">
        <w:rPr>
          <w:rFonts w:ascii="Times New Roman" w:eastAsia="Times New Roman" w:hAnsi="Times New Roman" w:cs="Times New Roman"/>
          <w:color w:val="0070C0"/>
          <w:sz w:val="28"/>
          <w:szCs w:val="28"/>
          <w:lang w:val="kk-KZ" w:eastAsia="ru-RU"/>
        </w:rPr>
        <w:t>«</w:t>
      </w:r>
      <w:r w:rsidR="006D27D6" w:rsidRPr="00C86B3F">
        <w:rPr>
          <w:rFonts w:ascii="Times New Roman" w:eastAsia="Times New Roman" w:hAnsi="Times New Roman" w:cs="Times New Roman"/>
          <w:color w:val="0070C0"/>
          <w:sz w:val="28"/>
          <w:szCs w:val="28"/>
          <w:lang w:val="kk-KZ" w:eastAsia="ru-RU"/>
        </w:rPr>
        <w:t>К</w:t>
      </w:r>
      <w:r w:rsidRPr="00C86B3F">
        <w:rPr>
          <w:rFonts w:ascii="Times New Roman" w:eastAsia="Times New Roman" w:hAnsi="Times New Roman" w:cs="Times New Roman"/>
          <w:color w:val="0070C0"/>
          <w:sz w:val="28"/>
          <w:szCs w:val="28"/>
          <w:lang w:val="kk-KZ" w:eastAsia="ru-RU"/>
        </w:rPr>
        <w:t>едергісіз ортаны» құру</w:t>
      </w:r>
      <w:r w:rsidR="006D27D6" w:rsidRPr="00C86B3F">
        <w:rPr>
          <w:rFonts w:ascii="Times New Roman" w:eastAsia="Times New Roman" w:hAnsi="Times New Roman" w:cs="Times New Roman"/>
          <w:color w:val="0070C0"/>
          <w:sz w:val="28"/>
          <w:szCs w:val="28"/>
          <w:lang w:val="kk-KZ" w:eastAsia="ru-RU"/>
        </w:rPr>
        <w:t xml:space="preserve"> қажеттілігі</w:t>
      </w:r>
      <w:r w:rsidRPr="00C86B3F">
        <w:rPr>
          <w:rFonts w:ascii="Times New Roman" w:eastAsia="Times New Roman" w:hAnsi="Times New Roman" w:cs="Times New Roman"/>
          <w:color w:val="0070C0"/>
          <w:sz w:val="28"/>
          <w:szCs w:val="28"/>
          <w:lang w:val="kk-KZ" w:eastAsia="ru-RU"/>
        </w:rPr>
        <w:t>;</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2. ЖОО мүгедектігі бар студенттердің сапалы білім алуы үшін қашықтықтан, инклюзивті, біріктірілген оқыту модельдерін дамытумен қамтамасыз ету;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3. Студентт</w:t>
      </w:r>
      <w:r w:rsidR="006D27D6" w:rsidRPr="00C86B3F">
        <w:rPr>
          <w:rFonts w:ascii="Times New Roman" w:eastAsia="Times New Roman" w:hAnsi="Times New Roman" w:cs="Times New Roman"/>
          <w:color w:val="0070C0"/>
          <w:sz w:val="28"/>
          <w:szCs w:val="28"/>
          <w:lang w:val="kk-KZ" w:eastAsia="ru-RU"/>
        </w:rPr>
        <w:t>ерд</w:t>
      </w:r>
      <w:r w:rsidRPr="00C86B3F">
        <w:rPr>
          <w:rFonts w:ascii="Times New Roman" w:eastAsia="Times New Roman" w:hAnsi="Times New Roman" w:cs="Times New Roman"/>
          <w:color w:val="0070C0"/>
          <w:sz w:val="28"/>
          <w:szCs w:val="28"/>
          <w:lang w:val="kk-KZ" w:eastAsia="ru-RU"/>
        </w:rPr>
        <w:t>ің жеке тұлғалық, кәсіби және оңтайлы дамуын қамтамасыз етуге бағытталған тиімді өмірлік стратегиясына тәрбиелеу жұмыстарын жүргізу;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4. Қоғамда позитивті бейімделу мен өзіндік даму, жетістікке жету, өмірдің жаңа сапасын, қоғамдық құрылыммен өзара іс-қимылды қамтамасыз ететін әртүрлі әлеуметтік салада және қарым-қатынаста көрінетін мүмкіндігі шектеулі студенттің интеграциялық мінездемесі ретінде маманның базалық сипаттамасы – әлеуметтік құзыреттілігін дамыту;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5. Инклюзивті білім беруге қатыстырылған тұлғаларды, қызметкерлерді, студенттерді әлеуметтік-мәдени қолдау, ғылыми-әдістемелік, ақпараттық, психологиялық-медиициналық-педагогикалық жүйелерді дамыту</w:t>
      </w:r>
      <w:r w:rsidR="006D27D6" w:rsidRPr="00C86B3F">
        <w:rPr>
          <w:rFonts w:ascii="Times New Roman" w:eastAsia="Times New Roman" w:hAnsi="Times New Roman" w:cs="Times New Roman"/>
          <w:color w:val="0070C0"/>
          <w:sz w:val="28"/>
          <w:szCs w:val="28"/>
          <w:lang w:val="kk-KZ" w:eastAsia="ru-RU"/>
        </w:rPr>
        <w:t>;</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lastRenderedPageBreak/>
        <w:t>6. Мүмкіндігі шектеулі студенттердің білім алуымен айналысатын педагогикалық қызметкерлерді даярлау, қайта даярлау және біліктілігін арттыру жүйесін жетілдіру;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7. Мүмкіндігі шектеулі студенттердің бос уақытын ұйымдастыру жұмыстарын іске асыру маңызды болып табылады.</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Қазіргі уақыт талабы бойынша ЖОО-да «</w:t>
      </w:r>
      <w:r w:rsidR="006D27D6" w:rsidRPr="00C86B3F">
        <w:rPr>
          <w:rFonts w:ascii="Times New Roman" w:eastAsia="Times New Roman" w:hAnsi="Times New Roman" w:cs="Times New Roman"/>
          <w:color w:val="0070C0"/>
          <w:sz w:val="28"/>
          <w:szCs w:val="28"/>
          <w:lang w:val="kk-KZ" w:eastAsia="ru-RU"/>
        </w:rPr>
        <w:t>К</w:t>
      </w:r>
      <w:r w:rsidRPr="00C86B3F">
        <w:rPr>
          <w:rFonts w:ascii="Times New Roman" w:eastAsia="Times New Roman" w:hAnsi="Times New Roman" w:cs="Times New Roman"/>
          <w:color w:val="0070C0"/>
          <w:sz w:val="28"/>
          <w:szCs w:val="28"/>
          <w:lang w:val="kk-KZ" w:eastAsia="ru-RU"/>
        </w:rPr>
        <w:t>едергісіз ортаны» қалыптастыру</w:t>
      </w:r>
      <w:r w:rsidR="006D27D6" w:rsidRPr="00C86B3F">
        <w:rPr>
          <w:rFonts w:ascii="Times New Roman" w:eastAsia="Times New Roman" w:hAnsi="Times New Roman" w:cs="Times New Roman"/>
          <w:color w:val="0070C0"/>
          <w:sz w:val="28"/>
          <w:szCs w:val="28"/>
          <w:lang w:val="kk-KZ" w:eastAsia="ru-RU"/>
        </w:rPr>
        <w:t>ға қажетті</w:t>
      </w:r>
      <w:r w:rsidRPr="00C86B3F">
        <w:rPr>
          <w:rFonts w:ascii="Times New Roman" w:eastAsia="Times New Roman" w:hAnsi="Times New Roman" w:cs="Times New Roman"/>
          <w:color w:val="0070C0"/>
          <w:sz w:val="28"/>
          <w:szCs w:val="28"/>
          <w:lang w:val="kk-KZ" w:eastAsia="ru-RU"/>
        </w:rPr>
        <w:t xml:space="preserve"> материалды-техникалық жабдықтау</w:t>
      </w:r>
      <w:r w:rsidR="006D27D6" w:rsidRPr="00C86B3F">
        <w:rPr>
          <w:rFonts w:ascii="Times New Roman" w:eastAsia="Times New Roman" w:hAnsi="Times New Roman" w:cs="Times New Roman"/>
          <w:color w:val="0070C0"/>
          <w:sz w:val="28"/>
          <w:szCs w:val="28"/>
          <w:lang w:val="kk-KZ" w:eastAsia="ru-RU"/>
        </w:rPr>
        <w:t>ға</w:t>
      </w:r>
      <w:r w:rsidRPr="00C86B3F">
        <w:rPr>
          <w:rFonts w:ascii="Times New Roman" w:eastAsia="Times New Roman" w:hAnsi="Times New Roman" w:cs="Times New Roman"/>
          <w:color w:val="0070C0"/>
          <w:sz w:val="28"/>
          <w:szCs w:val="28"/>
          <w:lang w:val="kk-KZ" w:eastAsia="ru-RU"/>
        </w:rPr>
        <w:t xml:space="preserve"> қойылатын талаптар:</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1. Оқу корпусы: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ғимараттың ішіндегі жолдарды пандустармен жабдықтау.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баспалдақтармен жүру үшін мобильді көтергіш құралдары</w:t>
      </w:r>
      <w:r w:rsidR="006D27D6" w:rsidRPr="00C86B3F">
        <w:rPr>
          <w:rFonts w:ascii="Times New Roman" w:eastAsia="Times New Roman" w:hAnsi="Times New Roman" w:cs="Times New Roman"/>
          <w:color w:val="0070C0"/>
          <w:sz w:val="28"/>
          <w:szCs w:val="28"/>
          <w:lang w:val="kk-KZ" w:eastAsia="ru-RU"/>
        </w:rPr>
        <w:t>мен</w:t>
      </w:r>
      <w:r w:rsidRPr="00C86B3F">
        <w:rPr>
          <w:rFonts w:ascii="Times New Roman" w:eastAsia="Times New Roman" w:hAnsi="Times New Roman" w:cs="Times New Roman"/>
          <w:color w:val="0070C0"/>
          <w:sz w:val="28"/>
          <w:szCs w:val="28"/>
          <w:lang w:val="kk-KZ" w:eastAsia="ru-RU"/>
        </w:rPr>
        <w:t xml:space="preserve"> жабдықтау;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 арбалы мүгедектер үшін  жуынатын бөлме мен дәретхана құрылғысын жабдықтау;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оқу ғимаратының кіре берісінде көмекшіні шақыратын түймемен жабдықтау.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2. Спорт кешенінде: </w:t>
      </w:r>
    </w:p>
    <w:p w:rsidR="006D27D6" w:rsidRPr="00C86B3F" w:rsidRDefault="006D27D6"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спорт кешеніне келіп кетуге қажетті </w:t>
      </w:r>
      <w:r w:rsidR="008338AD" w:rsidRPr="00C86B3F">
        <w:rPr>
          <w:rFonts w:ascii="Times New Roman" w:eastAsia="Times New Roman" w:hAnsi="Times New Roman" w:cs="Times New Roman"/>
          <w:color w:val="0070C0"/>
          <w:sz w:val="28"/>
          <w:szCs w:val="28"/>
          <w:lang w:val="kk-KZ" w:eastAsia="ru-RU"/>
        </w:rPr>
        <w:t>жолдармен жабдықтау;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мүгедектер үшін  жуынатын бөлме мен дәретхана құрылғысын жабдықтау;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3. Студенттер үйі: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ғимараттың кіре берісінде пандуспен және көзі көрмейтіндерге арнайы (тактильді) жолшалармен жабдықтау.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мүгедектер үшін  жуынатын бөлме мен дәретхана құрылғысын жабдықтау;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мүгедектер үшін тамақ</w:t>
      </w:r>
      <w:r w:rsidR="008338AD" w:rsidRPr="00C86B3F">
        <w:rPr>
          <w:rFonts w:ascii="Times New Roman" w:eastAsia="Times New Roman" w:hAnsi="Times New Roman" w:cs="Times New Roman"/>
          <w:color w:val="0070C0"/>
          <w:sz w:val="28"/>
          <w:szCs w:val="28"/>
          <w:lang w:val="kk-KZ" w:eastAsia="ru-RU"/>
        </w:rPr>
        <w:t>тануды іске асыратын мүмкіндіктерді</w:t>
      </w:r>
      <w:r w:rsidRPr="00C86B3F">
        <w:rPr>
          <w:rFonts w:ascii="Times New Roman" w:eastAsia="Times New Roman" w:hAnsi="Times New Roman" w:cs="Times New Roman"/>
          <w:color w:val="0070C0"/>
          <w:sz w:val="28"/>
          <w:szCs w:val="28"/>
          <w:lang w:val="kk-KZ" w:eastAsia="ru-RU"/>
        </w:rPr>
        <w:t xml:space="preserve"> жаса</w:t>
      </w:r>
      <w:r w:rsidR="008338AD" w:rsidRPr="00C86B3F">
        <w:rPr>
          <w:rFonts w:ascii="Times New Roman" w:eastAsia="Times New Roman" w:hAnsi="Times New Roman" w:cs="Times New Roman"/>
          <w:color w:val="0070C0"/>
          <w:sz w:val="28"/>
          <w:szCs w:val="28"/>
          <w:lang w:val="kk-KZ" w:eastAsia="ru-RU"/>
        </w:rPr>
        <w:t>у,</w:t>
      </w:r>
      <w:r w:rsidRPr="00C86B3F">
        <w:rPr>
          <w:rFonts w:ascii="Times New Roman" w:eastAsia="Times New Roman" w:hAnsi="Times New Roman" w:cs="Times New Roman"/>
          <w:color w:val="0070C0"/>
          <w:sz w:val="28"/>
          <w:szCs w:val="28"/>
          <w:lang w:val="kk-KZ" w:eastAsia="ru-RU"/>
        </w:rPr>
        <w:t xml:space="preserve"> жабдықтау;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лифт жабдығын мүгедектерге бейімдеу;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мүгедектер үшін жатын бөлмені жабдықтау;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w:t>
      </w:r>
      <w:r w:rsidR="008338AD" w:rsidRPr="00C86B3F">
        <w:rPr>
          <w:rFonts w:ascii="Times New Roman" w:eastAsia="Times New Roman" w:hAnsi="Times New Roman" w:cs="Times New Roman"/>
          <w:color w:val="0070C0"/>
          <w:sz w:val="28"/>
          <w:szCs w:val="28"/>
          <w:lang w:val="kk-KZ" w:eastAsia="ru-RU"/>
        </w:rPr>
        <w:t>К</w:t>
      </w:r>
      <w:r w:rsidRPr="00C86B3F">
        <w:rPr>
          <w:rFonts w:ascii="Times New Roman" w:eastAsia="Times New Roman" w:hAnsi="Times New Roman" w:cs="Times New Roman"/>
          <w:color w:val="0070C0"/>
          <w:sz w:val="28"/>
          <w:szCs w:val="28"/>
          <w:lang w:val="kk-KZ" w:eastAsia="ru-RU"/>
        </w:rPr>
        <w:t>едергісіз ортаның» талаптарына сәйкес ғимарат</w:t>
      </w:r>
      <w:r w:rsidR="008338AD" w:rsidRPr="00C86B3F">
        <w:rPr>
          <w:rFonts w:ascii="Times New Roman" w:eastAsia="Times New Roman" w:hAnsi="Times New Roman" w:cs="Times New Roman"/>
          <w:color w:val="0070C0"/>
          <w:sz w:val="28"/>
          <w:szCs w:val="28"/>
          <w:lang w:val="kk-KZ" w:eastAsia="ru-RU"/>
        </w:rPr>
        <w:t>тард</w:t>
      </w:r>
      <w:r w:rsidRPr="00C86B3F">
        <w:rPr>
          <w:rFonts w:ascii="Times New Roman" w:eastAsia="Times New Roman" w:hAnsi="Times New Roman" w:cs="Times New Roman"/>
          <w:color w:val="0070C0"/>
          <w:sz w:val="28"/>
          <w:szCs w:val="28"/>
          <w:lang w:val="kk-KZ" w:eastAsia="ru-RU"/>
        </w:rPr>
        <w:t xml:space="preserve">ың кіре берісін көмекшіні шақыратын түймемен жабдықтау. </w:t>
      </w:r>
    </w:p>
    <w:p w:rsidR="00D22B51" w:rsidRPr="00C86B3F" w:rsidRDefault="00D22B51" w:rsidP="00D22B51">
      <w:pPr>
        <w:ind w:firstLine="284"/>
        <w:rPr>
          <w:rFonts w:ascii="Times New Roman" w:eastAsia="Times New Roman" w:hAnsi="Times New Roman" w:cs="Times New Roman"/>
          <w:color w:val="0070C0"/>
          <w:sz w:val="28"/>
          <w:szCs w:val="28"/>
          <w:highlight w:val="yellow"/>
          <w:lang w:val="kk-KZ" w:eastAsia="ru-RU"/>
        </w:rPr>
      </w:pPr>
      <w:r w:rsidRPr="00C86B3F">
        <w:rPr>
          <w:rFonts w:ascii="Times New Roman" w:eastAsia="Times New Roman" w:hAnsi="Times New Roman" w:cs="Times New Roman"/>
          <w:color w:val="0070C0"/>
          <w:sz w:val="28"/>
          <w:szCs w:val="28"/>
          <w:lang w:val="kk-KZ" w:eastAsia="ru-RU"/>
        </w:rPr>
        <w:t>4. Аудиторияларды мүмкіндігі шектеулі студенттерге</w:t>
      </w:r>
      <w:r w:rsidR="008338AD" w:rsidRPr="00C86B3F">
        <w:rPr>
          <w:rFonts w:ascii="Times New Roman" w:eastAsia="Times New Roman" w:hAnsi="Times New Roman" w:cs="Times New Roman"/>
          <w:color w:val="0070C0"/>
          <w:sz w:val="28"/>
          <w:szCs w:val="28"/>
          <w:lang w:val="kk-KZ" w:eastAsia="ru-RU"/>
        </w:rPr>
        <w:t xml:space="preserve"> білім алуларына</w:t>
      </w:r>
      <w:r w:rsidRPr="00C86B3F">
        <w:rPr>
          <w:rFonts w:ascii="Times New Roman" w:eastAsia="Times New Roman" w:hAnsi="Times New Roman" w:cs="Times New Roman"/>
          <w:color w:val="0070C0"/>
          <w:sz w:val="28"/>
          <w:szCs w:val="28"/>
          <w:lang w:val="kk-KZ" w:eastAsia="ru-RU"/>
        </w:rPr>
        <w:t xml:space="preserve"> ыңғайлы болу үшін арнайы жиһазбен, арнайы пернетақталы проекторы бар интерактивті компьютерлік тақтамен және басқа да құрылғылармен жабдықтау</w:t>
      </w:r>
      <w:r w:rsidR="008338AD" w:rsidRPr="00C86B3F">
        <w:rPr>
          <w:rFonts w:ascii="Times New Roman" w:eastAsia="Times New Roman" w:hAnsi="Times New Roman" w:cs="Times New Roman"/>
          <w:color w:val="0070C0"/>
          <w:sz w:val="28"/>
          <w:szCs w:val="28"/>
          <w:lang w:val="kk-KZ" w:eastAsia="ru-RU"/>
        </w:rPr>
        <w:t>;</w:t>
      </w:r>
      <w:r w:rsidRPr="00C86B3F">
        <w:rPr>
          <w:rFonts w:ascii="Times New Roman" w:eastAsia="Times New Roman" w:hAnsi="Times New Roman" w:cs="Times New Roman"/>
          <w:color w:val="0070C0"/>
          <w:sz w:val="28"/>
          <w:szCs w:val="28"/>
          <w:highlight w:val="yellow"/>
          <w:lang w:val="kk-KZ" w:eastAsia="ru-RU"/>
        </w:rPr>
        <w:t xml:space="preserve">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5. Жеке бағдарлама бойынша қолжетімді ортаның барлық талаптарына сай</w:t>
      </w:r>
      <w:r w:rsidR="008338AD" w:rsidRPr="00C86B3F">
        <w:rPr>
          <w:rFonts w:ascii="Times New Roman" w:eastAsia="Times New Roman" w:hAnsi="Times New Roman" w:cs="Times New Roman"/>
          <w:color w:val="0070C0"/>
          <w:sz w:val="28"/>
          <w:szCs w:val="28"/>
          <w:lang w:val="kk-KZ" w:eastAsia="ru-RU"/>
        </w:rPr>
        <w:t xml:space="preserve"> жабдықталған схема, картаны</w:t>
      </w:r>
      <w:r w:rsidRPr="00C86B3F">
        <w:rPr>
          <w:rFonts w:ascii="Times New Roman" w:eastAsia="Times New Roman" w:hAnsi="Times New Roman" w:cs="Times New Roman"/>
          <w:color w:val="0070C0"/>
          <w:sz w:val="28"/>
          <w:szCs w:val="28"/>
          <w:lang w:val="kk-KZ" w:eastAsia="ru-RU"/>
        </w:rPr>
        <w:t xml:space="preserve"> жобалау.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Мүмкіндігі шектеулі жандарға кәсіби білім беру қолжетімді болу үшін ақпараттық-техникамен қамтамасыз ету бағыттары:</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1. Мүмкіндігі шектеулі студенттер үшін заманауи ақпараттық-техникалық шешімдерді, соның ішінде жеке және ұжымдық пайдалануға FM-жүйесі, акустикалық, ақпараттық-индукциялық жүйелер, нашар көретін студенттерге компьютерлік Брайльдік кешен, электронды бейнеүлкейткіштер, аудио оқу құралын тыңдаушыларға арналған құрылғыларды, сөйлеу синтезатор-</w:t>
      </w:r>
      <w:r w:rsidRPr="00C86B3F">
        <w:rPr>
          <w:rFonts w:ascii="Times New Roman" w:eastAsia="Times New Roman" w:hAnsi="Times New Roman" w:cs="Times New Roman"/>
          <w:color w:val="0070C0"/>
          <w:sz w:val="28"/>
          <w:szCs w:val="28"/>
          <w:lang w:val="kk-KZ" w:eastAsia="ru-RU"/>
        </w:rPr>
        <w:lastRenderedPageBreak/>
        <w:t>программасы бар және басқа да оқу ақпараттарын қабылдау-тапсырудың техникалық құралдарымен жабдықтау;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2. Арнайы программамен  қамтылған мүмкіндігі шектеулі адамдарға бейімделген компьютерлік техниканы қолдану;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3. Мүмкіндігі шектеулі адамдар үшін ЖОО-ның ресми сайтын бейімдеу. Сайтқа тиісті бөлімд</w:t>
      </w:r>
      <w:r w:rsidR="008338AD" w:rsidRPr="00C86B3F">
        <w:rPr>
          <w:rFonts w:ascii="Times New Roman" w:eastAsia="Times New Roman" w:hAnsi="Times New Roman" w:cs="Times New Roman"/>
          <w:color w:val="0070C0"/>
          <w:sz w:val="28"/>
          <w:szCs w:val="28"/>
          <w:lang w:val="kk-KZ" w:eastAsia="ru-RU"/>
        </w:rPr>
        <w:t>ерді</w:t>
      </w:r>
      <w:r w:rsidRPr="00C86B3F">
        <w:rPr>
          <w:rFonts w:ascii="Times New Roman" w:eastAsia="Times New Roman" w:hAnsi="Times New Roman" w:cs="Times New Roman"/>
          <w:color w:val="0070C0"/>
          <w:sz w:val="28"/>
          <w:szCs w:val="28"/>
          <w:lang w:val="kk-KZ" w:eastAsia="ru-RU"/>
        </w:rPr>
        <w:t xml:space="preserve"> қосу;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4. Университетте «Қашықтықтан оқыту» негізінде жоғары білім беруді ұсыну: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қашықтықтан оқыту мүмкіндігімен қамтамасыз ету;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 мүгедектер үшін </w:t>
      </w:r>
      <w:r w:rsidR="008338AD" w:rsidRPr="00C86B3F">
        <w:rPr>
          <w:rFonts w:ascii="Times New Roman" w:eastAsia="Times New Roman" w:hAnsi="Times New Roman" w:cs="Times New Roman"/>
          <w:color w:val="0070C0"/>
          <w:sz w:val="28"/>
          <w:szCs w:val="28"/>
          <w:lang w:val="kk-KZ" w:eastAsia="ru-RU"/>
        </w:rPr>
        <w:t xml:space="preserve">бейімделген </w:t>
      </w:r>
      <w:r w:rsidRPr="00C86B3F">
        <w:rPr>
          <w:rFonts w:ascii="Times New Roman" w:eastAsia="Times New Roman" w:hAnsi="Times New Roman" w:cs="Times New Roman"/>
          <w:color w:val="0070C0"/>
          <w:sz w:val="28"/>
          <w:szCs w:val="28"/>
          <w:lang w:val="kk-KZ" w:eastAsia="ru-RU"/>
        </w:rPr>
        <w:t>арнайы оқу программасымен қамтамасыз ету;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қашықтықтан оқыту мүмкіндігімен қамтамасыз ету (қашықтықтан оқыту үшін электронды ОӘК, электронды оқулықтар және т.б.</w:t>
      </w:r>
      <w:r w:rsidR="008338AD" w:rsidRPr="00C86B3F">
        <w:rPr>
          <w:rFonts w:ascii="Times New Roman" w:eastAsia="Times New Roman" w:hAnsi="Times New Roman" w:cs="Times New Roman"/>
          <w:color w:val="0070C0"/>
          <w:sz w:val="28"/>
          <w:szCs w:val="28"/>
          <w:lang w:val="kk-KZ" w:eastAsia="ru-RU"/>
        </w:rPr>
        <w:t xml:space="preserve"> қамтамасыз ету</w:t>
      </w:r>
      <w:r w:rsidRPr="00C86B3F">
        <w:rPr>
          <w:rFonts w:ascii="Times New Roman" w:eastAsia="Times New Roman" w:hAnsi="Times New Roman" w:cs="Times New Roman"/>
          <w:color w:val="0070C0"/>
          <w:sz w:val="28"/>
          <w:szCs w:val="28"/>
          <w:lang w:val="kk-KZ" w:eastAsia="ru-RU"/>
        </w:rPr>
        <w:t>)</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арнайы автоматтандырылған жұмыс орны (жеке компьютер, сканерден өткізетін құрылғы</w:t>
      </w:r>
      <w:r w:rsidR="008338AD" w:rsidRPr="00C86B3F">
        <w:rPr>
          <w:rFonts w:ascii="Times New Roman" w:eastAsia="Times New Roman" w:hAnsi="Times New Roman" w:cs="Times New Roman"/>
          <w:color w:val="0070C0"/>
          <w:sz w:val="28"/>
          <w:szCs w:val="28"/>
          <w:lang w:val="kk-KZ" w:eastAsia="ru-RU"/>
        </w:rPr>
        <w:t>лардың болуы</w:t>
      </w:r>
      <w:r w:rsidRPr="00C86B3F">
        <w:rPr>
          <w:rFonts w:ascii="Times New Roman" w:eastAsia="Times New Roman" w:hAnsi="Times New Roman" w:cs="Times New Roman"/>
          <w:color w:val="0070C0"/>
          <w:sz w:val="28"/>
          <w:szCs w:val="28"/>
          <w:lang w:val="kk-KZ" w:eastAsia="ru-RU"/>
        </w:rPr>
        <w:t>)</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5. Кітапхана</w:t>
      </w:r>
      <w:r w:rsidR="008338AD" w:rsidRPr="00C86B3F">
        <w:rPr>
          <w:rFonts w:ascii="Times New Roman" w:eastAsia="Times New Roman" w:hAnsi="Times New Roman" w:cs="Times New Roman"/>
          <w:color w:val="0070C0"/>
          <w:sz w:val="28"/>
          <w:szCs w:val="28"/>
          <w:lang w:val="kk-KZ" w:eastAsia="ru-RU"/>
        </w:rPr>
        <w:t>да</w:t>
      </w:r>
      <w:r w:rsidRPr="00C86B3F">
        <w:rPr>
          <w:rFonts w:ascii="Times New Roman" w:eastAsia="Times New Roman" w:hAnsi="Times New Roman" w:cs="Times New Roman"/>
          <w:color w:val="0070C0"/>
          <w:sz w:val="28"/>
          <w:szCs w:val="28"/>
          <w:lang w:val="kk-KZ" w:eastAsia="ru-RU"/>
        </w:rPr>
        <w:t xml:space="preserve"> барлық санаттағы білім алушылардың оқу программасында берілген негізгі әдебиеттерді қамтитын ғылыми электронды және білім беру ресурстарын пайдалануды</w:t>
      </w:r>
      <w:r w:rsidR="008338AD" w:rsidRPr="00C86B3F">
        <w:rPr>
          <w:rFonts w:ascii="Times New Roman" w:eastAsia="Times New Roman" w:hAnsi="Times New Roman" w:cs="Times New Roman"/>
          <w:color w:val="0070C0"/>
          <w:sz w:val="28"/>
          <w:szCs w:val="28"/>
          <w:lang w:val="kk-KZ" w:eastAsia="ru-RU"/>
        </w:rPr>
        <w:t xml:space="preserve"> мүмкіндігі шектеулі адамдар үшін де қолжетімді болуын</w:t>
      </w:r>
      <w:r w:rsidRPr="00C86B3F">
        <w:rPr>
          <w:rFonts w:ascii="Times New Roman" w:eastAsia="Times New Roman" w:hAnsi="Times New Roman" w:cs="Times New Roman"/>
          <w:color w:val="0070C0"/>
          <w:sz w:val="28"/>
          <w:szCs w:val="28"/>
          <w:lang w:val="kk-KZ" w:eastAsia="ru-RU"/>
        </w:rPr>
        <w:t xml:space="preserve"> қамтамасыз ет</w:t>
      </w:r>
      <w:r w:rsidR="008338AD" w:rsidRPr="00C86B3F">
        <w:rPr>
          <w:rFonts w:ascii="Times New Roman" w:eastAsia="Times New Roman" w:hAnsi="Times New Roman" w:cs="Times New Roman"/>
          <w:color w:val="0070C0"/>
          <w:sz w:val="28"/>
          <w:szCs w:val="28"/>
          <w:lang w:val="kk-KZ" w:eastAsia="ru-RU"/>
        </w:rPr>
        <w:t>у;</w:t>
      </w:r>
      <w:r w:rsidRPr="00C86B3F">
        <w:rPr>
          <w:rFonts w:ascii="Times New Roman" w:eastAsia="Times New Roman" w:hAnsi="Times New Roman" w:cs="Times New Roman"/>
          <w:color w:val="0070C0"/>
          <w:sz w:val="28"/>
          <w:szCs w:val="28"/>
          <w:lang w:val="kk-KZ" w:eastAsia="ru-RU"/>
        </w:rPr>
        <w:t xml:space="preserve">  </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 xml:space="preserve">6. </w:t>
      </w:r>
      <w:r w:rsidR="008338AD" w:rsidRPr="00C86B3F">
        <w:rPr>
          <w:rFonts w:ascii="Times New Roman" w:eastAsia="Times New Roman" w:hAnsi="Times New Roman" w:cs="Times New Roman"/>
          <w:color w:val="0070C0"/>
          <w:sz w:val="28"/>
          <w:szCs w:val="28"/>
          <w:lang w:val="kk-KZ" w:eastAsia="ru-RU"/>
        </w:rPr>
        <w:t>М</w:t>
      </w:r>
      <w:r w:rsidRPr="00C86B3F">
        <w:rPr>
          <w:rFonts w:ascii="Times New Roman" w:eastAsia="Times New Roman" w:hAnsi="Times New Roman" w:cs="Times New Roman"/>
          <w:color w:val="0070C0"/>
          <w:sz w:val="28"/>
          <w:szCs w:val="28"/>
          <w:lang w:val="kk-KZ" w:eastAsia="ru-RU"/>
        </w:rPr>
        <w:t>үгедек студенттерге кезекте ұзақ уақыт күтпес үшін арнайы белгісі бар орынды (үстел, орындық) белгілеу.</w:t>
      </w:r>
    </w:p>
    <w:p w:rsidR="00D22B51" w:rsidRPr="00C86B3F" w:rsidRDefault="00D22B51" w:rsidP="00D22B51">
      <w:pPr>
        <w:ind w:firstLine="284"/>
        <w:rPr>
          <w:rFonts w:ascii="Times New Roman" w:eastAsia="Times New Roman" w:hAnsi="Times New Roman" w:cs="Times New Roman"/>
          <w:color w:val="0070C0"/>
          <w:sz w:val="28"/>
          <w:szCs w:val="28"/>
          <w:lang w:val="kk-KZ" w:eastAsia="ru-RU"/>
        </w:rPr>
      </w:pPr>
      <w:r w:rsidRPr="00C86B3F">
        <w:rPr>
          <w:rFonts w:ascii="Times New Roman" w:eastAsia="Times New Roman" w:hAnsi="Times New Roman" w:cs="Times New Roman"/>
          <w:color w:val="0070C0"/>
          <w:sz w:val="28"/>
          <w:szCs w:val="28"/>
          <w:lang w:val="kk-KZ" w:eastAsia="ru-RU"/>
        </w:rPr>
        <w:t>ЖОО</w:t>
      </w:r>
      <w:r w:rsidR="00F100FF" w:rsidRPr="00C86B3F">
        <w:rPr>
          <w:rFonts w:ascii="Times New Roman" w:eastAsia="Times New Roman" w:hAnsi="Times New Roman" w:cs="Times New Roman"/>
          <w:color w:val="0070C0"/>
          <w:sz w:val="28"/>
          <w:szCs w:val="28"/>
          <w:lang w:val="kk-KZ" w:eastAsia="ru-RU"/>
        </w:rPr>
        <w:t xml:space="preserve"> жұмыстары</w:t>
      </w:r>
      <w:r w:rsidRPr="00C86B3F">
        <w:rPr>
          <w:rFonts w:ascii="Times New Roman" w:eastAsia="Times New Roman" w:hAnsi="Times New Roman" w:cs="Times New Roman"/>
          <w:color w:val="0070C0"/>
          <w:sz w:val="28"/>
          <w:szCs w:val="28"/>
          <w:lang w:val="kk-KZ" w:eastAsia="ru-RU"/>
        </w:rPr>
        <w:t xml:space="preserve"> кәсіби білім беру міндеттеріне негізделе отырып мүмкіндігі шектеулі студенттерге </w:t>
      </w:r>
      <w:r w:rsidR="00F100FF" w:rsidRPr="00C86B3F">
        <w:rPr>
          <w:rFonts w:ascii="Times New Roman" w:eastAsia="Times New Roman" w:hAnsi="Times New Roman" w:cs="Times New Roman"/>
          <w:color w:val="0070C0"/>
          <w:sz w:val="28"/>
          <w:szCs w:val="28"/>
          <w:lang w:val="kk-KZ" w:eastAsia="ru-RU"/>
        </w:rPr>
        <w:t xml:space="preserve">арналған </w:t>
      </w:r>
      <w:r w:rsidRPr="00C86B3F">
        <w:rPr>
          <w:rFonts w:ascii="Times New Roman" w:eastAsia="Times New Roman" w:hAnsi="Times New Roman" w:cs="Times New Roman"/>
          <w:color w:val="0070C0"/>
          <w:sz w:val="28"/>
          <w:szCs w:val="28"/>
          <w:lang w:val="kk-KZ" w:eastAsia="ru-RU"/>
        </w:rPr>
        <w:t>«</w:t>
      </w:r>
      <w:r w:rsidR="00F100FF" w:rsidRPr="00C86B3F">
        <w:rPr>
          <w:rFonts w:ascii="Times New Roman" w:eastAsia="Times New Roman" w:hAnsi="Times New Roman" w:cs="Times New Roman"/>
          <w:color w:val="0070C0"/>
          <w:sz w:val="28"/>
          <w:szCs w:val="28"/>
          <w:lang w:val="kk-KZ" w:eastAsia="ru-RU"/>
        </w:rPr>
        <w:t>К</w:t>
      </w:r>
      <w:r w:rsidRPr="00C86B3F">
        <w:rPr>
          <w:rFonts w:ascii="Times New Roman" w:eastAsia="Times New Roman" w:hAnsi="Times New Roman" w:cs="Times New Roman"/>
          <w:color w:val="0070C0"/>
          <w:sz w:val="28"/>
          <w:szCs w:val="28"/>
          <w:lang w:val="kk-KZ" w:eastAsia="ru-RU"/>
        </w:rPr>
        <w:t xml:space="preserve">едергісіз ортаны құру» сапалы білім беруді </w:t>
      </w:r>
      <w:r w:rsidR="00F100FF" w:rsidRPr="00C86B3F">
        <w:rPr>
          <w:rFonts w:ascii="Times New Roman" w:eastAsia="Times New Roman" w:hAnsi="Times New Roman" w:cs="Times New Roman"/>
          <w:color w:val="0070C0"/>
          <w:sz w:val="28"/>
          <w:szCs w:val="28"/>
          <w:lang w:val="kk-KZ" w:eastAsia="ru-RU"/>
        </w:rPr>
        <w:t>қамтамасыз етеді</w:t>
      </w:r>
      <w:r w:rsidRPr="00C86B3F">
        <w:rPr>
          <w:rFonts w:ascii="Times New Roman" w:eastAsia="Times New Roman" w:hAnsi="Times New Roman" w:cs="Times New Roman"/>
          <w:color w:val="0070C0"/>
          <w:sz w:val="28"/>
          <w:szCs w:val="28"/>
          <w:lang w:val="kk-KZ" w:eastAsia="ru-RU"/>
        </w:rPr>
        <w:t xml:space="preserve">, </w:t>
      </w:r>
      <w:r w:rsidR="00F100FF" w:rsidRPr="00C86B3F">
        <w:rPr>
          <w:rFonts w:ascii="Times New Roman" w:eastAsia="Times New Roman" w:hAnsi="Times New Roman" w:cs="Times New Roman"/>
          <w:color w:val="0070C0"/>
          <w:sz w:val="28"/>
          <w:szCs w:val="28"/>
          <w:lang w:val="kk-KZ" w:eastAsia="ru-RU"/>
        </w:rPr>
        <w:t>оларды</w:t>
      </w:r>
      <w:r w:rsidRPr="00C86B3F">
        <w:rPr>
          <w:rFonts w:ascii="Times New Roman" w:eastAsia="Times New Roman" w:hAnsi="Times New Roman" w:cs="Times New Roman"/>
          <w:color w:val="0070C0"/>
          <w:sz w:val="28"/>
          <w:szCs w:val="28"/>
          <w:lang w:val="kk-KZ" w:eastAsia="ru-RU"/>
        </w:rPr>
        <w:t xml:space="preserve"> қоғамның әлеуметтік-мәдени ортасына </w:t>
      </w:r>
      <w:r w:rsidR="00F100FF" w:rsidRPr="00C86B3F">
        <w:rPr>
          <w:rFonts w:ascii="Times New Roman" w:eastAsia="Times New Roman" w:hAnsi="Times New Roman" w:cs="Times New Roman"/>
          <w:color w:val="0070C0"/>
          <w:sz w:val="28"/>
          <w:szCs w:val="28"/>
          <w:lang w:val="kk-KZ" w:eastAsia="ru-RU"/>
        </w:rPr>
        <w:t xml:space="preserve">жылдам </w:t>
      </w:r>
      <w:r w:rsidRPr="00C86B3F">
        <w:rPr>
          <w:rFonts w:ascii="Times New Roman" w:eastAsia="Times New Roman" w:hAnsi="Times New Roman" w:cs="Times New Roman"/>
          <w:color w:val="0070C0"/>
          <w:sz w:val="28"/>
          <w:szCs w:val="28"/>
          <w:lang w:val="kk-KZ" w:eastAsia="ru-RU"/>
        </w:rPr>
        <w:t>қалыптасуын жеделдетеді</w:t>
      </w:r>
      <w:r w:rsidR="00F100FF" w:rsidRPr="00C86B3F">
        <w:rPr>
          <w:rFonts w:ascii="Times New Roman" w:eastAsia="Times New Roman" w:hAnsi="Times New Roman" w:cs="Times New Roman"/>
          <w:color w:val="0070C0"/>
          <w:sz w:val="28"/>
          <w:szCs w:val="28"/>
          <w:lang w:val="kk-KZ" w:eastAsia="ru-RU"/>
        </w:rPr>
        <w:t>,</w:t>
      </w:r>
      <w:r w:rsidRPr="00C86B3F">
        <w:rPr>
          <w:rFonts w:ascii="Times New Roman" w:eastAsia="Times New Roman" w:hAnsi="Times New Roman" w:cs="Times New Roman"/>
          <w:color w:val="0070C0"/>
          <w:sz w:val="28"/>
          <w:szCs w:val="28"/>
          <w:lang w:val="kk-KZ" w:eastAsia="ru-RU"/>
        </w:rPr>
        <w:t xml:space="preserve"> дене шынықтыру-сауықтыру жұмыс</w:t>
      </w:r>
      <w:r w:rsidR="00F100FF" w:rsidRPr="00C86B3F">
        <w:rPr>
          <w:rFonts w:ascii="Times New Roman" w:eastAsia="Times New Roman" w:hAnsi="Times New Roman" w:cs="Times New Roman"/>
          <w:color w:val="0070C0"/>
          <w:sz w:val="28"/>
          <w:szCs w:val="28"/>
          <w:lang w:val="kk-KZ" w:eastAsia="ru-RU"/>
        </w:rPr>
        <w:t>арын</w:t>
      </w:r>
      <w:r w:rsidRPr="00C86B3F">
        <w:rPr>
          <w:rFonts w:ascii="Times New Roman" w:eastAsia="Times New Roman" w:hAnsi="Times New Roman" w:cs="Times New Roman"/>
          <w:color w:val="0070C0"/>
          <w:sz w:val="28"/>
          <w:szCs w:val="28"/>
          <w:lang w:val="kk-KZ" w:eastAsia="ru-RU"/>
        </w:rPr>
        <w:t xml:space="preserve"> тиімді қолдану арқылы денсаулығын жетілдіру, спортпен шұғылдануына жол ашылады. </w:t>
      </w:r>
    </w:p>
    <w:p w:rsidR="00D22B51" w:rsidRPr="00C86B3F" w:rsidRDefault="00D22B51" w:rsidP="00D22B51">
      <w:pPr>
        <w:pStyle w:val="a4"/>
        <w:spacing w:before="0" w:beforeAutospacing="0" w:after="0" w:afterAutospacing="0"/>
        <w:ind w:firstLine="284"/>
        <w:rPr>
          <w:color w:val="0070C0"/>
          <w:sz w:val="28"/>
          <w:szCs w:val="28"/>
          <w:lang w:val="kk-KZ"/>
        </w:rPr>
      </w:pPr>
      <w:r w:rsidRPr="00C86B3F">
        <w:rPr>
          <w:color w:val="0070C0"/>
          <w:sz w:val="28"/>
          <w:szCs w:val="28"/>
          <w:lang w:val="kk-KZ"/>
        </w:rPr>
        <w:t>Сонымен қатар университетте</w:t>
      </w:r>
      <w:r w:rsidR="00F100FF" w:rsidRPr="00C86B3F">
        <w:rPr>
          <w:color w:val="0070C0"/>
          <w:sz w:val="28"/>
          <w:szCs w:val="28"/>
          <w:lang w:val="kk-KZ"/>
        </w:rPr>
        <w:t>гі</w:t>
      </w:r>
      <w:r w:rsidRPr="00C86B3F">
        <w:rPr>
          <w:color w:val="0070C0"/>
          <w:sz w:val="28"/>
          <w:szCs w:val="28"/>
          <w:lang w:val="kk-KZ"/>
        </w:rPr>
        <w:t xml:space="preserve"> мүмкіндігі щектеулі студенттер</w:t>
      </w:r>
      <w:r w:rsidR="00F100FF" w:rsidRPr="00C86B3F">
        <w:rPr>
          <w:color w:val="0070C0"/>
          <w:sz w:val="28"/>
          <w:szCs w:val="28"/>
          <w:lang w:val="kk-KZ"/>
        </w:rPr>
        <w:t xml:space="preserve"> арасында өткізілген сауалдамалар</w:t>
      </w:r>
      <w:r w:rsidRPr="00C86B3F">
        <w:rPr>
          <w:color w:val="0070C0"/>
          <w:sz w:val="28"/>
          <w:szCs w:val="28"/>
          <w:lang w:val="kk-KZ"/>
        </w:rPr>
        <w:t xml:space="preserve"> шешуге қажетті мәселелердің </w:t>
      </w:r>
      <w:r w:rsidR="00F100FF" w:rsidRPr="00C86B3F">
        <w:rPr>
          <w:color w:val="0070C0"/>
          <w:sz w:val="28"/>
          <w:szCs w:val="28"/>
          <w:lang w:val="kk-KZ"/>
        </w:rPr>
        <w:t xml:space="preserve">де </w:t>
      </w:r>
      <w:r w:rsidRPr="00C86B3F">
        <w:rPr>
          <w:color w:val="0070C0"/>
          <w:sz w:val="28"/>
          <w:szCs w:val="28"/>
          <w:lang w:val="kk-KZ"/>
        </w:rPr>
        <w:t>бар екені айқындал</w:t>
      </w:r>
      <w:r w:rsidR="00F100FF" w:rsidRPr="00C86B3F">
        <w:rPr>
          <w:color w:val="0070C0"/>
          <w:sz w:val="28"/>
          <w:szCs w:val="28"/>
          <w:lang w:val="kk-KZ"/>
        </w:rPr>
        <w:t>ды</w:t>
      </w:r>
      <w:r w:rsidRPr="00C86B3F">
        <w:rPr>
          <w:color w:val="0070C0"/>
          <w:sz w:val="28"/>
          <w:szCs w:val="28"/>
          <w:lang w:val="kk-KZ"/>
        </w:rPr>
        <w:t xml:space="preserve">, оларға: </w:t>
      </w:r>
    </w:p>
    <w:p w:rsidR="00D22B51" w:rsidRPr="00C86B3F" w:rsidRDefault="00D22B51" w:rsidP="00D22B51">
      <w:pPr>
        <w:pStyle w:val="a4"/>
        <w:spacing w:before="0" w:beforeAutospacing="0" w:after="0" w:afterAutospacing="0"/>
        <w:ind w:firstLine="284"/>
        <w:rPr>
          <w:color w:val="0070C0"/>
          <w:sz w:val="28"/>
          <w:szCs w:val="28"/>
          <w:lang w:val="kk-KZ"/>
        </w:rPr>
      </w:pPr>
      <w:r w:rsidRPr="00C86B3F">
        <w:rPr>
          <w:color w:val="0070C0"/>
          <w:sz w:val="28"/>
          <w:szCs w:val="28"/>
          <w:lang w:val="kk-KZ"/>
        </w:rPr>
        <w:t>- мүгедек студенттердің барлығы өздерінің денсаулық жағдайларын дене-шынықтыру және спорт арқылы жақсартуға ынталы екен</w:t>
      </w:r>
      <w:r w:rsidR="00F100FF" w:rsidRPr="00C86B3F">
        <w:rPr>
          <w:color w:val="0070C0"/>
          <w:sz w:val="28"/>
          <w:szCs w:val="28"/>
          <w:lang w:val="kk-KZ"/>
        </w:rPr>
        <w:t>діктерін айтады;</w:t>
      </w:r>
      <w:r w:rsidRPr="00C86B3F">
        <w:rPr>
          <w:color w:val="0070C0"/>
          <w:sz w:val="28"/>
          <w:szCs w:val="28"/>
          <w:lang w:val="kk-KZ"/>
        </w:rPr>
        <w:t xml:space="preserve"> </w:t>
      </w:r>
    </w:p>
    <w:p w:rsidR="00D22B51" w:rsidRPr="00C86B3F" w:rsidRDefault="00D22B51" w:rsidP="00D22B51">
      <w:pPr>
        <w:pStyle w:val="a4"/>
        <w:spacing w:before="0" w:beforeAutospacing="0" w:after="0" w:afterAutospacing="0"/>
        <w:ind w:firstLine="284"/>
        <w:rPr>
          <w:color w:val="0070C0"/>
          <w:sz w:val="28"/>
          <w:szCs w:val="28"/>
          <w:lang w:val="kk-KZ"/>
        </w:rPr>
      </w:pPr>
      <w:r w:rsidRPr="00C86B3F">
        <w:rPr>
          <w:color w:val="0070C0"/>
          <w:sz w:val="28"/>
          <w:szCs w:val="28"/>
          <w:lang w:val="kk-KZ"/>
        </w:rPr>
        <w:t>- университетте «кедергісіз ортаның» мақсаттарына сай оқытушы-профессорлық құрамның және студенттер контингентінің мүгедек студенттермен толерантты қарым-қатынасқа дайындықтарын арттыру жұмыстарын қолға алу қажеттілігі</w:t>
      </w:r>
      <w:r w:rsidR="00F100FF" w:rsidRPr="00C86B3F">
        <w:rPr>
          <w:color w:val="0070C0"/>
          <w:sz w:val="28"/>
          <w:szCs w:val="28"/>
          <w:lang w:val="kk-KZ"/>
        </w:rPr>
        <w:t>н көрсетеді;</w:t>
      </w:r>
      <w:r w:rsidRPr="00C86B3F">
        <w:rPr>
          <w:color w:val="0070C0"/>
          <w:sz w:val="28"/>
          <w:szCs w:val="28"/>
          <w:lang w:val="kk-KZ"/>
        </w:rPr>
        <w:t xml:space="preserve"> </w:t>
      </w:r>
    </w:p>
    <w:p w:rsidR="00D22B51" w:rsidRPr="00C86B3F" w:rsidRDefault="00D22B51" w:rsidP="00D22B51">
      <w:pPr>
        <w:pStyle w:val="a4"/>
        <w:spacing w:before="0" w:beforeAutospacing="0" w:after="0" w:afterAutospacing="0"/>
        <w:ind w:firstLine="284"/>
        <w:rPr>
          <w:color w:val="0070C0"/>
          <w:sz w:val="28"/>
          <w:szCs w:val="28"/>
          <w:lang w:val="kk-KZ"/>
        </w:rPr>
      </w:pPr>
      <w:r w:rsidRPr="00C86B3F">
        <w:rPr>
          <w:color w:val="0070C0"/>
          <w:sz w:val="28"/>
          <w:szCs w:val="28"/>
          <w:lang w:val="kk-KZ"/>
        </w:rPr>
        <w:t>- университетте дене шынықтыру</w:t>
      </w:r>
      <w:r w:rsidR="002737E0" w:rsidRPr="00C86B3F">
        <w:rPr>
          <w:color w:val="0070C0"/>
          <w:sz w:val="28"/>
          <w:szCs w:val="28"/>
          <w:lang w:val="kk-KZ"/>
        </w:rPr>
        <w:t>, спортпен</w:t>
      </w:r>
      <w:r w:rsidRPr="00C86B3F">
        <w:rPr>
          <w:color w:val="0070C0"/>
          <w:sz w:val="28"/>
          <w:szCs w:val="28"/>
          <w:lang w:val="kk-KZ"/>
        </w:rPr>
        <w:t xml:space="preserve"> шұғылдану</w:t>
      </w:r>
      <w:r w:rsidR="002737E0" w:rsidRPr="00C86B3F">
        <w:rPr>
          <w:color w:val="0070C0"/>
          <w:sz w:val="28"/>
          <w:szCs w:val="28"/>
          <w:lang w:val="kk-KZ"/>
        </w:rPr>
        <w:t>лары</w:t>
      </w:r>
      <w:r w:rsidRPr="00C86B3F">
        <w:rPr>
          <w:color w:val="0070C0"/>
          <w:sz w:val="28"/>
          <w:szCs w:val="28"/>
          <w:lang w:val="kk-KZ"/>
        </w:rPr>
        <w:t xml:space="preserve"> үшін арнайы құрал-жабдықтары бар залд</w:t>
      </w:r>
      <w:r w:rsidR="002737E0" w:rsidRPr="00C86B3F">
        <w:rPr>
          <w:color w:val="0070C0"/>
          <w:sz w:val="28"/>
          <w:szCs w:val="28"/>
          <w:lang w:val="kk-KZ"/>
        </w:rPr>
        <w:t>арды</w:t>
      </w:r>
      <w:r w:rsidRPr="00C86B3F">
        <w:rPr>
          <w:color w:val="0070C0"/>
          <w:sz w:val="28"/>
          <w:szCs w:val="28"/>
          <w:lang w:val="kk-KZ"/>
        </w:rPr>
        <w:t xml:space="preserve"> жабдықтау</w:t>
      </w:r>
      <w:r w:rsidR="002737E0" w:rsidRPr="00C86B3F">
        <w:rPr>
          <w:color w:val="0070C0"/>
          <w:sz w:val="28"/>
          <w:szCs w:val="28"/>
          <w:lang w:val="kk-KZ"/>
        </w:rPr>
        <w:t xml:space="preserve"> қажеттігін көрсетеді</w:t>
      </w:r>
      <w:r w:rsidRPr="00C86B3F">
        <w:rPr>
          <w:color w:val="0070C0"/>
          <w:sz w:val="28"/>
          <w:szCs w:val="28"/>
          <w:lang w:val="kk-KZ"/>
        </w:rPr>
        <w:t xml:space="preserve">; </w:t>
      </w:r>
    </w:p>
    <w:p w:rsidR="00D22B51" w:rsidRPr="00C86B3F" w:rsidRDefault="00D22B51" w:rsidP="00A105AA">
      <w:pPr>
        <w:pStyle w:val="a4"/>
        <w:spacing w:before="0" w:beforeAutospacing="0" w:after="0" w:afterAutospacing="0"/>
        <w:ind w:firstLine="284"/>
        <w:rPr>
          <w:color w:val="0070C0"/>
          <w:sz w:val="28"/>
          <w:szCs w:val="28"/>
          <w:lang w:val="kk-KZ"/>
        </w:rPr>
      </w:pPr>
      <w:r w:rsidRPr="00C86B3F">
        <w:rPr>
          <w:color w:val="0070C0"/>
          <w:sz w:val="28"/>
          <w:szCs w:val="28"/>
          <w:lang w:val="kk-KZ"/>
        </w:rPr>
        <w:t xml:space="preserve">- университеттің оқытушылары үшін мүгедек жандармен жұмыс жасау әдістемелерін </w:t>
      </w:r>
      <w:r w:rsidR="002737E0" w:rsidRPr="00C86B3F">
        <w:rPr>
          <w:color w:val="0070C0"/>
          <w:sz w:val="28"/>
          <w:szCs w:val="28"/>
          <w:lang w:val="kk-KZ"/>
        </w:rPr>
        <w:t>жетілдіру үшін</w:t>
      </w:r>
      <w:r w:rsidRPr="00C86B3F">
        <w:rPr>
          <w:color w:val="0070C0"/>
          <w:sz w:val="28"/>
          <w:szCs w:val="28"/>
          <w:lang w:val="kk-KZ"/>
        </w:rPr>
        <w:t xml:space="preserve"> арнайы курстар ұйымдастыру қажеттігі айқындал</w:t>
      </w:r>
      <w:r w:rsidR="00C86B3F" w:rsidRPr="00C86B3F">
        <w:rPr>
          <w:color w:val="0070C0"/>
          <w:sz w:val="28"/>
          <w:szCs w:val="28"/>
          <w:lang w:val="kk-KZ"/>
        </w:rPr>
        <w:t>ды</w:t>
      </w:r>
      <w:r w:rsidRPr="00C86B3F">
        <w:rPr>
          <w:color w:val="0070C0"/>
          <w:sz w:val="28"/>
          <w:szCs w:val="28"/>
          <w:lang w:val="kk-KZ"/>
        </w:rPr>
        <w:t>.</w:t>
      </w:r>
    </w:p>
    <w:p w:rsidR="002737E0" w:rsidRDefault="002737E0" w:rsidP="004C1A38">
      <w:pPr>
        <w:tabs>
          <w:tab w:val="num" w:pos="720"/>
          <w:tab w:val="left" w:pos="2410"/>
          <w:tab w:val="left" w:pos="2694"/>
        </w:tabs>
        <w:ind w:firstLine="1"/>
        <w:rPr>
          <w:rFonts w:ascii="Times New Roman" w:eastAsia="Calibri" w:hAnsi="Times New Roman" w:cs="Times New Roman"/>
          <w:sz w:val="24"/>
          <w:szCs w:val="24"/>
          <w:lang w:val="kk-KZ"/>
        </w:rPr>
      </w:pPr>
    </w:p>
    <w:p w:rsidR="000D5DAB" w:rsidRDefault="000D5DAB" w:rsidP="00BD7E3C">
      <w:pPr>
        <w:ind w:firstLine="720"/>
        <w:jc w:val="center"/>
        <w:rPr>
          <w:rFonts w:ascii="Times New Roman" w:eastAsia="Times New Roman" w:hAnsi="Times New Roman" w:cs="Times New Roman"/>
          <w:sz w:val="28"/>
          <w:szCs w:val="28"/>
          <w:lang w:val="kk-KZ" w:eastAsia="ru-RU"/>
        </w:rPr>
      </w:pPr>
    </w:p>
    <w:p w:rsidR="00BD7E3C" w:rsidRPr="00D27B22" w:rsidRDefault="00BD7E3C" w:rsidP="00BD7E3C">
      <w:pPr>
        <w:ind w:firstLine="720"/>
        <w:jc w:val="center"/>
        <w:rPr>
          <w:b/>
          <w:color w:val="0070C0"/>
          <w:sz w:val="24"/>
          <w:szCs w:val="24"/>
          <w:lang w:val="kk-KZ"/>
        </w:rPr>
      </w:pPr>
      <w:r w:rsidRPr="00D27B22">
        <w:rPr>
          <w:b/>
          <w:color w:val="0070C0"/>
          <w:sz w:val="24"/>
          <w:szCs w:val="24"/>
          <w:lang w:val="kk-KZ"/>
        </w:rPr>
        <w:t>МҮГЕДЕКТІГІ БАР СТУДЕНТТЕРДІҢ ЖАТТЫҒУ ЖҮКТЕМЕЛЕРІНЕ БЕЙІМДЕЛУ ЕРЕКШЕЛІ</w:t>
      </w:r>
      <w:r>
        <w:rPr>
          <w:b/>
          <w:color w:val="0070C0"/>
          <w:sz w:val="24"/>
          <w:szCs w:val="24"/>
          <w:lang w:val="kk-KZ"/>
        </w:rPr>
        <w:t>КТЕРІ</w:t>
      </w:r>
    </w:p>
    <w:p w:rsidR="00BD7E3C" w:rsidRPr="00BC2298" w:rsidRDefault="00BD7E3C" w:rsidP="00BD7E3C">
      <w:pPr>
        <w:ind w:firstLine="567"/>
        <w:rPr>
          <w:color w:val="0070C0"/>
          <w:sz w:val="24"/>
          <w:szCs w:val="24"/>
          <w:lang w:val="kk-KZ"/>
        </w:rPr>
      </w:pPr>
      <w:r w:rsidRPr="00BC2298">
        <w:rPr>
          <w:color w:val="0070C0"/>
          <w:sz w:val="24"/>
          <w:szCs w:val="24"/>
          <w:lang w:val="kk-KZ"/>
        </w:rPr>
        <w:lastRenderedPageBreak/>
        <w:t>Адам ағзасы өмір бойы күнделікті өзгеріп тұратын өмір сүру ортасына бейімделу жағдайын басынан кешіріп отырады. Мүгедектіктері бар адамдар</w:t>
      </w:r>
      <w:r w:rsidR="00D52E08" w:rsidRPr="00BC2298">
        <w:rPr>
          <w:color w:val="0070C0"/>
          <w:sz w:val="24"/>
          <w:szCs w:val="24"/>
          <w:lang w:val="kk-KZ"/>
        </w:rPr>
        <w:t xml:space="preserve"> да</w:t>
      </w:r>
      <w:r w:rsidRPr="00BC2298">
        <w:rPr>
          <w:color w:val="0070C0"/>
          <w:sz w:val="24"/>
          <w:szCs w:val="24"/>
          <w:lang w:val="kk-KZ"/>
        </w:rPr>
        <w:t xml:space="preserve"> оқу білім алу, шаруашылық түрлерімен айланысу, арнайы дене қозғалыстарын жасау</w:t>
      </w:r>
      <w:r w:rsidR="00D52E08" w:rsidRPr="00BC2298">
        <w:rPr>
          <w:color w:val="0070C0"/>
          <w:sz w:val="24"/>
          <w:szCs w:val="24"/>
          <w:lang w:val="kk-KZ"/>
        </w:rPr>
        <w:t xml:space="preserve"> басысында </w:t>
      </w:r>
      <w:r w:rsidRPr="00BC2298">
        <w:rPr>
          <w:color w:val="0070C0"/>
          <w:sz w:val="24"/>
          <w:szCs w:val="24"/>
          <w:lang w:val="kk-KZ"/>
        </w:rPr>
        <w:t xml:space="preserve"> </w:t>
      </w:r>
      <w:r w:rsidR="00D52E08" w:rsidRPr="00BC2298">
        <w:rPr>
          <w:color w:val="0070C0"/>
          <w:sz w:val="24"/>
          <w:szCs w:val="24"/>
          <w:lang w:val="kk-KZ"/>
        </w:rPr>
        <w:t>дене</w:t>
      </w:r>
      <w:r w:rsidRPr="00BC2298">
        <w:rPr>
          <w:color w:val="0070C0"/>
          <w:sz w:val="24"/>
          <w:szCs w:val="24"/>
          <w:lang w:val="kk-KZ"/>
        </w:rPr>
        <w:t xml:space="preserve"> жүктемелерін орында</w:t>
      </w:r>
      <w:r w:rsidR="00D52E08" w:rsidRPr="00BC2298">
        <w:rPr>
          <w:color w:val="0070C0"/>
          <w:sz w:val="24"/>
          <w:szCs w:val="24"/>
          <w:lang w:val="kk-KZ"/>
        </w:rPr>
        <w:t>у арқылы сол жүктемелерге бейімделу жағдайын іске асырады</w:t>
      </w:r>
      <w:r w:rsidRPr="00BC2298">
        <w:rPr>
          <w:color w:val="0070C0"/>
          <w:sz w:val="24"/>
          <w:szCs w:val="24"/>
          <w:lang w:val="kk-KZ"/>
        </w:rPr>
        <w:t>. Адам өзінің ағзасына сырттан түскен күштерге қарсы тұра алуға бейімделуіне байланысты</w:t>
      </w:r>
      <w:r w:rsidR="00D52E08" w:rsidRPr="00BC2298">
        <w:rPr>
          <w:color w:val="0070C0"/>
          <w:sz w:val="24"/>
          <w:szCs w:val="24"/>
          <w:lang w:val="kk-KZ"/>
        </w:rPr>
        <w:t>,</w:t>
      </w:r>
      <w:r w:rsidRPr="00BC2298">
        <w:rPr>
          <w:color w:val="0070C0"/>
          <w:sz w:val="24"/>
          <w:szCs w:val="24"/>
          <w:lang w:val="kk-KZ"/>
        </w:rPr>
        <w:t xml:space="preserve"> оларға қарсы тұра алу мүмкіндіктерін арттырады.</w:t>
      </w:r>
    </w:p>
    <w:p w:rsidR="00BD7E3C" w:rsidRPr="003D5978" w:rsidRDefault="00BD7E3C" w:rsidP="00BD7E3C">
      <w:pPr>
        <w:ind w:firstLine="567"/>
        <w:rPr>
          <w:sz w:val="24"/>
          <w:szCs w:val="24"/>
          <w:lang w:val="kk-KZ"/>
        </w:rPr>
      </w:pPr>
      <w:r w:rsidRPr="00BC2298">
        <w:rPr>
          <w:color w:val="0070C0"/>
          <w:sz w:val="24"/>
          <w:szCs w:val="24"/>
          <w:lang w:val="kk-KZ"/>
        </w:rPr>
        <w:t xml:space="preserve"> Бейімделу түрлері мен оның ұзақтығы адам ағзасына түскен жүктемелердің саны мен сапаcына қарай өзгеріп отырады. </w:t>
      </w:r>
      <w:r w:rsidRPr="00744A18">
        <w:rPr>
          <w:color w:val="FF0000"/>
          <w:sz w:val="24"/>
          <w:szCs w:val="24"/>
          <w:lang w:val="kk-KZ"/>
        </w:rPr>
        <w:t>Байімделудің түрлерін келтіру кк</w:t>
      </w:r>
    </w:p>
    <w:p w:rsidR="00BD7E3C" w:rsidRPr="00BC2298" w:rsidRDefault="00BD7E3C" w:rsidP="00BD7E3C">
      <w:pPr>
        <w:ind w:firstLine="567"/>
        <w:rPr>
          <w:color w:val="0070C0"/>
          <w:sz w:val="24"/>
          <w:szCs w:val="24"/>
          <w:lang w:val="kk-KZ"/>
        </w:rPr>
      </w:pPr>
      <w:r w:rsidRPr="00BC2298">
        <w:rPr>
          <w:color w:val="0070C0"/>
          <w:sz w:val="24"/>
          <w:szCs w:val="24"/>
          <w:lang w:val="kk-KZ"/>
        </w:rPr>
        <w:t xml:space="preserve">Дене тәрбиесі және спортпен шұғылдану барысында адам ағзасына түсетін тітіркендіргіштердің барлығы жаттығу жүктемелерінің әсерінен психофизиологиялық өзгерістердің туындауына ықпал етеді. Адамның денесіне әсер етуші сыртқы тітіркендіргіштер адамның бейімделу мүмкіндігінен асып кеткен жағдайда ағзаның  иммунитетінің төмендеуі, ауруға шалдығуы, шаршау, зорығу көріністері пайда болады. </w:t>
      </w:r>
    </w:p>
    <w:p w:rsidR="00BD7E3C" w:rsidRPr="00BC2298" w:rsidRDefault="00BD7E3C" w:rsidP="00BD7E3C">
      <w:pPr>
        <w:ind w:firstLine="567"/>
        <w:rPr>
          <w:color w:val="0070C0"/>
          <w:sz w:val="24"/>
          <w:szCs w:val="24"/>
          <w:lang w:val="kk-KZ"/>
        </w:rPr>
      </w:pPr>
      <w:r w:rsidRPr="00BC2298">
        <w:rPr>
          <w:color w:val="0070C0"/>
          <w:sz w:val="24"/>
          <w:szCs w:val="24"/>
          <w:lang w:val="kk-KZ"/>
        </w:rPr>
        <w:t xml:space="preserve">Зерттеу жұмыстарының нәтижесі бойынша жер шарындағы барлық кәсіптік маамандықтардың бірде-біреуінде дәл спорттық жаттықтыруларда болатындай адам ағзасының бейімделу процесінің жоғары қарқыны болмайтынын анықтап отыр. </w:t>
      </w:r>
    </w:p>
    <w:p w:rsidR="00BD7E3C" w:rsidRPr="000C4376" w:rsidRDefault="00D52E08" w:rsidP="00BD7E3C">
      <w:pPr>
        <w:ind w:firstLine="567"/>
        <w:rPr>
          <w:color w:val="FF0000"/>
          <w:sz w:val="24"/>
          <w:szCs w:val="24"/>
          <w:lang w:val="kk-KZ" w:eastAsia="ru-RU"/>
        </w:rPr>
      </w:pPr>
      <w:r>
        <w:rPr>
          <w:b/>
          <w:color w:val="FF0000"/>
          <w:sz w:val="24"/>
          <w:szCs w:val="24"/>
          <w:lang w:val="kk-KZ" w:eastAsia="ru-RU"/>
        </w:rPr>
        <w:t xml:space="preserve"> Менің бейімделу туралы кітабымнан келтіру кк</w:t>
      </w:r>
    </w:p>
    <w:p w:rsidR="006605F4" w:rsidRDefault="006605F4" w:rsidP="006605F4">
      <w:pPr>
        <w:rPr>
          <w:rFonts w:ascii="Times New Roman" w:hAnsi="Times New Roman" w:cs="Times New Roman"/>
          <w:b/>
          <w:sz w:val="28"/>
          <w:szCs w:val="28"/>
          <w:lang w:val="kk-KZ"/>
        </w:rPr>
      </w:pPr>
    </w:p>
    <w:p w:rsidR="00BD7E3C" w:rsidRDefault="00BD7E3C" w:rsidP="006605F4">
      <w:pPr>
        <w:rPr>
          <w:rFonts w:ascii="Times New Roman" w:hAnsi="Times New Roman" w:cs="Times New Roman"/>
          <w:b/>
          <w:sz w:val="28"/>
          <w:szCs w:val="28"/>
          <w:lang w:val="kk-KZ"/>
        </w:rPr>
      </w:pPr>
    </w:p>
    <w:p w:rsidR="00BD7E3C" w:rsidRDefault="00BD7E3C" w:rsidP="006605F4">
      <w:pPr>
        <w:rPr>
          <w:rFonts w:ascii="Times New Roman" w:hAnsi="Times New Roman" w:cs="Times New Roman"/>
          <w:b/>
          <w:sz w:val="28"/>
          <w:szCs w:val="28"/>
          <w:lang w:val="kk-KZ"/>
        </w:rPr>
      </w:pPr>
    </w:p>
    <w:p w:rsidR="002E178E" w:rsidRPr="000E5010" w:rsidRDefault="002E178E" w:rsidP="002E178E">
      <w:pPr>
        <w:jc w:val="center"/>
        <w:rPr>
          <w:rFonts w:ascii="Times New Roman" w:hAnsi="Times New Roman"/>
          <w:b/>
          <w:sz w:val="28"/>
          <w:szCs w:val="28"/>
          <w:lang w:val="kk-KZ"/>
        </w:rPr>
      </w:pPr>
      <w:r>
        <w:rPr>
          <w:rFonts w:ascii="Times New Roman" w:hAnsi="Times New Roman"/>
          <w:b/>
          <w:color w:val="0070C0"/>
          <w:sz w:val="28"/>
          <w:szCs w:val="28"/>
          <w:lang w:val="kk-KZ"/>
        </w:rPr>
        <w:t>9.</w:t>
      </w:r>
      <w:r w:rsidRPr="002E178E">
        <w:rPr>
          <w:rFonts w:ascii="Times New Roman" w:hAnsi="Times New Roman"/>
          <w:b/>
          <w:color w:val="0070C0"/>
          <w:sz w:val="28"/>
          <w:szCs w:val="28"/>
          <w:lang w:val="kk-KZ"/>
        </w:rPr>
        <w:t xml:space="preserve">Мүмкіндігі шектеулі адамдарға бағытталған дене қабілеттері мен сапаларын дамыту әдістемелері </w:t>
      </w:r>
    </w:p>
    <w:p w:rsidR="00A70870" w:rsidRPr="00BC2298" w:rsidRDefault="00A70870" w:rsidP="00A70870">
      <w:pPr>
        <w:ind w:firstLine="0"/>
        <w:rPr>
          <w:rFonts w:ascii="Times New Roman" w:hAnsi="Times New Roman"/>
          <w:b/>
          <w:color w:val="0070C0"/>
          <w:sz w:val="28"/>
          <w:szCs w:val="28"/>
          <w:lang w:val="kk-KZ"/>
        </w:rPr>
      </w:pP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Бірнеше рет қайталанып орындалатын дене жаттығулары т</w:t>
      </w:r>
      <w:r w:rsidR="00C86B3F" w:rsidRPr="00BC2298">
        <w:rPr>
          <w:rFonts w:ascii="Times New Roman" w:hAnsi="Times New Roman"/>
          <w:color w:val="0070C0"/>
          <w:sz w:val="28"/>
          <w:szCs w:val="28"/>
          <w:lang w:val="kk-KZ"/>
        </w:rPr>
        <w:t>апсырманы орындау</w:t>
      </w:r>
      <w:r w:rsidRPr="00BC2298">
        <w:rPr>
          <w:rFonts w:ascii="Times New Roman" w:hAnsi="Times New Roman"/>
          <w:color w:val="0070C0"/>
          <w:sz w:val="28"/>
          <w:szCs w:val="28"/>
          <w:lang w:val="kk-KZ"/>
        </w:rPr>
        <w:t xml:space="preserve"> сапа</w:t>
      </w:r>
      <w:r w:rsidR="00C86B3F" w:rsidRPr="00BC2298">
        <w:rPr>
          <w:rFonts w:ascii="Times New Roman" w:hAnsi="Times New Roman"/>
          <w:color w:val="0070C0"/>
          <w:sz w:val="28"/>
          <w:szCs w:val="28"/>
          <w:lang w:val="kk-KZ"/>
        </w:rPr>
        <w:t>сын</w:t>
      </w:r>
      <w:r w:rsidRPr="00BC2298">
        <w:rPr>
          <w:rFonts w:ascii="Times New Roman" w:hAnsi="Times New Roman"/>
          <w:color w:val="0070C0"/>
          <w:sz w:val="28"/>
          <w:szCs w:val="28"/>
          <w:lang w:val="kk-KZ"/>
        </w:rPr>
        <w:t xml:space="preserve"> жақсарту ғана емес, </w:t>
      </w:r>
      <w:r w:rsidR="00C86B3F" w:rsidRPr="00BC2298">
        <w:rPr>
          <w:rFonts w:ascii="Times New Roman" w:hAnsi="Times New Roman"/>
          <w:color w:val="0070C0"/>
          <w:sz w:val="28"/>
          <w:szCs w:val="28"/>
          <w:lang w:val="kk-KZ"/>
        </w:rPr>
        <w:t>қайталап орындау</w:t>
      </w:r>
      <w:r w:rsidRPr="00BC2298">
        <w:rPr>
          <w:rFonts w:ascii="Times New Roman" w:hAnsi="Times New Roman"/>
          <w:color w:val="0070C0"/>
          <w:sz w:val="28"/>
          <w:szCs w:val="28"/>
          <w:lang w:val="kk-KZ"/>
        </w:rPr>
        <w:t xml:space="preserve"> жатттықтыру әсерімен организмнің барлық жүйелері мен қызметін қамтитын бейімделу үрдісінің дамуымен сипатталады. Мүмкіндігі шектеулі жандарға арналып сабақ мақсатын шешуге арнайы іріктелініп алынған дене жаттығулары оның сипаты, ұзақтығы мен қарқындылығын реттеу арқылы қатысушылардың организміне жаттығу жүктемесінің әсер ету деңгейі реттеледі. </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Дене шынықтыру мақсаттарына қарай негізгі дене</w:t>
      </w:r>
      <w:r w:rsidR="00F15B17" w:rsidRPr="00BC2298">
        <w:rPr>
          <w:rFonts w:ascii="Times New Roman" w:hAnsi="Times New Roman"/>
          <w:color w:val="0070C0"/>
          <w:sz w:val="28"/>
          <w:szCs w:val="28"/>
          <w:lang w:val="kk-KZ"/>
        </w:rPr>
        <w:t xml:space="preserve"> қаблеттері</w:t>
      </w:r>
      <w:r w:rsidRPr="00BC2298">
        <w:rPr>
          <w:rFonts w:ascii="Times New Roman" w:hAnsi="Times New Roman"/>
          <w:color w:val="0070C0"/>
          <w:sz w:val="28"/>
          <w:szCs w:val="28"/>
          <w:lang w:val="kk-KZ"/>
        </w:rPr>
        <w:t xml:space="preserve"> сапалары күш, жылдамдық, </w:t>
      </w:r>
      <w:r w:rsidR="00F15B17" w:rsidRPr="00BC2298">
        <w:rPr>
          <w:rFonts w:ascii="Times New Roman" w:hAnsi="Times New Roman"/>
          <w:color w:val="0070C0"/>
          <w:sz w:val="28"/>
          <w:szCs w:val="28"/>
          <w:lang w:val="kk-KZ"/>
        </w:rPr>
        <w:t>ептілік</w:t>
      </w:r>
      <w:r w:rsidR="00F44B8F" w:rsidRPr="00BC2298">
        <w:rPr>
          <w:rFonts w:ascii="Times New Roman" w:hAnsi="Times New Roman"/>
          <w:color w:val="0070C0"/>
          <w:sz w:val="28"/>
          <w:szCs w:val="28"/>
          <w:lang w:val="kk-KZ"/>
        </w:rPr>
        <w:t>-үйлесімділік</w:t>
      </w:r>
      <w:r w:rsidRPr="00BC2298">
        <w:rPr>
          <w:rFonts w:ascii="Times New Roman" w:hAnsi="Times New Roman"/>
          <w:color w:val="0070C0"/>
          <w:sz w:val="28"/>
          <w:szCs w:val="28"/>
          <w:lang w:val="kk-KZ"/>
        </w:rPr>
        <w:t>, төзімділік және иілгіштік</w:t>
      </w:r>
      <w:r w:rsidR="00F15B17" w:rsidRPr="00BC2298">
        <w:rPr>
          <w:rFonts w:ascii="Times New Roman" w:hAnsi="Times New Roman"/>
          <w:color w:val="0070C0"/>
          <w:sz w:val="28"/>
          <w:szCs w:val="28"/>
          <w:lang w:val="kk-KZ"/>
        </w:rPr>
        <w:t xml:space="preserve"> түрлеріне бөлінеді</w:t>
      </w:r>
      <w:r w:rsidRPr="00BC2298">
        <w:rPr>
          <w:rFonts w:ascii="Times New Roman" w:hAnsi="Times New Roman"/>
          <w:color w:val="0070C0"/>
          <w:sz w:val="28"/>
          <w:szCs w:val="28"/>
          <w:lang w:val="kk-KZ"/>
        </w:rPr>
        <w:t>. Аталған барлық қабілеттердің дамуы</w:t>
      </w:r>
      <w:r w:rsidR="00F15B17" w:rsidRPr="00BC2298">
        <w:rPr>
          <w:rFonts w:ascii="Times New Roman" w:hAnsi="Times New Roman"/>
          <w:color w:val="0070C0"/>
          <w:sz w:val="28"/>
          <w:szCs w:val="28"/>
          <w:lang w:val="kk-KZ"/>
        </w:rPr>
        <w:t xml:space="preserve"> адамның</w:t>
      </w:r>
      <w:r w:rsidRPr="00BC2298">
        <w:rPr>
          <w:rFonts w:ascii="Times New Roman" w:hAnsi="Times New Roman"/>
          <w:color w:val="0070C0"/>
          <w:sz w:val="28"/>
          <w:szCs w:val="28"/>
          <w:lang w:val="kk-KZ"/>
        </w:rPr>
        <w:t xml:space="preserve">, жасына, </w:t>
      </w:r>
      <w:r w:rsidR="00F15B17" w:rsidRPr="00BC2298">
        <w:rPr>
          <w:rFonts w:ascii="Times New Roman" w:hAnsi="Times New Roman"/>
          <w:color w:val="0070C0"/>
          <w:sz w:val="28"/>
          <w:szCs w:val="28"/>
          <w:lang w:val="kk-KZ"/>
        </w:rPr>
        <w:t xml:space="preserve">жынысына, </w:t>
      </w:r>
      <w:r w:rsidRPr="00BC2298">
        <w:rPr>
          <w:rFonts w:ascii="Times New Roman" w:hAnsi="Times New Roman"/>
          <w:color w:val="0070C0"/>
          <w:sz w:val="28"/>
          <w:szCs w:val="28"/>
          <w:lang w:val="kk-KZ"/>
        </w:rPr>
        <w:t>денсаулық жағдайына және тұқым қуалайтын факторларға қара</w:t>
      </w:r>
      <w:r w:rsidR="00F15B17" w:rsidRPr="00BC2298">
        <w:rPr>
          <w:rFonts w:ascii="Times New Roman" w:hAnsi="Times New Roman"/>
          <w:color w:val="0070C0"/>
          <w:sz w:val="28"/>
          <w:szCs w:val="28"/>
          <w:lang w:val="kk-KZ"/>
        </w:rPr>
        <w:t>й</w:t>
      </w:r>
      <w:r w:rsidRPr="00BC2298">
        <w:rPr>
          <w:rFonts w:ascii="Times New Roman" w:hAnsi="Times New Roman" w:cs="Times New Roman"/>
          <w:color w:val="0070C0"/>
          <w:sz w:val="28"/>
          <w:szCs w:val="28"/>
          <w:shd w:val="clear" w:color="auto" w:fill="FFFFFF"/>
          <w:lang w:val="kk-KZ"/>
        </w:rPr>
        <w:t xml:space="preserve"> жалпы заңдылықтарға бағынады. </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Мүмкіндігі шектеулі жандардың дене қабілеттерін мақсатты дам</w:t>
      </w:r>
      <w:r w:rsidR="00F15B17" w:rsidRPr="00BC2298">
        <w:rPr>
          <w:rFonts w:ascii="Times New Roman" w:hAnsi="Times New Roman"/>
          <w:color w:val="0070C0"/>
          <w:sz w:val="28"/>
          <w:szCs w:val="28"/>
          <w:lang w:val="kk-KZ"/>
        </w:rPr>
        <w:t>ыту әдістемелері</w:t>
      </w:r>
      <w:r w:rsidR="00C86B3F" w:rsidRPr="00BC2298">
        <w:rPr>
          <w:rFonts w:ascii="Times New Roman" w:hAnsi="Times New Roman"/>
          <w:color w:val="0070C0"/>
          <w:sz w:val="28"/>
          <w:szCs w:val="28"/>
          <w:lang w:val="kk-KZ"/>
        </w:rPr>
        <w:t xml:space="preserve"> түрлері</w:t>
      </w:r>
      <w:r w:rsidR="00F15B17" w:rsidRPr="00BC2298">
        <w:rPr>
          <w:rFonts w:ascii="Times New Roman" w:hAnsi="Times New Roman"/>
          <w:color w:val="0070C0"/>
          <w:sz w:val="28"/>
          <w:szCs w:val="28"/>
          <w:lang w:val="kk-KZ"/>
        </w:rPr>
        <w:t xml:space="preserve"> </w:t>
      </w:r>
      <w:r w:rsidRPr="00BC2298">
        <w:rPr>
          <w:rFonts w:ascii="Times New Roman" w:hAnsi="Times New Roman"/>
          <w:color w:val="0070C0"/>
          <w:sz w:val="28"/>
          <w:szCs w:val="28"/>
          <w:lang w:val="kk-KZ"/>
        </w:rPr>
        <w:t>дені сау адамдар</w:t>
      </w:r>
      <w:r w:rsidR="00F15B17" w:rsidRPr="00BC2298">
        <w:rPr>
          <w:rFonts w:ascii="Times New Roman" w:hAnsi="Times New Roman"/>
          <w:color w:val="0070C0"/>
          <w:sz w:val="28"/>
          <w:szCs w:val="28"/>
          <w:lang w:val="kk-KZ"/>
        </w:rPr>
        <w:t>дан</w:t>
      </w:r>
      <w:r w:rsidRPr="00BC2298">
        <w:rPr>
          <w:rFonts w:ascii="Times New Roman" w:hAnsi="Times New Roman"/>
          <w:color w:val="0070C0"/>
          <w:sz w:val="28"/>
          <w:szCs w:val="28"/>
          <w:lang w:val="kk-KZ"/>
        </w:rPr>
        <w:t xml:space="preserve"> </w:t>
      </w:r>
      <w:r w:rsidR="00C86B3F" w:rsidRPr="00BC2298">
        <w:rPr>
          <w:rFonts w:ascii="Times New Roman" w:hAnsi="Times New Roman"/>
          <w:color w:val="0070C0"/>
          <w:sz w:val="28"/>
          <w:szCs w:val="28"/>
          <w:lang w:val="kk-KZ"/>
        </w:rPr>
        <w:t xml:space="preserve">үлкен </w:t>
      </w:r>
      <w:r w:rsidRPr="00BC2298">
        <w:rPr>
          <w:rFonts w:ascii="Times New Roman" w:hAnsi="Times New Roman"/>
          <w:color w:val="0070C0"/>
          <w:sz w:val="28"/>
          <w:szCs w:val="28"/>
          <w:lang w:val="kk-KZ"/>
        </w:rPr>
        <w:t>айырмашыл</w:t>
      </w:r>
      <w:r w:rsidR="00C86B3F" w:rsidRPr="00BC2298">
        <w:rPr>
          <w:rFonts w:ascii="Times New Roman" w:hAnsi="Times New Roman"/>
          <w:color w:val="0070C0"/>
          <w:sz w:val="28"/>
          <w:szCs w:val="28"/>
          <w:lang w:val="kk-KZ"/>
        </w:rPr>
        <w:t>ықтары</w:t>
      </w:r>
      <w:r w:rsidRPr="00BC2298">
        <w:rPr>
          <w:rFonts w:ascii="Times New Roman" w:hAnsi="Times New Roman"/>
          <w:color w:val="0070C0"/>
          <w:sz w:val="28"/>
          <w:szCs w:val="28"/>
          <w:lang w:val="kk-KZ"/>
        </w:rPr>
        <w:t xml:space="preserve"> жоқ</w:t>
      </w:r>
      <w:r w:rsidR="00F15B17" w:rsidRPr="00BC2298">
        <w:rPr>
          <w:rFonts w:ascii="Times New Roman" w:hAnsi="Times New Roman"/>
          <w:color w:val="0070C0"/>
          <w:sz w:val="28"/>
          <w:szCs w:val="28"/>
          <w:lang w:val="kk-KZ"/>
        </w:rPr>
        <w:t>, тек жаттығу жүктемесі мөлшерін реттеу мен</w:t>
      </w:r>
      <w:r w:rsidR="00C86B3F" w:rsidRPr="00BC2298">
        <w:rPr>
          <w:rFonts w:ascii="Times New Roman" w:hAnsi="Times New Roman"/>
          <w:color w:val="0070C0"/>
          <w:sz w:val="28"/>
          <w:szCs w:val="28"/>
          <w:lang w:val="kk-KZ"/>
        </w:rPr>
        <w:t xml:space="preserve"> оны</w:t>
      </w:r>
      <w:r w:rsidR="00F15B17" w:rsidRPr="00BC2298">
        <w:rPr>
          <w:rFonts w:ascii="Times New Roman" w:hAnsi="Times New Roman"/>
          <w:color w:val="0070C0"/>
          <w:sz w:val="28"/>
          <w:szCs w:val="28"/>
          <w:lang w:val="kk-KZ"/>
        </w:rPr>
        <w:t xml:space="preserve"> орындау</w:t>
      </w:r>
      <w:r w:rsidR="00C86B3F" w:rsidRPr="00BC2298">
        <w:rPr>
          <w:rFonts w:ascii="Times New Roman" w:hAnsi="Times New Roman"/>
          <w:color w:val="0070C0"/>
          <w:sz w:val="28"/>
          <w:szCs w:val="28"/>
          <w:lang w:val="kk-KZ"/>
        </w:rPr>
        <w:t xml:space="preserve"> әдістемелерінде</w:t>
      </w:r>
      <w:r w:rsidR="00F15B17" w:rsidRPr="00BC2298">
        <w:rPr>
          <w:rFonts w:ascii="Times New Roman" w:hAnsi="Times New Roman"/>
          <w:color w:val="0070C0"/>
          <w:sz w:val="28"/>
          <w:szCs w:val="28"/>
          <w:lang w:val="kk-KZ"/>
        </w:rPr>
        <w:t xml:space="preserve">  айырмашылықтары б</w:t>
      </w:r>
      <w:r w:rsidR="00C86B3F" w:rsidRPr="00BC2298">
        <w:rPr>
          <w:rFonts w:ascii="Times New Roman" w:hAnsi="Times New Roman"/>
          <w:color w:val="0070C0"/>
          <w:sz w:val="28"/>
          <w:szCs w:val="28"/>
          <w:lang w:val="kk-KZ"/>
        </w:rPr>
        <w:t>олады</w:t>
      </w:r>
      <w:r w:rsidR="00F15B17" w:rsidRPr="00BC2298">
        <w:rPr>
          <w:rFonts w:ascii="Times New Roman" w:hAnsi="Times New Roman"/>
          <w:color w:val="0070C0"/>
          <w:sz w:val="28"/>
          <w:szCs w:val="28"/>
          <w:lang w:val="kk-KZ"/>
        </w:rPr>
        <w:t>.</w:t>
      </w:r>
    </w:p>
    <w:p w:rsidR="00F15B17" w:rsidRPr="00BC2298" w:rsidRDefault="00C86B3F"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Барлық адамдарға берілетін ж</w:t>
      </w:r>
      <w:r w:rsidR="00F15B17" w:rsidRPr="00BC2298">
        <w:rPr>
          <w:rFonts w:ascii="Times New Roman" w:hAnsi="Times New Roman"/>
          <w:color w:val="0070C0"/>
          <w:sz w:val="28"/>
          <w:szCs w:val="28"/>
          <w:lang w:val="kk-KZ"/>
        </w:rPr>
        <w:t>аттығу жүктемелерін реттеу мен орындату әдістемелері</w:t>
      </w:r>
      <w:r w:rsidRPr="00BC2298">
        <w:rPr>
          <w:rFonts w:ascii="Times New Roman" w:hAnsi="Times New Roman"/>
          <w:color w:val="0070C0"/>
          <w:sz w:val="28"/>
          <w:szCs w:val="28"/>
          <w:lang w:val="kk-KZ"/>
        </w:rPr>
        <w:t>н</w:t>
      </w:r>
      <w:r w:rsidR="00F15B17" w:rsidRPr="00BC2298">
        <w:rPr>
          <w:rFonts w:ascii="Times New Roman" w:hAnsi="Times New Roman"/>
          <w:color w:val="0070C0"/>
          <w:sz w:val="28"/>
          <w:szCs w:val="28"/>
          <w:lang w:val="kk-KZ"/>
        </w:rPr>
        <w:t xml:space="preserve"> қолдану түрлері:</w:t>
      </w:r>
    </w:p>
    <w:p w:rsidR="00A70870" w:rsidRPr="00BC2298" w:rsidRDefault="00853E3B" w:rsidP="00A70870">
      <w:pPr>
        <w:pStyle w:val="a6"/>
        <w:numPr>
          <w:ilvl w:val="0"/>
          <w:numId w:val="3"/>
        </w:numPr>
        <w:tabs>
          <w:tab w:val="left" w:pos="993"/>
        </w:tabs>
        <w:ind w:left="0" w:firstLine="709"/>
        <w:rPr>
          <w:rFonts w:ascii="Times New Roman" w:hAnsi="Times New Roman"/>
          <w:color w:val="0070C0"/>
          <w:sz w:val="28"/>
          <w:szCs w:val="28"/>
          <w:lang w:val="kk-KZ"/>
        </w:rPr>
      </w:pPr>
      <w:r w:rsidRPr="00BC2298">
        <w:rPr>
          <w:rFonts w:ascii="Times New Roman" w:hAnsi="Times New Roman"/>
          <w:color w:val="0070C0"/>
          <w:sz w:val="28"/>
          <w:szCs w:val="28"/>
          <w:lang w:val="kk-KZ"/>
        </w:rPr>
        <w:t>б</w:t>
      </w:r>
      <w:r w:rsidR="00A70870" w:rsidRPr="00BC2298">
        <w:rPr>
          <w:rFonts w:ascii="Times New Roman" w:hAnsi="Times New Roman"/>
          <w:color w:val="0070C0"/>
          <w:sz w:val="28"/>
          <w:szCs w:val="28"/>
          <w:lang w:val="kk-KZ"/>
        </w:rPr>
        <w:t>ұлшықет күшін дамытуға</w:t>
      </w:r>
      <w:r w:rsidR="00C86B3F" w:rsidRPr="00BC2298">
        <w:rPr>
          <w:rFonts w:ascii="Times New Roman" w:hAnsi="Times New Roman"/>
          <w:color w:val="0070C0"/>
          <w:sz w:val="28"/>
          <w:szCs w:val="28"/>
          <w:lang w:val="kk-KZ"/>
        </w:rPr>
        <w:t xml:space="preserve"> арналған</w:t>
      </w:r>
      <w:r w:rsidR="00A70870" w:rsidRPr="00BC2298">
        <w:rPr>
          <w:rFonts w:ascii="Times New Roman" w:hAnsi="Times New Roman"/>
          <w:color w:val="0070C0"/>
          <w:sz w:val="28"/>
          <w:szCs w:val="28"/>
          <w:lang w:val="kk-KZ"/>
        </w:rPr>
        <w:t xml:space="preserve"> – қайталама,</w:t>
      </w:r>
      <w:r w:rsidR="00F15B17" w:rsidRPr="00BC2298">
        <w:rPr>
          <w:rFonts w:ascii="Times New Roman" w:hAnsi="Times New Roman"/>
          <w:color w:val="0070C0"/>
          <w:sz w:val="28"/>
          <w:szCs w:val="28"/>
          <w:lang w:val="kk-KZ"/>
        </w:rPr>
        <w:t xml:space="preserve"> қозғалысты,</w:t>
      </w:r>
      <w:r w:rsidR="00A70870" w:rsidRPr="00BC2298">
        <w:rPr>
          <w:rFonts w:ascii="Times New Roman" w:hAnsi="Times New Roman"/>
          <w:color w:val="0070C0"/>
          <w:sz w:val="28"/>
          <w:szCs w:val="28"/>
          <w:lang w:val="kk-KZ"/>
        </w:rPr>
        <w:t xml:space="preserve"> </w:t>
      </w:r>
      <w:r w:rsidR="00F15B17" w:rsidRPr="00BC2298">
        <w:rPr>
          <w:rFonts w:ascii="Times New Roman" w:hAnsi="Times New Roman"/>
          <w:color w:val="0070C0"/>
          <w:sz w:val="28"/>
          <w:szCs w:val="28"/>
          <w:lang w:val="kk-KZ"/>
        </w:rPr>
        <w:t>қозғалыссыз</w:t>
      </w:r>
      <w:r w:rsidR="00A70870" w:rsidRPr="00BC2298">
        <w:rPr>
          <w:rFonts w:ascii="Times New Roman" w:hAnsi="Times New Roman"/>
          <w:color w:val="0070C0"/>
          <w:sz w:val="28"/>
          <w:szCs w:val="28"/>
          <w:lang w:val="kk-KZ"/>
        </w:rPr>
        <w:t xml:space="preserve"> күш салу, соқпалы әдістер және электростимуляторлық әдістер</w:t>
      </w:r>
      <w:r w:rsidR="00F15B17" w:rsidRPr="00BC2298">
        <w:rPr>
          <w:rFonts w:ascii="Times New Roman" w:hAnsi="Times New Roman"/>
          <w:color w:val="0070C0"/>
          <w:sz w:val="28"/>
          <w:szCs w:val="28"/>
          <w:lang w:val="kk-KZ"/>
        </w:rPr>
        <w:t>;</w:t>
      </w:r>
    </w:p>
    <w:p w:rsidR="00A70870" w:rsidRPr="00BC2298" w:rsidRDefault="00853E3B" w:rsidP="00A70870">
      <w:pPr>
        <w:pStyle w:val="a6"/>
        <w:numPr>
          <w:ilvl w:val="0"/>
          <w:numId w:val="3"/>
        </w:numPr>
        <w:tabs>
          <w:tab w:val="left" w:pos="993"/>
        </w:tabs>
        <w:ind w:left="0" w:firstLine="709"/>
        <w:rPr>
          <w:rFonts w:ascii="Times New Roman" w:hAnsi="Times New Roman"/>
          <w:color w:val="0070C0"/>
          <w:sz w:val="28"/>
          <w:szCs w:val="28"/>
          <w:lang w:val="kk-KZ"/>
        </w:rPr>
      </w:pPr>
      <w:r w:rsidRPr="00BC2298">
        <w:rPr>
          <w:rFonts w:ascii="Times New Roman" w:hAnsi="Times New Roman"/>
          <w:color w:val="0070C0"/>
          <w:sz w:val="28"/>
          <w:szCs w:val="28"/>
          <w:lang w:val="kk-KZ"/>
        </w:rPr>
        <w:t>ж</w:t>
      </w:r>
      <w:r w:rsidR="00A70870" w:rsidRPr="00BC2298">
        <w:rPr>
          <w:rFonts w:ascii="Times New Roman" w:hAnsi="Times New Roman"/>
          <w:color w:val="0070C0"/>
          <w:sz w:val="28"/>
          <w:szCs w:val="28"/>
          <w:lang w:val="kk-KZ"/>
        </w:rPr>
        <w:t>ылдамдық сапасын арттыруға</w:t>
      </w:r>
      <w:r w:rsidR="00C86B3F" w:rsidRPr="00BC2298">
        <w:rPr>
          <w:rFonts w:ascii="Times New Roman" w:hAnsi="Times New Roman"/>
          <w:color w:val="0070C0"/>
          <w:sz w:val="28"/>
          <w:szCs w:val="28"/>
          <w:lang w:val="kk-KZ"/>
        </w:rPr>
        <w:t xml:space="preserve"> арналған</w:t>
      </w:r>
      <w:r w:rsidR="00A70870" w:rsidRPr="00BC2298">
        <w:rPr>
          <w:rFonts w:ascii="Times New Roman" w:hAnsi="Times New Roman"/>
          <w:color w:val="0070C0"/>
          <w:sz w:val="28"/>
          <w:szCs w:val="28"/>
          <w:lang w:val="kk-KZ"/>
        </w:rPr>
        <w:t xml:space="preserve"> – қайталама, жарыстық, ойындық, аралас және сенсорлық әдістер</w:t>
      </w:r>
      <w:r w:rsidRPr="00BC2298">
        <w:rPr>
          <w:rFonts w:ascii="Times New Roman" w:hAnsi="Times New Roman"/>
          <w:color w:val="0070C0"/>
          <w:sz w:val="28"/>
          <w:szCs w:val="28"/>
          <w:lang w:val="kk-KZ"/>
        </w:rPr>
        <w:t>;</w:t>
      </w:r>
    </w:p>
    <w:p w:rsidR="00A70870" w:rsidRPr="00BC2298" w:rsidRDefault="00853E3B" w:rsidP="00A70870">
      <w:pPr>
        <w:pStyle w:val="a6"/>
        <w:numPr>
          <w:ilvl w:val="0"/>
          <w:numId w:val="3"/>
        </w:numPr>
        <w:tabs>
          <w:tab w:val="left" w:pos="993"/>
        </w:tabs>
        <w:ind w:left="0" w:firstLine="709"/>
        <w:rPr>
          <w:rFonts w:ascii="Times New Roman" w:hAnsi="Times New Roman"/>
          <w:color w:val="0070C0"/>
          <w:sz w:val="28"/>
          <w:szCs w:val="28"/>
          <w:lang w:val="kk-KZ"/>
        </w:rPr>
      </w:pPr>
      <w:r w:rsidRPr="00BC2298">
        <w:rPr>
          <w:rFonts w:ascii="Times New Roman" w:hAnsi="Times New Roman"/>
          <w:color w:val="0070C0"/>
          <w:sz w:val="28"/>
          <w:szCs w:val="28"/>
          <w:lang w:val="kk-KZ"/>
        </w:rPr>
        <w:lastRenderedPageBreak/>
        <w:t>т</w:t>
      </w:r>
      <w:r w:rsidR="00A70870" w:rsidRPr="00BC2298">
        <w:rPr>
          <w:rFonts w:ascii="Times New Roman" w:hAnsi="Times New Roman"/>
          <w:color w:val="0070C0"/>
          <w:sz w:val="28"/>
          <w:szCs w:val="28"/>
          <w:lang w:val="kk-KZ"/>
        </w:rPr>
        <w:t>өзімділікті дамытуға – бірқалыпты, аралас, қайталама, аралық, жарыстық және ойындық әдістер</w:t>
      </w:r>
      <w:r w:rsidRPr="00BC2298">
        <w:rPr>
          <w:rFonts w:ascii="Times New Roman" w:hAnsi="Times New Roman"/>
          <w:color w:val="0070C0"/>
          <w:sz w:val="28"/>
          <w:szCs w:val="28"/>
          <w:lang w:val="kk-KZ"/>
        </w:rPr>
        <w:t xml:space="preserve"> қолданылады</w:t>
      </w:r>
      <w:r w:rsidR="00A70870" w:rsidRPr="00BC2298">
        <w:rPr>
          <w:rFonts w:ascii="Times New Roman" w:hAnsi="Times New Roman"/>
          <w:color w:val="0070C0"/>
          <w:sz w:val="28"/>
          <w:szCs w:val="28"/>
          <w:lang w:val="kk-KZ"/>
        </w:rPr>
        <w:t>.</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Берілген үш (күш, жылдамдық, төзімділік) сапаны дамыту әдістемелері мүмкіндігі шектеулі жандардың денсаулығының диагностикасына, функционалдық жағдайына, жаттығу жүктемесінің тиімді және қолжетімді тәртібіне (жаттығу ұзақтығы мен қарқындылығына, демалыс ұзақтығы мен сипатына, сабақтағы дене жаттығуының көлеміне, жаттығудың мақсатты сәйкестігіне) негізделеді және медициналық қарсы көрсетілімдерді</w:t>
      </w:r>
      <w:r w:rsidR="00C86B3F" w:rsidRPr="00BC2298">
        <w:rPr>
          <w:rFonts w:ascii="Times New Roman" w:hAnsi="Times New Roman"/>
          <w:color w:val="0070C0"/>
          <w:sz w:val="28"/>
          <w:szCs w:val="28"/>
          <w:lang w:val="kk-KZ"/>
        </w:rPr>
        <w:t xml:space="preserve"> ескеру</w:t>
      </w:r>
      <w:r w:rsidRPr="00BC2298">
        <w:rPr>
          <w:rFonts w:ascii="Times New Roman" w:hAnsi="Times New Roman"/>
          <w:color w:val="0070C0"/>
          <w:sz w:val="28"/>
          <w:szCs w:val="28"/>
          <w:lang w:val="kk-KZ"/>
        </w:rPr>
        <w:t xml:space="preserve">,  функционалдық және психикалық жағдайлардың </w:t>
      </w:r>
      <w:r w:rsidR="00853E3B" w:rsidRPr="00BC2298">
        <w:rPr>
          <w:rFonts w:ascii="Times New Roman" w:hAnsi="Times New Roman"/>
          <w:color w:val="0070C0"/>
          <w:sz w:val="28"/>
          <w:szCs w:val="28"/>
          <w:lang w:val="kk-KZ"/>
        </w:rPr>
        <w:t>өзгеруі</w:t>
      </w:r>
      <w:r w:rsidRPr="00BC2298">
        <w:rPr>
          <w:rFonts w:ascii="Times New Roman" w:hAnsi="Times New Roman"/>
          <w:color w:val="0070C0"/>
          <w:sz w:val="28"/>
          <w:szCs w:val="28"/>
          <w:lang w:val="kk-KZ"/>
        </w:rPr>
        <w:t xml:space="preserve"> ескеріледі. </w:t>
      </w:r>
    </w:p>
    <w:p w:rsidR="00A70870" w:rsidRPr="00BC2298" w:rsidRDefault="00853E3B" w:rsidP="00A70870">
      <w:pPr>
        <w:pStyle w:val="a6"/>
        <w:numPr>
          <w:ilvl w:val="0"/>
          <w:numId w:val="3"/>
        </w:numPr>
        <w:ind w:left="0" w:firstLine="709"/>
        <w:rPr>
          <w:rFonts w:ascii="Times New Roman" w:hAnsi="Times New Roman"/>
          <w:color w:val="0070C0"/>
          <w:sz w:val="28"/>
          <w:szCs w:val="28"/>
          <w:lang w:val="kk-KZ"/>
        </w:rPr>
      </w:pPr>
      <w:r w:rsidRPr="00BC2298">
        <w:rPr>
          <w:rFonts w:ascii="Times New Roman" w:hAnsi="Times New Roman"/>
          <w:color w:val="0070C0"/>
          <w:sz w:val="28"/>
          <w:szCs w:val="28"/>
          <w:lang w:val="kk-KZ"/>
        </w:rPr>
        <w:t>и</w:t>
      </w:r>
      <w:r w:rsidR="00A70870" w:rsidRPr="00BC2298">
        <w:rPr>
          <w:rFonts w:ascii="Times New Roman" w:hAnsi="Times New Roman"/>
          <w:color w:val="0070C0"/>
          <w:sz w:val="28"/>
          <w:szCs w:val="28"/>
          <w:lang w:val="kk-KZ"/>
        </w:rPr>
        <w:t>ілгіштікті</w:t>
      </w:r>
      <w:r w:rsidRPr="00BC2298">
        <w:rPr>
          <w:rFonts w:ascii="Times New Roman" w:hAnsi="Times New Roman"/>
          <w:color w:val="0070C0"/>
          <w:sz w:val="28"/>
          <w:szCs w:val="28"/>
          <w:lang w:val="kk-KZ"/>
        </w:rPr>
        <w:t>к қаблетті</w:t>
      </w:r>
      <w:r w:rsidR="00A70870" w:rsidRPr="00BC2298">
        <w:rPr>
          <w:rFonts w:ascii="Times New Roman" w:hAnsi="Times New Roman"/>
          <w:color w:val="0070C0"/>
          <w:sz w:val="28"/>
          <w:szCs w:val="28"/>
          <w:lang w:val="kk-KZ"/>
        </w:rPr>
        <w:t xml:space="preserve"> арттыруға – </w:t>
      </w:r>
      <w:r w:rsidRPr="00BC2298">
        <w:rPr>
          <w:rFonts w:ascii="Times New Roman" w:hAnsi="Times New Roman"/>
          <w:color w:val="0070C0"/>
          <w:sz w:val="28"/>
          <w:szCs w:val="28"/>
          <w:lang w:val="kk-KZ"/>
        </w:rPr>
        <w:t>қозғалысты</w:t>
      </w:r>
      <w:r w:rsidR="00A70870" w:rsidRPr="00BC2298">
        <w:rPr>
          <w:rFonts w:ascii="Times New Roman" w:hAnsi="Times New Roman"/>
          <w:color w:val="0070C0"/>
          <w:sz w:val="28"/>
          <w:szCs w:val="28"/>
          <w:lang w:val="kk-KZ"/>
        </w:rPr>
        <w:t xml:space="preserve"> белсенді және </w:t>
      </w:r>
      <w:r w:rsidRPr="00BC2298">
        <w:rPr>
          <w:rFonts w:ascii="Times New Roman" w:hAnsi="Times New Roman"/>
          <w:color w:val="0070C0"/>
          <w:sz w:val="28"/>
          <w:szCs w:val="28"/>
          <w:lang w:val="kk-KZ"/>
        </w:rPr>
        <w:t>белсенді емес</w:t>
      </w:r>
      <w:r w:rsidR="00A70870" w:rsidRPr="00BC2298">
        <w:rPr>
          <w:rFonts w:ascii="Times New Roman" w:hAnsi="Times New Roman"/>
          <w:color w:val="0070C0"/>
          <w:sz w:val="28"/>
          <w:szCs w:val="28"/>
          <w:lang w:val="kk-KZ"/>
        </w:rPr>
        <w:t xml:space="preserve"> жаттығулар</w:t>
      </w:r>
      <w:r w:rsidR="00BC2298" w:rsidRPr="00BC2298">
        <w:rPr>
          <w:rFonts w:ascii="Times New Roman" w:hAnsi="Times New Roman"/>
          <w:color w:val="0070C0"/>
          <w:sz w:val="28"/>
          <w:szCs w:val="28"/>
          <w:lang w:val="kk-KZ"/>
        </w:rPr>
        <w:t xml:space="preserve"> арқылы іске асыру</w:t>
      </w:r>
      <w:r w:rsidR="00A70870" w:rsidRPr="00BC2298">
        <w:rPr>
          <w:rFonts w:ascii="Times New Roman" w:hAnsi="Times New Roman"/>
          <w:color w:val="0070C0"/>
          <w:sz w:val="28"/>
          <w:szCs w:val="28"/>
          <w:lang w:val="kk-KZ"/>
        </w:rPr>
        <w:t>, статикалық және аралас жаттығулар қолданылады. Бұлардың барлығы қозғалыстың қажет</w:t>
      </w:r>
      <w:r w:rsidRPr="00BC2298">
        <w:rPr>
          <w:rFonts w:ascii="Times New Roman" w:hAnsi="Times New Roman"/>
          <w:color w:val="0070C0"/>
          <w:sz w:val="28"/>
          <w:szCs w:val="28"/>
          <w:lang w:val="kk-KZ"/>
        </w:rPr>
        <w:t>ті</w:t>
      </w:r>
      <w:r w:rsidR="00A70870" w:rsidRPr="00BC2298">
        <w:rPr>
          <w:rFonts w:ascii="Times New Roman" w:hAnsi="Times New Roman"/>
          <w:color w:val="0070C0"/>
          <w:sz w:val="28"/>
          <w:szCs w:val="28"/>
          <w:lang w:val="kk-KZ"/>
        </w:rPr>
        <w:t xml:space="preserve"> амплитудасын қамтамасыз етуге, сондай-ақ, мүгедектігінің немесе жарақат алудың нәтижесінде жоғалған буындағы қозғалысты қалпына келтіруге бағыттал</w:t>
      </w:r>
      <w:r w:rsidRPr="00BC2298">
        <w:rPr>
          <w:rFonts w:ascii="Times New Roman" w:hAnsi="Times New Roman"/>
          <w:color w:val="0070C0"/>
          <w:sz w:val="28"/>
          <w:szCs w:val="28"/>
          <w:lang w:val="kk-KZ"/>
        </w:rPr>
        <w:t>ады</w:t>
      </w:r>
      <w:r w:rsidR="00A70870" w:rsidRPr="00BC2298">
        <w:rPr>
          <w:rFonts w:ascii="Times New Roman" w:hAnsi="Times New Roman"/>
          <w:color w:val="0070C0"/>
          <w:sz w:val="28"/>
          <w:szCs w:val="28"/>
          <w:lang w:val="kk-KZ"/>
        </w:rPr>
        <w:t xml:space="preserve">. </w:t>
      </w:r>
    </w:p>
    <w:p w:rsidR="00A70870" w:rsidRPr="00BC2298" w:rsidRDefault="00853E3B" w:rsidP="00A70870">
      <w:pPr>
        <w:pStyle w:val="a6"/>
        <w:numPr>
          <w:ilvl w:val="0"/>
          <w:numId w:val="3"/>
        </w:numPr>
        <w:ind w:left="0" w:firstLine="709"/>
        <w:rPr>
          <w:rFonts w:ascii="Times New Roman" w:hAnsi="Times New Roman"/>
          <w:color w:val="0070C0"/>
          <w:sz w:val="28"/>
          <w:szCs w:val="28"/>
          <w:lang w:val="kk-KZ"/>
        </w:rPr>
      </w:pPr>
      <w:r w:rsidRPr="00BC2298">
        <w:rPr>
          <w:rFonts w:ascii="Times New Roman" w:hAnsi="Times New Roman"/>
          <w:color w:val="0070C0"/>
          <w:sz w:val="28"/>
          <w:szCs w:val="28"/>
          <w:lang w:val="kk-KZ"/>
        </w:rPr>
        <w:t>ептілік</w:t>
      </w:r>
      <w:r w:rsidR="00A70870" w:rsidRPr="00BC2298">
        <w:rPr>
          <w:rFonts w:ascii="Times New Roman" w:hAnsi="Times New Roman"/>
          <w:color w:val="0070C0"/>
          <w:sz w:val="28"/>
          <w:szCs w:val="28"/>
          <w:lang w:val="kk-KZ"/>
        </w:rPr>
        <w:t xml:space="preserve"> қабілеттерді дамытуға – дененің жекелеген бөліктерінің қозғалысын үйлестіруді, кеңістік пен уақыт</w:t>
      </w:r>
      <w:r w:rsidRPr="00BC2298">
        <w:rPr>
          <w:rFonts w:ascii="Times New Roman" w:hAnsi="Times New Roman"/>
          <w:color w:val="0070C0"/>
          <w:sz w:val="28"/>
          <w:szCs w:val="28"/>
          <w:lang w:val="kk-KZ"/>
        </w:rPr>
        <w:t>тағы қозғалыс сапасын реттеу</w:t>
      </w:r>
      <w:r w:rsidR="00A70870" w:rsidRPr="00BC2298">
        <w:rPr>
          <w:rFonts w:ascii="Times New Roman" w:hAnsi="Times New Roman"/>
          <w:color w:val="0070C0"/>
          <w:sz w:val="28"/>
          <w:szCs w:val="28"/>
          <w:lang w:val="kk-KZ"/>
        </w:rPr>
        <w:t>, денені босату, теңгерімді, ұсақ моторика дағдыларын, қозғалыс ырғағын түзетуге және жетілдіруге бағытталған кең ауқымды әдістемелік тәсілдер қолданылады.</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 xml:space="preserve">Мүмкіндігі шекетулі </w:t>
      </w:r>
      <w:r w:rsidR="00853E3B" w:rsidRPr="00BC2298">
        <w:rPr>
          <w:rFonts w:ascii="Times New Roman" w:hAnsi="Times New Roman"/>
          <w:color w:val="0070C0"/>
          <w:sz w:val="28"/>
          <w:szCs w:val="28"/>
          <w:lang w:val="kk-KZ"/>
        </w:rPr>
        <w:t>адамдарға</w:t>
      </w:r>
      <w:r w:rsidRPr="00BC2298">
        <w:rPr>
          <w:rFonts w:ascii="Times New Roman" w:hAnsi="Times New Roman"/>
          <w:color w:val="0070C0"/>
          <w:sz w:val="28"/>
          <w:szCs w:val="28"/>
          <w:lang w:val="kk-KZ"/>
        </w:rPr>
        <w:t xml:space="preserve"> бағытталған бейінді дене шынықтырудың арнайы міндеттерін шешу мақсатында мүмкіндігі шекетулі жандарға жекешеленген, жеке-топтық және шағын топтық сабақ түрлері тиімді болып табылады. </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 xml:space="preserve">Жекешеленген сабақ – қимыл-қозғалыс аппаратының күрделі зақымдануы бар, яғни жұлынның жарақаттануы мен аурулары, балалар милық салдануға әкелетін туа біткен аяқ-қолдың дұрыс дамымауы, ауыр ақыл-ес кемістігі бар және үйде оқытылатын жасөспірімдерге оқытушының назарын бір адамға ғана бағыттайтын  әдіс болып табылады. </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 xml:space="preserve">Бір адаммен жұмыс жасау тұлғаның шынайы мүмкіндіктеріне сәйкес оқу </w:t>
      </w:r>
      <w:r w:rsidR="00853E3B" w:rsidRPr="00BC2298">
        <w:rPr>
          <w:rFonts w:ascii="Times New Roman" w:hAnsi="Times New Roman"/>
          <w:color w:val="0070C0"/>
          <w:sz w:val="28"/>
          <w:szCs w:val="28"/>
          <w:lang w:val="kk-KZ"/>
        </w:rPr>
        <w:t>үрдісін</w:t>
      </w:r>
      <w:r w:rsidRPr="00BC2298">
        <w:rPr>
          <w:rFonts w:ascii="Times New Roman" w:hAnsi="Times New Roman"/>
          <w:color w:val="0070C0"/>
          <w:sz w:val="28"/>
          <w:szCs w:val="28"/>
          <w:lang w:val="kk-KZ"/>
        </w:rPr>
        <w:t xml:space="preserve">, әдістемелік тәсілдерді, </w:t>
      </w:r>
      <w:r w:rsidR="00853E3B" w:rsidRPr="00BC2298">
        <w:rPr>
          <w:rFonts w:ascii="Times New Roman" w:hAnsi="Times New Roman"/>
          <w:color w:val="0070C0"/>
          <w:sz w:val="28"/>
          <w:szCs w:val="28"/>
          <w:lang w:val="kk-KZ"/>
        </w:rPr>
        <w:t>жаттығу</w:t>
      </w:r>
      <w:r w:rsidRPr="00BC2298">
        <w:rPr>
          <w:rFonts w:ascii="Times New Roman" w:hAnsi="Times New Roman"/>
          <w:color w:val="0070C0"/>
          <w:sz w:val="28"/>
          <w:szCs w:val="28"/>
          <w:lang w:val="kk-KZ"/>
        </w:rPr>
        <w:t xml:space="preserve"> мазмұнын меңгеру қарқынын жекешелендіруге, түзету-дамыту, емдік-қалпына келтіру және басқа да нақты міндеттерді шешу кезінде нәтиженің </w:t>
      </w:r>
      <w:r w:rsidR="00853E3B" w:rsidRPr="00BC2298">
        <w:rPr>
          <w:rFonts w:ascii="Times New Roman" w:hAnsi="Times New Roman"/>
          <w:color w:val="0070C0"/>
          <w:sz w:val="28"/>
          <w:szCs w:val="28"/>
          <w:lang w:val="kk-KZ"/>
        </w:rPr>
        <w:t>барысын</w:t>
      </w:r>
      <w:r w:rsidRPr="00BC2298">
        <w:rPr>
          <w:rFonts w:ascii="Times New Roman" w:hAnsi="Times New Roman"/>
          <w:color w:val="0070C0"/>
          <w:sz w:val="28"/>
          <w:szCs w:val="28"/>
          <w:lang w:val="kk-KZ"/>
        </w:rPr>
        <w:t xml:space="preserve"> қадағалауды, </w:t>
      </w:r>
      <w:r w:rsidR="00853E3B" w:rsidRPr="00BC2298">
        <w:rPr>
          <w:rFonts w:ascii="Times New Roman" w:hAnsi="Times New Roman"/>
          <w:color w:val="0070C0"/>
          <w:sz w:val="28"/>
          <w:szCs w:val="28"/>
          <w:lang w:val="kk-KZ"/>
        </w:rPr>
        <w:t>дене</w:t>
      </w:r>
      <w:r w:rsidRPr="00BC2298">
        <w:rPr>
          <w:rFonts w:ascii="Times New Roman" w:hAnsi="Times New Roman"/>
          <w:color w:val="0070C0"/>
          <w:sz w:val="28"/>
          <w:szCs w:val="28"/>
          <w:lang w:val="kk-KZ"/>
        </w:rPr>
        <w:t xml:space="preserve"> және психикалық жағдайды жылдам бақылауға мүмкіндік береді.</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 xml:space="preserve">Берілген әдістің кемшілігі командада жұмыс істеу іскерлігін қалыптастыратын әлеуметтену үрдісіне </w:t>
      </w:r>
      <w:r w:rsidR="00853E3B" w:rsidRPr="00BC2298">
        <w:rPr>
          <w:rFonts w:ascii="Times New Roman" w:hAnsi="Times New Roman"/>
          <w:color w:val="0070C0"/>
          <w:sz w:val="28"/>
          <w:szCs w:val="28"/>
          <w:lang w:val="kk-KZ"/>
        </w:rPr>
        <w:t>аз</w:t>
      </w:r>
      <w:r w:rsidRPr="00BC2298">
        <w:rPr>
          <w:rFonts w:ascii="Times New Roman" w:hAnsi="Times New Roman"/>
          <w:color w:val="0070C0"/>
          <w:sz w:val="28"/>
          <w:szCs w:val="28"/>
          <w:lang w:val="kk-KZ"/>
        </w:rPr>
        <w:t xml:space="preserve"> әсерін тигізетін</w:t>
      </w:r>
      <w:r w:rsidR="00853E3B" w:rsidRPr="00BC2298">
        <w:rPr>
          <w:rFonts w:ascii="Times New Roman" w:hAnsi="Times New Roman"/>
          <w:color w:val="0070C0"/>
          <w:sz w:val="28"/>
          <w:szCs w:val="28"/>
          <w:lang w:val="kk-KZ"/>
        </w:rPr>
        <w:t xml:space="preserve"> болады,</w:t>
      </w:r>
      <w:r w:rsidRPr="00BC2298">
        <w:rPr>
          <w:rFonts w:ascii="Times New Roman" w:hAnsi="Times New Roman"/>
          <w:color w:val="0070C0"/>
          <w:sz w:val="28"/>
          <w:szCs w:val="28"/>
          <w:lang w:val="kk-KZ"/>
        </w:rPr>
        <w:t xml:space="preserve"> басқа қатысушылармен шектеулі қарым-қатынастың болуымен сипатталады.</w:t>
      </w:r>
    </w:p>
    <w:p w:rsidR="00A70870" w:rsidRPr="00BC2298" w:rsidRDefault="00A70870" w:rsidP="00853E3B">
      <w:pPr>
        <w:rPr>
          <w:rFonts w:ascii="Times New Roman" w:hAnsi="Times New Roman"/>
          <w:color w:val="0070C0"/>
          <w:sz w:val="28"/>
          <w:szCs w:val="28"/>
          <w:lang w:val="kk-KZ"/>
        </w:rPr>
      </w:pPr>
      <w:r w:rsidRPr="00BC2298">
        <w:rPr>
          <w:rFonts w:ascii="Times New Roman" w:hAnsi="Times New Roman"/>
          <w:bCs/>
          <w:color w:val="0070C0"/>
          <w:sz w:val="28"/>
          <w:szCs w:val="28"/>
          <w:lang w:val="kk-KZ"/>
        </w:rPr>
        <w:t>Жеке-топтық сабақтар</w:t>
      </w:r>
      <w:r w:rsidRPr="00BC2298">
        <w:rPr>
          <w:rFonts w:ascii="Times New Roman" w:hAnsi="Times New Roman"/>
          <w:color w:val="0070C0"/>
          <w:sz w:val="28"/>
          <w:szCs w:val="28"/>
          <w:lang w:val="kk-KZ"/>
        </w:rPr>
        <w:t xml:space="preserve"> – сабаққа қатысушылар саны 2-3-тен 5-6 қатысушыдан тұратын бір немесе әртүрлі нозологиялық топтан тұратын әдіс. Бұл әдістің ерекшелігі сабақтың жартысы барлығына қолжетімді жаттығуды қолданудан тұрады</w:t>
      </w:r>
      <w:r w:rsidR="00853E3B" w:rsidRPr="00BC2298">
        <w:rPr>
          <w:rFonts w:ascii="Times New Roman" w:hAnsi="Times New Roman"/>
          <w:color w:val="0070C0"/>
          <w:sz w:val="28"/>
          <w:szCs w:val="28"/>
          <w:lang w:val="kk-KZ"/>
        </w:rPr>
        <w:t>, сабақтың</w:t>
      </w:r>
      <w:r w:rsidRPr="00BC2298">
        <w:rPr>
          <w:rFonts w:ascii="Times New Roman" w:hAnsi="Times New Roman"/>
          <w:color w:val="0070C0"/>
          <w:sz w:val="28"/>
          <w:szCs w:val="28"/>
          <w:lang w:val="kk-KZ"/>
        </w:rPr>
        <w:t xml:space="preserve"> </w:t>
      </w:r>
      <w:r w:rsidR="00853E3B" w:rsidRPr="00BC2298">
        <w:rPr>
          <w:rFonts w:ascii="Times New Roman" w:hAnsi="Times New Roman"/>
          <w:color w:val="0070C0"/>
          <w:sz w:val="28"/>
          <w:szCs w:val="28"/>
          <w:lang w:val="kk-KZ"/>
        </w:rPr>
        <w:t>қ</w:t>
      </w:r>
      <w:r w:rsidRPr="00BC2298">
        <w:rPr>
          <w:rFonts w:ascii="Times New Roman" w:hAnsi="Times New Roman"/>
          <w:color w:val="0070C0"/>
          <w:sz w:val="28"/>
          <w:szCs w:val="28"/>
          <w:lang w:val="kk-KZ"/>
        </w:rPr>
        <w:t>алған жарты</w:t>
      </w:r>
      <w:r w:rsidR="00853E3B" w:rsidRPr="00BC2298">
        <w:rPr>
          <w:rFonts w:ascii="Times New Roman" w:hAnsi="Times New Roman"/>
          <w:color w:val="0070C0"/>
          <w:sz w:val="28"/>
          <w:szCs w:val="28"/>
          <w:lang w:val="kk-KZ"/>
        </w:rPr>
        <w:t>сы</w:t>
      </w:r>
      <w:r w:rsidRPr="00BC2298">
        <w:rPr>
          <w:rFonts w:ascii="Times New Roman" w:hAnsi="Times New Roman"/>
          <w:color w:val="0070C0"/>
          <w:sz w:val="28"/>
          <w:szCs w:val="28"/>
          <w:lang w:val="kk-KZ"/>
        </w:rPr>
        <w:t xml:space="preserve"> әрбір адамға педагогтың жетекшілігі мен бақылауымен орындалатын жеке-дара берілген тапсырма</w:t>
      </w:r>
      <w:r w:rsidR="00853E3B" w:rsidRPr="00BC2298">
        <w:rPr>
          <w:rFonts w:ascii="Times New Roman" w:hAnsi="Times New Roman"/>
          <w:color w:val="0070C0"/>
          <w:sz w:val="28"/>
          <w:szCs w:val="28"/>
          <w:lang w:val="kk-KZ"/>
        </w:rPr>
        <w:t>лар</w:t>
      </w:r>
      <w:r w:rsidRPr="00BC2298">
        <w:rPr>
          <w:rFonts w:ascii="Times New Roman" w:hAnsi="Times New Roman"/>
          <w:color w:val="0070C0"/>
          <w:sz w:val="28"/>
          <w:szCs w:val="28"/>
          <w:lang w:val="kk-KZ"/>
        </w:rPr>
        <w:t xml:space="preserve">дан тұрады. Сабақты ұйымдастырудың бұл түрі медициналық қарсы көрсетілімдеріне, қимыл-қозғалыстың түрлі зақымдануы мен кемшіліктеріне байланысты жекешеленген тәсілді талап етеді. </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bCs/>
          <w:color w:val="0070C0"/>
          <w:sz w:val="28"/>
          <w:szCs w:val="28"/>
          <w:lang w:val="kk-KZ"/>
        </w:rPr>
        <w:lastRenderedPageBreak/>
        <w:t>Шағын топтық сабақтар</w:t>
      </w:r>
      <w:r w:rsidR="00F76DCE">
        <w:rPr>
          <w:rFonts w:ascii="Times New Roman" w:hAnsi="Times New Roman"/>
          <w:color w:val="0070C0"/>
          <w:sz w:val="28"/>
          <w:szCs w:val="28"/>
          <w:lang w:val="kk-KZ"/>
        </w:rPr>
        <w:t xml:space="preserve"> түрі бұл</w:t>
      </w:r>
      <w:r w:rsidRPr="00BC2298">
        <w:rPr>
          <w:rFonts w:ascii="Times New Roman" w:hAnsi="Times New Roman"/>
          <w:color w:val="0070C0"/>
          <w:sz w:val="28"/>
          <w:szCs w:val="28"/>
          <w:lang w:val="kk-KZ"/>
        </w:rPr>
        <w:t xml:space="preserve"> бейімді дене шынықтыру сабағын ұйымдастырудағы кең таралған әдіс түрі. Қатысушылардың саны 8-10 адамнан аспайды. Әдетте шамамен бірдей жастағы, нозологиялық ауру түрлері ұқсас қатысушылардан тұрады. Алайда сыртқы ауру түрлері ұқсас болғанымен түрлі түзету әсерін талап ететін әртүрлі кемшіліктері бар екендіктерін ескеру қажеттілігі туындайды. Шағын топтық сабақта жекешеленген әдіс шектеулі</w:t>
      </w:r>
      <w:r w:rsidR="00853E3B" w:rsidRPr="00BC2298">
        <w:rPr>
          <w:rFonts w:ascii="Times New Roman" w:hAnsi="Times New Roman"/>
          <w:color w:val="0070C0"/>
          <w:sz w:val="28"/>
          <w:szCs w:val="28"/>
          <w:lang w:val="kk-KZ"/>
        </w:rPr>
        <w:t xml:space="preserve"> </w:t>
      </w:r>
      <w:r w:rsidRPr="00BC2298">
        <w:rPr>
          <w:rFonts w:ascii="Times New Roman" w:hAnsi="Times New Roman"/>
          <w:color w:val="0070C0"/>
          <w:sz w:val="28"/>
          <w:szCs w:val="28"/>
          <w:lang w:val="kk-KZ"/>
        </w:rPr>
        <w:t xml:space="preserve">болып келеді, негізінен психикалық, эмоционалдық және </w:t>
      </w:r>
      <w:r w:rsidR="00853E3B" w:rsidRPr="00BC2298">
        <w:rPr>
          <w:rFonts w:ascii="Times New Roman" w:hAnsi="Times New Roman"/>
          <w:color w:val="0070C0"/>
          <w:sz w:val="28"/>
          <w:szCs w:val="28"/>
          <w:lang w:val="kk-KZ"/>
        </w:rPr>
        <w:t>дене</w:t>
      </w:r>
      <w:r w:rsidRPr="00BC2298">
        <w:rPr>
          <w:rFonts w:ascii="Times New Roman" w:hAnsi="Times New Roman"/>
          <w:color w:val="0070C0"/>
          <w:sz w:val="28"/>
          <w:szCs w:val="28"/>
          <w:lang w:val="kk-KZ"/>
        </w:rPr>
        <w:t xml:space="preserve"> жүктеме</w:t>
      </w:r>
      <w:r w:rsidR="00F76DCE">
        <w:rPr>
          <w:rFonts w:ascii="Times New Roman" w:hAnsi="Times New Roman"/>
          <w:color w:val="0070C0"/>
          <w:sz w:val="28"/>
          <w:szCs w:val="28"/>
          <w:lang w:val="kk-KZ"/>
        </w:rPr>
        <w:t>лерін</w:t>
      </w:r>
      <w:r w:rsidRPr="00BC2298">
        <w:rPr>
          <w:rFonts w:ascii="Times New Roman" w:hAnsi="Times New Roman"/>
          <w:color w:val="0070C0"/>
          <w:sz w:val="28"/>
          <w:szCs w:val="28"/>
          <w:lang w:val="kk-KZ"/>
        </w:rPr>
        <w:t xml:space="preserve"> жоғарылату мен төмендеу</w:t>
      </w:r>
      <w:r w:rsidR="00F76DCE">
        <w:rPr>
          <w:rFonts w:ascii="Times New Roman" w:hAnsi="Times New Roman"/>
          <w:color w:val="0070C0"/>
          <w:sz w:val="28"/>
          <w:szCs w:val="28"/>
          <w:lang w:val="kk-KZ"/>
        </w:rPr>
        <w:t xml:space="preserve"> және жаттығу түрлерін өзгерту</w:t>
      </w:r>
      <w:r w:rsidRPr="00BC2298">
        <w:rPr>
          <w:rFonts w:ascii="Times New Roman" w:hAnsi="Times New Roman"/>
          <w:color w:val="0070C0"/>
          <w:sz w:val="28"/>
          <w:szCs w:val="28"/>
          <w:lang w:val="kk-KZ"/>
        </w:rPr>
        <w:t xml:space="preserve"> арқылы ұйымдастыру ерекшелігімен сипатталады. </w:t>
      </w:r>
    </w:p>
    <w:p w:rsidR="00A70870" w:rsidRPr="00BC2298" w:rsidRDefault="00B52AF3"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А</w:t>
      </w:r>
      <w:r w:rsidR="00A70870" w:rsidRPr="00BC2298">
        <w:rPr>
          <w:rFonts w:ascii="Times New Roman" w:hAnsi="Times New Roman"/>
          <w:color w:val="0070C0"/>
          <w:sz w:val="28"/>
          <w:szCs w:val="28"/>
          <w:lang w:val="kk-KZ"/>
        </w:rPr>
        <w:t>дам</w:t>
      </w:r>
      <w:r w:rsidRPr="00BC2298">
        <w:rPr>
          <w:rFonts w:ascii="Times New Roman" w:hAnsi="Times New Roman"/>
          <w:color w:val="0070C0"/>
          <w:sz w:val="28"/>
          <w:szCs w:val="28"/>
          <w:lang w:val="kk-KZ"/>
        </w:rPr>
        <w:t>дардың</w:t>
      </w:r>
      <w:r w:rsidR="00A70870" w:rsidRPr="00BC2298">
        <w:rPr>
          <w:rFonts w:ascii="Times New Roman" w:hAnsi="Times New Roman"/>
          <w:color w:val="0070C0"/>
          <w:sz w:val="28"/>
          <w:szCs w:val="28"/>
          <w:lang w:val="kk-KZ"/>
        </w:rPr>
        <w:t xml:space="preserve"> кез келген іс-әрекеті қимыл-қозғалыстан тұрады</w:t>
      </w:r>
      <w:r w:rsidR="00F76DCE">
        <w:rPr>
          <w:rFonts w:ascii="Times New Roman" w:hAnsi="Times New Roman"/>
          <w:color w:val="0070C0"/>
          <w:sz w:val="28"/>
          <w:szCs w:val="28"/>
          <w:lang w:val="kk-KZ"/>
        </w:rPr>
        <w:t>,</w:t>
      </w:r>
      <w:r w:rsidR="00A70870" w:rsidRPr="00BC2298">
        <w:rPr>
          <w:rFonts w:ascii="Times New Roman" w:hAnsi="Times New Roman"/>
          <w:color w:val="0070C0"/>
          <w:sz w:val="28"/>
          <w:szCs w:val="28"/>
          <w:lang w:val="kk-KZ"/>
        </w:rPr>
        <w:t xml:space="preserve"> мүмкіндігі шектеулі жандарға қозғалыс </w:t>
      </w:r>
      <w:r w:rsidRPr="00BC2298">
        <w:rPr>
          <w:rFonts w:ascii="Times New Roman" w:hAnsi="Times New Roman"/>
          <w:color w:val="0070C0"/>
          <w:sz w:val="28"/>
          <w:szCs w:val="28"/>
          <w:lang w:val="kk-KZ"/>
        </w:rPr>
        <w:t>жасау</w:t>
      </w:r>
      <w:r w:rsidR="00A70870" w:rsidRPr="00BC2298">
        <w:rPr>
          <w:rFonts w:ascii="Times New Roman" w:hAnsi="Times New Roman"/>
          <w:color w:val="0070C0"/>
          <w:sz w:val="28"/>
          <w:szCs w:val="28"/>
          <w:lang w:val="kk-KZ"/>
        </w:rPr>
        <w:t xml:space="preserve"> өмір сүруді қолдау</w:t>
      </w:r>
      <w:r w:rsidRPr="00BC2298">
        <w:rPr>
          <w:rFonts w:ascii="Times New Roman" w:hAnsi="Times New Roman"/>
          <w:color w:val="0070C0"/>
          <w:sz w:val="28"/>
          <w:szCs w:val="28"/>
          <w:lang w:val="kk-KZ"/>
        </w:rPr>
        <w:t>дың негізгі бір</w:t>
      </w:r>
      <w:r w:rsidR="00A70870" w:rsidRPr="00BC2298">
        <w:rPr>
          <w:rFonts w:ascii="Times New Roman" w:hAnsi="Times New Roman"/>
          <w:color w:val="0070C0"/>
          <w:sz w:val="28"/>
          <w:szCs w:val="28"/>
          <w:lang w:val="kk-KZ"/>
        </w:rPr>
        <w:t xml:space="preserve"> шарты</w:t>
      </w:r>
      <w:r w:rsidRPr="00BC2298">
        <w:rPr>
          <w:rFonts w:ascii="Times New Roman" w:hAnsi="Times New Roman"/>
          <w:color w:val="0070C0"/>
          <w:sz w:val="28"/>
          <w:szCs w:val="28"/>
          <w:lang w:val="kk-KZ"/>
        </w:rPr>
        <w:t xml:space="preserve"> болып табылады</w:t>
      </w:r>
      <w:r w:rsidR="00F76DCE">
        <w:rPr>
          <w:rFonts w:ascii="Times New Roman" w:hAnsi="Times New Roman"/>
          <w:color w:val="0070C0"/>
          <w:sz w:val="28"/>
          <w:szCs w:val="28"/>
          <w:lang w:val="kk-KZ"/>
        </w:rPr>
        <w:t>,</w:t>
      </w:r>
      <w:r w:rsidRPr="00BC2298">
        <w:rPr>
          <w:rFonts w:ascii="Times New Roman" w:hAnsi="Times New Roman"/>
          <w:color w:val="0070C0"/>
          <w:sz w:val="28"/>
          <w:szCs w:val="28"/>
          <w:lang w:val="kk-KZ"/>
        </w:rPr>
        <w:t xml:space="preserve"> ол</w:t>
      </w:r>
      <w:r w:rsidR="00A70870" w:rsidRPr="00BC2298">
        <w:rPr>
          <w:rFonts w:ascii="Times New Roman" w:hAnsi="Times New Roman"/>
          <w:color w:val="0070C0"/>
          <w:sz w:val="28"/>
          <w:szCs w:val="28"/>
          <w:lang w:val="kk-KZ"/>
        </w:rPr>
        <w:t xml:space="preserve"> </w:t>
      </w:r>
      <w:r w:rsidR="00F76DCE">
        <w:rPr>
          <w:rFonts w:ascii="Times New Roman" w:hAnsi="Times New Roman"/>
          <w:color w:val="0070C0"/>
          <w:sz w:val="28"/>
          <w:szCs w:val="28"/>
          <w:lang w:val="kk-KZ"/>
        </w:rPr>
        <w:t xml:space="preserve">адамның </w:t>
      </w:r>
      <w:r w:rsidR="00A70870" w:rsidRPr="00BC2298">
        <w:rPr>
          <w:rFonts w:ascii="Times New Roman" w:hAnsi="Times New Roman"/>
          <w:color w:val="0070C0"/>
          <w:sz w:val="28"/>
          <w:szCs w:val="28"/>
          <w:lang w:val="kk-KZ"/>
        </w:rPr>
        <w:t>жұмыс қабілеттілі</w:t>
      </w:r>
      <w:r w:rsidR="00F76DCE">
        <w:rPr>
          <w:rFonts w:ascii="Times New Roman" w:hAnsi="Times New Roman"/>
          <w:color w:val="0070C0"/>
          <w:sz w:val="28"/>
          <w:szCs w:val="28"/>
          <w:lang w:val="kk-KZ"/>
        </w:rPr>
        <w:t>гін сақтау</w:t>
      </w:r>
      <w:r w:rsidR="00A70870" w:rsidRPr="00BC2298">
        <w:rPr>
          <w:rFonts w:ascii="Times New Roman" w:hAnsi="Times New Roman"/>
          <w:color w:val="0070C0"/>
          <w:sz w:val="28"/>
          <w:szCs w:val="28"/>
          <w:lang w:val="kk-KZ"/>
        </w:rPr>
        <w:t xml:space="preserve"> ғана емес, сонымен қатар үлкен ми сыңарларының барлық аймақтарын дамытатын, орталық ми байланыстарын үйлестіретін, қимыл-қозғалысты қалыптастыратын, танымдық процесті, талдау жүйелерін және психикалық дамудағы кемшіліктерді түзету мен толықтыру әдісі болып табылады</w:t>
      </w:r>
      <w:r w:rsidRPr="00BC2298">
        <w:rPr>
          <w:rFonts w:ascii="Times New Roman" w:hAnsi="Times New Roman"/>
          <w:color w:val="0070C0"/>
          <w:sz w:val="28"/>
          <w:szCs w:val="28"/>
          <w:lang w:val="kk-KZ"/>
        </w:rPr>
        <w:t xml:space="preserve">. </w:t>
      </w:r>
      <w:r w:rsidR="00A70870" w:rsidRPr="00BC2298">
        <w:rPr>
          <w:rFonts w:ascii="Times New Roman" w:hAnsi="Times New Roman"/>
          <w:color w:val="0070C0"/>
          <w:sz w:val="28"/>
          <w:szCs w:val="28"/>
          <w:lang w:val="kk-KZ"/>
        </w:rPr>
        <w:t>Барлық жаттығулар</w:t>
      </w:r>
      <w:r w:rsidR="00F76DCE">
        <w:rPr>
          <w:rFonts w:ascii="Times New Roman" w:hAnsi="Times New Roman"/>
          <w:color w:val="0070C0"/>
          <w:sz w:val="28"/>
          <w:szCs w:val="28"/>
          <w:lang w:val="kk-KZ"/>
        </w:rPr>
        <w:t xml:space="preserve"> түрлері</w:t>
      </w:r>
      <w:r w:rsidR="00A70870" w:rsidRPr="00BC2298">
        <w:rPr>
          <w:rFonts w:ascii="Times New Roman" w:hAnsi="Times New Roman"/>
          <w:color w:val="0070C0"/>
          <w:sz w:val="28"/>
          <w:szCs w:val="28"/>
          <w:lang w:val="kk-KZ"/>
        </w:rPr>
        <w:t xml:space="preserve"> мүмкіндігі шектеулі </w:t>
      </w:r>
      <w:r w:rsidR="00F76DCE">
        <w:rPr>
          <w:rFonts w:ascii="Times New Roman" w:hAnsi="Times New Roman"/>
          <w:color w:val="0070C0"/>
          <w:sz w:val="28"/>
          <w:szCs w:val="28"/>
          <w:lang w:val="kk-KZ"/>
        </w:rPr>
        <w:t>жанның</w:t>
      </w:r>
      <w:r w:rsidR="00A70870" w:rsidRPr="00BC2298">
        <w:rPr>
          <w:rFonts w:ascii="Times New Roman" w:hAnsi="Times New Roman"/>
          <w:color w:val="0070C0"/>
          <w:sz w:val="28"/>
          <w:szCs w:val="28"/>
          <w:lang w:val="kk-KZ"/>
        </w:rPr>
        <w:t xml:space="preserve"> жасын, жынысын, денсаулық және функционалдық жағдайын жеке тұлғаның ерекшеліктерін ескере отырып іріктелі</w:t>
      </w:r>
      <w:r w:rsidR="00F76DCE">
        <w:rPr>
          <w:rFonts w:ascii="Times New Roman" w:hAnsi="Times New Roman"/>
          <w:color w:val="0070C0"/>
          <w:sz w:val="28"/>
          <w:szCs w:val="28"/>
          <w:lang w:val="kk-KZ"/>
        </w:rPr>
        <w:t>ніп алады</w:t>
      </w:r>
      <w:r w:rsidR="00A70870" w:rsidRPr="00BC2298">
        <w:rPr>
          <w:rFonts w:ascii="Times New Roman" w:hAnsi="Times New Roman"/>
          <w:color w:val="0070C0"/>
          <w:sz w:val="28"/>
          <w:szCs w:val="28"/>
          <w:lang w:val="kk-KZ"/>
        </w:rPr>
        <w:t>.</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b/>
          <w:color w:val="0070C0"/>
          <w:sz w:val="28"/>
          <w:szCs w:val="28"/>
          <w:lang w:val="kk-KZ"/>
        </w:rPr>
        <w:t>Күш қабілеттерін дамыту</w:t>
      </w:r>
      <w:r w:rsidR="00BC2298" w:rsidRPr="00BC2298">
        <w:rPr>
          <w:rFonts w:ascii="Times New Roman" w:hAnsi="Times New Roman"/>
          <w:bCs/>
          <w:color w:val="0070C0"/>
          <w:sz w:val="28"/>
          <w:szCs w:val="28"/>
          <w:lang w:val="kk-KZ"/>
        </w:rPr>
        <w:t xml:space="preserve"> барысында</w:t>
      </w:r>
      <w:r w:rsidRPr="00BC2298">
        <w:rPr>
          <w:rFonts w:ascii="Times New Roman" w:hAnsi="Times New Roman"/>
          <w:b/>
          <w:color w:val="0070C0"/>
          <w:sz w:val="28"/>
          <w:szCs w:val="28"/>
          <w:lang w:val="kk-KZ"/>
        </w:rPr>
        <w:t xml:space="preserve"> </w:t>
      </w:r>
      <w:r w:rsidR="00BC2298" w:rsidRPr="00BC2298">
        <w:rPr>
          <w:rFonts w:ascii="Times New Roman" w:hAnsi="Times New Roman"/>
          <w:color w:val="0070C0"/>
          <w:sz w:val="28"/>
          <w:szCs w:val="28"/>
          <w:lang w:val="kk-KZ"/>
        </w:rPr>
        <w:t>б</w:t>
      </w:r>
      <w:r w:rsidRPr="00BC2298">
        <w:rPr>
          <w:rFonts w:ascii="Times New Roman" w:hAnsi="Times New Roman"/>
          <w:color w:val="0070C0"/>
          <w:sz w:val="28"/>
          <w:szCs w:val="28"/>
          <w:lang w:val="kk-KZ"/>
        </w:rPr>
        <w:t>арлық қимыл-қозғалыс тірек-қимыл аппаратының негізгі құрылымы болып табылатын бұлшықет</w:t>
      </w:r>
      <w:r w:rsidR="00B52AF3" w:rsidRPr="00BC2298">
        <w:rPr>
          <w:rFonts w:ascii="Times New Roman" w:hAnsi="Times New Roman"/>
          <w:color w:val="0070C0"/>
          <w:sz w:val="28"/>
          <w:szCs w:val="28"/>
          <w:lang w:val="kk-KZ"/>
        </w:rPr>
        <w:t>тердің</w:t>
      </w:r>
      <w:r w:rsidRPr="00BC2298">
        <w:rPr>
          <w:rFonts w:ascii="Times New Roman" w:hAnsi="Times New Roman"/>
          <w:color w:val="0070C0"/>
          <w:sz w:val="28"/>
          <w:szCs w:val="28"/>
          <w:lang w:val="kk-KZ"/>
        </w:rPr>
        <w:t xml:space="preserve">  қатысуы</w:t>
      </w:r>
      <w:r w:rsidR="00BC2298" w:rsidRPr="00BC2298">
        <w:rPr>
          <w:rFonts w:ascii="Times New Roman" w:hAnsi="Times New Roman"/>
          <w:color w:val="0070C0"/>
          <w:sz w:val="28"/>
          <w:szCs w:val="28"/>
          <w:lang w:val="kk-KZ"/>
        </w:rPr>
        <w:t xml:space="preserve"> арқылы іске асырылады.</w:t>
      </w:r>
      <w:r w:rsidRPr="00BC2298">
        <w:rPr>
          <w:rFonts w:ascii="Times New Roman" w:hAnsi="Times New Roman"/>
          <w:color w:val="0070C0"/>
          <w:sz w:val="28"/>
          <w:szCs w:val="28"/>
          <w:lang w:val="kk-KZ"/>
        </w:rPr>
        <w:t xml:space="preserve"> Қимыл-қозғалыс белсенділігі жеткіліксіз мүмкіндігі шектеулі және мүгедек жандардың бұлшықет</w:t>
      </w:r>
      <w:r w:rsidR="00B52AF3" w:rsidRPr="00BC2298">
        <w:rPr>
          <w:rFonts w:ascii="Times New Roman" w:hAnsi="Times New Roman"/>
          <w:color w:val="0070C0"/>
          <w:sz w:val="28"/>
          <w:szCs w:val="28"/>
          <w:lang w:val="kk-KZ"/>
        </w:rPr>
        <w:t xml:space="preserve"> жұмысын жақсарту </w:t>
      </w:r>
      <w:r w:rsidR="00F76DCE">
        <w:rPr>
          <w:rFonts w:ascii="Times New Roman" w:hAnsi="Times New Roman"/>
          <w:color w:val="0070C0"/>
          <w:sz w:val="28"/>
          <w:szCs w:val="28"/>
          <w:lang w:val="kk-KZ"/>
        </w:rPr>
        <w:t xml:space="preserve">өте </w:t>
      </w:r>
      <w:r w:rsidR="00B52AF3" w:rsidRPr="00BC2298">
        <w:rPr>
          <w:rFonts w:ascii="Times New Roman" w:hAnsi="Times New Roman"/>
          <w:color w:val="0070C0"/>
          <w:sz w:val="28"/>
          <w:szCs w:val="28"/>
          <w:lang w:val="kk-KZ"/>
        </w:rPr>
        <w:t>маңызды болып келеді.</w:t>
      </w:r>
      <w:r w:rsidRPr="00BC2298">
        <w:rPr>
          <w:rFonts w:ascii="Times New Roman" w:hAnsi="Times New Roman"/>
          <w:color w:val="0070C0"/>
          <w:sz w:val="28"/>
          <w:szCs w:val="28"/>
          <w:lang w:val="kk-KZ"/>
        </w:rPr>
        <w:t xml:space="preserve"> Көру, есту, сөйлеу мүшелері зақымданған, ақыл-ес кемістігі бар адамдарда көп жағдайда әлсіз дене дамуы</w:t>
      </w:r>
      <w:r w:rsidR="00F76DCE">
        <w:rPr>
          <w:rFonts w:ascii="Times New Roman" w:hAnsi="Times New Roman"/>
          <w:color w:val="0070C0"/>
          <w:sz w:val="28"/>
          <w:szCs w:val="28"/>
          <w:lang w:val="kk-KZ"/>
        </w:rPr>
        <w:t xml:space="preserve"> болатындығымен</w:t>
      </w:r>
      <w:r w:rsidRPr="00BC2298">
        <w:rPr>
          <w:rFonts w:ascii="Times New Roman" w:hAnsi="Times New Roman"/>
          <w:color w:val="0070C0"/>
          <w:sz w:val="28"/>
          <w:szCs w:val="28"/>
          <w:lang w:val="kk-KZ"/>
        </w:rPr>
        <w:t xml:space="preserve"> қатар, </w:t>
      </w:r>
      <w:r w:rsidR="00F76DCE">
        <w:rPr>
          <w:rFonts w:ascii="Times New Roman" w:hAnsi="Times New Roman"/>
          <w:color w:val="0070C0"/>
          <w:sz w:val="28"/>
          <w:szCs w:val="28"/>
          <w:lang w:val="kk-KZ"/>
        </w:rPr>
        <w:t xml:space="preserve">басқа </w:t>
      </w:r>
      <w:r w:rsidRPr="00BC2298">
        <w:rPr>
          <w:rFonts w:ascii="Times New Roman" w:hAnsi="Times New Roman"/>
          <w:color w:val="0070C0"/>
          <w:sz w:val="28"/>
          <w:szCs w:val="28"/>
          <w:lang w:val="kk-KZ"/>
        </w:rPr>
        <w:t xml:space="preserve">қосымша ауру түрлері </w:t>
      </w:r>
      <w:r w:rsidR="00F76DCE">
        <w:rPr>
          <w:rFonts w:ascii="Times New Roman" w:hAnsi="Times New Roman"/>
          <w:color w:val="0070C0"/>
          <w:sz w:val="28"/>
          <w:szCs w:val="28"/>
          <w:lang w:val="kk-KZ"/>
        </w:rPr>
        <w:t>де болуы ықтимал бұл өз кезегінде</w:t>
      </w:r>
      <w:r w:rsidRPr="00BC2298">
        <w:rPr>
          <w:rFonts w:ascii="Times New Roman" w:hAnsi="Times New Roman"/>
          <w:color w:val="0070C0"/>
          <w:sz w:val="28"/>
          <w:szCs w:val="28"/>
          <w:lang w:val="kk-KZ"/>
        </w:rPr>
        <w:t xml:space="preserve">  </w:t>
      </w:r>
      <w:r w:rsidR="00F76DCE">
        <w:rPr>
          <w:rFonts w:ascii="Times New Roman" w:hAnsi="Times New Roman"/>
          <w:color w:val="0070C0"/>
          <w:sz w:val="28"/>
          <w:szCs w:val="28"/>
          <w:lang w:val="kk-KZ"/>
        </w:rPr>
        <w:t>арнайы мақсатты түрде</w:t>
      </w:r>
      <w:r w:rsidRPr="00BC2298">
        <w:rPr>
          <w:rFonts w:ascii="Times New Roman" w:hAnsi="Times New Roman"/>
          <w:color w:val="0070C0"/>
          <w:sz w:val="28"/>
          <w:szCs w:val="28"/>
          <w:lang w:val="kk-KZ"/>
        </w:rPr>
        <w:t xml:space="preserve"> бұлшықет тобын нығайтуды қажет етеді. </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 xml:space="preserve">Бұлшықет күшін дамытуға </w:t>
      </w:r>
      <w:r w:rsidR="00B52AF3" w:rsidRPr="00BC2298">
        <w:rPr>
          <w:rFonts w:ascii="Times New Roman" w:hAnsi="Times New Roman"/>
          <w:color w:val="0070C0"/>
          <w:sz w:val="28"/>
          <w:szCs w:val="28"/>
          <w:lang w:val="kk-KZ"/>
        </w:rPr>
        <w:t>бағытталған</w:t>
      </w:r>
      <w:r w:rsidRPr="00BC2298">
        <w:rPr>
          <w:rFonts w:ascii="Times New Roman" w:hAnsi="Times New Roman"/>
          <w:color w:val="0070C0"/>
          <w:sz w:val="28"/>
          <w:szCs w:val="28"/>
          <w:lang w:val="kk-KZ"/>
        </w:rPr>
        <w:t xml:space="preserve"> жаттығулар жиынтығы</w:t>
      </w:r>
      <w:r w:rsidR="00B52AF3" w:rsidRPr="00BC2298">
        <w:rPr>
          <w:rFonts w:ascii="Times New Roman" w:hAnsi="Times New Roman"/>
          <w:color w:val="0070C0"/>
          <w:sz w:val="28"/>
          <w:szCs w:val="28"/>
          <w:lang w:val="kk-KZ"/>
        </w:rPr>
        <w:t xml:space="preserve"> сан алуан түрде болып келеді оларды таңдаудың негізгі </w:t>
      </w:r>
      <w:r w:rsidRPr="00BC2298">
        <w:rPr>
          <w:rFonts w:ascii="Times New Roman" w:hAnsi="Times New Roman"/>
          <w:color w:val="0070C0"/>
          <w:sz w:val="28"/>
          <w:szCs w:val="28"/>
          <w:lang w:val="kk-KZ"/>
        </w:rPr>
        <w:t xml:space="preserve"> </w:t>
      </w:r>
      <w:r w:rsidR="00B52AF3" w:rsidRPr="00BC2298">
        <w:rPr>
          <w:rFonts w:ascii="Times New Roman" w:hAnsi="Times New Roman"/>
          <w:color w:val="0070C0"/>
          <w:sz w:val="28"/>
          <w:szCs w:val="28"/>
          <w:lang w:val="kk-KZ"/>
        </w:rPr>
        <w:t>бағыттарына</w:t>
      </w:r>
      <w:r w:rsidRPr="00BC2298">
        <w:rPr>
          <w:rFonts w:ascii="Times New Roman" w:hAnsi="Times New Roman"/>
          <w:color w:val="0070C0"/>
          <w:sz w:val="28"/>
          <w:szCs w:val="28"/>
          <w:lang w:val="kk-KZ"/>
        </w:rPr>
        <w:t>:</w:t>
      </w:r>
    </w:p>
    <w:p w:rsidR="00A70870" w:rsidRPr="00BC2298" w:rsidRDefault="00A70870" w:rsidP="00A70870">
      <w:pPr>
        <w:ind w:firstLine="708"/>
        <w:rPr>
          <w:rFonts w:ascii="Times New Roman" w:hAnsi="Times New Roman"/>
          <w:color w:val="0070C0"/>
          <w:sz w:val="28"/>
          <w:szCs w:val="28"/>
          <w:lang w:val="kk-KZ"/>
        </w:rPr>
      </w:pPr>
      <w:r w:rsidRPr="00BC2298">
        <w:rPr>
          <w:rFonts w:ascii="Times New Roman" w:hAnsi="Times New Roman"/>
          <w:color w:val="0070C0"/>
          <w:sz w:val="28"/>
          <w:szCs w:val="28"/>
          <w:lang w:val="kk-KZ"/>
        </w:rPr>
        <w:t>а) өзінің дене салмағын еңсеретін жаттығулар (өрмелеу, түсу, асылып тұру, тартылу, жатқан қалыптағы қолды созу және бүгу,</w:t>
      </w:r>
      <w:r w:rsidR="00B52AF3" w:rsidRPr="00BC2298">
        <w:rPr>
          <w:rFonts w:ascii="Times New Roman" w:hAnsi="Times New Roman"/>
          <w:color w:val="0070C0"/>
          <w:sz w:val="28"/>
          <w:szCs w:val="28"/>
          <w:lang w:val="kk-KZ"/>
        </w:rPr>
        <w:t xml:space="preserve"> тіреу</w:t>
      </w:r>
      <w:r w:rsidRPr="00BC2298">
        <w:rPr>
          <w:rFonts w:ascii="Times New Roman" w:hAnsi="Times New Roman"/>
          <w:color w:val="0070C0"/>
          <w:sz w:val="28"/>
          <w:szCs w:val="28"/>
          <w:lang w:val="kk-KZ"/>
        </w:rPr>
        <w:t xml:space="preserve"> жатқан қалыптағы аяқты көтеру, гимнастикалық</w:t>
      </w:r>
      <w:r w:rsidR="00B52AF3" w:rsidRPr="00BC2298">
        <w:rPr>
          <w:rFonts w:ascii="Times New Roman" w:hAnsi="Times New Roman"/>
          <w:color w:val="0070C0"/>
          <w:sz w:val="28"/>
          <w:szCs w:val="28"/>
          <w:lang w:val="kk-KZ"/>
        </w:rPr>
        <w:t xml:space="preserve"> құрал жабдықтарды қолдану,</w:t>
      </w:r>
      <w:r w:rsidRPr="00BC2298">
        <w:rPr>
          <w:rFonts w:ascii="Times New Roman" w:hAnsi="Times New Roman"/>
          <w:color w:val="0070C0"/>
          <w:sz w:val="28"/>
          <w:szCs w:val="28"/>
          <w:lang w:val="kk-KZ"/>
        </w:rPr>
        <w:t xml:space="preserve"> жүру және т.б.);</w:t>
      </w:r>
    </w:p>
    <w:p w:rsidR="00A70870" w:rsidRPr="00BC2298" w:rsidRDefault="00A70870" w:rsidP="00A70870">
      <w:pPr>
        <w:ind w:firstLine="708"/>
        <w:rPr>
          <w:rFonts w:ascii="Times New Roman" w:hAnsi="Times New Roman"/>
          <w:color w:val="0070C0"/>
          <w:sz w:val="28"/>
          <w:szCs w:val="28"/>
          <w:lang w:val="kk-KZ"/>
        </w:rPr>
      </w:pPr>
      <w:r w:rsidRPr="00BC2298">
        <w:rPr>
          <w:rFonts w:ascii="Times New Roman" w:hAnsi="Times New Roman"/>
          <w:color w:val="0070C0"/>
          <w:sz w:val="28"/>
          <w:szCs w:val="28"/>
          <w:lang w:val="kk-KZ"/>
        </w:rPr>
        <w:t xml:space="preserve">б) сыртқы кедергімен орындалатын жаттығулар (құмда </w:t>
      </w:r>
      <w:r w:rsidR="00B52AF3" w:rsidRPr="00BC2298">
        <w:rPr>
          <w:rFonts w:ascii="Times New Roman" w:hAnsi="Times New Roman"/>
          <w:color w:val="0070C0"/>
          <w:sz w:val="28"/>
          <w:szCs w:val="28"/>
          <w:lang w:val="kk-KZ"/>
        </w:rPr>
        <w:t>жүру,</w:t>
      </w:r>
      <w:r w:rsidRPr="00BC2298">
        <w:rPr>
          <w:rFonts w:ascii="Times New Roman" w:hAnsi="Times New Roman"/>
          <w:color w:val="0070C0"/>
          <w:sz w:val="28"/>
          <w:szCs w:val="28"/>
          <w:lang w:val="kk-KZ"/>
        </w:rPr>
        <w:t>жүгіру, шаңғы</w:t>
      </w:r>
      <w:r w:rsidR="00775358" w:rsidRPr="00BC2298">
        <w:rPr>
          <w:rFonts w:ascii="Times New Roman" w:hAnsi="Times New Roman"/>
          <w:color w:val="0070C0"/>
          <w:sz w:val="28"/>
          <w:szCs w:val="28"/>
          <w:lang w:val="kk-KZ"/>
        </w:rPr>
        <w:t>ны қолдану</w:t>
      </w:r>
      <w:r w:rsidRPr="00BC2298">
        <w:rPr>
          <w:rFonts w:ascii="Times New Roman" w:hAnsi="Times New Roman"/>
          <w:color w:val="0070C0"/>
          <w:sz w:val="28"/>
          <w:szCs w:val="28"/>
          <w:lang w:val="kk-KZ"/>
        </w:rPr>
        <w:t>,</w:t>
      </w:r>
      <w:r w:rsidR="00775358" w:rsidRPr="00BC2298">
        <w:rPr>
          <w:rFonts w:ascii="Times New Roman" w:hAnsi="Times New Roman"/>
          <w:color w:val="0070C0"/>
          <w:sz w:val="28"/>
          <w:szCs w:val="28"/>
          <w:lang w:val="kk-KZ"/>
        </w:rPr>
        <w:t xml:space="preserve"> </w:t>
      </w:r>
      <w:r w:rsidRPr="00BC2298">
        <w:rPr>
          <w:rFonts w:ascii="Times New Roman" w:hAnsi="Times New Roman"/>
          <w:color w:val="0070C0"/>
          <w:sz w:val="28"/>
          <w:szCs w:val="28"/>
          <w:lang w:val="kk-KZ"/>
        </w:rPr>
        <w:t xml:space="preserve">ерікті гимнастика, эспандер, резиналық сақиналар, амортизатор, суда </w:t>
      </w:r>
      <w:r w:rsidR="00775358" w:rsidRPr="00BC2298">
        <w:rPr>
          <w:rFonts w:ascii="Times New Roman" w:hAnsi="Times New Roman"/>
          <w:color w:val="0070C0"/>
          <w:sz w:val="28"/>
          <w:szCs w:val="28"/>
          <w:lang w:val="kk-KZ"/>
        </w:rPr>
        <w:t>жүзу түрлерін қолдану</w:t>
      </w:r>
      <w:r w:rsidRPr="00BC2298">
        <w:rPr>
          <w:rFonts w:ascii="Times New Roman" w:hAnsi="Times New Roman"/>
          <w:color w:val="0070C0"/>
          <w:sz w:val="28"/>
          <w:szCs w:val="28"/>
          <w:lang w:val="kk-KZ"/>
        </w:rPr>
        <w:t>,</w:t>
      </w:r>
      <w:r w:rsidR="00775358" w:rsidRPr="00BC2298">
        <w:rPr>
          <w:rFonts w:ascii="Times New Roman" w:hAnsi="Times New Roman"/>
          <w:color w:val="0070C0"/>
          <w:sz w:val="28"/>
          <w:szCs w:val="28"/>
          <w:lang w:val="kk-KZ"/>
        </w:rPr>
        <w:t xml:space="preserve"> </w:t>
      </w:r>
      <w:r w:rsidRPr="00BC2298">
        <w:rPr>
          <w:rFonts w:ascii="Times New Roman" w:hAnsi="Times New Roman"/>
          <w:color w:val="0070C0"/>
          <w:sz w:val="28"/>
          <w:szCs w:val="28"/>
          <w:lang w:val="kk-KZ"/>
        </w:rPr>
        <w:t>тренажердағы жаттығулар, кір тасымен, гантельмен, штангамен, тығыз доппен, серіктесімен орындалатын жаттығулар);</w:t>
      </w:r>
    </w:p>
    <w:p w:rsidR="00A70870" w:rsidRPr="00BC2298" w:rsidRDefault="00775358" w:rsidP="00A70870">
      <w:pPr>
        <w:ind w:firstLine="708"/>
        <w:rPr>
          <w:rFonts w:ascii="Times New Roman" w:hAnsi="Times New Roman"/>
          <w:color w:val="0070C0"/>
          <w:sz w:val="28"/>
          <w:szCs w:val="28"/>
          <w:lang w:val="kk-KZ"/>
        </w:rPr>
      </w:pPr>
      <w:r w:rsidRPr="00BC2298">
        <w:rPr>
          <w:rFonts w:ascii="Times New Roman" w:hAnsi="Times New Roman"/>
          <w:color w:val="0070C0"/>
          <w:sz w:val="28"/>
          <w:szCs w:val="28"/>
          <w:lang w:val="kk-KZ"/>
        </w:rPr>
        <w:t>в</w:t>
      </w:r>
      <w:r w:rsidR="00A70870" w:rsidRPr="00BC2298">
        <w:rPr>
          <w:rFonts w:ascii="Times New Roman" w:hAnsi="Times New Roman"/>
          <w:color w:val="0070C0"/>
          <w:sz w:val="28"/>
          <w:szCs w:val="28"/>
          <w:lang w:val="kk-KZ"/>
        </w:rPr>
        <w:t>) изометрикалық (тарту, итеру, бүгу) режимдегі жаттығулар</w:t>
      </w:r>
      <w:r w:rsidRPr="00BC2298">
        <w:rPr>
          <w:rFonts w:ascii="Times New Roman" w:hAnsi="Times New Roman"/>
          <w:color w:val="0070C0"/>
          <w:sz w:val="28"/>
          <w:szCs w:val="28"/>
          <w:lang w:val="kk-KZ"/>
        </w:rPr>
        <w:t>;</w:t>
      </w:r>
    </w:p>
    <w:p w:rsidR="00775358" w:rsidRPr="00BC2298" w:rsidRDefault="00775358" w:rsidP="00A70870">
      <w:pPr>
        <w:ind w:firstLine="708"/>
        <w:rPr>
          <w:rFonts w:ascii="Times New Roman" w:hAnsi="Times New Roman"/>
          <w:color w:val="0070C0"/>
          <w:sz w:val="28"/>
          <w:szCs w:val="28"/>
          <w:lang w:val="kk-KZ"/>
        </w:rPr>
      </w:pPr>
      <w:r w:rsidRPr="00BC2298">
        <w:rPr>
          <w:rFonts w:ascii="Times New Roman" w:hAnsi="Times New Roman"/>
          <w:color w:val="0070C0"/>
          <w:sz w:val="28"/>
          <w:szCs w:val="28"/>
          <w:lang w:val="kk-KZ"/>
        </w:rPr>
        <w:t>г) спорт түрлерін таңдап қолдану</w:t>
      </w:r>
      <w:r w:rsidR="00BC2298" w:rsidRPr="00BC2298">
        <w:rPr>
          <w:rFonts w:ascii="Times New Roman" w:hAnsi="Times New Roman"/>
          <w:color w:val="0070C0"/>
          <w:sz w:val="28"/>
          <w:szCs w:val="28"/>
          <w:lang w:val="kk-KZ"/>
        </w:rPr>
        <w:t xml:space="preserve"> жатады</w:t>
      </w:r>
      <w:r w:rsidRPr="00BC2298">
        <w:rPr>
          <w:rFonts w:ascii="Times New Roman" w:hAnsi="Times New Roman"/>
          <w:color w:val="0070C0"/>
          <w:sz w:val="28"/>
          <w:szCs w:val="28"/>
          <w:lang w:val="kk-KZ"/>
        </w:rPr>
        <w:t>.</w:t>
      </w:r>
    </w:p>
    <w:p w:rsidR="00775358" w:rsidRPr="00BC2298" w:rsidRDefault="00775358" w:rsidP="00A70870">
      <w:pPr>
        <w:ind w:firstLine="708"/>
        <w:rPr>
          <w:rFonts w:ascii="Times New Roman" w:hAnsi="Times New Roman"/>
          <w:color w:val="0070C0"/>
          <w:sz w:val="28"/>
          <w:szCs w:val="28"/>
          <w:lang w:val="kk-KZ"/>
        </w:rPr>
      </w:pP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b/>
          <w:color w:val="0070C0"/>
          <w:sz w:val="28"/>
          <w:szCs w:val="28"/>
          <w:lang w:val="kk-KZ"/>
        </w:rPr>
        <w:t xml:space="preserve">Жылдамдық қабілетін дамыту. </w:t>
      </w:r>
      <w:r w:rsidRPr="00BC2298">
        <w:rPr>
          <w:rFonts w:ascii="Times New Roman" w:hAnsi="Times New Roman"/>
          <w:color w:val="0070C0"/>
          <w:sz w:val="28"/>
          <w:szCs w:val="28"/>
          <w:lang w:val="kk-KZ"/>
        </w:rPr>
        <w:t>Адам баласы тұрмыс-тіршілікте, еңбек ету барысында және спорттық салада сыртқы сигналдарға жылдам жауап беру, қозғалысты жылдамдықпен орындау, өзгермелі жағдайларға сәйкес іс-әрекетті бірден өзгерту, қауіп-қатерд</w:t>
      </w:r>
      <w:r w:rsidR="00775358" w:rsidRPr="00BC2298">
        <w:rPr>
          <w:rFonts w:ascii="Times New Roman" w:hAnsi="Times New Roman"/>
          <w:color w:val="0070C0"/>
          <w:sz w:val="28"/>
          <w:szCs w:val="28"/>
          <w:lang w:val="kk-KZ"/>
        </w:rPr>
        <w:t>ен жылдам шығу т.б.</w:t>
      </w:r>
      <w:r w:rsidRPr="00BC2298">
        <w:rPr>
          <w:rFonts w:ascii="Times New Roman" w:hAnsi="Times New Roman"/>
          <w:color w:val="0070C0"/>
          <w:sz w:val="28"/>
          <w:szCs w:val="28"/>
          <w:lang w:val="kk-KZ"/>
        </w:rPr>
        <w:t xml:space="preserve"> </w:t>
      </w:r>
      <w:r w:rsidRPr="00BC2298">
        <w:rPr>
          <w:rFonts w:ascii="Times New Roman" w:hAnsi="Times New Roman"/>
          <w:color w:val="0070C0"/>
          <w:sz w:val="28"/>
          <w:szCs w:val="28"/>
          <w:lang w:val="kk-KZ"/>
        </w:rPr>
        <w:lastRenderedPageBreak/>
        <w:t xml:space="preserve">қажеттілігімен байланысты. Мұндай табиғи құбылыстар мүгедек адамдардың жүріп-тұруында үлкен қиындық туғызады. Сондықтан жылдамдық қабілетін дене шынықтыру арқылы дамыту бейімді дене шынықтырудың маңызды міндеттерінің бірі болып табылады. </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 xml:space="preserve">Жаттығу барысындағы бірден пайда болатын </w:t>
      </w:r>
      <w:r w:rsidR="00775358" w:rsidRPr="00BC2298">
        <w:rPr>
          <w:rFonts w:ascii="Times New Roman" w:hAnsi="Times New Roman"/>
          <w:color w:val="0070C0"/>
          <w:sz w:val="28"/>
          <w:szCs w:val="28"/>
          <w:lang w:val="kk-KZ"/>
        </w:rPr>
        <w:t>белгі беру</w:t>
      </w:r>
      <w:r w:rsidRPr="00BC2298">
        <w:rPr>
          <w:rFonts w:ascii="Times New Roman" w:hAnsi="Times New Roman"/>
          <w:color w:val="0070C0"/>
          <w:sz w:val="28"/>
          <w:szCs w:val="28"/>
          <w:lang w:val="kk-KZ"/>
        </w:rPr>
        <w:t xml:space="preserve"> жүгіру кезіндегі шапалақ ұру арқылы тоқтау, кері айналып жүгіру немесе отыру және т.б. жауап беру. Немесе зағип адамдарға екі жақта тіреуіші бар 20 метрлік арқанмен бекітілген аралықта сол арқанның бойымен жүгіру жүктемесі. Бастауыш адамның соңынан еріп жүгіру, аяққа жеңіл </w:t>
      </w:r>
      <w:r w:rsidR="00775358" w:rsidRPr="00BC2298">
        <w:rPr>
          <w:rFonts w:ascii="Times New Roman" w:hAnsi="Times New Roman"/>
          <w:color w:val="0070C0"/>
          <w:sz w:val="28"/>
          <w:szCs w:val="28"/>
          <w:lang w:val="kk-KZ"/>
        </w:rPr>
        <w:t>жүктерді</w:t>
      </w:r>
      <w:r w:rsidRPr="00BC2298">
        <w:rPr>
          <w:rFonts w:ascii="Times New Roman" w:hAnsi="Times New Roman"/>
          <w:color w:val="0070C0"/>
          <w:sz w:val="28"/>
          <w:szCs w:val="28"/>
          <w:lang w:val="kk-KZ"/>
        </w:rPr>
        <w:t xml:space="preserve"> байлау арқылы жылдамдықты дамыту әдістері қолданылады.</w:t>
      </w:r>
    </w:p>
    <w:p w:rsidR="00A70870" w:rsidRPr="00BC2298" w:rsidRDefault="00A70870" w:rsidP="00775358">
      <w:pPr>
        <w:rPr>
          <w:rFonts w:ascii="Times New Roman" w:hAnsi="Times New Roman"/>
          <w:color w:val="0070C0"/>
          <w:sz w:val="28"/>
          <w:szCs w:val="28"/>
          <w:lang w:val="kk-KZ"/>
        </w:rPr>
      </w:pPr>
      <w:r w:rsidRPr="00BC2298">
        <w:rPr>
          <w:rFonts w:ascii="Times New Roman" w:hAnsi="Times New Roman"/>
          <w:b/>
          <w:color w:val="0070C0"/>
          <w:sz w:val="28"/>
          <w:szCs w:val="28"/>
          <w:lang w:val="kk-KZ"/>
        </w:rPr>
        <w:t xml:space="preserve">Төзімділікті дамыту. </w:t>
      </w:r>
      <w:r w:rsidRPr="00BC2298">
        <w:rPr>
          <w:rFonts w:ascii="Times New Roman" w:hAnsi="Times New Roman"/>
          <w:color w:val="0070C0"/>
          <w:sz w:val="28"/>
          <w:szCs w:val="28"/>
          <w:lang w:val="kk-KZ"/>
        </w:rPr>
        <w:t>Мүмкіндігі шектеулі немесе мүгедек адамдардың сабақ оқу, үй жұмысын орындаудағы, кәсіби еңбек ету кезіндегі жұмыс қабілеттілікті ұзақ уақыт қажет ететін іс-әрекеттермен байланысты</w:t>
      </w:r>
      <w:r w:rsidR="00775358" w:rsidRPr="00BC2298">
        <w:rPr>
          <w:rFonts w:ascii="Times New Roman" w:hAnsi="Times New Roman"/>
          <w:color w:val="0070C0"/>
          <w:sz w:val="28"/>
          <w:szCs w:val="28"/>
          <w:lang w:val="kk-KZ"/>
        </w:rPr>
        <w:t xml:space="preserve"> болып келеді, осы жағдайлар</w:t>
      </w:r>
      <w:r w:rsidRPr="00BC2298">
        <w:rPr>
          <w:rFonts w:ascii="Times New Roman" w:hAnsi="Times New Roman"/>
          <w:color w:val="0070C0"/>
          <w:sz w:val="28"/>
          <w:szCs w:val="28"/>
          <w:lang w:val="kk-KZ"/>
        </w:rPr>
        <w:t xml:space="preserve"> </w:t>
      </w:r>
      <w:r w:rsidR="00775358" w:rsidRPr="00BC2298">
        <w:rPr>
          <w:rFonts w:ascii="Times New Roman" w:hAnsi="Times New Roman"/>
          <w:color w:val="0070C0"/>
          <w:sz w:val="28"/>
          <w:szCs w:val="28"/>
          <w:lang w:val="kk-KZ"/>
        </w:rPr>
        <w:t>адамнан</w:t>
      </w:r>
      <w:r w:rsidRPr="00BC2298">
        <w:rPr>
          <w:rFonts w:ascii="Times New Roman" w:hAnsi="Times New Roman"/>
          <w:color w:val="0070C0"/>
          <w:sz w:val="28"/>
          <w:szCs w:val="28"/>
          <w:lang w:val="kk-KZ"/>
        </w:rPr>
        <w:t xml:space="preserve"> төзімділікті талап етеді. Төзімділікті уақытпен өлшейді. Аэробты мүмкіндікті дамытудың тәсілі ретінде циклдық сипаттағы (жүзу, жүгіру, велосипед, шаңғы, коньки тебу, ескек есу т.б.) жаттығуларды қолданған тиімді болып табылады. Алайда төзімділікке арналған жаттығу жүктемесін орындау кезінде шаршауға әкелетін жағдайға жеткізбеу керек. Мүмкіндігі шектеулі жандарға ЖСЖ 150-160 соғ/мин. аспайтын максималды және субмаксималды жүктемені орындаудан бас тарту қажет. Бұл қабілетті дамыту үшін бірқалыпты, айнымалы және қайталама әдістері пайдаланылады. </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b/>
          <w:color w:val="0070C0"/>
          <w:sz w:val="28"/>
          <w:szCs w:val="28"/>
          <w:lang w:val="kk-KZ"/>
        </w:rPr>
        <w:t xml:space="preserve">Иілгіштікті дамыту. </w:t>
      </w:r>
      <w:r w:rsidRPr="00BC2298">
        <w:rPr>
          <w:rFonts w:ascii="Times New Roman" w:hAnsi="Times New Roman"/>
          <w:color w:val="0070C0"/>
          <w:sz w:val="28"/>
          <w:szCs w:val="28"/>
          <w:lang w:val="kk-KZ"/>
        </w:rPr>
        <w:t xml:space="preserve">Басқа дене қабілеттеріне қарағанда қимыл-қозғалысты </w:t>
      </w:r>
      <w:r w:rsidR="00775358" w:rsidRPr="00BC2298">
        <w:rPr>
          <w:rFonts w:ascii="Times New Roman" w:hAnsi="Times New Roman"/>
          <w:color w:val="0070C0"/>
          <w:sz w:val="28"/>
          <w:szCs w:val="28"/>
          <w:lang w:val="kk-KZ"/>
        </w:rPr>
        <w:t>үлкен</w:t>
      </w:r>
      <w:r w:rsidRPr="00BC2298">
        <w:rPr>
          <w:rFonts w:ascii="Times New Roman" w:hAnsi="Times New Roman"/>
          <w:color w:val="0070C0"/>
          <w:sz w:val="28"/>
          <w:szCs w:val="28"/>
          <w:lang w:val="kk-KZ"/>
        </w:rPr>
        <w:t xml:space="preserve"> амплитудамен орындайтын организмнің психологиялық, морфологиялық және физиологиялық кешен</w:t>
      </w:r>
      <w:r w:rsidR="00775358" w:rsidRPr="00BC2298">
        <w:rPr>
          <w:rFonts w:ascii="Times New Roman" w:hAnsi="Times New Roman"/>
          <w:color w:val="0070C0"/>
          <w:sz w:val="28"/>
          <w:szCs w:val="28"/>
          <w:lang w:val="kk-KZ"/>
        </w:rPr>
        <w:t>ді орындалуымен ерекшеленеді.</w:t>
      </w:r>
      <w:r w:rsidRPr="00BC2298">
        <w:rPr>
          <w:rFonts w:ascii="Times New Roman" w:hAnsi="Times New Roman"/>
          <w:color w:val="0070C0"/>
          <w:sz w:val="28"/>
          <w:szCs w:val="28"/>
          <w:lang w:val="kk-KZ"/>
        </w:rPr>
        <w:t xml:space="preserve"> </w:t>
      </w:r>
    </w:p>
    <w:p w:rsidR="00A70870" w:rsidRPr="00BC2298" w:rsidRDefault="00775358"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Иілгіштік қаблетті д</w:t>
      </w:r>
      <w:r w:rsidR="00A70870" w:rsidRPr="00BC2298">
        <w:rPr>
          <w:rFonts w:ascii="Times New Roman" w:hAnsi="Times New Roman"/>
          <w:color w:val="0070C0"/>
          <w:sz w:val="28"/>
          <w:szCs w:val="28"/>
          <w:lang w:val="kk-KZ"/>
        </w:rPr>
        <w:t>амыту</w:t>
      </w:r>
      <w:r w:rsidR="00F44B8F" w:rsidRPr="00BC2298">
        <w:rPr>
          <w:rFonts w:ascii="Times New Roman" w:hAnsi="Times New Roman"/>
          <w:color w:val="0070C0"/>
          <w:sz w:val="28"/>
          <w:szCs w:val="28"/>
          <w:lang w:val="kk-KZ"/>
        </w:rPr>
        <w:t>ға бағытталған</w:t>
      </w:r>
      <w:r w:rsidR="00A70870" w:rsidRPr="00BC2298">
        <w:rPr>
          <w:rFonts w:ascii="Times New Roman" w:hAnsi="Times New Roman"/>
          <w:color w:val="0070C0"/>
          <w:sz w:val="28"/>
          <w:szCs w:val="28"/>
          <w:lang w:val="kk-KZ"/>
        </w:rPr>
        <w:t xml:space="preserve"> келесі жаттығу</w:t>
      </w:r>
      <w:r w:rsidR="00F44B8F" w:rsidRPr="00BC2298">
        <w:rPr>
          <w:rFonts w:ascii="Times New Roman" w:hAnsi="Times New Roman"/>
          <w:color w:val="0070C0"/>
          <w:sz w:val="28"/>
          <w:szCs w:val="28"/>
          <w:lang w:val="kk-KZ"/>
        </w:rPr>
        <w:t xml:space="preserve"> бағыттары бар:</w:t>
      </w:r>
      <w:r w:rsidR="00A70870" w:rsidRPr="00BC2298">
        <w:rPr>
          <w:rFonts w:ascii="Times New Roman" w:hAnsi="Times New Roman"/>
          <w:color w:val="0070C0"/>
          <w:sz w:val="28"/>
          <w:szCs w:val="28"/>
          <w:lang w:val="kk-KZ"/>
        </w:rPr>
        <w:t xml:space="preserve"> </w:t>
      </w:r>
    </w:p>
    <w:p w:rsidR="00A70870" w:rsidRPr="00BC2298" w:rsidRDefault="00A70870" w:rsidP="00A70870">
      <w:pPr>
        <w:pStyle w:val="a6"/>
        <w:numPr>
          <w:ilvl w:val="0"/>
          <w:numId w:val="3"/>
        </w:numPr>
        <w:tabs>
          <w:tab w:val="left" w:pos="993"/>
        </w:tabs>
        <w:ind w:left="0" w:firstLine="709"/>
        <w:rPr>
          <w:rFonts w:ascii="Times New Roman" w:hAnsi="Times New Roman"/>
          <w:color w:val="0070C0"/>
          <w:sz w:val="28"/>
          <w:szCs w:val="28"/>
          <w:lang w:val="kk-KZ"/>
        </w:rPr>
      </w:pPr>
      <w:r w:rsidRPr="00BC2298">
        <w:rPr>
          <w:rFonts w:ascii="Times New Roman" w:hAnsi="Times New Roman"/>
          <w:color w:val="0070C0"/>
          <w:sz w:val="28"/>
          <w:szCs w:val="28"/>
          <w:lang w:val="kk-KZ"/>
        </w:rPr>
        <w:t>динамикалық белсенді (сермеу, серіппелі, секіру, жгутпен, амортизатормен орындалатын жаттығулары және т.б.);</w:t>
      </w:r>
    </w:p>
    <w:p w:rsidR="00A70870" w:rsidRPr="00BC2298" w:rsidRDefault="00A70870" w:rsidP="00A70870">
      <w:pPr>
        <w:pStyle w:val="a6"/>
        <w:numPr>
          <w:ilvl w:val="0"/>
          <w:numId w:val="3"/>
        </w:numPr>
        <w:rPr>
          <w:rFonts w:ascii="Times New Roman" w:hAnsi="Times New Roman"/>
          <w:color w:val="0070C0"/>
          <w:sz w:val="28"/>
          <w:szCs w:val="28"/>
          <w:lang w:val="kk-KZ"/>
        </w:rPr>
      </w:pPr>
      <w:r w:rsidRPr="00BC2298">
        <w:rPr>
          <w:rFonts w:ascii="Times New Roman" w:hAnsi="Times New Roman"/>
          <w:color w:val="0070C0"/>
          <w:sz w:val="28"/>
          <w:szCs w:val="28"/>
          <w:lang w:val="kk-KZ"/>
        </w:rPr>
        <w:t>динамикалық пассивті (қосымша тіреуішпен, серіктеспен және сыртқы кедергілермен орындалатын жаттығулар);</w:t>
      </w:r>
    </w:p>
    <w:p w:rsidR="00A70870" w:rsidRPr="00BC2298" w:rsidRDefault="00A70870" w:rsidP="00A70870">
      <w:pPr>
        <w:pStyle w:val="a6"/>
        <w:numPr>
          <w:ilvl w:val="0"/>
          <w:numId w:val="3"/>
        </w:numPr>
        <w:rPr>
          <w:rFonts w:ascii="Times New Roman" w:hAnsi="Times New Roman"/>
          <w:color w:val="0070C0"/>
          <w:sz w:val="28"/>
          <w:szCs w:val="28"/>
          <w:lang w:val="kk-KZ"/>
        </w:rPr>
      </w:pPr>
      <w:r w:rsidRPr="00BC2298">
        <w:rPr>
          <w:rFonts w:ascii="Times New Roman" w:hAnsi="Times New Roman"/>
          <w:color w:val="0070C0"/>
          <w:sz w:val="28"/>
          <w:szCs w:val="28"/>
          <w:lang w:val="kk-KZ"/>
        </w:rPr>
        <w:t>статикалық белсенді (қозғалысты орындау кезіндегі бұлшықетті созылған</w:t>
      </w:r>
      <w:r w:rsidR="00F44B8F" w:rsidRPr="00BC2298">
        <w:rPr>
          <w:rFonts w:ascii="Times New Roman" w:hAnsi="Times New Roman"/>
          <w:color w:val="0070C0"/>
          <w:sz w:val="28"/>
          <w:szCs w:val="28"/>
          <w:lang w:val="kk-KZ"/>
        </w:rPr>
        <w:t xml:space="preserve"> немесе жиырылған</w:t>
      </w:r>
      <w:r w:rsidRPr="00BC2298">
        <w:rPr>
          <w:rFonts w:ascii="Times New Roman" w:hAnsi="Times New Roman"/>
          <w:color w:val="0070C0"/>
          <w:sz w:val="28"/>
          <w:szCs w:val="28"/>
          <w:lang w:val="kk-KZ"/>
        </w:rPr>
        <w:t xml:space="preserve"> қалпын ұстап тұру);</w:t>
      </w:r>
    </w:p>
    <w:p w:rsidR="00A70870" w:rsidRPr="00BC2298" w:rsidRDefault="00A70870" w:rsidP="00A70870">
      <w:pPr>
        <w:pStyle w:val="a6"/>
        <w:numPr>
          <w:ilvl w:val="0"/>
          <w:numId w:val="3"/>
        </w:numPr>
        <w:rPr>
          <w:rFonts w:ascii="Times New Roman" w:hAnsi="Times New Roman"/>
          <w:color w:val="0070C0"/>
          <w:sz w:val="28"/>
          <w:szCs w:val="28"/>
          <w:lang w:val="kk-KZ"/>
        </w:rPr>
      </w:pPr>
      <w:r w:rsidRPr="00BC2298">
        <w:rPr>
          <w:rFonts w:ascii="Times New Roman" w:hAnsi="Times New Roman"/>
          <w:color w:val="0070C0"/>
          <w:sz w:val="28"/>
          <w:szCs w:val="28"/>
          <w:lang w:val="kk-KZ"/>
        </w:rPr>
        <w:t>статикалық пассивті (дәл сондай, тек жүктеме, серіктес сияқты сыртқы күштердің әсерімен денені созылған қалыпта ұстап тұру);</w:t>
      </w:r>
    </w:p>
    <w:p w:rsidR="00A70870" w:rsidRPr="00BC2298" w:rsidRDefault="00A70870" w:rsidP="00A70870">
      <w:pPr>
        <w:pStyle w:val="a6"/>
        <w:numPr>
          <w:ilvl w:val="0"/>
          <w:numId w:val="3"/>
        </w:numPr>
        <w:rPr>
          <w:rFonts w:ascii="Times New Roman" w:hAnsi="Times New Roman"/>
          <w:color w:val="0070C0"/>
          <w:sz w:val="28"/>
          <w:szCs w:val="28"/>
          <w:lang w:val="kk-KZ"/>
        </w:rPr>
      </w:pPr>
      <w:r w:rsidRPr="00BC2298">
        <w:rPr>
          <w:rFonts w:ascii="Times New Roman" w:hAnsi="Times New Roman"/>
          <w:color w:val="0070C0"/>
          <w:sz w:val="28"/>
          <w:szCs w:val="28"/>
          <w:lang w:val="kk-KZ"/>
        </w:rPr>
        <w:t xml:space="preserve">аралас жаттығулар (бұлшықетті алдын ала </w:t>
      </w:r>
      <w:r w:rsidR="00F44B8F" w:rsidRPr="00BC2298">
        <w:rPr>
          <w:rFonts w:ascii="Times New Roman" w:hAnsi="Times New Roman"/>
          <w:color w:val="0070C0"/>
          <w:sz w:val="28"/>
          <w:szCs w:val="28"/>
          <w:lang w:val="kk-KZ"/>
        </w:rPr>
        <w:t>ерікті</w:t>
      </w:r>
      <w:r w:rsidRPr="00BC2298">
        <w:rPr>
          <w:rFonts w:ascii="Times New Roman" w:hAnsi="Times New Roman"/>
          <w:color w:val="0070C0"/>
          <w:sz w:val="28"/>
          <w:szCs w:val="28"/>
          <w:lang w:val="kk-KZ"/>
        </w:rPr>
        <w:t xml:space="preserve"> созылуынан белсенді күштену арқылы бұлшықетті босаңсыту және созу).</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Бейімді дене шынықтыру тәжірибесінде берілген барлық жаттығу түрлері массаж немесе өзіндік массаж</w:t>
      </w:r>
      <w:r w:rsidR="00F44B8F" w:rsidRPr="00BC2298">
        <w:rPr>
          <w:rFonts w:ascii="Times New Roman" w:hAnsi="Times New Roman"/>
          <w:color w:val="0070C0"/>
          <w:sz w:val="28"/>
          <w:szCs w:val="28"/>
          <w:lang w:val="kk-KZ"/>
        </w:rPr>
        <w:t>ды қолдану арқылы</w:t>
      </w:r>
      <w:r w:rsidRPr="00BC2298">
        <w:rPr>
          <w:rFonts w:ascii="Times New Roman" w:hAnsi="Times New Roman"/>
          <w:color w:val="0070C0"/>
          <w:sz w:val="28"/>
          <w:szCs w:val="28"/>
          <w:lang w:val="kk-KZ"/>
        </w:rPr>
        <w:t xml:space="preserve"> жүр</w:t>
      </w:r>
      <w:r w:rsidR="00F44B8F" w:rsidRPr="00BC2298">
        <w:rPr>
          <w:rFonts w:ascii="Times New Roman" w:hAnsi="Times New Roman"/>
          <w:color w:val="0070C0"/>
          <w:sz w:val="28"/>
          <w:szCs w:val="28"/>
          <w:lang w:val="kk-KZ"/>
        </w:rPr>
        <w:t>гізіу тиімді болып келеді.</w:t>
      </w:r>
      <w:r w:rsidRPr="00BC2298">
        <w:rPr>
          <w:rFonts w:ascii="Times New Roman" w:hAnsi="Times New Roman"/>
          <w:color w:val="0070C0"/>
          <w:sz w:val="28"/>
          <w:szCs w:val="28"/>
          <w:lang w:val="kk-KZ"/>
        </w:rPr>
        <w:t xml:space="preserve"> </w:t>
      </w:r>
    </w:p>
    <w:p w:rsidR="00A70870" w:rsidRPr="00BC2298" w:rsidRDefault="00F44B8F" w:rsidP="00A70870">
      <w:pPr>
        <w:rPr>
          <w:rFonts w:ascii="Times New Roman" w:hAnsi="Times New Roman"/>
          <w:color w:val="0070C0"/>
          <w:sz w:val="28"/>
          <w:szCs w:val="28"/>
          <w:lang w:val="kk-KZ"/>
        </w:rPr>
      </w:pPr>
      <w:r w:rsidRPr="00BC2298">
        <w:rPr>
          <w:rFonts w:ascii="Times New Roman" w:hAnsi="Times New Roman"/>
          <w:bCs/>
          <w:color w:val="0070C0"/>
          <w:sz w:val="28"/>
          <w:szCs w:val="28"/>
          <w:lang w:val="kk-KZ"/>
        </w:rPr>
        <w:t>Ептілік-ү</w:t>
      </w:r>
      <w:r w:rsidR="00A70870" w:rsidRPr="00BC2298">
        <w:rPr>
          <w:rFonts w:ascii="Times New Roman" w:hAnsi="Times New Roman"/>
          <w:bCs/>
          <w:color w:val="0070C0"/>
          <w:sz w:val="28"/>
          <w:szCs w:val="28"/>
          <w:lang w:val="kk-KZ"/>
        </w:rPr>
        <w:t>йлесімділікті дамыту.</w:t>
      </w:r>
      <w:r w:rsidR="00A70870" w:rsidRPr="00BC2298">
        <w:rPr>
          <w:rFonts w:ascii="Times New Roman" w:hAnsi="Times New Roman"/>
          <w:b/>
          <w:color w:val="0070C0"/>
          <w:sz w:val="28"/>
          <w:szCs w:val="28"/>
          <w:lang w:val="kk-KZ"/>
        </w:rPr>
        <w:t xml:space="preserve"> </w:t>
      </w:r>
      <w:r w:rsidRPr="00BC2298">
        <w:rPr>
          <w:rFonts w:ascii="Times New Roman" w:hAnsi="Times New Roman"/>
          <w:bCs/>
          <w:color w:val="0070C0"/>
          <w:sz w:val="28"/>
          <w:szCs w:val="28"/>
          <w:lang w:val="kk-KZ"/>
        </w:rPr>
        <w:t>Бұл</w:t>
      </w:r>
      <w:r w:rsidRPr="00BC2298">
        <w:rPr>
          <w:rFonts w:ascii="Times New Roman" w:hAnsi="Times New Roman"/>
          <w:b/>
          <w:color w:val="0070C0"/>
          <w:sz w:val="28"/>
          <w:szCs w:val="28"/>
          <w:lang w:val="kk-KZ"/>
        </w:rPr>
        <w:t xml:space="preserve"> </w:t>
      </w:r>
      <w:r w:rsidRPr="00BC2298">
        <w:rPr>
          <w:rFonts w:ascii="Times New Roman" w:hAnsi="Times New Roman"/>
          <w:bCs/>
          <w:color w:val="0070C0"/>
          <w:sz w:val="28"/>
          <w:szCs w:val="28"/>
          <w:lang w:val="kk-KZ"/>
        </w:rPr>
        <w:t>қ</w:t>
      </w:r>
      <w:r w:rsidR="00A70870" w:rsidRPr="00BC2298">
        <w:rPr>
          <w:rFonts w:ascii="Times New Roman" w:hAnsi="Times New Roman"/>
          <w:bCs/>
          <w:color w:val="0070C0"/>
          <w:sz w:val="28"/>
          <w:szCs w:val="28"/>
          <w:lang w:val="kk-KZ"/>
        </w:rPr>
        <w:t>ұрылымы</w:t>
      </w:r>
      <w:r w:rsidR="00A70870" w:rsidRPr="00BC2298">
        <w:rPr>
          <w:rFonts w:ascii="Times New Roman" w:hAnsi="Times New Roman"/>
          <w:color w:val="0070C0"/>
          <w:sz w:val="28"/>
          <w:szCs w:val="28"/>
          <w:lang w:val="kk-KZ"/>
        </w:rPr>
        <w:t xml:space="preserve"> бойынша күрделі</w:t>
      </w:r>
      <w:r w:rsidRPr="00BC2298">
        <w:rPr>
          <w:rFonts w:ascii="Times New Roman" w:hAnsi="Times New Roman"/>
          <w:color w:val="0070C0"/>
          <w:sz w:val="28"/>
          <w:szCs w:val="28"/>
          <w:lang w:val="kk-KZ"/>
        </w:rPr>
        <w:t xml:space="preserve"> дене</w:t>
      </w:r>
      <w:r w:rsidR="00A70870" w:rsidRPr="00BC2298">
        <w:rPr>
          <w:rFonts w:ascii="Times New Roman" w:hAnsi="Times New Roman"/>
          <w:color w:val="0070C0"/>
          <w:sz w:val="28"/>
          <w:szCs w:val="28"/>
          <w:lang w:val="kk-KZ"/>
        </w:rPr>
        <w:t xml:space="preserve"> қызметін қамтасыз ететін қимыл</w:t>
      </w:r>
      <w:r w:rsidRPr="00BC2298">
        <w:rPr>
          <w:rFonts w:ascii="Times New Roman" w:hAnsi="Times New Roman"/>
          <w:color w:val="0070C0"/>
          <w:sz w:val="28"/>
          <w:szCs w:val="28"/>
          <w:lang w:val="kk-KZ"/>
        </w:rPr>
        <w:t>дар</w:t>
      </w:r>
      <w:r w:rsidR="00A70870" w:rsidRPr="00BC2298">
        <w:rPr>
          <w:rFonts w:ascii="Times New Roman" w:hAnsi="Times New Roman"/>
          <w:color w:val="0070C0"/>
          <w:sz w:val="28"/>
          <w:szCs w:val="28"/>
          <w:lang w:val="kk-KZ"/>
        </w:rPr>
        <w:t>ды үйлестірудің жиынтығы</w:t>
      </w:r>
      <w:r w:rsidRPr="00BC2298">
        <w:rPr>
          <w:rFonts w:ascii="Times New Roman" w:hAnsi="Times New Roman"/>
          <w:color w:val="0070C0"/>
          <w:sz w:val="28"/>
          <w:szCs w:val="28"/>
          <w:lang w:val="kk-KZ"/>
        </w:rPr>
        <w:t>нан тұр</w:t>
      </w:r>
      <w:r w:rsidR="003F55E6" w:rsidRPr="00BC2298">
        <w:rPr>
          <w:rFonts w:ascii="Times New Roman" w:hAnsi="Times New Roman"/>
          <w:color w:val="0070C0"/>
          <w:sz w:val="28"/>
          <w:szCs w:val="28"/>
          <w:lang w:val="kk-KZ"/>
        </w:rPr>
        <w:t>ады.</w:t>
      </w:r>
    </w:p>
    <w:p w:rsidR="00A70870" w:rsidRPr="00BC2298" w:rsidRDefault="00A70870" w:rsidP="00A70870">
      <w:pPr>
        <w:rPr>
          <w:rFonts w:ascii="Times New Roman" w:hAnsi="Times New Roman"/>
          <w:color w:val="0070C0"/>
          <w:sz w:val="28"/>
          <w:szCs w:val="28"/>
          <w:lang w:val="kk-KZ"/>
        </w:rPr>
      </w:pPr>
      <w:r w:rsidRPr="00BC2298">
        <w:rPr>
          <w:rFonts w:ascii="Times New Roman" w:hAnsi="Times New Roman"/>
          <w:color w:val="0070C0"/>
          <w:sz w:val="28"/>
          <w:szCs w:val="28"/>
          <w:lang w:val="kk-KZ"/>
        </w:rPr>
        <w:t xml:space="preserve">Үйлестіру қабілеттерінің құрылым келесі </w:t>
      </w:r>
      <w:r w:rsidR="003F55E6" w:rsidRPr="00BC2298">
        <w:rPr>
          <w:rFonts w:ascii="Times New Roman" w:hAnsi="Times New Roman"/>
          <w:color w:val="0070C0"/>
          <w:sz w:val="28"/>
          <w:szCs w:val="28"/>
          <w:lang w:val="kk-KZ"/>
        </w:rPr>
        <w:t>бөлімдерден</w:t>
      </w:r>
      <w:r w:rsidRPr="00BC2298">
        <w:rPr>
          <w:rFonts w:ascii="Times New Roman" w:hAnsi="Times New Roman"/>
          <w:color w:val="0070C0"/>
          <w:sz w:val="28"/>
          <w:szCs w:val="28"/>
          <w:lang w:val="kk-KZ"/>
        </w:rPr>
        <w:t xml:space="preserve"> тұрады</w:t>
      </w:r>
      <w:r w:rsidR="003F55E6" w:rsidRPr="00BC2298">
        <w:rPr>
          <w:rFonts w:ascii="Times New Roman" w:hAnsi="Times New Roman"/>
          <w:color w:val="0070C0"/>
          <w:sz w:val="28"/>
          <w:szCs w:val="28"/>
          <w:lang w:val="kk-KZ"/>
        </w:rPr>
        <w:t>, олар</w:t>
      </w:r>
      <w:r w:rsidRPr="00BC2298">
        <w:rPr>
          <w:rFonts w:ascii="Times New Roman" w:hAnsi="Times New Roman"/>
          <w:color w:val="0070C0"/>
          <w:sz w:val="28"/>
          <w:szCs w:val="28"/>
          <w:lang w:val="kk-KZ"/>
        </w:rPr>
        <w:t xml:space="preserve">: </w:t>
      </w:r>
    </w:p>
    <w:p w:rsidR="00A70870" w:rsidRPr="00BC2298" w:rsidRDefault="003F55E6" w:rsidP="00A70870">
      <w:pPr>
        <w:pStyle w:val="a6"/>
        <w:numPr>
          <w:ilvl w:val="0"/>
          <w:numId w:val="3"/>
        </w:numPr>
        <w:tabs>
          <w:tab w:val="left" w:pos="851"/>
        </w:tabs>
        <w:ind w:left="0" w:firstLine="567"/>
        <w:rPr>
          <w:rFonts w:ascii="Times New Roman" w:hAnsi="Times New Roman"/>
          <w:color w:val="0070C0"/>
          <w:sz w:val="28"/>
          <w:szCs w:val="28"/>
          <w:lang w:val="kk-KZ"/>
        </w:rPr>
      </w:pPr>
      <w:r w:rsidRPr="00BC2298">
        <w:rPr>
          <w:rFonts w:ascii="Times New Roman" w:hAnsi="Times New Roman"/>
          <w:color w:val="0070C0"/>
          <w:sz w:val="28"/>
          <w:szCs w:val="28"/>
          <w:lang w:val="kk-KZ"/>
        </w:rPr>
        <w:t>қ</w:t>
      </w:r>
      <w:r w:rsidR="00A70870" w:rsidRPr="00BC2298">
        <w:rPr>
          <w:rFonts w:ascii="Times New Roman" w:hAnsi="Times New Roman"/>
          <w:color w:val="0070C0"/>
          <w:sz w:val="28"/>
          <w:szCs w:val="28"/>
          <w:lang w:val="kk-KZ"/>
        </w:rPr>
        <w:t xml:space="preserve">озғалысты үйлестіру (ерекше бастапқы қалып, қозғалыстың жылдамдығы мен қарқындылығын өзгеруі, жаттығудың кеңістік </w:t>
      </w:r>
      <w:r w:rsidR="00A70870" w:rsidRPr="00BC2298">
        <w:rPr>
          <w:rFonts w:ascii="Times New Roman" w:hAnsi="Times New Roman"/>
          <w:color w:val="0070C0"/>
          <w:sz w:val="28"/>
          <w:szCs w:val="28"/>
          <w:lang w:val="kk-KZ"/>
        </w:rPr>
        <w:lastRenderedPageBreak/>
        <w:t>шекараларын өзгерту, жаттығу жасау тәсілдерін өзгертужұптық жаттығудағы қарсы қимылдарды өзгерту, т.б.)</w:t>
      </w:r>
    </w:p>
    <w:p w:rsidR="00A70870" w:rsidRPr="00BC2298" w:rsidRDefault="003F55E6" w:rsidP="00A70870">
      <w:pPr>
        <w:pStyle w:val="a6"/>
        <w:numPr>
          <w:ilvl w:val="0"/>
          <w:numId w:val="3"/>
        </w:numPr>
        <w:tabs>
          <w:tab w:val="left" w:pos="851"/>
        </w:tabs>
        <w:ind w:left="0" w:firstLine="567"/>
        <w:rPr>
          <w:rFonts w:ascii="Times New Roman" w:hAnsi="Times New Roman"/>
          <w:color w:val="0070C0"/>
          <w:sz w:val="28"/>
          <w:szCs w:val="28"/>
          <w:lang w:val="kk-KZ"/>
        </w:rPr>
      </w:pPr>
      <w:r w:rsidRPr="00BC2298">
        <w:rPr>
          <w:rFonts w:ascii="Times New Roman" w:hAnsi="Times New Roman"/>
          <w:color w:val="0070C0"/>
          <w:sz w:val="28"/>
          <w:szCs w:val="28"/>
          <w:lang w:val="kk-KZ"/>
        </w:rPr>
        <w:t>к</w:t>
      </w:r>
      <w:r w:rsidR="00A70870" w:rsidRPr="00BC2298">
        <w:rPr>
          <w:rFonts w:ascii="Times New Roman" w:hAnsi="Times New Roman"/>
          <w:color w:val="0070C0"/>
          <w:sz w:val="28"/>
          <w:szCs w:val="28"/>
          <w:lang w:val="kk-KZ"/>
        </w:rPr>
        <w:t>үш, уақыт, кеңістік және ырғақты саралау (тығыз доппен отырып тұру, орыннан тұрып ұзындыққа секіру, 45, 90, 180 градусқа бұрылу, алдыға, артқа, жанға иілу жаттығулары, әртүрлі амплитудада қолды айналдыру, дыбыстық, діріл, жарық сигналдарына жаттығулар)</w:t>
      </w:r>
    </w:p>
    <w:p w:rsidR="00A70870" w:rsidRPr="00BC2298" w:rsidRDefault="003F55E6" w:rsidP="00A70870">
      <w:pPr>
        <w:pStyle w:val="a6"/>
        <w:numPr>
          <w:ilvl w:val="0"/>
          <w:numId w:val="3"/>
        </w:numPr>
        <w:tabs>
          <w:tab w:val="left" w:pos="851"/>
        </w:tabs>
        <w:ind w:left="0" w:firstLine="567"/>
        <w:rPr>
          <w:rFonts w:ascii="Times New Roman" w:hAnsi="Times New Roman"/>
          <w:color w:val="0070C0"/>
          <w:sz w:val="28"/>
          <w:szCs w:val="28"/>
          <w:lang w:val="kk-KZ"/>
        </w:rPr>
      </w:pPr>
      <w:r w:rsidRPr="00BC2298">
        <w:rPr>
          <w:rFonts w:ascii="Times New Roman" w:hAnsi="Times New Roman"/>
          <w:color w:val="0070C0"/>
          <w:sz w:val="28"/>
          <w:szCs w:val="28"/>
          <w:lang w:val="kk-KZ"/>
        </w:rPr>
        <w:t>к</w:t>
      </w:r>
      <w:r w:rsidR="00A70870" w:rsidRPr="00BC2298">
        <w:rPr>
          <w:rFonts w:ascii="Times New Roman" w:hAnsi="Times New Roman"/>
          <w:color w:val="0070C0"/>
          <w:sz w:val="28"/>
          <w:szCs w:val="28"/>
          <w:lang w:val="kk-KZ"/>
        </w:rPr>
        <w:t>еңістіктегі бағдар (дыбыстық, жарық, діріл сигналдарына, қозғалыс әрекеттеріндегі кеңістіктегі айырмашылықтар)</w:t>
      </w:r>
    </w:p>
    <w:p w:rsidR="00A70870" w:rsidRPr="00BC2298" w:rsidRDefault="003F55E6" w:rsidP="00A70870">
      <w:pPr>
        <w:pStyle w:val="a6"/>
        <w:numPr>
          <w:ilvl w:val="0"/>
          <w:numId w:val="3"/>
        </w:numPr>
        <w:tabs>
          <w:tab w:val="left" w:pos="851"/>
        </w:tabs>
        <w:ind w:left="426" w:firstLine="141"/>
        <w:rPr>
          <w:rFonts w:ascii="Times New Roman" w:hAnsi="Times New Roman"/>
          <w:color w:val="0070C0"/>
          <w:sz w:val="28"/>
          <w:szCs w:val="28"/>
          <w:lang w:val="kk-KZ"/>
        </w:rPr>
      </w:pPr>
      <w:r w:rsidRPr="00BC2298">
        <w:rPr>
          <w:rFonts w:ascii="Times New Roman" w:hAnsi="Times New Roman"/>
          <w:color w:val="0070C0"/>
          <w:sz w:val="28"/>
          <w:szCs w:val="28"/>
          <w:lang w:val="kk-KZ"/>
        </w:rPr>
        <w:t>қ</w:t>
      </w:r>
      <w:r w:rsidR="00A70870" w:rsidRPr="00BC2298">
        <w:rPr>
          <w:rFonts w:ascii="Times New Roman" w:hAnsi="Times New Roman"/>
          <w:color w:val="0070C0"/>
          <w:sz w:val="28"/>
          <w:szCs w:val="28"/>
          <w:lang w:val="kk-KZ"/>
        </w:rPr>
        <w:t>озғалыс ырғағы (</w:t>
      </w:r>
      <w:r w:rsidRPr="00BC2298">
        <w:rPr>
          <w:rFonts w:ascii="Times New Roman" w:hAnsi="Times New Roman"/>
          <w:color w:val="0070C0"/>
          <w:sz w:val="28"/>
          <w:szCs w:val="28"/>
          <w:lang w:val="kk-KZ"/>
        </w:rPr>
        <w:t xml:space="preserve">көркем, спорттық гимнастика элементтері, </w:t>
      </w:r>
      <w:r w:rsidR="00A70870" w:rsidRPr="00BC2298">
        <w:rPr>
          <w:rFonts w:ascii="Times New Roman" w:hAnsi="Times New Roman"/>
          <w:color w:val="0070C0"/>
          <w:sz w:val="28"/>
          <w:szCs w:val="28"/>
          <w:lang w:val="kk-KZ"/>
        </w:rPr>
        <w:t>аэробика, би, ритмопластика, логоритмика</w:t>
      </w:r>
      <w:r w:rsidRPr="00BC2298">
        <w:rPr>
          <w:rFonts w:ascii="Times New Roman" w:hAnsi="Times New Roman"/>
          <w:color w:val="0070C0"/>
          <w:sz w:val="28"/>
          <w:szCs w:val="28"/>
          <w:lang w:val="kk-KZ"/>
        </w:rPr>
        <w:t xml:space="preserve"> т.б.</w:t>
      </w:r>
      <w:r w:rsidR="00A70870" w:rsidRPr="00BC2298">
        <w:rPr>
          <w:rFonts w:ascii="Times New Roman" w:hAnsi="Times New Roman"/>
          <w:color w:val="0070C0"/>
          <w:sz w:val="28"/>
          <w:szCs w:val="28"/>
          <w:lang w:val="kk-KZ"/>
        </w:rPr>
        <w:t>)</w:t>
      </w:r>
    </w:p>
    <w:p w:rsidR="00A70870" w:rsidRPr="00BC2298" w:rsidRDefault="003F55E6" w:rsidP="00A70870">
      <w:pPr>
        <w:pStyle w:val="a6"/>
        <w:numPr>
          <w:ilvl w:val="0"/>
          <w:numId w:val="3"/>
        </w:numPr>
        <w:tabs>
          <w:tab w:val="left" w:pos="851"/>
        </w:tabs>
        <w:ind w:left="0" w:firstLine="567"/>
        <w:rPr>
          <w:rFonts w:ascii="Times New Roman" w:hAnsi="Times New Roman"/>
          <w:color w:val="0070C0"/>
          <w:sz w:val="28"/>
          <w:szCs w:val="28"/>
          <w:lang w:val="kk-KZ"/>
        </w:rPr>
      </w:pPr>
      <w:r w:rsidRPr="00BC2298">
        <w:rPr>
          <w:rFonts w:ascii="Times New Roman" w:hAnsi="Times New Roman"/>
          <w:color w:val="0070C0"/>
          <w:sz w:val="28"/>
          <w:szCs w:val="28"/>
          <w:lang w:val="kk-KZ"/>
        </w:rPr>
        <w:t>т</w:t>
      </w:r>
      <w:r w:rsidR="00A70870" w:rsidRPr="00BC2298">
        <w:rPr>
          <w:rFonts w:ascii="Times New Roman" w:hAnsi="Times New Roman"/>
          <w:color w:val="0070C0"/>
          <w:sz w:val="28"/>
          <w:szCs w:val="28"/>
          <w:lang w:val="kk-KZ"/>
        </w:rPr>
        <w:t xml:space="preserve">епе- теңдік (гимнастикалық орындықта тұру, жерде жатқан </w:t>
      </w:r>
      <w:r w:rsidRPr="00BC2298">
        <w:rPr>
          <w:rFonts w:ascii="Times New Roman" w:hAnsi="Times New Roman"/>
          <w:color w:val="0070C0"/>
          <w:sz w:val="28"/>
          <w:szCs w:val="28"/>
          <w:lang w:val="kk-KZ"/>
        </w:rPr>
        <w:t>заттардың үстінде тұру,</w:t>
      </w:r>
      <w:r w:rsidR="00A70870" w:rsidRPr="00BC2298">
        <w:rPr>
          <w:rFonts w:ascii="Times New Roman" w:hAnsi="Times New Roman"/>
          <w:color w:val="0070C0"/>
          <w:sz w:val="28"/>
          <w:szCs w:val="28"/>
          <w:lang w:val="kk-KZ"/>
        </w:rPr>
        <w:t xml:space="preserve"> аяқты алдыға артқа сермеу, қолды жанға созып бір аяқта тұру, сермеу, секіртпеден секіру, бір аяқта секіру, орында тұрып 360 градусқа айнал</w:t>
      </w:r>
      <w:r w:rsidRPr="00BC2298">
        <w:rPr>
          <w:rFonts w:ascii="Times New Roman" w:hAnsi="Times New Roman"/>
          <w:color w:val="0070C0"/>
          <w:sz w:val="28"/>
          <w:szCs w:val="28"/>
          <w:lang w:val="kk-KZ"/>
        </w:rPr>
        <w:t>у</w:t>
      </w:r>
      <w:r w:rsidR="00A70870" w:rsidRPr="00BC2298">
        <w:rPr>
          <w:rFonts w:ascii="Times New Roman" w:hAnsi="Times New Roman"/>
          <w:color w:val="0070C0"/>
          <w:sz w:val="28"/>
          <w:szCs w:val="28"/>
          <w:lang w:val="kk-KZ"/>
        </w:rPr>
        <w:t xml:space="preserve"> т.б.)</w:t>
      </w:r>
    </w:p>
    <w:p w:rsidR="00A70870" w:rsidRPr="00BC2298" w:rsidRDefault="003F55E6" w:rsidP="00A70870">
      <w:pPr>
        <w:pStyle w:val="a6"/>
        <w:numPr>
          <w:ilvl w:val="0"/>
          <w:numId w:val="3"/>
        </w:numPr>
        <w:tabs>
          <w:tab w:val="left" w:pos="851"/>
        </w:tabs>
        <w:ind w:left="0" w:firstLine="567"/>
        <w:rPr>
          <w:rFonts w:ascii="Times New Roman" w:hAnsi="Times New Roman"/>
          <w:color w:val="0070C0"/>
          <w:sz w:val="28"/>
          <w:szCs w:val="28"/>
          <w:lang w:val="kk-KZ"/>
        </w:rPr>
      </w:pPr>
      <w:r w:rsidRPr="00BC2298">
        <w:rPr>
          <w:rFonts w:ascii="Times New Roman" w:hAnsi="Times New Roman"/>
          <w:color w:val="0070C0"/>
          <w:sz w:val="28"/>
          <w:szCs w:val="28"/>
          <w:lang w:val="kk-KZ"/>
        </w:rPr>
        <w:t>ж</w:t>
      </w:r>
      <w:r w:rsidR="00A70870" w:rsidRPr="00BC2298">
        <w:rPr>
          <w:rFonts w:ascii="Times New Roman" w:hAnsi="Times New Roman"/>
          <w:color w:val="0070C0"/>
          <w:sz w:val="28"/>
          <w:szCs w:val="28"/>
          <w:lang w:val="kk-KZ"/>
        </w:rPr>
        <w:t>ылдам жауап беру (кенеттен дыбыс, мотор, жарық, діріл сигналдарына бұрылыстар, қозғалыстың бағытын өзгерту, орында тұру, ұшып келе жатқан допты ұстап алу)</w:t>
      </w:r>
    </w:p>
    <w:p w:rsidR="00A70870" w:rsidRPr="00BC2298" w:rsidRDefault="003F55E6" w:rsidP="00A70870">
      <w:pPr>
        <w:pStyle w:val="a6"/>
        <w:numPr>
          <w:ilvl w:val="0"/>
          <w:numId w:val="3"/>
        </w:numPr>
        <w:tabs>
          <w:tab w:val="left" w:pos="851"/>
        </w:tabs>
        <w:ind w:left="0" w:firstLine="567"/>
        <w:rPr>
          <w:rFonts w:ascii="Times New Roman" w:hAnsi="Times New Roman"/>
          <w:color w:val="0070C0"/>
          <w:sz w:val="28"/>
          <w:szCs w:val="28"/>
          <w:lang w:val="kk-KZ"/>
        </w:rPr>
      </w:pPr>
      <w:r w:rsidRPr="00BC2298">
        <w:rPr>
          <w:rFonts w:ascii="Times New Roman" w:hAnsi="Times New Roman"/>
          <w:color w:val="0070C0"/>
          <w:sz w:val="28"/>
          <w:szCs w:val="28"/>
          <w:lang w:val="kk-KZ"/>
        </w:rPr>
        <w:t>ұ</w:t>
      </w:r>
      <w:r w:rsidR="00A70870" w:rsidRPr="00BC2298">
        <w:rPr>
          <w:rFonts w:ascii="Times New Roman" w:hAnsi="Times New Roman"/>
          <w:color w:val="0070C0"/>
          <w:sz w:val="28"/>
          <w:szCs w:val="28"/>
          <w:lang w:val="kk-KZ"/>
        </w:rPr>
        <w:t>сақ қимылдардың дәлділігі (түрлі көлемдегі, материалдағы және салмақтағы доптар, үрленген, пластмассалық, ағаш шарлар, ленталар, жалаушалар, резиналық сақиналар, гимнастикалық таяқшалар)</w:t>
      </w:r>
    </w:p>
    <w:p w:rsidR="00A70870" w:rsidRPr="00BC2298" w:rsidRDefault="003F55E6" w:rsidP="00A70870">
      <w:pPr>
        <w:pStyle w:val="a6"/>
        <w:numPr>
          <w:ilvl w:val="0"/>
          <w:numId w:val="3"/>
        </w:numPr>
        <w:tabs>
          <w:tab w:val="left" w:pos="851"/>
        </w:tabs>
        <w:ind w:left="0" w:firstLine="567"/>
        <w:rPr>
          <w:rFonts w:ascii="Times New Roman" w:hAnsi="Times New Roman"/>
          <w:color w:val="0070C0"/>
          <w:sz w:val="28"/>
          <w:szCs w:val="28"/>
          <w:lang w:val="kk-KZ"/>
        </w:rPr>
      </w:pPr>
      <w:r w:rsidRPr="00BC2298">
        <w:rPr>
          <w:rFonts w:ascii="Times New Roman" w:hAnsi="Times New Roman"/>
          <w:color w:val="0070C0"/>
          <w:sz w:val="28"/>
          <w:szCs w:val="28"/>
          <w:lang w:val="kk-KZ"/>
        </w:rPr>
        <w:t>б</w:t>
      </w:r>
      <w:r w:rsidR="00A70870" w:rsidRPr="00BC2298">
        <w:rPr>
          <w:rFonts w:ascii="Times New Roman" w:hAnsi="Times New Roman"/>
          <w:color w:val="0070C0"/>
          <w:sz w:val="28"/>
          <w:szCs w:val="28"/>
          <w:lang w:val="kk-KZ"/>
        </w:rPr>
        <w:t>ұлшықетті босаңсыту (гидроаэробика, гидрокинезотерапия, мимикалық гимнастика, иппотерапия, аяқ-қолды сермеу жаттығулары, медитация, аутотренинг, йоганың босаңсу жаттығулары, музыка және т.б.)</w:t>
      </w:r>
      <w:r w:rsidRPr="00BC2298">
        <w:rPr>
          <w:rFonts w:ascii="Times New Roman" w:hAnsi="Times New Roman"/>
          <w:color w:val="0070C0"/>
          <w:sz w:val="28"/>
          <w:szCs w:val="28"/>
          <w:lang w:val="kk-KZ"/>
        </w:rPr>
        <w:t xml:space="preserve"> бағыттары қолданылады.</w:t>
      </w:r>
    </w:p>
    <w:p w:rsidR="002E178E" w:rsidRPr="00784F82" w:rsidRDefault="002E178E" w:rsidP="003F55E6">
      <w:pPr>
        <w:ind w:firstLine="0"/>
        <w:rPr>
          <w:rFonts w:ascii="Times New Roman" w:hAnsi="Times New Roman" w:cs="Times New Roman"/>
          <w:b/>
          <w:color w:val="FF0000"/>
          <w:sz w:val="28"/>
          <w:szCs w:val="28"/>
          <w:lang w:val="kk-KZ"/>
        </w:rPr>
      </w:pPr>
    </w:p>
    <w:p w:rsidR="00261D5E" w:rsidRDefault="00261D5E">
      <w:pPr>
        <w:rPr>
          <w:lang w:val="kk-KZ"/>
        </w:rPr>
      </w:pPr>
    </w:p>
    <w:p w:rsidR="00261D5E" w:rsidRPr="00816461" w:rsidRDefault="00261D5E" w:rsidP="00261D5E">
      <w:pPr>
        <w:pStyle w:val="Style2"/>
        <w:widowControl/>
        <w:rPr>
          <w:b/>
          <w:color w:val="0070C0"/>
          <w:sz w:val="28"/>
          <w:szCs w:val="28"/>
          <w:lang w:val="kk-KZ"/>
        </w:rPr>
      </w:pPr>
      <w:r w:rsidRPr="00816461">
        <w:rPr>
          <w:b/>
          <w:color w:val="0070C0"/>
          <w:sz w:val="28"/>
          <w:szCs w:val="28"/>
          <w:lang w:val="kk-KZ"/>
        </w:rPr>
        <w:t>Инклюзивтік білім берудегі дене тәрбиесі-сауықтыру жұмыстарына арнал</w:t>
      </w:r>
      <w:r w:rsidR="00816461" w:rsidRPr="00816461">
        <w:rPr>
          <w:b/>
          <w:color w:val="0070C0"/>
          <w:sz w:val="28"/>
          <w:szCs w:val="28"/>
          <w:lang w:val="kk-KZ"/>
        </w:rPr>
        <w:t>ып жүргізілген</w:t>
      </w:r>
      <w:r w:rsidRPr="00816461">
        <w:rPr>
          <w:b/>
          <w:color w:val="0070C0"/>
          <w:sz w:val="28"/>
          <w:szCs w:val="28"/>
          <w:lang w:val="kk-KZ"/>
        </w:rPr>
        <w:t xml:space="preserve"> сауалнамалар көрсеткіштері</w:t>
      </w:r>
    </w:p>
    <w:p w:rsidR="00261D5E" w:rsidRPr="005A655A" w:rsidRDefault="00261D5E" w:rsidP="00261D5E">
      <w:pPr>
        <w:ind w:firstLine="708"/>
        <w:rPr>
          <w:rFonts w:ascii="Times New Roman" w:hAnsi="Times New Roman" w:cs="Times New Roman"/>
          <w:sz w:val="28"/>
          <w:szCs w:val="28"/>
          <w:lang w:val="kk-KZ"/>
        </w:rPr>
      </w:pPr>
      <w:r w:rsidRPr="001E1671">
        <w:rPr>
          <w:rFonts w:ascii="Times New Roman" w:hAnsi="Times New Roman" w:cs="Times New Roman"/>
          <w:sz w:val="28"/>
          <w:szCs w:val="28"/>
          <w:lang w:val="kk-KZ"/>
        </w:rPr>
        <w:t>Қазақстан Республикасындағы мүмкіндігі шектеулі студентт</w:t>
      </w:r>
      <w:r>
        <w:rPr>
          <w:rFonts w:ascii="Times New Roman" w:hAnsi="Times New Roman" w:cs="Times New Roman"/>
          <w:sz w:val="28"/>
          <w:szCs w:val="28"/>
          <w:lang w:val="kk-KZ"/>
        </w:rPr>
        <w:t xml:space="preserve">ердің қолжетімді білім алуы жағдайын анықтауға бағытталған әлеуметтік сауалнама </w:t>
      </w:r>
      <w:r w:rsidRPr="001E1671">
        <w:rPr>
          <w:rFonts w:ascii="Times New Roman" w:hAnsi="Times New Roman" w:cs="Times New Roman"/>
          <w:sz w:val="28"/>
          <w:szCs w:val="28"/>
          <w:lang w:val="kk-KZ"/>
        </w:rPr>
        <w:t>әл-Фараб</w:t>
      </w:r>
      <w:r>
        <w:rPr>
          <w:rFonts w:ascii="Times New Roman" w:hAnsi="Times New Roman" w:cs="Times New Roman"/>
          <w:sz w:val="28"/>
          <w:szCs w:val="28"/>
          <w:lang w:val="kk-KZ"/>
        </w:rPr>
        <w:t xml:space="preserve">и атындағы Қазақ ұлттық университетінде білім алатын </w:t>
      </w:r>
      <w:r w:rsidRPr="001E1671">
        <w:rPr>
          <w:rFonts w:ascii="Times New Roman" w:hAnsi="Times New Roman" w:cs="Times New Roman"/>
          <w:sz w:val="28"/>
          <w:szCs w:val="28"/>
          <w:lang w:val="kk-KZ"/>
        </w:rPr>
        <w:t xml:space="preserve">мүмкіндігі шектеулі </w:t>
      </w:r>
      <w:r>
        <w:rPr>
          <w:rFonts w:ascii="Times New Roman" w:hAnsi="Times New Roman" w:cs="Times New Roman"/>
          <w:sz w:val="28"/>
          <w:szCs w:val="28"/>
          <w:lang w:val="kk-KZ"/>
        </w:rPr>
        <w:t xml:space="preserve">студенттері арасында өткізілді. (Б.М. Мажинов ұсынған </w:t>
      </w:r>
      <w:r w:rsidRPr="001E1671">
        <w:rPr>
          <w:rStyle w:val="a3"/>
          <w:rFonts w:ascii="Times New Roman" w:hAnsi="Times New Roman" w:cs="Times New Roman"/>
          <w:sz w:val="28"/>
          <w:szCs w:val="28"/>
          <w:shd w:val="clear" w:color="auto" w:fill="FFFFFF"/>
          <w:lang w:val="kk-KZ"/>
        </w:rPr>
        <w:t>әлеуметтік сауалнама</w:t>
      </w:r>
      <w:r>
        <w:rPr>
          <w:rStyle w:val="a3"/>
          <w:rFonts w:ascii="Times New Roman" w:hAnsi="Times New Roman" w:cs="Times New Roman"/>
          <w:sz w:val="28"/>
          <w:szCs w:val="28"/>
          <w:shd w:val="clear" w:color="auto" w:fill="FFFFFF"/>
          <w:lang w:val="kk-KZ"/>
        </w:rPr>
        <w:t xml:space="preserve"> бойынша</w:t>
      </w:r>
      <w:r w:rsidRPr="001E1671">
        <w:rPr>
          <w:rStyle w:val="a3"/>
          <w:rFonts w:ascii="Times New Roman" w:hAnsi="Times New Roman" w:cs="Times New Roman"/>
          <w:sz w:val="28"/>
          <w:szCs w:val="28"/>
          <w:shd w:val="clear" w:color="auto" w:fill="FFFFFF"/>
          <w:lang w:val="kk-KZ"/>
        </w:rPr>
        <w:t xml:space="preserve"> жүргізілді.</w:t>
      </w:r>
      <w:r w:rsidR="00816461" w:rsidRPr="00816461">
        <w:rPr>
          <w:rStyle w:val="a3"/>
          <w:rFonts w:ascii="Times New Roman" w:hAnsi="Times New Roman" w:cs="Times New Roman"/>
          <w:color w:val="FF0000"/>
          <w:sz w:val="28"/>
          <w:szCs w:val="28"/>
          <w:shd w:val="clear" w:color="auto" w:fill="FFFFFF"/>
          <w:lang w:val="kk-KZ"/>
        </w:rPr>
        <w:t>Қай жылы өткізілді?</w:t>
      </w:r>
      <w:r w:rsidRPr="00816461">
        <w:rPr>
          <w:rStyle w:val="a3"/>
          <w:rFonts w:ascii="Times New Roman" w:hAnsi="Times New Roman" w:cs="Times New Roman"/>
          <w:color w:val="FF0000"/>
          <w:sz w:val="28"/>
          <w:szCs w:val="28"/>
          <w:shd w:val="clear" w:color="auto" w:fill="FFFFFF"/>
          <w:lang w:val="kk-KZ"/>
        </w:rPr>
        <w:t xml:space="preserve"> </w:t>
      </w:r>
      <w:r w:rsidRPr="001E1671">
        <w:rPr>
          <w:rStyle w:val="a3"/>
          <w:rFonts w:ascii="Times New Roman" w:hAnsi="Times New Roman" w:cs="Times New Roman"/>
          <w:sz w:val="28"/>
          <w:szCs w:val="28"/>
          <w:shd w:val="clear" w:color="auto" w:fill="FFFFFF"/>
          <w:lang w:val="kk-KZ"/>
        </w:rPr>
        <w:t xml:space="preserve">Сауалнама жабық, ашық және жартылай ашық сұрақтардан </w:t>
      </w:r>
      <w:r w:rsidRPr="00D02E60">
        <w:rPr>
          <w:rStyle w:val="a3"/>
          <w:rFonts w:ascii="Times New Roman" w:hAnsi="Times New Roman" w:cs="Times New Roman"/>
          <w:sz w:val="28"/>
          <w:szCs w:val="28"/>
          <w:shd w:val="clear" w:color="auto" w:fill="FFFFFF"/>
          <w:lang w:val="kk-KZ"/>
        </w:rPr>
        <w:t xml:space="preserve">құралған) </w:t>
      </w:r>
      <w:r w:rsidRPr="00AF5210">
        <w:rPr>
          <w:rStyle w:val="a3"/>
          <w:rFonts w:ascii="Times New Roman" w:hAnsi="Times New Roman" w:cs="Times New Roman"/>
          <w:sz w:val="28"/>
          <w:szCs w:val="28"/>
          <w:shd w:val="clear" w:color="auto" w:fill="FFFFFF"/>
          <w:lang w:val="kk-KZ"/>
        </w:rPr>
        <w:t xml:space="preserve">[] </w:t>
      </w:r>
      <w:r w:rsidRPr="000D1CFE">
        <w:rPr>
          <w:rFonts w:ascii="Times New Roman" w:hAnsi="Times New Roman" w:cs="Times New Roman"/>
          <w:color w:val="000000"/>
          <w:sz w:val="28"/>
          <w:szCs w:val="28"/>
          <w:highlight w:val="yellow"/>
          <w:lang w:val="kk-KZ"/>
        </w:rPr>
        <w:t xml:space="preserve">Мажинов Б.М. Жоғары оқу орындарында мүгедек студенттерге білім берудің ұйымдастырушылық-педагогикалық шарттары: философия докторы (Ph.D)........дайындалған диссерт.: 378.091.12-096.26. Абай атындағы Қазақ ұлттық педагогикалық университеті. – Алматы, 2017. </w:t>
      </w:r>
      <w:r w:rsidRPr="0038128A">
        <w:rPr>
          <w:rFonts w:ascii="Times New Roman" w:hAnsi="Times New Roman" w:cs="Times New Roman"/>
          <w:sz w:val="28"/>
          <w:szCs w:val="28"/>
          <w:highlight w:val="yellow"/>
          <w:lang w:val="kk-KZ"/>
        </w:rPr>
        <w:t>–</w:t>
      </w:r>
      <w:r w:rsidRPr="000D1CFE">
        <w:rPr>
          <w:rFonts w:ascii="Times New Roman" w:hAnsi="Times New Roman" w:cs="Times New Roman"/>
          <w:sz w:val="28"/>
          <w:szCs w:val="28"/>
          <w:highlight w:val="yellow"/>
          <w:lang w:val="kk-KZ"/>
        </w:rPr>
        <w:t xml:space="preserve">  Б. </w:t>
      </w:r>
      <w:r w:rsidRPr="000D1CFE">
        <w:rPr>
          <w:rFonts w:ascii="Times New Roman" w:hAnsi="Times New Roman" w:cs="Times New Roman"/>
          <w:color w:val="000000"/>
          <w:sz w:val="28"/>
          <w:szCs w:val="28"/>
          <w:highlight w:val="yellow"/>
          <w:lang w:val="kk-KZ"/>
        </w:rPr>
        <w:t>12-13</w:t>
      </w:r>
      <w:r w:rsidRPr="000D1CFE">
        <w:rPr>
          <w:rFonts w:ascii="Times New Roman" w:hAnsi="Times New Roman" w:cs="Times New Roman"/>
          <w:color w:val="FF0000"/>
          <w:sz w:val="28"/>
          <w:szCs w:val="28"/>
          <w:highlight w:val="yellow"/>
          <w:lang w:val="kk-KZ"/>
        </w:rPr>
        <w:t>.</w:t>
      </w:r>
      <w:r w:rsidRPr="00D87064">
        <w:rPr>
          <w:rFonts w:ascii="Times New Roman" w:hAnsi="Times New Roman" w:cs="Times New Roman"/>
          <w:sz w:val="28"/>
          <w:szCs w:val="28"/>
          <w:lang w:val="kk-KZ"/>
        </w:rPr>
        <w:t xml:space="preserve"> </w:t>
      </w:r>
      <w:r w:rsidRPr="00D02E60">
        <w:rPr>
          <w:rFonts w:ascii="Times New Roman" w:hAnsi="Times New Roman" w:cs="Times New Roman"/>
          <w:sz w:val="28"/>
          <w:szCs w:val="28"/>
          <w:lang w:val="kk-KZ"/>
        </w:rPr>
        <w:t>З</w:t>
      </w:r>
      <w:r w:rsidRPr="001E1671">
        <w:rPr>
          <w:rFonts w:ascii="Times New Roman" w:hAnsi="Times New Roman" w:cs="Times New Roman"/>
          <w:sz w:val="28"/>
          <w:szCs w:val="28"/>
          <w:lang w:val="kk-KZ"/>
        </w:rPr>
        <w:t xml:space="preserve">ерттеуге 52 респондент қатысты, оның 35 қыздар және 17 ұлдар. Зерттеу </w:t>
      </w:r>
      <w:r>
        <w:rPr>
          <w:rFonts w:ascii="Times New Roman" w:hAnsi="Times New Roman" w:cs="Times New Roman"/>
          <w:sz w:val="28"/>
          <w:szCs w:val="28"/>
          <w:lang w:val="kk-KZ"/>
        </w:rPr>
        <w:t>нәтижелері 1-12 кестеде берілді</w:t>
      </w:r>
      <w:r w:rsidRPr="001E1671">
        <w:rPr>
          <w:rFonts w:ascii="Times New Roman" w:hAnsi="Times New Roman" w:cs="Times New Roman"/>
          <w:sz w:val="28"/>
          <w:szCs w:val="28"/>
          <w:lang w:val="kk-KZ"/>
        </w:rPr>
        <w:t xml:space="preserve">. </w:t>
      </w:r>
    </w:p>
    <w:p w:rsidR="00261D5E" w:rsidRDefault="00261D5E" w:rsidP="00261D5E">
      <w:pPr>
        <w:rPr>
          <w:rFonts w:ascii="Times New Roman" w:hAnsi="Times New Roman" w:cs="Times New Roman"/>
          <w:b/>
          <w:sz w:val="28"/>
          <w:szCs w:val="28"/>
          <w:lang w:val="kk-KZ"/>
        </w:rPr>
      </w:pPr>
    </w:p>
    <w:p w:rsidR="00261D5E" w:rsidRPr="00BC2298" w:rsidRDefault="00261D5E" w:rsidP="00261D5E">
      <w:pPr>
        <w:rPr>
          <w:rFonts w:ascii="Times New Roman" w:hAnsi="Times New Roman" w:cs="Times New Roman"/>
          <w:color w:val="0070C0"/>
          <w:sz w:val="28"/>
          <w:szCs w:val="28"/>
          <w:lang w:val="kk-KZ"/>
        </w:rPr>
      </w:pPr>
      <w:r w:rsidRPr="00BC2298">
        <w:rPr>
          <w:rFonts w:ascii="Times New Roman" w:hAnsi="Times New Roman" w:cs="Times New Roman"/>
          <w:color w:val="0070C0"/>
          <w:sz w:val="28"/>
          <w:szCs w:val="28"/>
          <w:lang w:val="kk-KZ"/>
        </w:rPr>
        <w:t>Кесте 3 – 2016-2017 оқу жылындағы әл-Фараби атындағы ҚазҰУ студенттерінің әлеуметтік-демографиялық көрсеткіші</w:t>
      </w:r>
    </w:p>
    <w:tbl>
      <w:tblPr>
        <w:tblW w:w="963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42" w:type="dxa"/>
          <w:right w:w="65" w:type="dxa"/>
        </w:tblCellMar>
        <w:tblLook w:val="04A0" w:firstRow="1" w:lastRow="0" w:firstColumn="1" w:lastColumn="0" w:noHBand="0" w:noVBand="1"/>
      </w:tblPr>
      <w:tblGrid>
        <w:gridCol w:w="1843"/>
        <w:gridCol w:w="3260"/>
        <w:gridCol w:w="567"/>
        <w:gridCol w:w="567"/>
        <w:gridCol w:w="567"/>
        <w:gridCol w:w="567"/>
        <w:gridCol w:w="1134"/>
        <w:gridCol w:w="1134"/>
      </w:tblGrid>
      <w:tr w:rsidR="00261D5E" w:rsidRPr="00BC2298" w:rsidTr="00FA7AD0">
        <w:trPr>
          <w:trHeight w:val="216"/>
        </w:trPr>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jc w:val="center"/>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 xml:space="preserve">Респонденттің әлеуметтік-демографиялық </w:t>
            </w:r>
            <w:r w:rsidRPr="00BC2298">
              <w:rPr>
                <w:rFonts w:ascii="Times New Roman" w:hAnsi="Times New Roman" w:cs="Times New Roman"/>
                <w:color w:val="0070C0"/>
                <w:sz w:val="26"/>
                <w:szCs w:val="26"/>
                <w:lang w:val="kk-KZ"/>
              </w:rPr>
              <w:lastRenderedPageBreak/>
              <w:t>сипаттамасы</w:t>
            </w:r>
          </w:p>
        </w:tc>
        <w:tc>
          <w:tcPr>
            <w:tcW w:w="2268" w:type="dxa"/>
            <w:gridSpan w:val="4"/>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lastRenderedPageBreak/>
              <w:t>Оқу курсы</w:t>
            </w:r>
          </w:p>
        </w:tc>
        <w:tc>
          <w:tcPr>
            <w:tcW w:w="2268" w:type="dxa"/>
            <w:gridSpan w:val="2"/>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tabs>
                <w:tab w:val="left" w:pos="242"/>
              </w:tabs>
              <w:ind w:firstLine="0"/>
              <w:jc w:val="center"/>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Барлығы</w:t>
            </w:r>
          </w:p>
        </w:tc>
      </w:tr>
      <w:tr w:rsidR="00261D5E" w:rsidRPr="00BC2298" w:rsidTr="00FA7AD0">
        <w:trPr>
          <w:cantSplit/>
          <w:trHeight w:val="1685"/>
        </w:trPr>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color w:val="0070C0"/>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p>
          <w:p w:rsidR="00261D5E" w:rsidRPr="00BC2298" w:rsidRDefault="00261D5E" w:rsidP="00FA7AD0">
            <w:pPr>
              <w:ind w:firstLine="0"/>
              <w:jc w:val="center"/>
              <w:rPr>
                <w:rFonts w:ascii="Times New Roman" w:hAnsi="Times New Roman" w:cs="Times New Roman"/>
                <w:color w:val="0070C0"/>
                <w:sz w:val="26"/>
                <w:szCs w:val="26"/>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p>
          <w:p w:rsidR="00261D5E" w:rsidRPr="00BC2298" w:rsidRDefault="00261D5E" w:rsidP="00FA7AD0">
            <w:pPr>
              <w:ind w:firstLine="0"/>
              <w:jc w:val="center"/>
              <w:rPr>
                <w:rFonts w:ascii="Times New Roman" w:hAnsi="Times New Roman" w:cs="Times New Roman"/>
                <w:color w:val="0070C0"/>
                <w:sz w:val="26"/>
                <w:szCs w:val="26"/>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p>
          <w:p w:rsidR="00261D5E" w:rsidRPr="00BC2298" w:rsidRDefault="00261D5E" w:rsidP="00FA7AD0">
            <w:pPr>
              <w:ind w:firstLine="0"/>
              <w:jc w:val="center"/>
              <w:rPr>
                <w:rFonts w:ascii="Times New Roman" w:hAnsi="Times New Roman" w:cs="Times New Roman"/>
                <w:color w:val="0070C0"/>
                <w:sz w:val="26"/>
                <w:szCs w:val="26"/>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p>
          <w:p w:rsidR="00261D5E" w:rsidRPr="00BC2298" w:rsidRDefault="00261D5E" w:rsidP="00FA7AD0">
            <w:pPr>
              <w:ind w:firstLine="0"/>
              <w:jc w:val="center"/>
              <w:rPr>
                <w:rFonts w:ascii="Times New Roman" w:hAnsi="Times New Roman" w:cs="Times New Roman"/>
                <w:color w:val="0070C0"/>
                <w:sz w:val="26"/>
                <w:szCs w:val="26"/>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4</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261D5E" w:rsidRPr="00BC2298" w:rsidRDefault="00261D5E" w:rsidP="00FA7AD0">
            <w:pPr>
              <w:ind w:firstLine="0"/>
              <w:jc w:val="center"/>
              <w:rPr>
                <w:rFonts w:ascii="Times New Roman" w:hAnsi="Times New Roman" w:cs="Times New Roman"/>
                <w:color w:val="0070C0"/>
                <w:sz w:val="24"/>
                <w:szCs w:val="24"/>
                <w:lang w:val="kk-KZ"/>
              </w:rPr>
            </w:pPr>
            <w:r w:rsidRPr="00BC2298">
              <w:rPr>
                <w:rFonts w:ascii="Times New Roman" w:hAnsi="Times New Roman" w:cs="Times New Roman"/>
                <w:color w:val="0070C0"/>
                <w:sz w:val="24"/>
                <w:szCs w:val="24"/>
                <w:lang w:val="kk-KZ"/>
              </w:rPr>
              <w:t>Студенттер саны</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261D5E" w:rsidRPr="00BC2298" w:rsidRDefault="00261D5E" w:rsidP="00FA7AD0">
            <w:pPr>
              <w:tabs>
                <w:tab w:val="left" w:pos="242"/>
              </w:tabs>
              <w:ind w:firstLine="0"/>
              <w:jc w:val="center"/>
              <w:rPr>
                <w:rFonts w:ascii="Times New Roman" w:hAnsi="Times New Roman" w:cs="Times New Roman"/>
                <w:color w:val="0070C0"/>
                <w:sz w:val="26"/>
                <w:szCs w:val="26"/>
                <w:lang w:val="kk-KZ"/>
              </w:rPr>
            </w:pPr>
            <w:r w:rsidRPr="00BC2298">
              <w:rPr>
                <w:rFonts w:ascii="Times New Roman" w:hAnsi="Times New Roman" w:cs="Times New Roman"/>
                <w:color w:val="0070C0"/>
                <w:sz w:val="24"/>
                <w:szCs w:val="26"/>
                <w:lang w:val="kk-KZ"/>
              </w:rPr>
              <w:t>Жалпы санға пайыздық үлесі</w:t>
            </w:r>
          </w:p>
        </w:tc>
      </w:tr>
      <w:tr w:rsidR="00261D5E" w:rsidRPr="00BC2298" w:rsidTr="00FA7AD0">
        <w:trPr>
          <w:trHeight w:val="18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Аурудың түрлері</w:t>
            </w: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Көру</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8</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5</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16</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30,8</w:t>
            </w:r>
          </w:p>
        </w:tc>
      </w:tr>
      <w:tr w:rsidR="00261D5E" w:rsidRPr="00BC2298" w:rsidTr="00FA7AD0">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color w:val="0070C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Тірек-қимыл аппараты</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7</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20</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38,5</w:t>
            </w:r>
          </w:p>
        </w:tc>
      </w:tr>
      <w:tr w:rsidR="00261D5E" w:rsidRPr="00BC2298" w:rsidTr="00FA7AD0">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color w:val="0070C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proofErr w:type="spellStart"/>
            <w:r w:rsidRPr="00BC2298">
              <w:rPr>
                <w:rFonts w:ascii="Times New Roman" w:hAnsi="Times New Roman" w:cs="Times New Roman"/>
                <w:color w:val="0070C0"/>
                <w:sz w:val="26"/>
                <w:szCs w:val="26"/>
              </w:rPr>
              <w:t>Сомати</w:t>
            </w:r>
            <w:proofErr w:type="spellEnd"/>
            <w:r w:rsidRPr="00BC2298">
              <w:rPr>
                <w:rFonts w:ascii="Times New Roman" w:hAnsi="Times New Roman" w:cs="Times New Roman"/>
                <w:color w:val="0070C0"/>
                <w:sz w:val="26"/>
                <w:szCs w:val="26"/>
                <w:lang w:val="kk-KZ"/>
              </w:rPr>
              <w:t>калық аурулар</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5</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4</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16</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30,7</w:t>
            </w:r>
          </w:p>
        </w:tc>
      </w:tr>
      <w:tr w:rsidR="00261D5E" w:rsidRPr="00BC2298" w:rsidTr="00FA7AD0">
        <w:trPr>
          <w:trHeight w:val="315"/>
        </w:trPr>
        <w:tc>
          <w:tcPr>
            <w:tcW w:w="5103" w:type="dxa"/>
            <w:gridSpan w:val="2"/>
            <w:tcBorders>
              <w:top w:val="single" w:sz="4" w:space="0" w:color="auto"/>
              <w:left w:val="single" w:sz="4" w:space="0" w:color="auto"/>
              <w:bottom w:val="single" w:sz="4" w:space="0" w:color="auto"/>
              <w:right w:val="single" w:sz="4" w:space="0" w:color="auto"/>
            </w:tcBorders>
            <w:vAlign w:val="center"/>
          </w:tcPr>
          <w:p w:rsidR="00261D5E" w:rsidRPr="00BC2298" w:rsidRDefault="00261D5E" w:rsidP="00FA7AD0">
            <w:pPr>
              <w:ind w:firstLine="0"/>
              <w:rPr>
                <w:rFonts w:ascii="Times New Roman" w:hAnsi="Times New Roman" w:cs="Times New Roman"/>
                <w:color w:val="0070C0"/>
                <w:sz w:val="26"/>
                <w:szCs w:val="26"/>
              </w:rPr>
            </w:pPr>
            <w:r w:rsidRPr="00BC2298">
              <w:rPr>
                <w:rFonts w:ascii="Times New Roman" w:eastAsia="Times New Roman" w:hAnsi="Times New Roman" w:cs="Times New Roman"/>
                <w:color w:val="0070C0"/>
                <w:sz w:val="28"/>
                <w:szCs w:val="26"/>
                <w:lang w:val="kk-KZ"/>
              </w:rPr>
              <w:t>Жиыны</w:t>
            </w:r>
          </w:p>
        </w:tc>
        <w:tc>
          <w:tcPr>
            <w:tcW w:w="567" w:type="dxa"/>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8"/>
                <w:szCs w:val="26"/>
                <w:lang w:val="kk-KZ"/>
              </w:rPr>
            </w:pPr>
            <w:r w:rsidRPr="00BC2298">
              <w:rPr>
                <w:rFonts w:ascii="Times New Roman" w:hAnsi="Times New Roman" w:cs="Times New Roman"/>
                <w:color w:val="0070C0"/>
                <w:sz w:val="28"/>
                <w:szCs w:val="26"/>
                <w:lang w:val="kk-KZ"/>
              </w:rPr>
              <w:t>22</w:t>
            </w:r>
          </w:p>
        </w:tc>
        <w:tc>
          <w:tcPr>
            <w:tcW w:w="567" w:type="dxa"/>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8"/>
                <w:szCs w:val="26"/>
                <w:lang w:val="kk-KZ"/>
              </w:rPr>
            </w:pPr>
            <w:r w:rsidRPr="00BC2298">
              <w:rPr>
                <w:rFonts w:ascii="Times New Roman" w:hAnsi="Times New Roman" w:cs="Times New Roman"/>
                <w:color w:val="0070C0"/>
                <w:sz w:val="28"/>
                <w:szCs w:val="26"/>
                <w:lang w:val="kk-KZ"/>
              </w:rPr>
              <w:t>16</w:t>
            </w:r>
          </w:p>
        </w:tc>
        <w:tc>
          <w:tcPr>
            <w:tcW w:w="567" w:type="dxa"/>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8"/>
                <w:szCs w:val="26"/>
                <w:lang w:val="kk-KZ"/>
              </w:rPr>
            </w:pPr>
            <w:r w:rsidRPr="00BC2298">
              <w:rPr>
                <w:rFonts w:ascii="Times New Roman" w:hAnsi="Times New Roman" w:cs="Times New Roman"/>
                <w:color w:val="0070C0"/>
                <w:sz w:val="28"/>
                <w:szCs w:val="26"/>
                <w:lang w:val="kk-KZ"/>
              </w:rPr>
              <w:t>7</w:t>
            </w:r>
          </w:p>
        </w:tc>
        <w:tc>
          <w:tcPr>
            <w:tcW w:w="567" w:type="dxa"/>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8"/>
                <w:szCs w:val="26"/>
                <w:lang w:val="kk-KZ"/>
              </w:rPr>
            </w:pPr>
            <w:r w:rsidRPr="00BC2298">
              <w:rPr>
                <w:rFonts w:ascii="Times New Roman" w:hAnsi="Times New Roman" w:cs="Times New Roman"/>
                <w:color w:val="0070C0"/>
                <w:sz w:val="28"/>
                <w:szCs w:val="26"/>
                <w:lang w:val="kk-KZ"/>
              </w:rPr>
              <w:t>7</w:t>
            </w:r>
          </w:p>
        </w:tc>
        <w:tc>
          <w:tcPr>
            <w:tcW w:w="1134" w:type="dxa"/>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b/>
                <w:color w:val="0070C0"/>
                <w:sz w:val="28"/>
                <w:szCs w:val="26"/>
                <w:lang w:val="kk-KZ"/>
              </w:rPr>
            </w:pPr>
            <w:r w:rsidRPr="00BC2298">
              <w:rPr>
                <w:rFonts w:ascii="Times New Roman" w:hAnsi="Times New Roman" w:cs="Times New Roman"/>
                <w:b/>
                <w:color w:val="0070C0"/>
                <w:sz w:val="28"/>
                <w:szCs w:val="26"/>
                <w:lang w:val="kk-KZ"/>
              </w:rPr>
              <w:t>52</w:t>
            </w:r>
          </w:p>
        </w:tc>
        <w:tc>
          <w:tcPr>
            <w:tcW w:w="1134" w:type="dxa"/>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w:t>
            </w:r>
          </w:p>
        </w:tc>
      </w:tr>
      <w:tr w:rsidR="00261D5E" w:rsidRPr="00BC2298" w:rsidTr="00FA7AD0">
        <w:trPr>
          <w:trHeight w:val="31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Мүгедектік тобы</w:t>
            </w: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rPr>
              <w:t xml:space="preserve">I </w:t>
            </w:r>
            <w:r w:rsidRPr="00BC2298">
              <w:rPr>
                <w:rFonts w:ascii="Times New Roman" w:hAnsi="Times New Roman" w:cs="Times New Roman"/>
                <w:color w:val="0070C0"/>
                <w:sz w:val="26"/>
                <w:szCs w:val="26"/>
                <w:lang w:val="kk-KZ"/>
              </w:rPr>
              <w:t>топ</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7,7</w:t>
            </w:r>
          </w:p>
        </w:tc>
      </w:tr>
      <w:tr w:rsidR="00261D5E" w:rsidRPr="00BC2298" w:rsidTr="00FA7AD0">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color w:val="0070C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r w:rsidRPr="00BC2298">
              <w:rPr>
                <w:rFonts w:ascii="Times New Roman" w:hAnsi="Times New Roman" w:cs="Times New Roman"/>
                <w:color w:val="0070C0"/>
                <w:sz w:val="26"/>
                <w:szCs w:val="26"/>
              </w:rPr>
              <w:t xml:space="preserve">II </w:t>
            </w:r>
            <w:r w:rsidRPr="00BC2298">
              <w:rPr>
                <w:rFonts w:ascii="Times New Roman" w:hAnsi="Times New Roman" w:cs="Times New Roman"/>
                <w:color w:val="0070C0"/>
                <w:sz w:val="26"/>
                <w:szCs w:val="26"/>
                <w:lang w:val="kk-KZ"/>
              </w:rPr>
              <w:t>топ</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4</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9</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17,3</w:t>
            </w:r>
          </w:p>
        </w:tc>
      </w:tr>
      <w:tr w:rsidR="00261D5E" w:rsidRPr="00BC2298" w:rsidTr="00FA7AD0">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color w:val="0070C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r w:rsidRPr="00BC2298">
              <w:rPr>
                <w:rFonts w:ascii="Times New Roman" w:hAnsi="Times New Roman" w:cs="Times New Roman"/>
                <w:color w:val="0070C0"/>
                <w:sz w:val="26"/>
                <w:szCs w:val="26"/>
              </w:rPr>
              <w:t xml:space="preserve">III </w:t>
            </w:r>
            <w:r w:rsidRPr="00BC2298">
              <w:rPr>
                <w:rFonts w:ascii="Times New Roman" w:hAnsi="Times New Roman" w:cs="Times New Roman"/>
                <w:color w:val="0070C0"/>
                <w:sz w:val="26"/>
                <w:szCs w:val="26"/>
                <w:lang w:val="kk-KZ"/>
              </w:rPr>
              <w:t>топ</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18</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12</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4</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39</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rPr>
              <w:t>75</w:t>
            </w:r>
            <w:r w:rsidRPr="00BC2298">
              <w:rPr>
                <w:rFonts w:ascii="Times New Roman" w:hAnsi="Times New Roman" w:cs="Times New Roman"/>
                <w:color w:val="0070C0"/>
                <w:sz w:val="26"/>
                <w:szCs w:val="26"/>
                <w:lang w:val="kk-KZ"/>
              </w:rPr>
              <w:t>,0</w:t>
            </w:r>
          </w:p>
        </w:tc>
      </w:tr>
      <w:tr w:rsidR="00261D5E" w:rsidRPr="00BC2298" w:rsidTr="00FA7AD0">
        <w:trPr>
          <w:trHeight w:val="26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Оқу бағыты</w:t>
            </w: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Әлеуметтік-гуманитарлық ғылым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rPr>
              <w:t>75</w:t>
            </w:r>
            <w:r w:rsidRPr="00BC2298">
              <w:rPr>
                <w:rFonts w:ascii="Times New Roman" w:hAnsi="Times New Roman" w:cs="Times New Roman"/>
                <w:color w:val="0070C0"/>
                <w:sz w:val="26"/>
                <w:szCs w:val="26"/>
                <w:lang w:val="kk-KZ"/>
              </w:rPr>
              <w:t>,0</w:t>
            </w:r>
          </w:p>
        </w:tc>
      </w:tr>
      <w:tr w:rsidR="00261D5E" w:rsidRPr="00BC2298" w:rsidTr="00FA7AD0">
        <w:trPr>
          <w:trHeight w:val="2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color w:val="0070C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proofErr w:type="spellStart"/>
            <w:r w:rsidRPr="00BC2298">
              <w:rPr>
                <w:rFonts w:ascii="Times New Roman" w:hAnsi="Times New Roman" w:cs="Times New Roman"/>
                <w:color w:val="0070C0"/>
                <w:sz w:val="26"/>
                <w:szCs w:val="26"/>
              </w:rPr>
              <w:t>Экономи</w:t>
            </w:r>
            <w:proofErr w:type="spellEnd"/>
            <w:r w:rsidRPr="00BC2298">
              <w:rPr>
                <w:rFonts w:ascii="Times New Roman" w:hAnsi="Times New Roman" w:cs="Times New Roman"/>
                <w:color w:val="0070C0"/>
                <w:sz w:val="26"/>
                <w:szCs w:val="26"/>
                <w:lang w:val="kk-KZ"/>
              </w:rPr>
              <w:t>калық ғылым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7,7</w:t>
            </w:r>
          </w:p>
        </w:tc>
      </w:tr>
      <w:tr w:rsidR="00261D5E" w:rsidRPr="00BC2298" w:rsidTr="00FA7AD0">
        <w:trPr>
          <w:trHeight w:val="2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color w:val="0070C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proofErr w:type="spellStart"/>
            <w:r w:rsidRPr="00BC2298">
              <w:rPr>
                <w:rFonts w:ascii="Times New Roman" w:hAnsi="Times New Roman" w:cs="Times New Roman"/>
                <w:color w:val="0070C0"/>
                <w:sz w:val="26"/>
                <w:szCs w:val="26"/>
              </w:rPr>
              <w:t>Техни</w:t>
            </w:r>
            <w:proofErr w:type="spellEnd"/>
            <w:r w:rsidRPr="00BC2298">
              <w:rPr>
                <w:rFonts w:ascii="Times New Roman" w:hAnsi="Times New Roman" w:cs="Times New Roman"/>
                <w:color w:val="0070C0"/>
                <w:sz w:val="26"/>
                <w:szCs w:val="26"/>
                <w:lang w:val="kk-KZ"/>
              </w:rPr>
              <w:t>калық ғылым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17,3</w:t>
            </w:r>
          </w:p>
        </w:tc>
      </w:tr>
      <w:tr w:rsidR="00261D5E" w:rsidRPr="00BC2298" w:rsidTr="00FA7AD0">
        <w:trPr>
          <w:trHeight w:val="258"/>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Тұрақты мекен-жайы</w:t>
            </w: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Қала</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13</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5</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32</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61,5</w:t>
            </w:r>
          </w:p>
        </w:tc>
      </w:tr>
      <w:tr w:rsidR="00261D5E" w:rsidRPr="00BC2298" w:rsidTr="00FA7AD0">
        <w:trPr>
          <w:trHeight w:val="2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color w:val="0070C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Ауыл</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7</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20</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rPr>
              <w:t>38,5</w:t>
            </w:r>
          </w:p>
        </w:tc>
      </w:tr>
    </w:tbl>
    <w:p w:rsidR="00261D5E" w:rsidRPr="00BC2298" w:rsidRDefault="00261D5E" w:rsidP="00261D5E">
      <w:pPr>
        <w:ind w:firstLine="708"/>
        <w:rPr>
          <w:rFonts w:ascii="Times New Roman" w:hAnsi="Times New Roman" w:cs="Times New Roman"/>
          <w:color w:val="0070C0"/>
          <w:sz w:val="28"/>
          <w:szCs w:val="28"/>
          <w:shd w:val="clear" w:color="auto" w:fill="FFFFFF"/>
        </w:rPr>
      </w:pPr>
    </w:p>
    <w:p w:rsidR="00261D5E" w:rsidRPr="00BC2298" w:rsidRDefault="00261D5E" w:rsidP="00261D5E">
      <w:pPr>
        <w:ind w:firstLine="708"/>
        <w:rPr>
          <w:rFonts w:ascii="Times New Roman" w:hAnsi="Times New Roman" w:cs="Times New Roman"/>
          <w:color w:val="0070C0"/>
          <w:sz w:val="28"/>
          <w:szCs w:val="28"/>
          <w:shd w:val="clear" w:color="auto" w:fill="FFFFFF"/>
          <w:lang w:val="kk-KZ"/>
        </w:rPr>
      </w:pPr>
      <w:r w:rsidRPr="00BC2298">
        <w:rPr>
          <w:rFonts w:ascii="Times New Roman" w:hAnsi="Times New Roman" w:cs="Times New Roman"/>
          <w:color w:val="0070C0"/>
          <w:sz w:val="28"/>
          <w:szCs w:val="28"/>
          <w:shd w:val="clear" w:color="auto" w:fill="FFFFFF"/>
          <w:lang w:val="kk-KZ"/>
        </w:rPr>
        <w:t>3</w:t>
      </w:r>
      <w:r w:rsidRPr="00BC2298">
        <w:rPr>
          <w:rFonts w:ascii="Times New Roman" w:hAnsi="Times New Roman" w:cs="Times New Roman"/>
          <w:color w:val="0070C0"/>
          <w:sz w:val="28"/>
          <w:szCs w:val="28"/>
          <w:shd w:val="clear" w:color="auto" w:fill="FFFFFF"/>
        </w:rPr>
        <w:t>-</w:t>
      </w:r>
      <w:r w:rsidRPr="00BC2298">
        <w:rPr>
          <w:rFonts w:ascii="Times New Roman" w:hAnsi="Times New Roman" w:cs="Times New Roman"/>
          <w:color w:val="0070C0"/>
          <w:sz w:val="28"/>
          <w:szCs w:val="28"/>
          <w:shd w:val="clear" w:color="auto" w:fill="FFFFFF"/>
          <w:lang w:val="kk-KZ"/>
        </w:rPr>
        <w:t xml:space="preserve">ші </w:t>
      </w:r>
      <w:proofErr w:type="spellStart"/>
      <w:r w:rsidRPr="00BC2298">
        <w:rPr>
          <w:rFonts w:ascii="Times New Roman" w:hAnsi="Times New Roman" w:cs="Times New Roman"/>
          <w:color w:val="0070C0"/>
          <w:sz w:val="28"/>
          <w:szCs w:val="28"/>
          <w:shd w:val="clear" w:color="auto" w:fill="FFFFFF"/>
        </w:rPr>
        <w:t>кесте</w:t>
      </w:r>
      <w:proofErr w:type="spellEnd"/>
      <w:r w:rsidRPr="00BC2298">
        <w:rPr>
          <w:rFonts w:ascii="Times New Roman" w:hAnsi="Times New Roman" w:cs="Times New Roman"/>
          <w:color w:val="0070C0"/>
          <w:sz w:val="28"/>
          <w:szCs w:val="28"/>
          <w:shd w:val="clear" w:color="auto" w:fill="FFFFFF"/>
          <w:lang w:val="kk-KZ"/>
        </w:rPr>
        <w:t>нің қорытындысы бойынша с</w:t>
      </w:r>
      <w:proofErr w:type="spellStart"/>
      <w:r w:rsidRPr="00BC2298">
        <w:rPr>
          <w:rFonts w:ascii="Times New Roman" w:hAnsi="Times New Roman" w:cs="Times New Roman"/>
          <w:color w:val="0070C0"/>
          <w:sz w:val="28"/>
          <w:szCs w:val="28"/>
          <w:shd w:val="clear" w:color="auto" w:fill="FFFFFF"/>
        </w:rPr>
        <w:t>туденттердің</w:t>
      </w:r>
      <w:proofErr w:type="spellEnd"/>
      <w:r w:rsidRPr="00BC2298">
        <w:rPr>
          <w:rFonts w:ascii="Times New Roman" w:hAnsi="Times New Roman" w:cs="Times New Roman"/>
          <w:color w:val="0070C0"/>
          <w:sz w:val="28"/>
          <w:szCs w:val="28"/>
          <w:shd w:val="clear" w:color="auto" w:fill="FFFFFF"/>
        </w:rPr>
        <w:t xml:space="preserve"> </w:t>
      </w:r>
      <w:proofErr w:type="spellStart"/>
      <w:r w:rsidRPr="00BC2298">
        <w:rPr>
          <w:rFonts w:ascii="Times New Roman" w:hAnsi="Times New Roman" w:cs="Times New Roman"/>
          <w:color w:val="0070C0"/>
          <w:sz w:val="28"/>
          <w:szCs w:val="28"/>
          <w:shd w:val="clear" w:color="auto" w:fill="FFFFFF"/>
        </w:rPr>
        <w:t>жыл</w:t>
      </w:r>
      <w:proofErr w:type="spellEnd"/>
      <w:r w:rsidRPr="00BC2298">
        <w:rPr>
          <w:rFonts w:ascii="Times New Roman" w:hAnsi="Times New Roman" w:cs="Times New Roman"/>
          <w:color w:val="0070C0"/>
          <w:sz w:val="28"/>
          <w:szCs w:val="28"/>
          <w:shd w:val="clear" w:color="auto" w:fill="FFFFFF"/>
        </w:rPr>
        <w:t xml:space="preserve"> </w:t>
      </w:r>
      <w:proofErr w:type="spellStart"/>
      <w:r w:rsidRPr="00BC2298">
        <w:rPr>
          <w:rFonts w:ascii="Times New Roman" w:hAnsi="Times New Roman" w:cs="Times New Roman"/>
          <w:color w:val="0070C0"/>
          <w:sz w:val="28"/>
          <w:szCs w:val="28"/>
          <w:shd w:val="clear" w:color="auto" w:fill="FFFFFF"/>
        </w:rPr>
        <w:t>сайынғы</w:t>
      </w:r>
      <w:proofErr w:type="spellEnd"/>
      <w:r w:rsidRPr="00BC2298">
        <w:rPr>
          <w:rFonts w:ascii="Times New Roman" w:hAnsi="Times New Roman" w:cs="Times New Roman"/>
          <w:color w:val="0070C0"/>
          <w:sz w:val="28"/>
          <w:szCs w:val="28"/>
          <w:shd w:val="clear" w:color="auto" w:fill="FFFFFF"/>
        </w:rPr>
        <w:t xml:space="preserve"> </w:t>
      </w:r>
      <w:proofErr w:type="spellStart"/>
      <w:r w:rsidRPr="00BC2298">
        <w:rPr>
          <w:rFonts w:ascii="Times New Roman" w:hAnsi="Times New Roman" w:cs="Times New Roman"/>
          <w:color w:val="0070C0"/>
          <w:sz w:val="28"/>
          <w:szCs w:val="28"/>
          <w:shd w:val="clear" w:color="auto" w:fill="FFFFFF"/>
        </w:rPr>
        <w:t>санының</w:t>
      </w:r>
      <w:proofErr w:type="spellEnd"/>
      <w:r w:rsidRPr="00BC2298">
        <w:rPr>
          <w:rFonts w:ascii="Times New Roman" w:hAnsi="Times New Roman" w:cs="Times New Roman"/>
          <w:color w:val="0070C0"/>
          <w:sz w:val="28"/>
          <w:szCs w:val="28"/>
          <w:shd w:val="clear" w:color="auto" w:fill="FFFFFF"/>
        </w:rPr>
        <w:t xml:space="preserve"> </w:t>
      </w:r>
      <w:proofErr w:type="spellStart"/>
      <w:r w:rsidRPr="00BC2298">
        <w:rPr>
          <w:rFonts w:ascii="Times New Roman" w:hAnsi="Times New Roman" w:cs="Times New Roman"/>
          <w:color w:val="0070C0"/>
          <w:sz w:val="28"/>
          <w:szCs w:val="28"/>
          <w:shd w:val="clear" w:color="auto" w:fill="FFFFFF"/>
        </w:rPr>
        <w:t>көбею</w:t>
      </w:r>
      <w:proofErr w:type="spellEnd"/>
      <w:r w:rsidRPr="00BC2298">
        <w:rPr>
          <w:rFonts w:ascii="Times New Roman" w:hAnsi="Times New Roman" w:cs="Times New Roman"/>
          <w:color w:val="0070C0"/>
          <w:sz w:val="28"/>
          <w:szCs w:val="28"/>
          <w:shd w:val="clear" w:color="auto" w:fill="FFFFFF"/>
        </w:rPr>
        <w:t xml:space="preserve"> </w:t>
      </w:r>
      <w:proofErr w:type="spellStart"/>
      <w:r w:rsidRPr="00BC2298">
        <w:rPr>
          <w:rFonts w:ascii="Times New Roman" w:hAnsi="Times New Roman" w:cs="Times New Roman"/>
          <w:color w:val="0070C0"/>
          <w:sz w:val="28"/>
          <w:szCs w:val="28"/>
          <w:shd w:val="clear" w:color="auto" w:fill="FFFFFF"/>
        </w:rPr>
        <w:t>үрдісі</w:t>
      </w:r>
      <w:proofErr w:type="spellEnd"/>
      <w:r w:rsidRPr="00BC2298">
        <w:rPr>
          <w:rFonts w:ascii="Times New Roman" w:hAnsi="Times New Roman" w:cs="Times New Roman"/>
          <w:color w:val="0070C0"/>
          <w:sz w:val="28"/>
          <w:szCs w:val="28"/>
          <w:shd w:val="clear" w:color="auto" w:fill="FFFFFF"/>
        </w:rPr>
        <w:t xml:space="preserve"> </w:t>
      </w:r>
      <w:proofErr w:type="spellStart"/>
      <w:r w:rsidRPr="00BC2298">
        <w:rPr>
          <w:rFonts w:ascii="Times New Roman" w:hAnsi="Times New Roman" w:cs="Times New Roman"/>
          <w:color w:val="0070C0"/>
          <w:sz w:val="28"/>
          <w:szCs w:val="28"/>
          <w:shd w:val="clear" w:color="auto" w:fill="FFFFFF"/>
        </w:rPr>
        <w:t>байқалады</w:t>
      </w:r>
      <w:proofErr w:type="spellEnd"/>
      <w:r w:rsidRPr="00BC2298">
        <w:rPr>
          <w:rFonts w:ascii="Times New Roman" w:hAnsi="Times New Roman" w:cs="Times New Roman"/>
          <w:color w:val="0070C0"/>
          <w:sz w:val="28"/>
          <w:szCs w:val="28"/>
          <w:shd w:val="clear" w:color="auto" w:fill="FFFFFF"/>
        </w:rPr>
        <w:t>.</w:t>
      </w:r>
      <w:r w:rsidRPr="00BC2298">
        <w:rPr>
          <w:rFonts w:ascii="Times New Roman" w:hAnsi="Times New Roman" w:cs="Times New Roman"/>
          <w:color w:val="0070C0"/>
          <w:sz w:val="28"/>
          <w:szCs w:val="28"/>
          <w:shd w:val="clear" w:color="auto" w:fill="FFFFFF"/>
          <w:lang w:val="kk-KZ"/>
        </w:rPr>
        <w:t xml:space="preserve"> Мысалы, 2016 жылы оқуға түскен студенттердің саны 2013 жылмен салыстырғанда 3 есеге артқан. Респонденттердің </w:t>
      </w:r>
      <w:r w:rsidRPr="00BC2298">
        <w:rPr>
          <w:rFonts w:ascii="Times New Roman" w:hAnsi="Times New Roman" w:cs="Times New Roman"/>
          <w:color w:val="0070C0"/>
          <w:sz w:val="28"/>
          <w:szCs w:val="28"/>
          <w:lang w:val="kk-KZ"/>
        </w:rPr>
        <w:t>38,5% тірек-қимыл аппаратымен, 30,8% көру мүшесі және 30,7% соматикалық аурулармен ауратыны анықталды</w:t>
      </w:r>
      <w:r w:rsidRPr="00BC2298">
        <w:rPr>
          <w:rFonts w:ascii="Times New Roman" w:hAnsi="Times New Roman" w:cs="Times New Roman"/>
          <w:color w:val="0070C0"/>
          <w:sz w:val="28"/>
          <w:szCs w:val="28"/>
          <w:shd w:val="clear" w:color="auto" w:fill="FFFFFF"/>
          <w:lang w:val="kk-KZ"/>
        </w:rPr>
        <w:t xml:space="preserve">. Ал мүгедектік тобына қарай </w:t>
      </w:r>
      <w:r w:rsidRPr="00BC2298">
        <w:rPr>
          <w:rFonts w:ascii="Times New Roman" w:hAnsi="Times New Roman" w:cs="Times New Roman"/>
          <w:color w:val="0070C0"/>
          <w:sz w:val="28"/>
          <w:szCs w:val="28"/>
          <w:lang w:val="kk-KZ"/>
        </w:rPr>
        <w:t xml:space="preserve">75,0% студенттер III топқа, 17,3% II топқа және 7,7% I топқа жатады. Сауалнама нәтижесінде респонденттердің көбісі (75,0%) әлеуметтік-гуманитарлық, ал 17,3% техникалық және 7,7% экономикалық ғылыми бағытты таңдаған. Студенттердің 61,5% қаладан болса, ал 38,5% ауылдық аймақтан келген. Бұл қалада тұратын білім алушылардың ЖОО-да білім алуға мүмкіндігі жоғары екенін көрсетеді. </w:t>
      </w:r>
    </w:p>
    <w:p w:rsidR="00261D5E" w:rsidRPr="00BC2298" w:rsidRDefault="00261D5E" w:rsidP="00261D5E">
      <w:pPr>
        <w:rPr>
          <w:rFonts w:ascii="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b/>
          <w:color w:val="0070C0"/>
          <w:sz w:val="28"/>
          <w:szCs w:val="28"/>
          <w:lang w:val="kk-KZ"/>
        </w:rPr>
      </w:pPr>
      <w:r w:rsidRPr="00BC2298">
        <w:rPr>
          <w:rFonts w:ascii="Times New Roman" w:hAnsi="Times New Roman" w:cs="Times New Roman"/>
          <w:color w:val="0070C0"/>
          <w:sz w:val="28"/>
          <w:szCs w:val="28"/>
          <w:lang w:val="kk-KZ"/>
        </w:rPr>
        <w:t xml:space="preserve">Кесте 4 – ЖОО-да </w:t>
      </w:r>
      <w:r w:rsidRPr="00BC2298">
        <w:rPr>
          <w:rFonts w:ascii="Times New Roman" w:eastAsia="Times New Roman" w:hAnsi="Times New Roman" w:cs="Times New Roman"/>
          <w:color w:val="0070C0"/>
          <w:sz w:val="28"/>
          <w:szCs w:val="28"/>
          <w:lang w:val="kk-KZ"/>
        </w:rPr>
        <w:t>оқытуды ынталандыру бойынша сауалнама нәтижелері</w:t>
      </w:r>
    </w:p>
    <w:tbl>
      <w:tblPr>
        <w:tblW w:w="0" w:type="auto"/>
        <w:tblInd w:w="250" w:type="dxa"/>
        <w:tblLook w:val="04A0" w:firstRow="1" w:lastRow="0" w:firstColumn="1" w:lastColumn="0" w:noHBand="0" w:noVBand="1"/>
      </w:tblPr>
      <w:tblGrid>
        <w:gridCol w:w="4818"/>
        <w:gridCol w:w="707"/>
        <w:gridCol w:w="707"/>
        <w:gridCol w:w="702"/>
        <w:gridCol w:w="843"/>
        <w:gridCol w:w="1544"/>
      </w:tblGrid>
      <w:tr w:rsidR="00261D5E" w:rsidRPr="00BC2298" w:rsidTr="00FA7AD0">
        <w:trPr>
          <w:trHeight w:val="369"/>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tcPr>
          <w:p w:rsidR="00261D5E" w:rsidRPr="00BC2298" w:rsidRDefault="00261D5E" w:rsidP="00FA7AD0">
            <w:pPr>
              <w:ind w:firstLine="0"/>
              <w:rPr>
                <w:rFonts w:ascii="Times New Roman" w:hAnsi="Times New Roman" w:cs="Times New Roman"/>
                <w:b/>
                <w:color w:val="0070C0"/>
                <w:sz w:val="26"/>
                <w:szCs w:val="26"/>
                <w:lang w:val="kk-KZ"/>
              </w:rPr>
            </w:pPr>
          </w:p>
          <w:p w:rsidR="00261D5E" w:rsidRPr="00BC2298" w:rsidRDefault="00261D5E" w:rsidP="00FA7AD0">
            <w:pPr>
              <w:ind w:firstLine="0"/>
              <w:rPr>
                <w:rFonts w:ascii="Times New Roman" w:hAnsi="Times New Roman" w:cs="Times New Roman"/>
                <w:b/>
                <w:color w:val="0070C0"/>
                <w:sz w:val="26"/>
                <w:szCs w:val="26"/>
              </w:rPr>
            </w:pPr>
            <w:r w:rsidRPr="00BC2298">
              <w:rPr>
                <w:rFonts w:ascii="Times New Roman" w:hAnsi="Times New Roman" w:cs="Times New Roman"/>
                <w:color w:val="0070C0"/>
                <w:sz w:val="26"/>
                <w:szCs w:val="26"/>
                <w:lang w:val="kk-KZ"/>
              </w:rPr>
              <w:t>Жауап түрі</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Оқу курсы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2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1D5E" w:rsidRPr="00BC2298" w:rsidRDefault="00261D5E" w:rsidP="00FA7AD0">
            <w:pPr>
              <w:ind w:firstLine="0"/>
              <w:rPr>
                <w:rFonts w:ascii="Times New Roman" w:eastAsia="Times New Roman" w:hAnsi="Times New Roman" w:cs="Times New Roman"/>
                <w:color w:val="0070C0"/>
                <w:sz w:val="26"/>
                <w:szCs w:val="26"/>
              </w:rPr>
            </w:pPr>
          </w:p>
        </w:tc>
      </w:tr>
      <w:tr w:rsidR="00261D5E" w:rsidRPr="00BC2298" w:rsidTr="00FA7AD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proofErr w:type="spellStart"/>
            <w:r w:rsidRPr="00BC2298">
              <w:rPr>
                <w:rFonts w:ascii="Times New Roman" w:hAnsi="Times New Roman" w:cs="Times New Roman"/>
                <w:color w:val="0070C0"/>
                <w:sz w:val="26"/>
                <w:szCs w:val="26"/>
              </w:rPr>
              <w:t>Жоғары</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білім</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туралы</w:t>
            </w:r>
            <w:proofErr w:type="spellEnd"/>
            <w:r w:rsidRPr="00BC2298">
              <w:rPr>
                <w:rFonts w:ascii="Times New Roman" w:hAnsi="Times New Roman" w:cs="Times New Roman"/>
                <w:color w:val="0070C0"/>
                <w:sz w:val="26"/>
                <w:szCs w:val="26"/>
              </w:rPr>
              <w:t xml:space="preserve"> диплом</w:t>
            </w:r>
            <w:r w:rsidRPr="00BC2298">
              <w:rPr>
                <w:rFonts w:ascii="Times New Roman" w:hAnsi="Times New Roman" w:cs="Times New Roman"/>
                <w:color w:val="0070C0"/>
                <w:sz w:val="26"/>
                <w:szCs w:val="26"/>
                <w:lang w:val="kk-KZ"/>
              </w:rPr>
              <w:t xml:space="preserve"> алу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17,5</w:t>
            </w:r>
          </w:p>
        </w:tc>
      </w:tr>
      <w:tr w:rsidR="00261D5E" w:rsidRPr="00BC2298" w:rsidTr="00FA7AD0">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hAnsi="Times New Roman" w:cs="Times New Roman"/>
                <w:color w:val="0070C0"/>
                <w:sz w:val="26"/>
                <w:szCs w:val="26"/>
              </w:rPr>
            </w:pPr>
            <w:proofErr w:type="spellStart"/>
            <w:r w:rsidRPr="00BC2298">
              <w:rPr>
                <w:rFonts w:ascii="Times New Roman" w:hAnsi="Times New Roman" w:cs="Times New Roman"/>
                <w:color w:val="0070C0"/>
                <w:sz w:val="26"/>
                <w:szCs w:val="26"/>
              </w:rPr>
              <w:t>Жоғары</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білім</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жұмысқа</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орналасу</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мүмкіндігін</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береді</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54,8</w:t>
            </w:r>
          </w:p>
        </w:tc>
      </w:tr>
      <w:tr w:rsidR="00261D5E" w:rsidRPr="00BC2298" w:rsidTr="00FA7AD0">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Жоғары жалақы алу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9,7</w:t>
            </w:r>
          </w:p>
        </w:tc>
      </w:tr>
      <w:tr w:rsidR="00261D5E" w:rsidRPr="00BC2298" w:rsidTr="00FA7AD0">
        <w:trPr>
          <w:trHeight w:val="303"/>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Жоғары білікті маман болу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b/>
                <w:color w:val="0070C0"/>
                <w:sz w:val="26"/>
                <w:szCs w:val="26"/>
              </w:rPr>
            </w:pPr>
            <w:r w:rsidRPr="00BC2298">
              <w:rPr>
                <w:rFonts w:ascii="Times New Roman" w:eastAsia="Times New Roman" w:hAnsi="Times New Roman" w:cs="Times New Roman"/>
                <w:b/>
                <w:color w:val="0070C0"/>
                <w:sz w:val="26"/>
                <w:szCs w:val="26"/>
              </w:rPr>
              <w:t>33,3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b/>
                <w:color w:val="0070C0"/>
                <w:sz w:val="26"/>
                <w:szCs w:val="26"/>
              </w:rPr>
            </w:pPr>
            <w:r w:rsidRPr="00BC2298">
              <w:rPr>
                <w:rFonts w:ascii="Times New Roman" w:eastAsia="Times New Roman" w:hAnsi="Times New Roman" w:cs="Times New Roman"/>
                <w:b/>
                <w:color w:val="0070C0"/>
                <w:sz w:val="26"/>
                <w:szCs w:val="26"/>
              </w:rPr>
              <w:t>21,5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b/>
                <w:color w:val="0070C0"/>
                <w:sz w:val="26"/>
                <w:szCs w:val="26"/>
              </w:rPr>
            </w:pPr>
            <w:r w:rsidRPr="00BC2298">
              <w:rPr>
                <w:rFonts w:ascii="Times New Roman" w:eastAsia="Times New Roman" w:hAnsi="Times New Roman" w:cs="Times New Roman"/>
                <w:b/>
                <w:color w:val="0070C0"/>
                <w:sz w:val="26"/>
                <w:szCs w:val="26"/>
              </w:rPr>
              <w:t>7,8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b/>
                <w:color w:val="0070C0"/>
                <w:sz w:val="26"/>
                <w:szCs w:val="26"/>
              </w:rPr>
            </w:pPr>
            <w:r w:rsidRPr="00BC2298">
              <w:rPr>
                <w:rFonts w:ascii="Times New Roman" w:eastAsia="Times New Roman" w:hAnsi="Times New Roman" w:cs="Times New Roman"/>
                <w:b/>
                <w:color w:val="0070C0"/>
                <w:sz w:val="26"/>
                <w:szCs w:val="26"/>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b/>
                <w:color w:val="0070C0"/>
                <w:sz w:val="26"/>
                <w:szCs w:val="26"/>
              </w:rPr>
            </w:pPr>
            <w:r w:rsidRPr="00BC2298">
              <w:rPr>
                <w:rFonts w:ascii="Times New Roman" w:eastAsia="Times New Roman" w:hAnsi="Times New Roman" w:cs="Times New Roman"/>
                <w:b/>
                <w:color w:val="0070C0"/>
                <w:sz w:val="26"/>
                <w:szCs w:val="26"/>
              </w:rPr>
              <w:t>74,3</w:t>
            </w:r>
          </w:p>
        </w:tc>
      </w:tr>
    </w:tbl>
    <w:p w:rsidR="00261D5E" w:rsidRPr="00BC2298" w:rsidRDefault="00261D5E" w:rsidP="00261D5E">
      <w:pPr>
        <w:rPr>
          <w:rFonts w:ascii="Times New Roman" w:eastAsia="Times New Roman" w:hAnsi="Times New Roman" w:cs="Times New Roman"/>
          <w:color w:val="0070C0"/>
          <w:sz w:val="28"/>
          <w:szCs w:val="28"/>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hAnsi="Times New Roman" w:cs="Times New Roman"/>
          <w:color w:val="0070C0"/>
          <w:sz w:val="28"/>
          <w:szCs w:val="28"/>
          <w:lang w:val="kk-KZ"/>
        </w:rPr>
        <w:t>Кесте 2 с</w:t>
      </w:r>
      <w:r w:rsidRPr="00BC2298">
        <w:rPr>
          <w:rFonts w:ascii="Times New Roman" w:eastAsia="Times New Roman" w:hAnsi="Times New Roman" w:cs="Times New Roman"/>
          <w:color w:val="0070C0"/>
          <w:sz w:val="28"/>
          <w:szCs w:val="28"/>
          <w:lang w:val="kk-KZ"/>
        </w:rPr>
        <w:t xml:space="preserve">ауалнама нәтижесі бойынша студенттердің 74,3% </w:t>
      </w:r>
      <w:r w:rsidRPr="00BC2298">
        <w:rPr>
          <w:rFonts w:ascii="Times New Roman" w:hAnsi="Times New Roman" w:cs="Times New Roman"/>
          <w:color w:val="0070C0"/>
          <w:sz w:val="28"/>
          <w:szCs w:val="28"/>
          <w:lang w:val="kk-KZ"/>
        </w:rPr>
        <w:t>жоғары білікті маман болу</w:t>
      </w:r>
      <w:r w:rsidRPr="00BC2298">
        <w:rPr>
          <w:rFonts w:ascii="Times New Roman" w:eastAsia="Times New Roman" w:hAnsi="Times New Roman" w:cs="Times New Roman"/>
          <w:color w:val="0070C0"/>
          <w:sz w:val="28"/>
          <w:szCs w:val="28"/>
          <w:lang w:val="kk-KZ"/>
        </w:rPr>
        <w:t xml:space="preserve">ға ынта білдіреді, оның көбісі (33,3%) 1-ші курста оқитын студенттер. Алайда жоғары курсқа өткен сайын студенттердің ойлары </w:t>
      </w:r>
      <w:r w:rsidRPr="00BC2298">
        <w:rPr>
          <w:rFonts w:ascii="Times New Roman" w:eastAsia="Times New Roman" w:hAnsi="Times New Roman" w:cs="Times New Roman"/>
          <w:color w:val="0070C0"/>
          <w:sz w:val="28"/>
          <w:szCs w:val="28"/>
          <w:lang w:val="kk-KZ"/>
        </w:rPr>
        <w:lastRenderedPageBreak/>
        <w:t xml:space="preserve">өзгереді, 11%-ға дейін төмендеген. Бұл жоғары білім туралы диплом алудың алғашқы мотивациясының оқыту барысындағы негізгі критери дәлелі емес екенін көрсетеді. </w:t>
      </w: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 xml:space="preserve">Ал қатысушылардың </w:t>
      </w:r>
      <w:r w:rsidRPr="00BC2298">
        <w:rPr>
          <w:rFonts w:ascii="Times New Roman" w:hAnsi="Times New Roman" w:cs="Times New Roman"/>
          <w:color w:val="0070C0"/>
          <w:sz w:val="28"/>
          <w:szCs w:val="28"/>
          <w:lang w:val="kk-KZ"/>
        </w:rPr>
        <w:t>54,8</w:t>
      </w:r>
      <w:r w:rsidRPr="00BC2298">
        <w:rPr>
          <w:rFonts w:ascii="Times New Roman" w:eastAsia="Times New Roman" w:hAnsi="Times New Roman" w:cs="Times New Roman"/>
          <w:color w:val="0070C0"/>
          <w:sz w:val="28"/>
          <w:szCs w:val="28"/>
          <w:lang w:val="kk-KZ"/>
        </w:rPr>
        <w:t xml:space="preserve">% жоғары білім туралы диплом алу арқылы мамандық бойынша жұмысқа сәтті орналасуға болады деп есептейді, яғни олар өздерін қаржылай қамтамасыз етіп, жұмыссыз қалмаймыз деп есептейді. Респонденттердің 9,7% жоғары жалақыға ие болғысы келеді, олардың пікірлері соңғы курста айтарлықтай төмендегенін көруге болады, бұл жағдай жоғары жалақының негізгі көрсеткіш бола алмайтындығын көрсетеді. </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5 – Мамандықты таңдау себебінің нәтижелері</w:t>
      </w:r>
    </w:p>
    <w:tbl>
      <w:tblPr>
        <w:tblW w:w="0" w:type="auto"/>
        <w:tblInd w:w="250" w:type="dxa"/>
        <w:tblLook w:val="04A0" w:firstRow="1" w:lastRow="0" w:firstColumn="1" w:lastColumn="0" w:noHBand="0" w:noVBand="1"/>
      </w:tblPr>
      <w:tblGrid>
        <w:gridCol w:w="4694"/>
        <w:gridCol w:w="842"/>
        <w:gridCol w:w="838"/>
        <w:gridCol w:w="701"/>
        <w:gridCol w:w="838"/>
        <w:gridCol w:w="1408"/>
      </w:tblGrid>
      <w:tr w:rsidR="00261D5E" w:rsidRPr="00BC2298" w:rsidTr="00FA7AD0">
        <w:trPr>
          <w:trHeight w:val="237"/>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tcPr>
          <w:p w:rsidR="00261D5E" w:rsidRPr="00BC2298" w:rsidRDefault="00261D5E" w:rsidP="00FA7AD0">
            <w:pPr>
              <w:ind w:firstLine="0"/>
              <w:rPr>
                <w:rFonts w:ascii="Times New Roman" w:hAnsi="Times New Roman" w:cs="Times New Roman"/>
                <w:b/>
                <w:color w:val="0070C0"/>
                <w:sz w:val="26"/>
                <w:szCs w:val="26"/>
                <w:lang w:val="kk-KZ"/>
              </w:rPr>
            </w:pPr>
          </w:p>
          <w:p w:rsidR="00261D5E" w:rsidRPr="00BC2298" w:rsidRDefault="00261D5E" w:rsidP="00FA7AD0">
            <w:pPr>
              <w:ind w:firstLine="0"/>
              <w:rPr>
                <w:rFonts w:ascii="Times New Roman" w:hAnsi="Times New Roman" w:cs="Times New Roman"/>
                <w:b/>
                <w:color w:val="0070C0"/>
                <w:sz w:val="26"/>
                <w:szCs w:val="26"/>
              </w:rPr>
            </w:pPr>
            <w:r w:rsidRPr="00BC2298">
              <w:rPr>
                <w:rFonts w:ascii="Times New Roman" w:hAnsi="Times New Roman" w:cs="Times New Roman"/>
                <w:color w:val="0070C0"/>
                <w:sz w:val="26"/>
                <w:szCs w:val="26"/>
                <w:lang w:val="kk-KZ"/>
              </w:rPr>
              <w:t>Жауап түрі</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Оқу курсы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1D5E" w:rsidRPr="00BC2298" w:rsidRDefault="00261D5E" w:rsidP="00FA7AD0">
            <w:pPr>
              <w:ind w:firstLine="0"/>
              <w:rPr>
                <w:rFonts w:ascii="Times New Roman" w:eastAsia="Times New Roman" w:hAnsi="Times New Roman" w:cs="Times New Roman"/>
                <w:b/>
                <w:color w:val="0070C0"/>
                <w:sz w:val="26"/>
                <w:szCs w:val="26"/>
              </w:rPr>
            </w:pPr>
          </w:p>
        </w:tc>
      </w:tr>
      <w:tr w:rsidR="00261D5E" w:rsidRPr="00BC2298" w:rsidTr="00FA7AD0">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 xml:space="preserve">Балалық шақтағы арманы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9,7</w:t>
            </w:r>
          </w:p>
        </w:tc>
      </w:tr>
      <w:tr w:rsidR="00261D5E" w:rsidRPr="00BC2298" w:rsidTr="00FA7AD0">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rPr>
            </w:pPr>
            <w:proofErr w:type="spellStart"/>
            <w:r w:rsidRPr="00BC2298">
              <w:rPr>
                <w:rFonts w:ascii="Times New Roman" w:eastAsia="Times New Roman" w:hAnsi="Times New Roman" w:cs="Times New Roman"/>
                <w:color w:val="0070C0"/>
                <w:sz w:val="26"/>
                <w:szCs w:val="26"/>
              </w:rPr>
              <w:t>Бүкіл</w:t>
            </w:r>
            <w:proofErr w:type="spellEnd"/>
            <w:r w:rsidRPr="00BC2298">
              <w:rPr>
                <w:rFonts w:ascii="Times New Roman" w:eastAsia="Times New Roman" w:hAnsi="Times New Roman" w:cs="Times New Roman"/>
                <w:color w:val="0070C0"/>
                <w:sz w:val="26"/>
                <w:szCs w:val="26"/>
              </w:rPr>
              <w:t xml:space="preserve"> </w:t>
            </w:r>
            <w:proofErr w:type="spellStart"/>
            <w:r w:rsidRPr="00BC2298">
              <w:rPr>
                <w:rFonts w:ascii="Times New Roman" w:eastAsia="Times New Roman" w:hAnsi="Times New Roman" w:cs="Times New Roman"/>
                <w:color w:val="0070C0"/>
                <w:sz w:val="26"/>
                <w:szCs w:val="26"/>
              </w:rPr>
              <w:t>әлемді</w:t>
            </w:r>
            <w:proofErr w:type="spellEnd"/>
            <w:r w:rsidRPr="00BC2298">
              <w:rPr>
                <w:rFonts w:ascii="Times New Roman" w:eastAsia="Times New Roman" w:hAnsi="Times New Roman" w:cs="Times New Roman"/>
                <w:color w:val="0070C0"/>
                <w:sz w:val="26"/>
                <w:szCs w:val="26"/>
              </w:rPr>
              <w:t xml:space="preserve"> </w:t>
            </w:r>
            <w:proofErr w:type="spellStart"/>
            <w:r w:rsidRPr="00BC2298">
              <w:rPr>
                <w:rFonts w:ascii="Times New Roman" w:eastAsia="Times New Roman" w:hAnsi="Times New Roman" w:cs="Times New Roman"/>
                <w:color w:val="0070C0"/>
                <w:sz w:val="26"/>
                <w:szCs w:val="26"/>
              </w:rPr>
              <w:t>саяхатта</w:t>
            </w:r>
            <w:proofErr w:type="spellEnd"/>
            <w:r w:rsidRPr="00BC2298">
              <w:rPr>
                <w:rFonts w:ascii="Times New Roman" w:eastAsia="Times New Roman" w:hAnsi="Times New Roman" w:cs="Times New Roman"/>
                <w:color w:val="0070C0"/>
                <w:sz w:val="26"/>
                <w:szCs w:val="26"/>
                <w:lang w:val="kk-KZ"/>
              </w:rPr>
              <w:t>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r>
      <w:tr w:rsidR="00261D5E" w:rsidRPr="00BC2298" w:rsidTr="00FA7AD0">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Табиғатты қорғау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r>
      <w:tr w:rsidR="00261D5E" w:rsidRPr="00BC2298" w:rsidTr="00FA7AD0">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Халыққа қызмет істеу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30,7</w:t>
            </w:r>
          </w:p>
        </w:tc>
      </w:tr>
      <w:tr w:rsidR="00261D5E" w:rsidRPr="00BC2298" w:rsidTr="00FA7AD0">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Жаңа нәрсені үйрену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r>
      <w:tr w:rsidR="00261D5E" w:rsidRPr="00BC2298" w:rsidTr="00FA7AD0">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Мамандыққа қызығушылық</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23,5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41,1</w:t>
            </w:r>
          </w:p>
        </w:tc>
      </w:tr>
      <w:tr w:rsidR="00261D5E" w:rsidRPr="00BC2298" w:rsidTr="00FA7AD0">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Сұранысқа ие мамандық</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17,5</w:t>
            </w:r>
          </w:p>
        </w:tc>
      </w:tr>
      <w:tr w:rsidR="00261D5E" w:rsidRPr="00BC2298" w:rsidTr="00FA7AD0">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Ауру түріне байланысты</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3,8</w:t>
            </w:r>
          </w:p>
        </w:tc>
      </w:tr>
      <w:tr w:rsidR="00261D5E" w:rsidRPr="00BC2298" w:rsidTr="00FA7AD0">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Ата-ананың ұсынысы</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9,7</w:t>
            </w:r>
          </w:p>
        </w:tc>
      </w:tr>
    </w:tbl>
    <w:p w:rsidR="00261D5E" w:rsidRPr="00BC2298" w:rsidRDefault="00261D5E" w:rsidP="00261D5E">
      <w:pPr>
        <w:rPr>
          <w:rFonts w:ascii="Times New Roman" w:hAnsi="Times New Roman" w:cs="Times New Roman"/>
          <w:b/>
          <w:color w:val="0070C0"/>
          <w:sz w:val="28"/>
          <w:szCs w:val="28"/>
        </w:rPr>
      </w:pPr>
    </w:p>
    <w:p w:rsidR="00261D5E" w:rsidRPr="00BC2298" w:rsidRDefault="00261D5E" w:rsidP="00261D5E">
      <w:pPr>
        <w:rPr>
          <w:rFonts w:ascii="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5 бойынша мамандықты таңдау кезінде студенттердің 41,1% мамандыққа қызығушылық танытқан, яғни олар өздерінің мамандықтарын мақсатты таңдаған деп санауға болады. Ал қатысушылардың 30,7</w:t>
      </w:r>
      <w:r w:rsidRPr="00BC2298">
        <w:rPr>
          <w:rFonts w:ascii="Times New Roman" w:hAnsi="Times New Roman" w:cs="Times New Roman"/>
          <w:color w:val="0070C0"/>
          <w:sz w:val="28"/>
          <w:szCs w:val="28"/>
          <w:lang w:val="kk-KZ"/>
        </w:rPr>
        <w:t>% халқына пайдасын тигізу деген жауапты таңдаса, 17,5% олардың таңдаған мамандықтары қазіргі уақытта сұранысқа ие деп есептейді, яғни оқуды бітіргеннен кейін адамдар жұмыссыз қалмаймыз деп санайды.</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6 – Студенттің университетте білім алуға деген шешіміне әсер еткен ақпарат көздері</w:t>
      </w:r>
    </w:p>
    <w:tbl>
      <w:tblPr>
        <w:tblW w:w="0" w:type="auto"/>
        <w:tblInd w:w="250" w:type="dxa"/>
        <w:tblLayout w:type="fixed"/>
        <w:tblLook w:val="04A0" w:firstRow="1" w:lastRow="0" w:firstColumn="1" w:lastColumn="0" w:noHBand="0" w:noVBand="1"/>
      </w:tblPr>
      <w:tblGrid>
        <w:gridCol w:w="4536"/>
        <w:gridCol w:w="851"/>
        <w:gridCol w:w="850"/>
        <w:gridCol w:w="851"/>
        <w:gridCol w:w="850"/>
        <w:gridCol w:w="1559"/>
      </w:tblGrid>
      <w:tr w:rsidR="00261D5E" w:rsidRPr="00BC2298" w:rsidTr="00FA7AD0">
        <w:trPr>
          <w:trHeight w:val="237"/>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tcPr>
          <w:p w:rsidR="00261D5E" w:rsidRPr="00BC2298" w:rsidRDefault="00261D5E" w:rsidP="00FA7AD0">
            <w:pPr>
              <w:ind w:firstLine="0"/>
              <w:jc w:val="center"/>
              <w:rPr>
                <w:rFonts w:ascii="Times New Roman" w:hAnsi="Times New Roman" w:cs="Times New Roman"/>
                <w:color w:val="0070C0"/>
                <w:sz w:val="26"/>
                <w:szCs w:val="26"/>
                <w:lang w:val="kk-KZ"/>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Жауап түрі</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Оқу курсы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300"/>
        </w:trPr>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1D5E" w:rsidRPr="00BC2298" w:rsidRDefault="00261D5E" w:rsidP="00FA7AD0">
            <w:pPr>
              <w:ind w:firstLine="0"/>
              <w:rPr>
                <w:rFonts w:ascii="Times New Roman" w:eastAsia="Times New Roman" w:hAnsi="Times New Roman" w:cs="Times New Roman"/>
                <w:b/>
                <w:color w:val="0070C0"/>
                <w:sz w:val="26"/>
                <w:szCs w:val="26"/>
              </w:rPr>
            </w:pPr>
          </w:p>
        </w:tc>
      </w:tr>
      <w:tr w:rsidR="00261D5E" w:rsidRPr="00BC2298" w:rsidTr="00FA7AD0">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Ата-ананың және таныстарының кеңесі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25,2</w:t>
            </w:r>
          </w:p>
        </w:tc>
      </w:tr>
      <w:tr w:rsidR="00261D5E" w:rsidRPr="00BC2298" w:rsidTr="00FA7AD0">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Мұғалімнің кеңесі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r>
      <w:tr w:rsidR="00261D5E" w:rsidRPr="00BC2298" w:rsidTr="00FA7AD0">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z w:val="26"/>
                <w:szCs w:val="26"/>
                <w:lang w:val="kk-KZ"/>
              </w:rPr>
              <w:t>Сапалы білім алу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23,5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50,9</w:t>
            </w:r>
          </w:p>
        </w:tc>
      </w:tr>
      <w:tr w:rsidR="00261D5E" w:rsidRPr="00BC2298" w:rsidTr="00FA7AD0">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Мүмкіндігі шектеулі студенттердің көбі осында оқиды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r>
      <w:tr w:rsidR="00261D5E" w:rsidRPr="00BC2298" w:rsidTr="00FA7AD0">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Жұмысқа тұруға жеңіл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9,7</w:t>
            </w:r>
          </w:p>
        </w:tc>
      </w:tr>
      <w:tr w:rsidR="00261D5E" w:rsidRPr="00BC2298" w:rsidTr="00FA7AD0">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proofErr w:type="spellStart"/>
            <w:r w:rsidRPr="00BC2298">
              <w:rPr>
                <w:rFonts w:ascii="Times New Roman" w:hAnsi="Times New Roman" w:cs="Times New Roman"/>
                <w:color w:val="0070C0"/>
                <w:sz w:val="26"/>
                <w:szCs w:val="26"/>
              </w:rPr>
              <w:t>Мамандығы</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қызықты</w:t>
            </w:r>
            <w:proofErr w:type="spellEnd"/>
            <w:r w:rsidRPr="00BC2298">
              <w:rPr>
                <w:rFonts w:ascii="Times New Roman" w:hAnsi="Times New Roman" w:cs="Times New Roman"/>
                <w:color w:val="0070C0"/>
                <w:sz w:val="26"/>
                <w:szCs w:val="26"/>
                <w:lang w:val="kk-KZ"/>
              </w:rPr>
              <w:t>рды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rPr>
              <w:t>43</w:t>
            </w:r>
            <w:r w:rsidRPr="00BC2298">
              <w:rPr>
                <w:rFonts w:ascii="Times New Roman" w:eastAsia="Times New Roman" w:hAnsi="Times New Roman" w:cs="Times New Roman"/>
                <w:color w:val="0070C0"/>
                <w:sz w:val="26"/>
                <w:szCs w:val="26"/>
                <w:lang w:val="kk-KZ"/>
              </w:rPr>
              <w:t>,0</w:t>
            </w:r>
          </w:p>
        </w:tc>
      </w:tr>
      <w:tr w:rsidR="00261D5E" w:rsidRPr="00BC2298" w:rsidTr="00FA7AD0">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Ғаламтордан алынған ақпарат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25,4</w:t>
            </w:r>
          </w:p>
        </w:tc>
      </w:tr>
    </w:tbl>
    <w:p w:rsidR="00261D5E" w:rsidRPr="00BC2298" w:rsidRDefault="00261D5E" w:rsidP="00261D5E">
      <w:pPr>
        <w:rPr>
          <w:rFonts w:ascii="Times New Roman" w:eastAsia="Times New Roman" w:hAnsi="Times New Roman" w:cs="Times New Roman"/>
          <w:color w:val="0070C0"/>
          <w:sz w:val="28"/>
          <w:szCs w:val="28"/>
          <w:lang w:val="kk-KZ"/>
        </w:rPr>
      </w:pPr>
    </w:p>
    <w:p w:rsidR="00261D5E" w:rsidRPr="00BC2298" w:rsidRDefault="00261D5E" w:rsidP="00261D5E">
      <w:pPr>
        <w:rPr>
          <w:rFonts w:ascii="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 xml:space="preserve">Кесте 6 бойынша </w:t>
      </w:r>
      <w:r w:rsidRPr="00BC2298">
        <w:rPr>
          <w:rFonts w:ascii="Times New Roman" w:hAnsi="Times New Roman" w:cs="Times New Roman"/>
          <w:color w:val="0070C0"/>
          <w:sz w:val="28"/>
          <w:szCs w:val="28"/>
          <w:lang w:val="kk-KZ"/>
        </w:rPr>
        <w:t xml:space="preserve">қатысушылардың 50,9% осы жоғары оқу орнында сапалы білім алуға болады, ол болашақта жақсы маман болуға, жұмыссыз </w:t>
      </w:r>
      <w:r w:rsidRPr="00BC2298">
        <w:rPr>
          <w:rFonts w:ascii="Times New Roman" w:hAnsi="Times New Roman" w:cs="Times New Roman"/>
          <w:color w:val="0070C0"/>
          <w:sz w:val="28"/>
          <w:szCs w:val="28"/>
          <w:lang w:val="kk-KZ"/>
        </w:rPr>
        <w:lastRenderedPageBreak/>
        <w:t xml:space="preserve">қалмайтынына сенеді және болашаққа сеніммен қарайды. Студенттердің 43,0% мамандықтарын өздерінің қызығушылықтарына қарай таңдап алған, олардың ойынша бұл оқу орнында өзі таңдаған мамандық бойынша жақсы білім алу мүмкіндігі бар. Ал 25,4% бұл оқу орны мен мамандықтары туралы ақпаратты ғаламтордан алғаны көрсетеді және 25,2% мамандықты ата-аналарының ұсыныстары бойынша таңдағандықтарын көрсеткен. Бұл сауалнамадан төмендегідей қорытынды шығаруға болады оларға: ЖОО-ның білім берудегі рейтйнг көрсеткіші әсерінің жоғары болуы, оқу орнының таңдаған мамандық бойынша білім берудегі сапасының жоғары болуы, мамандық таңдаудағы ата-ананың рөлі бар екендігі және қазіргі кездегі оқу орны туралы </w:t>
      </w:r>
      <w:r w:rsidRPr="00BC2298">
        <w:rPr>
          <w:rFonts w:ascii="Times New Roman" w:eastAsia="Times New Roman" w:hAnsi="Times New Roman" w:cs="Times New Roman"/>
          <w:color w:val="0070C0"/>
          <w:sz w:val="28"/>
          <w:szCs w:val="28"/>
          <w:lang w:val="kk-KZ"/>
        </w:rPr>
        <w:t>ғаламтордан алынған ақпараттың сапалы болуының үлкен әсері бар екендігін көруге болады.</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7 – ЖОО түсуге, қабылдауға байланысты ұсыныс тілектерінің нәтижесі</w:t>
      </w:r>
    </w:p>
    <w:tbl>
      <w:tblPr>
        <w:tblW w:w="0" w:type="auto"/>
        <w:tblInd w:w="108" w:type="dxa"/>
        <w:tblLook w:val="04A0" w:firstRow="1" w:lastRow="0" w:firstColumn="1" w:lastColumn="0" w:noHBand="0" w:noVBand="1"/>
      </w:tblPr>
      <w:tblGrid>
        <w:gridCol w:w="5061"/>
        <w:gridCol w:w="748"/>
        <w:gridCol w:w="707"/>
        <w:gridCol w:w="701"/>
        <w:gridCol w:w="702"/>
        <w:gridCol w:w="1544"/>
      </w:tblGrid>
      <w:tr w:rsidR="00261D5E" w:rsidRPr="00BC2298" w:rsidTr="00FA7AD0">
        <w:trPr>
          <w:trHeight w:val="237"/>
        </w:trPr>
        <w:tc>
          <w:tcPr>
            <w:tcW w:w="5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hAnsi="Times New Roman" w:cs="Times New Roman"/>
                <w:color w:val="0070C0"/>
                <w:sz w:val="26"/>
                <w:szCs w:val="26"/>
                <w:lang w:val="kk-KZ"/>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Жауап түрі</w:t>
            </w:r>
          </w:p>
        </w:tc>
        <w:tc>
          <w:tcPr>
            <w:tcW w:w="2877" w:type="dxa"/>
            <w:gridSpan w:val="4"/>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Оқу курсы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1D5E" w:rsidRPr="00BC2298" w:rsidRDefault="00261D5E" w:rsidP="00FA7AD0">
            <w:pPr>
              <w:ind w:firstLine="0"/>
              <w:rPr>
                <w:rFonts w:ascii="Times New Roman" w:eastAsia="Times New Roman" w:hAnsi="Times New Roman" w:cs="Times New Roman"/>
                <w:b/>
                <w:color w:val="0070C0"/>
                <w:sz w:val="26"/>
                <w:szCs w:val="26"/>
              </w:rPr>
            </w:pPr>
          </w:p>
        </w:tc>
      </w:tr>
      <w:tr w:rsidR="00261D5E" w:rsidRPr="00BC2298" w:rsidTr="00FA7AD0">
        <w:trPr>
          <w:trHeight w:val="70"/>
        </w:trPr>
        <w:tc>
          <w:tcPr>
            <w:tcW w:w="5203"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pacing w:val="2"/>
                <w:sz w:val="26"/>
                <w:szCs w:val="26"/>
                <w:lang w:val="kk-KZ"/>
              </w:rPr>
              <w:t>Қабылдау емтихан механизмдерін жеңілдету қажеттігі</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15,7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rPr>
              <w:t>45</w:t>
            </w:r>
            <w:r w:rsidRPr="00BC2298">
              <w:rPr>
                <w:rFonts w:ascii="Times New Roman" w:eastAsia="Times New Roman" w:hAnsi="Times New Roman" w:cs="Times New Roman"/>
                <w:color w:val="0070C0"/>
                <w:sz w:val="26"/>
                <w:szCs w:val="26"/>
                <w:lang w:val="kk-KZ"/>
              </w:rPr>
              <w:t>,0</w:t>
            </w:r>
          </w:p>
        </w:tc>
      </w:tr>
      <w:tr w:rsidR="00261D5E" w:rsidRPr="00BC2298" w:rsidTr="00FA7AD0">
        <w:tc>
          <w:tcPr>
            <w:tcW w:w="5203"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z w:val="26"/>
                <w:szCs w:val="26"/>
                <w:lang w:val="kk-KZ"/>
              </w:rPr>
              <w:t>Ақылы түрде оқитын мүгедектерге жеңілдік беру</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31,3</w:t>
            </w:r>
          </w:p>
        </w:tc>
      </w:tr>
      <w:tr w:rsidR="00261D5E" w:rsidRPr="00BC2298" w:rsidTr="00FA7AD0">
        <w:tc>
          <w:tcPr>
            <w:tcW w:w="5203"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Диагнозына байланысты ЖОО-ның қабылдауға қарсылық білдірмеуі</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39,2</w:t>
            </w:r>
          </w:p>
        </w:tc>
      </w:tr>
      <w:tr w:rsidR="00261D5E" w:rsidRPr="00BC2298" w:rsidTr="00FA7AD0">
        <w:tc>
          <w:tcPr>
            <w:tcW w:w="5203"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Емтихандарда арнайы дайындығы бар мамандар қабылдауы тиістігі</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r>
    </w:tbl>
    <w:p w:rsidR="00261D5E" w:rsidRPr="00BC2298" w:rsidRDefault="00261D5E" w:rsidP="00261D5E">
      <w:pPr>
        <w:rPr>
          <w:rFonts w:ascii="Times New Roman" w:eastAsia="Times New Roman" w:hAnsi="Times New Roman" w:cs="Times New Roman"/>
          <w:color w:val="0070C0"/>
          <w:sz w:val="28"/>
          <w:szCs w:val="28"/>
          <w:lang w:val="kk-KZ"/>
        </w:rPr>
      </w:pPr>
    </w:p>
    <w:p w:rsidR="00261D5E" w:rsidRPr="00BC2298" w:rsidRDefault="00261D5E" w:rsidP="00261D5E">
      <w:pPr>
        <w:rPr>
          <w:rFonts w:ascii="Times New Roman" w:hAnsi="Times New Roman" w:cs="Times New Roman"/>
          <w:bCs/>
          <w:color w:val="0070C0"/>
          <w:sz w:val="28"/>
          <w:szCs w:val="28"/>
          <w:lang w:val="kk-KZ"/>
        </w:rPr>
      </w:pPr>
      <w:r w:rsidRPr="00BC2298">
        <w:rPr>
          <w:rFonts w:ascii="Times New Roman" w:eastAsia="Times New Roman" w:hAnsi="Times New Roman" w:cs="Times New Roman"/>
          <w:color w:val="0070C0"/>
          <w:sz w:val="28"/>
          <w:szCs w:val="28"/>
          <w:lang w:val="kk-KZ"/>
        </w:rPr>
        <w:t xml:space="preserve">Кесте 7 бойынша </w:t>
      </w:r>
      <w:r w:rsidRPr="00BC2298">
        <w:rPr>
          <w:rFonts w:ascii="Times New Roman" w:hAnsi="Times New Roman" w:cs="Times New Roman"/>
          <w:color w:val="0070C0"/>
          <w:spacing w:val="2"/>
          <w:sz w:val="28"/>
          <w:szCs w:val="28"/>
          <w:lang w:val="kk-KZ"/>
        </w:rPr>
        <w:t xml:space="preserve">жоғары оқу орнына түсетін үміткерлердің көбісі әртүрлі мүгедектігі бар болғандықтан респонденттердің 45%-ы қабылдау емтиханы механизмдерін жеңілдету керек деп санайды. Сыналушылардың </w:t>
      </w:r>
      <w:r w:rsidRPr="00BC2298">
        <w:rPr>
          <w:rFonts w:ascii="Times New Roman" w:hAnsi="Times New Roman" w:cs="Times New Roman"/>
          <w:bCs/>
          <w:color w:val="0070C0"/>
          <w:sz w:val="28"/>
          <w:szCs w:val="28"/>
          <w:lang w:val="kk-KZ"/>
        </w:rPr>
        <w:t xml:space="preserve">39,2% ЖОО-да мүгедектік диагнозына байланысты оқуға түсуге қарсылық білдірмеуін сұрайды. Сауалнама қатысушысының 31,3% ақылы түрде оқитындарға жеңілдік бергенін қалайды. Бұл сауалнама көрсеткендей мүмкіндігі шектеулі адамдар ЖОО түсулері барсында көптеген кедергілерге тап болатындықтарын көрсете келіп, кедергілерді жоюды сұрайды. </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 xml:space="preserve">Кесте 8 – ЖОО-да мүмкіндігі шектеулі студенттермен қандай мамандардың жұмыс істеуі қажеттігі сауалының нәтижесі </w:t>
      </w:r>
    </w:p>
    <w:tbl>
      <w:tblPr>
        <w:tblW w:w="0" w:type="auto"/>
        <w:tblInd w:w="108" w:type="dxa"/>
        <w:tblLayout w:type="fixed"/>
        <w:tblLook w:val="04A0" w:firstRow="1" w:lastRow="0" w:firstColumn="1" w:lastColumn="0" w:noHBand="0" w:noVBand="1"/>
      </w:tblPr>
      <w:tblGrid>
        <w:gridCol w:w="5670"/>
        <w:gridCol w:w="709"/>
        <w:gridCol w:w="709"/>
        <w:gridCol w:w="709"/>
        <w:gridCol w:w="567"/>
        <w:gridCol w:w="1275"/>
      </w:tblGrid>
      <w:tr w:rsidR="00261D5E" w:rsidRPr="00BC2298" w:rsidTr="00FA7AD0">
        <w:trPr>
          <w:trHeight w:val="237"/>
        </w:trPr>
        <w:tc>
          <w:tcPr>
            <w:tcW w:w="5670" w:type="dxa"/>
            <w:vMerge w:val="restart"/>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hAnsi="Times New Roman" w:cs="Times New Roman"/>
                <w:color w:val="0070C0"/>
                <w:sz w:val="26"/>
                <w:szCs w:val="26"/>
                <w:lang w:val="kk-KZ"/>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Жауап түрі</w:t>
            </w:r>
          </w:p>
        </w:tc>
        <w:tc>
          <w:tcPr>
            <w:tcW w:w="2694" w:type="dxa"/>
            <w:gridSpan w:val="4"/>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Оқу курсы</w:t>
            </w:r>
          </w:p>
        </w:tc>
        <w:tc>
          <w:tcPr>
            <w:tcW w:w="1275" w:type="dxa"/>
            <w:tcBorders>
              <w:top w:val="single" w:sz="4" w:space="0" w:color="auto"/>
              <w:left w:val="single" w:sz="4" w:space="0" w:color="auto"/>
              <w:bottom w:val="nil"/>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30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1275" w:type="dxa"/>
            <w:tcBorders>
              <w:top w:val="nil"/>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eastAsia="Times New Roman" w:hAnsi="Times New Roman" w:cs="Times New Roman"/>
                <w:b/>
                <w:color w:val="0070C0"/>
                <w:sz w:val="26"/>
                <w:szCs w:val="26"/>
              </w:rPr>
            </w:pPr>
          </w:p>
        </w:tc>
      </w:tr>
      <w:tr w:rsidR="00261D5E" w:rsidRPr="00BC2298" w:rsidTr="00FA7AD0">
        <w:trPr>
          <w:trHeight w:val="70"/>
        </w:trPr>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pacing w:val="2"/>
                <w:sz w:val="26"/>
                <w:szCs w:val="26"/>
              </w:rPr>
              <w:t xml:space="preserve">Педагог-психолог (психолог, </w:t>
            </w:r>
            <w:r w:rsidRPr="00BC2298">
              <w:rPr>
                <w:rFonts w:ascii="Times New Roman" w:hAnsi="Times New Roman" w:cs="Times New Roman"/>
                <w:color w:val="0070C0"/>
                <w:spacing w:val="2"/>
                <w:sz w:val="26"/>
                <w:szCs w:val="26"/>
                <w:lang w:val="kk-KZ"/>
              </w:rPr>
              <w:t>арнайы</w:t>
            </w:r>
            <w:r w:rsidRPr="00BC2298">
              <w:rPr>
                <w:rFonts w:ascii="Times New Roman" w:hAnsi="Times New Roman" w:cs="Times New Roman"/>
                <w:color w:val="0070C0"/>
                <w:spacing w:val="2"/>
                <w:sz w:val="26"/>
                <w:szCs w:val="26"/>
              </w:rPr>
              <w:t xml:space="preserve"> психолог)</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23,5</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15,7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127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52,9</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pacing w:val="2"/>
                <w:sz w:val="26"/>
                <w:szCs w:val="26"/>
              </w:rPr>
              <w:t>Тифлопедагог</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27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pacing w:val="2"/>
                <w:sz w:val="26"/>
                <w:szCs w:val="26"/>
              </w:rPr>
              <w:t>Сурдопедагог</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27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proofErr w:type="spellStart"/>
            <w:r w:rsidRPr="00BC2298">
              <w:rPr>
                <w:rFonts w:ascii="Times New Roman" w:hAnsi="Times New Roman" w:cs="Times New Roman"/>
                <w:color w:val="0070C0"/>
                <w:spacing w:val="2"/>
                <w:sz w:val="26"/>
                <w:szCs w:val="26"/>
              </w:rPr>
              <w:t>Сурдо</w:t>
            </w:r>
            <w:proofErr w:type="spellEnd"/>
            <w:r w:rsidRPr="00BC2298">
              <w:rPr>
                <w:rFonts w:ascii="Times New Roman" w:hAnsi="Times New Roman" w:cs="Times New Roman"/>
                <w:color w:val="0070C0"/>
                <w:spacing w:val="2"/>
                <w:sz w:val="26"/>
                <w:szCs w:val="26"/>
                <w:lang w:val="kk-KZ"/>
              </w:rPr>
              <w:t>аудармашы</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27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9,7</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pacing w:val="2"/>
                <w:sz w:val="26"/>
                <w:szCs w:val="26"/>
              </w:rPr>
              <w:t>Педагог-тьютор</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27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pacing w:val="2"/>
                <w:sz w:val="26"/>
                <w:szCs w:val="26"/>
                <w:lang w:val="kk-KZ"/>
              </w:rPr>
              <w:t>Әлеуметтік жұмысшы</w:t>
            </w:r>
            <w:r w:rsidRPr="00BC2298">
              <w:rPr>
                <w:rFonts w:ascii="Times New Roman" w:hAnsi="Times New Roman" w:cs="Times New Roman"/>
                <w:color w:val="0070C0"/>
                <w:spacing w:val="2"/>
                <w:sz w:val="26"/>
                <w:szCs w:val="26"/>
              </w:rPr>
              <w:t xml:space="preserve"> (</w:t>
            </w:r>
            <w:r w:rsidRPr="00BC2298">
              <w:rPr>
                <w:rFonts w:ascii="Times New Roman" w:hAnsi="Times New Roman" w:cs="Times New Roman"/>
                <w:color w:val="0070C0"/>
                <w:spacing w:val="2"/>
                <w:sz w:val="26"/>
                <w:szCs w:val="26"/>
                <w:lang w:val="kk-KZ"/>
              </w:rPr>
              <w:t>әлеуметтік</w:t>
            </w:r>
            <w:r w:rsidRPr="00BC2298">
              <w:rPr>
                <w:rFonts w:ascii="Times New Roman" w:hAnsi="Times New Roman" w:cs="Times New Roman"/>
                <w:color w:val="0070C0"/>
                <w:spacing w:val="2"/>
                <w:sz w:val="26"/>
                <w:szCs w:val="26"/>
              </w:rPr>
              <w:t xml:space="preserve"> педагог)</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21,5</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127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39,1</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pacing w:val="2"/>
                <w:sz w:val="26"/>
                <w:szCs w:val="26"/>
                <w:lang w:val="kk-KZ"/>
              </w:rPr>
              <w:t xml:space="preserve">Арнайы техникалық және бағдарламалар </w:t>
            </w:r>
            <w:r w:rsidRPr="00BC2298">
              <w:rPr>
                <w:rFonts w:ascii="Times New Roman" w:hAnsi="Times New Roman" w:cs="Times New Roman"/>
                <w:color w:val="0070C0"/>
                <w:spacing w:val="2"/>
                <w:sz w:val="26"/>
                <w:szCs w:val="26"/>
                <w:lang w:val="kk-KZ"/>
              </w:rPr>
              <w:lastRenderedPageBreak/>
              <w:t>бойынша маман</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lastRenderedPageBreak/>
              <w:t>7,8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127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21,4</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pacing w:val="2"/>
                <w:sz w:val="26"/>
                <w:szCs w:val="26"/>
              </w:rPr>
            </w:pPr>
            <w:r w:rsidRPr="00BC2298">
              <w:rPr>
                <w:rFonts w:ascii="Times New Roman" w:hAnsi="Times New Roman" w:cs="Times New Roman"/>
                <w:color w:val="0070C0"/>
                <w:spacing w:val="2"/>
                <w:sz w:val="26"/>
                <w:szCs w:val="26"/>
                <w:lang w:val="kk-KZ"/>
              </w:rPr>
              <w:t>Оқу барысында мүмкіндігі шектеулі студенттерге қажетті техникалық көмек көрсететін а</w:t>
            </w:r>
            <w:proofErr w:type="spellStart"/>
            <w:r w:rsidRPr="00BC2298">
              <w:rPr>
                <w:rFonts w:ascii="Times New Roman" w:hAnsi="Times New Roman" w:cs="Times New Roman"/>
                <w:color w:val="0070C0"/>
                <w:spacing w:val="2"/>
                <w:sz w:val="26"/>
                <w:szCs w:val="26"/>
              </w:rPr>
              <w:t>ссистент</w:t>
            </w:r>
            <w:proofErr w:type="spellEnd"/>
            <w:r w:rsidRPr="00BC2298">
              <w:rPr>
                <w:rFonts w:ascii="Times New Roman" w:hAnsi="Times New Roman" w:cs="Times New Roman"/>
                <w:color w:val="0070C0"/>
                <w:spacing w:val="2"/>
                <w:sz w:val="26"/>
                <w:szCs w:val="26"/>
                <w:lang w:val="kk-KZ"/>
              </w:rPr>
              <w:t>-көмекші</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127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29,3</w:t>
            </w:r>
          </w:p>
        </w:tc>
      </w:tr>
    </w:tbl>
    <w:p w:rsidR="00261D5E" w:rsidRPr="00BC2298" w:rsidRDefault="00261D5E" w:rsidP="00261D5E">
      <w:pPr>
        <w:rPr>
          <w:rFonts w:ascii="Times New Roman" w:eastAsia="Times New Roman" w:hAnsi="Times New Roman" w:cs="Times New Roman"/>
          <w:color w:val="0070C0"/>
          <w:sz w:val="28"/>
          <w:szCs w:val="28"/>
          <w:lang w:val="kk-KZ"/>
        </w:rPr>
      </w:pPr>
    </w:p>
    <w:p w:rsidR="00261D5E" w:rsidRPr="00BC2298" w:rsidRDefault="00261D5E" w:rsidP="00261D5E">
      <w:pPr>
        <w:rPr>
          <w:rFonts w:ascii="Times New Roman" w:hAnsi="Times New Roman" w:cs="Times New Roman"/>
          <w:bCs/>
          <w:color w:val="0070C0"/>
          <w:sz w:val="28"/>
          <w:szCs w:val="28"/>
          <w:lang w:val="kk-KZ"/>
        </w:rPr>
      </w:pPr>
      <w:r w:rsidRPr="00BC2298">
        <w:rPr>
          <w:rFonts w:ascii="Times New Roman" w:eastAsia="Times New Roman" w:hAnsi="Times New Roman" w:cs="Times New Roman"/>
          <w:color w:val="0070C0"/>
          <w:sz w:val="28"/>
          <w:szCs w:val="28"/>
          <w:lang w:val="kk-KZ"/>
        </w:rPr>
        <w:t>Кесте 8 бойынша мүмкіндігі шектеулі студенттердің алдымен психологиялық көмекке мұқтаж екендіктерін қатысушылардың 52,9</w:t>
      </w:r>
      <w:r w:rsidRPr="00BC2298">
        <w:rPr>
          <w:rFonts w:ascii="Times New Roman" w:hAnsi="Times New Roman" w:cs="Times New Roman"/>
          <w:bCs/>
          <w:color w:val="0070C0"/>
          <w:sz w:val="28"/>
          <w:szCs w:val="28"/>
          <w:lang w:val="kk-KZ"/>
        </w:rPr>
        <w:t>% педагог-психолог мамандар сұранысқа ие деп есептейді,ал 39,1% оқу үрдісі барысында арнайы білімі бар мамандар, әлеуметтік жұмысшылар қажет деп жауап берген. Бұл сұраққа студенттер өздерінің аурулары түрлеріне байланысты жауап берді.</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9 – Оқытушылар мен басшылықтың мүмкіндігі шектеулі студенттерге деген қарым-қатынасы сауалнамасының нәтижесі</w:t>
      </w:r>
    </w:p>
    <w:tbl>
      <w:tblPr>
        <w:tblW w:w="9639" w:type="dxa"/>
        <w:tblInd w:w="250" w:type="dxa"/>
        <w:tblLayout w:type="fixed"/>
        <w:tblLook w:val="04A0" w:firstRow="1" w:lastRow="0" w:firstColumn="1" w:lastColumn="0" w:noHBand="0" w:noVBand="1"/>
      </w:tblPr>
      <w:tblGrid>
        <w:gridCol w:w="4536"/>
        <w:gridCol w:w="709"/>
        <w:gridCol w:w="709"/>
        <w:gridCol w:w="708"/>
        <w:gridCol w:w="851"/>
        <w:gridCol w:w="2126"/>
      </w:tblGrid>
      <w:tr w:rsidR="00261D5E" w:rsidRPr="00BC2298" w:rsidTr="00FA7AD0">
        <w:trPr>
          <w:trHeight w:val="237"/>
        </w:trPr>
        <w:tc>
          <w:tcPr>
            <w:tcW w:w="4536" w:type="dxa"/>
            <w:vMerge w:val="restart"/>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6"/>
                <w:szCs w:val="26"/>
                <w:lang w:val="kk-KZ"/>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Жауап түрі</w:t>
            </w:r>
          </w:p>
        </w:tc>
        <w:tc>
          <w:tcPr>
            <w:tcW w:w="2977" w:type="dxa"/>
            <w:gridSpan w:val="4"/>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Оқу курсы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30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b/>
                <w:color w:val="0070C0"/>
                <w:sz w:val="26"/>
                <w:szCs w:val="26"/>
              </w:rPr>
            </w:pPr>
          </w:p>
        </w:tc>
      </w:tr>
      <w:tr w:rsidR="00261D5E" w:rsidRPr="00BC2298" w:rsidTr="00FA7AD0">
        <w:trPr>
          <w:trHeight w:val="70"/>
        </w:trPr>
        <w:tc>
          <w:tcPr>
            <w:tcW w:w="453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Салқын көзқараспен</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2</w:t>
            </w:r>
            <w:r w:rsidRPr="00BC2298">
              <w:rPr>
                <w:rFonts w:ascii="Times New Roman" w:eastAsia="Times New Roman" w:hAnsi="Times New Roman" w:cs="Times New Roman"/>
                <w:color w:val="0070C0"/>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3</w:t>
            </w:r>
            <w:r w:rsidRPr="00BC2298">
              <w:rPr>
                <w:rFonts w:ascii="Times New Roman" w:eastAsia="Times New Roman" w:hAnsi="Times New Roman" w:cs="Times New Roman"/>
                <w:color w:val="0070C0"/>
                <w:sz w:val="26"/>
                <w:szCs w:val="26"/>
              </w:rPr>
              <w:t>,9</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6</w:t>
            </w:r>
            <w:r w:rsidRPr="00BC2298">
              <w:rPr>
                <w:rFonts w:ascii="Times New Roman" w:eastAsia="Times New Roman" w:hAnsi="Times New Roman" w:cs="Times New Roman"/>
                <w:color w:val="0070C0"/>
                <w:sz w:val="26"/>
                <w:szCs w:val="26"/>
              </w:rPr>
              <w:t>,8</w:t>
            </w:r>
          </w:p>
        </w:tc>
      </w:tr>
      <w:tr w:rsidR="00261D5E" w:rsidRPr="00BC2298" w:rsidTr="00FA7AD0">
        <w:tc>
          <w:tcPr>
            <w:tcW w:w="453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Барлығына бірдей</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31,4</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2</w:t>
            </w:r>
            <w:r w:rsidRPr="00BC2298">
              <w:rPr>
                <w:rFonts w:ascii="Times New Roman" w:eastAsia="Times New Roman" w:hAnsi="Times New Roman" w:cs="Times New Roman"/>
                <w:color w:val="0070C0"/>
                <w:sz w:val="26"/>
                <w:szCs w:val="26"/>
              </w:rPr>
              <w:t>1,4</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13,7</w:t>
            </w:r>
          </w:p>
        </w:tc>
        <w:tc>
          <w:tcPr>
            <w:tcW w:w="212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7</w:t>
            </w:r>
            <w:r w:rsidRPr="00BC2298">
              <w:rPr>
                <w:rFonts w:ascii="Times New Roman" w:eastAsia="Times New Roman" w:hAnsi="Times New Roman" w:cs="Times New Roman"/>
                <w:color w:val="0070C0"/>
                <w:sz w:val="26"/>
                <w:szCs w:val="26"/>
              </w:rPr>
              <w:t>4,3</w:t>
            </w:r>
          </w:p>
        </w:tc>
      </w:tr>
      <w:tr w:rsidR="00261D5E" w:rsidRPr="00BC2298" w:rsidTr="00FA7AD0">
        <w:tc>
          <w:tcPr>
            <w:tcW w:w="453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Ерекше ықыласпен</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5,8</w:t>
            </w:r>
          </w:p>
        </w:tc>
      </w:tr>
      <w:tr w:rsidR="00261D5E" w:rsidRPr="00BC2298" w:rsidTr="00FA7AD0">
        <w:tc>
          <w:tcPr>
            <w:tcW w:w="453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eastAsia="Times New Roman" w:hAnsi="Times New Roman" w:cs="Times New Roman"/>
                <w:color w:val="0070C0"/>
                <w:sz w:val="26"/>
                <w:szCs w:val="26"/>
                <w:lang w:val="kk-KZ"/>
              </w:rPr>
              <w:t>Мән бермеген</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r>
    </w:tbl>
    <w:p w:rsidR="00261D5E" w:rsidRPr="00BC2298" w:rsidRDefault="00261D5E" w:rsidP="00261D5E">
      <w:pPr>
        <w:rPr>
          <w:rFonts w:ascii="Times New Roman" w:eastAsia="Times New Roman" w:hAnsi="Times New Roman" w:cs="Times New Roman"/>
          <w:color w:val="0070C0"/>
          <w:sz w:val="28"/>
          <w:szCs w:val="28"/>
          <w:lang w:val="kk-KZ"/>
        </w:rPr>
      </w:pPr>
    </w:p>
    <w:p w:rsidR="00261D5E" w:rsidRPr="00BC2298" w:rsidRDefault="00261D5E" w:rsidP="00261D5E">
      <w:pPr>
        <w:rPr>
          <w:rFonts w:ascii="Times New Roman" w:hAnsi="Times New Roman" w:cs="Times New Roman"/>
          <w:bCs/>
          <w:color w:val="0070C0"/>
          <w:sz w:val="28"/>
          <w:szCs w:val="28"/>
          <w:lang w:val="kk-KZ"/>
        </w:rPr>
      </w:pPr>
      <w:r w:rsidRPr="00BC2298">
        <w:rPr>
          <w:rFonts w:ascii="Times New Roman" w:eastAsia="Times New Roman" w:hAnsi="Times New Roman" w:cs="Times New Roman"/>
          <w:color w:val="0070C0"/>
          <w:sz w:val="28"/>
          <w:szCs w:val="28"/>
          <w:lang w:val="kk-KZ"/>
        </w:rPr>
        <w:t>9-шы кестедегі сауалдың нәтижесі бойынша ЖОО-ғы оқытушылар мен басшылық тарапының 74,3</w:t>
      </w:r>
      <w:r w:rsidRPr="00BC2298">
        <w:rPr>
          <w:rFonts w:ascii="Times New Roman" w:hAnsi="Times New Roman" w:cs="Times New Roman"/>
          <w:bCs/>
          <w:color w:val="0070C0"/>
          <w:sz w:val="28"/>
          <w:szCs w:val="28"/>
          <w:lang w:val="kk-KZ"/>
        </w:rPr>
        <w:t xml:space="preserve">% </w:t>
      </w:r>
      <w:r w:rsidRPr="00BC2298">
        <w:rPr>
          <w:rFonts w:ascii="Times New Roman" w:eastAsia="Times New Roman" w:hAnsi="Times New Roman" w:cs="Times New Roman"/>
          <w:color w:val="0070C0"/>
          <w:sz w:val="28"/>
          <w:szCs w:val="28"/>
          <w:lang w:val="kk-KZ"/>
        </w:rPr>
        <w:t xml:space="preserve">бұл топтағы студенттерге бірдей көзқараспен қарайтындығы анықталды. Бұл көрсеткіш </w:t>
      </w:r>
      <w:r w:rsidRPr="00BC2298">
        <w:rPr>
          <w:rFonts w:ascii="Times New Roman" w:hAnsi="Times New Roman" w:cs="Times New Roman"/>
          <w:bCs/>
          <w:color w:val="0070C0"/>
          <w:sz w:val="28"/>
          <w:szCs w:val="28"/>
          <w:lang w:val="kk-KZ"/>
        </w:rPr>
        <w:t>оқытушылардың мүмкіндігі шектеулі студенттермен жұмыс жасауға ынталарының бар екендігін білдіреді. Алайда 6,8% салқын көзқарас танытуы және 5,9% мән бермеулері әлі де болса толеранттық көзқарастың жетіспеулігікездеседі. Сонымен қатар, арнайы көңіл аударатын жағдай 2, 3, 4 курс студенттерінің сауалнамаға жауап бермеуі олардың осы сұраққа деген немқұрайлы көзқарастары бар екендігін көруге болады.</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10 – Бірге оқитын құрдастарының мүмкіндігі шектеулі студенттерге деген көзқарасы сауалының көрсеткіші</w:t>
      </w:r>
    </w:p>
    <w:tbl>
      <w:tblPr>
        <w:tblW w:w="0" w:type="auto"/>
        <w:tblInd w:w="250" w:type="dxa"/>
        <w:tblLayout w:type="fixed"/>
        <w:tblLook w:val="04A0" w:firstRow="1" w:lastRow="0" w:firstColumn="1" w:lastColumn="0" w:noHBand="0" w:noVBand="1"/>
      </w:tblPr>
      <w:tblGrid>
        <w:gridCol w:w="4253"/>
        <w:gridCol w:w="992"/>
        <w:gridCol w:w="850"/>
        <w:gridCol w:w="851"/>
        <w:gridCol w:w="992"/>
        <w:gridCol w:w="1134"/>
      </w:tblGrid>
      <w:tr w:rsidR="00261D5E" w:rsidRPr="00BC2298" w:rsidTr="00FA7AD0">
        <w:trPr>
          <w:trHeight w:val="237"/>
        </w:trPr>
        <w:tc>
          <w:tcPr>
            <w:tcW w:w="4253" w:type="dxa"/>
            <w:vMerge w:val="restart"/>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6"/>
                <w:szCs w:val="26"/>
                <w:lang w:val="kk-KZ"/>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Жауап түрі</w:t>
            </w:r>
          </w:p>
        </w:tc>
        <w:tc>
          <w:tcPr>
            <w:tcW w:w="3685" w:type="dxa"/>
            <w:gridSpan w:val="4"/>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Оқу курсы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b/>
                <w:color w:val="0070C0"/>
                <w:sz w:val="26"/>
                <w:szCs w:val="26"/>
              </w:rPr>
            </w:pPr>
          </w:p>
        </w:tc>
      </w:tr>
      <w:tr w:rsidR="00261D5E" w:rsidRPr="00BC2298" w:rsidTr="00FA7AD0">
        <w:trPr>
          <w:trHeight w:val="70"/>
        </w:trPr>
        <w:tc>
          <w:tcPr>
            <w:tcW w:w="425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Игілікпен</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17,6</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41,1</w:t>
            </w:r>
          </w:p>
        </w:tc>
      </w:tr>
      <w:tr w:rsidR="00261D5E" w:rsidRPr="00BC2298" w:rsidTr="00FA7AD0">
        <w:tc>
          <w:tcPr>
            <w:tcW w:w="425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Достық қарым-қатынаста</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31,4</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21,5</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13,7</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76,4</w:t>
            </w:r>
          </w:p>
        </w:tc>
      </w:tr>
      <w:tr w:rsidR="00261D5E" w:rsidRPr="00BC2298" w:rsidTr="00FA7AD0">
        <w:tc>
          <w:tcPr>
            <w:tcW w:w="425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Оқуда көмектеседі</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27,4</w:t>
            </w:r>
          </w:p>
        </w:tc>
      </w:tr>
      <w:tr w:rsidR="00261D5E" w:rsidRPr="00BC2298" w:rsidTr="00FA7AD0">
        <w:tc>
          <w:tcPr>
            <w:tcW w:w="425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Жүріс-тұрыста көмектеседі</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13,5</w:t>
            </w:r>
          </w:p>
        </w:tc>
      </w:tr>
      <w:tr w:rsidR="00261D5E" w:rsidRPr="00BC2298" w:rsidTr="00FA7AD0">
        <w:tc>
          <w:tcPr>
            <w:tcW w:w="425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Өздерінің қызығушылықтары</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r>
      <w:tr w:rsidR="00261D5E" w:rsidRPr="00BC2298" w:rsidTr="00FA7AD0">
        <w:tc>
          <w:tcPr>
            <w:tcW w:w="425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Түсіністікпен</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13,7</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33,2</w:t>
            </w:r>
          </w:p>
        </w:tc>
      </w:tr>
      <w:tr w:rsidR="00261D5E" w:rsidRPr="00BC2298" w:rsidTr="00FA7AD0">
        <w:tc>
          <w:tcPr>
            <w:tcW w:w="425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Аяушылықпен</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r>
      <w:tr w:rsidR="00261D5E" w:rsidRPr="00BC2298" w:rsidTr="00FA7AD0">
        <w:tc>
          <w:tcPr>
            <w:tcW w:w="425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Немқұрайлы қарайды</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r>
    </w:tbl>
    <w:p w:rsidR="00261D5E" w:rsidRPr="00BC2298" w:rsidRDefault="00261D5E" w:rsidP="00261D5E">
      <w:pPr>
        <w:rPr>
          <w:rFonts w:ascii="Times New Roman" w:eastAsia="Times New Roman" w:hAnsi="Times New Roman" w:cs="Times New Roman"/>
          <w:color w:val="0070C0"/>
          <w:sz w:val="28"/>
          <w:szCs w:val="28"/>
        </w:rPr>
      </w:pPr>
    </w:p>
    <w:p w:rsidR="00261D5E" w:rsidRPr="00BC2298" w:rsidRDefault="00261D5E" w:rsidP="00261D5E">
      <w:pPr>
        <w:rPr>
          <w:rFonts w:ascii="Times New Roman" w:hAnsi="Times New Roman" w:cs="Times New Roman"/>
          <w:bCs/>
          <w:color w:val="0070C0"/>
          <w:sz w:val="28"/>
          <w:szCs w:val="28"/>
          <w:lang w:val="kk-KZ"/>
        </w:rPr>
      </w:pPr>
      <w:r w:rsidRPr="00BC2298">
        <w:rPr>
          <w:rFonts w:ascii="Times New Roman" w:eastAsia="Times New Roman" w:hAnsi="Times New Roman" w:cs="Times New Roman"/>
          <w:color w:val="0070C0"/>
          <w:sz w:val="28"/>
          <w:szCs w:val="28"/>
          <w:lang w:val="kk-KZ"/>
        </w:rPr>
        <w:t>Сауалдың нәтижесі бойынша студенттердің өзара 76,4</w:t>
      </w:r>
      <w:r w:rsidRPr="00BC2298">
        <w:rPr>
          <w:rFonts w:ascii="Times New Roman" w:hAnsi="Times New Roman" w:cs="Times New Roman"/>
          <w:bCs/>
          <w:color w:val="0070C0"/>
          <w:sz w:val="28"/>
          <w:szCs w:val="28"/>
        </w:rPr>
        <w:t>%</w:t>
      </w:r>
      <w:r w:rsidRPr="00BC2298">
        <w:rPr>
          <w:rFonts w:ascii="Times New Roman" w:hAnsi="Times New Roman" w:cs="Times New Roman"/>
          <w:bCs/>
          <w:color w:val="0070C0"/>
          <w:sz w:val="28"/>
          <w:szCs w:val="28"/>
          <w:lang w:val="kk-KZ"/>
        </w:rPr>
        <w:t xml:space="preserve"> достық қарым-қатынаста екенін көрсетті, яғни бірге оқитын құрдастары инклюзивті оқытуға </w:t>
      </w:r>
      <w:r w:rsidRPr="00BC2298">
        <w:rPr>
          <w:rFonts w:ascii="Times New Roman" w:hAnsi="Times New Roman" w:cs="Times New Roman"/>
          <w:bCs/>
          <w:color w:val="0070C0"/>
          <w:sz w:val="28"/>
          <w:szCs w:val="28"/>
          <w:lang w:val="kk-KZ"/>
        </w:rPr>
        <w:lastRenderedPageBreak/>
        <w:t>түсіністікпен қарайтынын білдіреді. Екінші орында 41,1% игілікпен. Бұл құрдастар арасындағы өзара түсіністік бар екенін көрсетеді. Бірге оқитын құрдастары (33,2%) түсіністікпен қарайтыны яғни оқуда, жүріп-тұруда көмектесетіні және т.с.с. туралы жағымды жауап алынды. Бұл көрсеткіштер мүмкіндігі шектеулі студенттердің өздерінің құрдастарымен бірге дене тәрбиесімен шұғылдануларына мүмкіндіктерінің бар екендігін көрсетеді.</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 xml:space="preserve">Кесте 11 – Оқу ғимараттарының </w:t>
      </w:r>
      <w:r w:rsidRPr="00BC2298">
        <w:rPr>
          <w:rStyle w:val="FontStyle12"/>
          <w:color w:val="0070C0"/>
          <w:sz w:val="28"/>
          <w:szCs w:val="28"/>
          <w:lang w:val="kk-KZ"/>
        </w:rPr>
        <w:t>“Кедергісіз орта” талаптарына сай келуі арналған сауалнама сұрағының нәтижесі</w:t>
      </w:r>
    </w:p>
    <w:tbl>
      <w:tblPr>
        <w:tblW w:w="0" w:type="auto"/>
        <w:tblInd w:w="250" w:type="dxa"/>
        <w:tblLayout w:type="fixed"/>
        <w:tblLook w:val="04A0" w:firstRow="1" w:lastRow="0" w:firstColumn="1" w:lastColumn="0" w:noHBand="0" w:noVBand="1"/>
      </w:tblPr>
      <w:tblGrid>
        <w:gridCol w:w="4678"/>
        <w:gridCol w:w="850"/>
        <w:gridCol w:w="851"/>
        <w:gridCol w:w="850"/>
        <w:gridCol w:w="851"/>
        <w:gridCol w:w="992"/>
      </w:tblGrid>
      <w:tr w:rsidR="00261D5E" w:rsidRPr="00BC2298" w:rsidTr="00FA7AD0">
        <w:trPr>
          <w:trHeight w:val="237"/>
        </w:trPr>
        <w:tc>
          <w:tcPr>
            <w:tcW w:w="4678" w:type="dxa"/>
            <w:vMerge w:val="restart"/>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6"/>
                <w:szCs w:val="26"/>
                <w:lang w:val="kk-KZ"/>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Жауап түрі</w:t>
            </w:r>
          </w:p>
        </w:tc>
        <w:tc>
          <w:tcPr>
            <w:tcW w:w="3402" w:type="dxa"/>
            <w:gridSpan w:val="4"/>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Оқу курсы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30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b/>
                <w:color w:val="0070C0"/>
                <w:sz w:val="26"/>
                <w:szCs w:val="26"/>
              </w:rPr>
            </w:pPr>
          </w:p>
        </w:tc>
      </w:tr>
      <w:tr w:rsidR="00261D5E" w:rsidRPr="00BC2298" w:rsidTr="00FA7AD0">
        <w:trPr>
          <w:trHeight w:val="70"/>
        </w:trPr>
        <w:tc>
          <w:tcPr>
            <w:tcW w:w="467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Style w:val="FontStyle12"/>
                <w:color w:val="0070C0"/>
                <w:sz w:val="26"/>
                <w:szCs w:val="26"/>
                <w:lang w:val="kk-KZ"/>
              </w:rPr>
              <w:t>Сай келеді</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25,4</w:t>
            </w:r>
          </w:p>
        </w:tc>
      </w:tr>
      <w:tr w:rsidR="00261D5E" w:rsidRPr="00BC2298" w:rsidTr="00FA7AD0">
        <w:tc>
          <w:tcPr>
            <w:tcW w:w="467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Style w:val="FontStyle12"/>
                <w:color w:val="0070C0"/>
                <w:sz w:val="26"/>
                <w:szCs w:val="26"/>
                <w:lang w:val="kk-KZ"/>
              </w:rPr>
              <w:t>Сай келмейді</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7,6</w:t>
            </w:r>
          </w:p>
        </w:tc>
      </w:tr>
      <w:tr w:rsidR="00261D5E" w:rsidRPr="00BC2298" w:rsidTr="00FA7AD0">
        <w:tc>
          <w:tcPr>
            <w:tcW w:w="467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Style w:val="FontStyle12"/>
                <w:color w:val="0070C0"/>
                <w:sz w:val="26"/>
                <w:szCs w:val="26"/>
                <w:lang w:val="kk-KZ"/>
              </w:rPr>
              <w:t>Толық емес</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31,4</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23,5</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51"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992"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66,6</w:t>
            </w:r>
          </w:p>
        </w:tc>
      </w:tr>
    </w:tbl>
    <w:p w:rsidR="00261D5E" w:rsidRPr="00BC2298" w:rsidRDefault="00261D5E" w:rsidP="00261D5E">
      <w:pPr>
        <w:rPr>
          <w:rFonts w:ascii="Times New Roman" w:hAnsi="Times New Roman" w:cs="Times New Roman"/>
          <w:color w:val="0070C0"/>
          <w:sz w:val="28"/>
          <w:szCs w:val="28"/>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1</w:t>
      </w:r>
      <w:r w:rsidRPr="00BC2298">
        <w:rPr>
          <w:rFonts w:ascii="Times New Roman" w:eastAsia="Times New Roman" w:hAnsi="Times New Roman" w:cs="Times New Roman"/>
          <w:color w:val="0070C0"/>
          <w:sz w:val="28"/>
          <w:szCs w:val="28"/>
        </w:rPr>
        <w:t>1</w:t>
      </w:r>
      <w:r w:rsidRPr="00BC2298">
        <w:rPr>
          <w:rFonts w:ascii="Times New Roman" w:eastAsia="Times New Roman" w:hAnsi="Times New Roman" w:cs="Times New Roman"/>
          <w:color w:val="0070C0"/>
          <w:sz w:val="28"/>
          <w:szCs w:val="28"/>
          <w:lang w:val="kk-KZ"/>
        </w:rPr>
        <w:t xml:space="preserve"> бойынша с</w:t>
      </w:r>
      <w:proofErr w:type="spellStart"/>
      <w:r w:rsidRPr="00BC2298">
        <w:rPr>
          <w:rFonts w:ascii="Times New Roman" w:eastAsia="Times New Roman" w:hAnsi="Times New Roman" w:cs="Times New Roman"/>
          <w:color w:val="0070C0"/>
          <w:sz w:val="28"/>
          <w:szCs w:val="28"/>
        </w:rPr>
        <w:t>апалы</w:t>
      </w:r>
      <w:proofErr w:type="spellEnd"/>
      <w:r w:rsidRPr="00BC2298">
        <w:rPr>
          <w:rFonts w:ascii="Times New Roman" w:eastAsia="Times New Roman" w:hAnsi="Times New Roman" w:cs="Times New Roman"/>
          <w:color w:val="0070C0"/>
          <w:sz w:val="28"/>
          <w:szCs w:val="28"/>
        </w:rPr>
        <w:t xml:space="preserve"> </w:t>
      </w:r>
      <w:proofErr w:type="spellStart"/>
      <w:r w:rsidRPr="00BC2298">
        <w:rPr>
          <w:rFonts w:ascii="Times New Roman" w:eastAsia="Times New Roman" w:hAnsi="Times New Roman" w:cs="Times New Roman"/>
          <w:color w:val="0070C0"/>
          <w:sz w:val="28"/>
          <w:szCs w:val="28"/>
        </w:rPr>
        <w:t>білім</w:t>
      </w:r>
      <w:proofErr w:type="spellEnd"/>
      <w:r w:rsidRPr="00BC2298">
        <w:rPr>
          <w:rFonts w:ascii="Times New Roman" w:eastAsia="Times New Roman" w:hAnsi="Times New Roman" w:cs="Times New Roman"/>
          <w:color w:val="0070C0"/>
          <w:sz w:val="28"/>
          <w:szCs w:val="28"/>
        </w:rPr>
        <w:t xml:space="preserve"> </w:t>
      </w:r>
      <w:proofErr w:type="spellStart"/>
      <w:r w:rsidRPr="00BC2298">
        <w:rPr>
          <w:rFonts w:ascii="Times New Roman" w:eastAsia="Times New Roman" w:hAnsi="Times New Roman" w:cs="Times New Roman"/>
          <w:color w:val="0070C0"/>
          <w:sz w:val="28"/>
          <w:szCs w:val="28"/>
        </w:rPr>
        <w:t>алудағы</w:t>
      </w:r>
      <w:proofErr w:type="spellEnd"/>
      <w:r w:rsidRPr="00BC2298">
        <w:rPr>
          <w:rFonts w:ascii="Times New Roman" w:eastAsia="Times New Roman" w:hAnsi="Times New Roman" w:cs="Times New Roman"/>
          <w:color w:val="0070C0"/>
          <w:sz w:val="28"/>
          <w:szCs w:val="28"/>
        </w:rPr>
        <w:t xml:space="preserve"> </w:t>
      </w:r>
      <w:proofErr w:type="spellStart"/>
      <w:r w:rsidRPr="00BC2298">
        <w:rPr>
          <w:rFonts w:ascii="Times New Roman" w:eastAsia="Times New Roman" w:hAnsi="Times New Roman" w:cs="Times New Roman"/>
          <w:color w:val="0070C0"/>
          <w:sz w:val="28"/>
          <w:szCs w:val="28"/>
        </w:rPr>
        <w:t>маңызды</w:t>
      </w:r>
      <w:proofErr w:type="spellEnd"/>
      <w:r w:rsidRPr="00BC2298">
        <w:rPr>
          <w:rFonts w:ascii="Times New Roman" w:eastAsia="Times New Roman" w:hAnsi="Times New Roman" w:cs="Times New Roman"/>
          <w:color w:val="0070C0"/>
          <w:sz w:val="28"/>
          <w:szCs w:val="28"/>
        </w:rPr>
        <w:t xml:space="preserve"> </w:t>
      </w:r>
      <w:proofErr w:type="spellStart"/>
      <w:r w:rsidRPr="00BC2298">
        <w:rPr>
          <w:rFonts w:ascii="Times New Roman" w:eastAsia="Times New Roman" w:hAnsi="Times New Roman" w:cs="Times New Roman"/>
          <w:color w:val="0070C0"/>
          <w:sz w:val="28"/>
          <w:szCs w:val="28"/>
        </w:rPr>
        <w:t>құндылықтардың</w:t>
      </w:r>
      <w:proofErr w:type="spellEnd"/>
      <w:r w:rsidRPr="00BC2298">
        <w:rPr>
          <w:rFonts w:ascii="Times New Roman" w:eastAsia="Times New Roman" w:hAnsi="Times New Roman" w:cs="Times New Roman"/>
          <w:color w:val="0070C0"/>
          <w:sz w:val="28"/>
          <w:szCs w:val="28"/>
        </w:rPr>
        <w:t xml:space="preserve"> </w:t>
      </w:r>
      <w:proofErr w:type="spellStart"/>
      <w:r w:rsidRPr="00BC2298">
        <w:rPr>
          <w:rFonts w:ascii="Times New Roman" w:eastAsia="Times New Roman" w:hAnsi="Times New Roman" w:cs="Times New Roman"/>
          <w:color w:val="0070C0"/>
          <w:sz w:val="28"/>
          <w:szCs w:val="28"/>
        </w:rPr>
        <w:t>бірі</w:t>
      </w:r>
      <w:proofErr w:type="spellEnd"/>
      <w:r w:rsidRPr="00BC2298">
        <w:rPr>
          <w:rFonts w:ascii="Times New Roman" w:eastAsia="Times New Roman" w:hAnsi="Times New Roman" w:cs="Times New Roman"/>
          <w:color w:val="0070C0"/>
          <w:sz w:val="28"/>
          <w:szCs w:val="28"/>
        </w:rPr>
        <w:t xml:space="preserve"> </w:t>
      </w:r>
      <w:r w:rsidRPr="00BC2298">
        <w:rPr>
          <w:rFonts w:ascii="Times New Roman" w:eastAsia="Times New Roman" w:hAnsi="Times New Roman" w:cs="Times New Roman"/>
          <w:color w:val="0070C0"/>
          <w:sz w:val="28"/>
          <w:szCs w:val="28"/>
          <w:lang w:val="kk-KZ"/>
        </w:rPr>
        <w:t xml:space="preserve">– оқу орындарындағы </w:t>
      </w:r>
      <w:r w:rsidRPr="00BC2298">
        <w:rPr>
          <w:rStyle w:val="FontStyle12"/>
          <w:color w:val="0070C0"/>
          <w:sz w:val="28"/>
          <w:szCs w:val="28"/>
          <w:lang w:val="kk-KZ"/>
        </w:rPr>
        <w:t>“Кедергісіз орта” талаптарына сай келуі болып отыр. Қатысушылардың 66,6</w:t>
      </w:r>
      <w:r w:rsidRPr="00BC2298">
        <w:rPr>
          <w:rFonts w:ascii="Times New Roman" w:hAnsi="Times New Roman" w:cs="Times New Roman"/>
          <w:color w:val="0070C0"/>
          <w:sz w:val="28"/>
          <w:szCs w:val="28"/>
          <w:lang w:val="kk-KZ"/>
        </w:rPr>
        <w:t xml:space="preserve">% оқу орнының </w:t>
      </w:r>
      <w:r w:rsidRPr="00BC2298">
        <w:rPr>
          <w:rStyle w:val="FontStyle12"/>
          <w:color w:val="0070C0"/>
          <w:sz w:val="28"/>
          <w:szCs w:val="28"/>
          <w:lang w:val="kk-KZ"/>
        </w:rPr>
        <w:t>“Кедергісіз орта”</w:t>
      </w:r>
      <w:r w:rsidRPr="00BC2298">
        <w:rPr>
          <w:rFonts w:ascii="Times New Roman" w:hAnsi="Times New Roman" w:cs="Times New Roman"/>
          <w:color w:val="0070C0"/>
          <w:sz w:val="28"/>
          <w:szCs w:val="28"/>
          <w:lang w:val="kk-KZ"/>
        </w:rPr>
        <w:t xml:space="preserve">талаптарына толық сай келмейді деп санайды. Бұл деректер кемшіліктердің түрлерін нақтылау қажеттігін назарға алуды талап етеді. 25,4% студенттер сапалы білім алу үшін университетте барлық жағдай жасалынған және талаптарға сай келеді деп санайды, бұл көрсеткіш әлі төмен екендігін және </w:t>
      </w:r>
      <w:r w:rsidRPr="00BC2298">
        <w:rPr>
          <w:rStyle w:val="FontStyle12"/>
          <w:color w:val="0070C0"/>
          <w:sz w:val="28"/>
          <w:szCs w:val="28"/>
          <w:lang w:val="kk-KZ"/>
        </w:rPr>
        <w:t xml:space="preserve">“Кедергісіз ортаны” құруда студенттердің </w:t>
      </w:r>
      <w:r w:rsidRPr="00BC2298">
        <w:rPr>
          <w:rFonts w:ascii="Times New Roman" w:hAnsi="Times New Roman" w:cs="Times New Roman"/>
          <w:color w:val="0070C0"/>
          <w:sz w:val="28"/>
          <w:szCs w:val="28"/>
          <w:lang w:val="kk-KZ"/>
        </w:rPr>
        <w:t xml:space="preserve">мүгедектік түрлеріне қарай ыңғайлау қажеттігі туындайды. </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12 – ЖОО-да студенттерге арналған «Кедергісіз архитектуралық орта» талаптары бойынша сауалнама нәтижелері</w:t>
      </w:r>
    </w:p>
    <w:tbl>
      <w:tblPr>
        <w:tblW w:w="0" w:type="auto"/>
        <w:tblInd w:w="250" w:type="dxa"/>
        <w:tblLayout w:type="fixed"/>
        <w:tblLook w:val="04A0" w:firstRow="1" w:lastRow="0" w:firstColumn="1" w:lastColumn="0" w:noHBand="0" w:noVBand="1"/>
      </w:tblPr>
      <w:tblGrid>
        <w:gridCol w:w="5245"/>
        <w:gridCol w:w="850"/>
        <w:gridCol w:w="709"/>
        <w:gridCol w:w="709"/>
        <w:gridCol w:w="709"/>
        <w:gridCol w:w="876"/>
      </w:tblGrid>
      <w:tr w:rsidR="00261D5E" w:rsidRPr="00BC2298" w:rsidTr="00FA7AD0">
        <w:trPr>
          <w:trHeight w:val="237"/>
        </w:trPr>
        <w:tc>
          <w:tcPr>
            <w:tcW w:w="5245" w:type="dxa"/>
            <w:vMerge w:val="restart"/>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6"/>
                <w:szCs w:val="26"/>
                <w:lang w:val="kk-KZ"/>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Жауап түрі</w:t>
            </w:r>
          </w:p>
        </w:tc>
        <w:tc>
          <w:tcPr>
            <w:tcW w:w="2977" w:type="dxa"/>
            <w:gridSpan w:val="4"/>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Оқу курсы</w:t>
            </w:r>
          </w:p>
        </w:tc>
        <w:tc>
          <w:tcPr>
            <w:tcW w:w="876" w:type="dxa"/>
            <w:vMerge w:val="restart"/>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b/>
                <w:color w:val="0070C0"/>
                <w:sz w:val="26"/>
                <w:szCs w:val="26"/>
              </w:rPr>
            </w:pPr>
          </w:p>
        </w:tc>
      </w:tr>
      <w:tr w:rsidR="00261D5E" w:rsidRPr="00BC2298" w:rsidTr="00FA7AD0">
        <w:trPr>
          <w:trHeight w:val="70"/>
        </w:trPr>
        <w:tc>
          <w:tcPr>
            <w:tcW w:w="524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pacing w:val="2"/>
                <w:sz w:val="26"/>
                <w:szCs w:val="26"/>
                <w:lang w:val="kk-KZ"/>
              </w:rPr>
              <w:t>Қажетті а</w:t>
            </w:r>
            <w:proofErr w:type="spellStart"/>
            <w:r w:rsidRPr="00BC2298">
              <w:rPr>
                <w:rFonts w:ascii="Times New Roman" w:hAnsi="Times New Roman" w:cs="Times New Roman"/>
                <w:color w:val="0070C0"/>
                <w:spacing w:val="2"/>
                <w:sz w:val="26"/>
                <w:szCs w:val="26"/>
              </w:rPr>
              <w:t>умақтың</w:t>
            </w:r>
            <w:proofErr w:type="spellEnd"/>
            <w:r w:rsidRPr="00BC2298">
              <w:rPr>
                <w:rFonts w:ascii="Times New Roman" w:hAnsi="Times New Roman" w:cs="Times New Roman"/>
                <w:color w:val="0070C0"/>
                <w:spacing w:val="2"/>
                <w:sz w:val="26"/>
                <w:szCs w:val="26"/>
              </w:rPr>
              <w:t xml:space="preserve"> </w:t>
            </w:r>
            <w:proofErr w:type="spellStart"/>
            <w:r w:rsidRPr="00BC2298">
              <w:rPr>
                <w:rFonts w:ascii="Times New Roman" w:hAnsi="Times New Roman" w:cs="Times New Roman"/>
                <w:color w:val="0070C0"/>
                <w:spacing w:val="2"/>
                <w:sz w:val="26"/>
                <w:szCs w:val="26"/>
              </w:rPr>
              <w:t>қолжетімді</w:t>
            </w:r>
            <w:proofErr w:type="spellEnd"/>
            <w:r w:rsidRPr="00BC2298">
              <w:rPr>
                <w:rFonts w:ascii="Times New Roman" w:hAnsi="Times New Roman" w:cs="Times New Roman"/>
                <w:color w:val="0070C0"/>
                <w:spacing w:val="2"/>
                <w:sz w:val="26"/>
                <w:szCs w:val="26"/>
                <w:lang w:val="kk-KZ"/>
              </w:rPr>
              <w:t xml:space="preserve"> жақын болуы</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21,5</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87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41</w:t>
            </w:r>
          </w:p>
        </w:tc>
      </w:tr>
      <w:tr w:rsidR="00261D5E" w:rsidRPr="00BC2298" w:rsidTr="00FA7AD0">
        <w:tc>
          <w:tcPr>
            <w:tcW w:w="524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pacing w:val="2"/>
                <w:sz w:val="26"/>
                <w:szCs w:val="26"/>
                <w:lang w:val="kk-KZ"/>
              </w:rPr>
            </w:pPr>
            <w:proofErr w:type="spellStart"/>
            <w:r w:rsidRPr="00BC2298">
              <w:rPr>
                <w:rFonts w:ascii="Times New Roman" w:hAnsi="Times New Roman" w:cs="Times New Roman"/>
                <w:color w:val="0070C0"/>
                <w:spacing w:val="2"/>
                <w:sz w:val="26"/>
                <w:szCs w:val="26"/>
              </w:rPr>
              <w:t>Ғимараттың</w:t>
            </w:r>
            <w:proofErr w:type="spellEnd"/>
            <w:r w:rsidRPr="00BC2298">
              <w:rPr>
                <w:rFonts w:ascii="Times New Roman" w:hAnsi="Times New Roman" w:cs="Times New Roman"/>
                <w:color w:val="0070C0"/>
                <w:spacing w:val="2"/>
                <w:sz w:val="26"/>
                <w:szCs w:val="26"/>
              </w:rPr>
              <w:t xml:space="preserve"> </w:t>
            </w:r>
            <w:proofErr w:type="spellStart"/>
            <w:r w:rsidRPr="00BC2298">
              <w:rPr>
                <w:rFonts w:ascii="Times New Roman" w:hAnsi="Times New Roman" w:cs="Times New Roman"/>
                <w:color w:val="0070C0"/>
                <w:spacing w:val="2"/>
                <w:sz w:val="26"/>
                <w:szCs w:val="26"/>
              </w:rPr>
              <w:t>кіреберіс</w:t>
            </w:r>
            <w:proofErr w:type="spellEnd"/>
            <w:r w:rsidRPr="00BC2298">
              <w:rPr>
                <w:rFonts w:ascii="Times New Roman" w:hAnsi="Times New Roman" w:cs="Times New Roman"/>
                <w:color w:val="0070C0"/>
                <w:spacing w:val="2"/>
                <w:sz w:val="26"/>
                <w:szCs w:val="26"/>
              </w:rPr>
              <w:t xml:space="preserve"> </w:t>
            </w:r>
            <w:proofErr w:type="spellStart"/>
            <w:r w:rsidRPr="00BC2298">
              <w:rPr>
                <w:rFonts w:ascii="Times New Roman" w:hAnsi="Times New Roman" w:cs="Times New Roman"/>
                <w:color w:val="0070C0"/>
                <w:spacing w:val="2"/>
                <w:sz w:val="26"/>
                <w:szCs w:val="26"/>
              </w:rPr>
              <w:t>және</w:t>
            </w:r>
            <w:proofErr w:type="spellEnd"/>
            <w:r w:rsidRPr="00BC2298">
              <w:rPr>
                <w:rFonts w:ascii="Times New Roman" w:hAnsi="Times New Roman" w:cs="Times New Roman"/>
                <w:color w:val="0070C0"/>
                <w:spacing w:val="2"/>
                <w:sz w:val="26"/>
                <w:szCs w:val="26"/>
              </w:rPr>
              <w:t xml:space="preserve"> </w:t>
            </w:r>
            <w:r w:rsidRPr="00BC2298">
              <w:rPr>
                <w:rFonts w:ascii="Times New Roman" w:hAnsi="Times New Roman" w:cs="Times New Roman"/>
                <w:color w:val="0070C0"/>
                <w:spacing w:val="2"/>
                <w:sz w:val="26"/>
                <w:szCs w:val="26"/>
                <w:lang w:val="kk-KZ"/>
              </w:rPr>
              <w:t>ғимарат ішіндегіқозғалып жүрудің арнайы көрсеткіш белгілермен қол</w:t>
            </w:r>
            <w:proofErr w:type="spellStart"/>
            <w:r w:rsidRPr="00BC2298">
              <w:rPr>
                <w:rFonts w:ascii="Times New Roman" w:hAnsi="Times New Roman" w:cs="Times New Roman"/>
                <w:color w:val="0070C0"/>
                <w:spacing w:val="2"/>
                <w:sz w:val="26"/>
                <w:szCs w:val="26"/>
              </w:rPr>
              <w:t>жетімді</w:t>
            </w:r>
            <w:proofErr w:type="spellEnd"/>
            <w:r w:rsidRPr="00BC2298">
              <w:rPr>
                <w:rFonts w:ascii="Times New Roman" w:hAnsi="Times New Roman" w:cs="Times New Roman"/>
                <w:color w:val="0070C0"/>
                <w:spacing w:val="2"/>
                <w:sz w:val="26"/>
                <w:szCs w:val="26"/>
                <w:lang w:val="kk-KZ"/>
              </w:rPr>
              <w:t xml:space="preserve"> болуы</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29,4</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21,5</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87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70,4</w:t>
            </w:r>
          </w:p>
        </w:tc>
      </w:tr>
      <w:tr w:rsidR="00261D5E" w:rsidRPr="00BC2298" w:rsidTr="00FA7AD0">
        <w:tc>
          <w:tcPr>
            <w:tcW w:w="524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shd w:val="clear" w:color="auto" w:fill="FFFFFF"/>
              <w:ind w:firstLine="0"/>
              <w:rPr>
                <w:rFonts w:ascii="Times New Roman" w:eastAsia="Times New Roman" w:hAnsi="Times New Roman" w:cs="Times New Roman"/>
                <w:color w:val="0070C0"/>
                <w:sz w:val="26"/>
                <w:szCs w:val="26"/>
              </w:rPr>
            </w:pPr>
            <w:proofErr w:type="spellStart"/>
            <w:r w:rsidRPr="00BC2298">
              <w:rPr>
                <w:rFonts w:ascii="Times New Roman" w:hAnsi="Times New Roman" w:cs="Times New Roman"/>
                <w:color w:val="0070C0"/>
                <w:spacing w:val="2"/>
                <w:sz w:val="26"/>
                <w:szCs w:val="26"/>
              </w:rPr>
              <w:t>Арнайы</w:t>
            </w:r>
            <w:proofErr w:type="spellEnd"/>
            <w:r w:rsidRPr="00BC2298">
              <w:rPr>
                <w:rFonts w:ascii="Times New Roman" w:hAnsi="Times New Roman" w:cs="Times New Roman"/>
                <w:color w:val="0070C0"/>
                <w:spacing w:val="2"/>
                <w:sz w:val="26"/>
                <w:szCs w:val="26"/>
              </w:rPr>
              <w:t xml:space="preserve"> </w:t>
            </w:r>
            <w:proofErr w:type="spellStart"/>
            <w:r w:rsidRPr="00BC2298">
              <w:rPr>
                <w:rFonts w:ascii="Times New Roman" w:hAnsi="Times New Roman" w:cs="Times New Roman"/>
                <w:color w:val="0070C0"/>
                <w:spacing w:val="2"/>
                <w:sz w:val="26"/>
                <w:szCs w:val="26"/>
              </w:rPr>
              <w:t>жабдықталған</w:t>
            </w:r>
            <w:proofErr w:type="spellEnd"/>
            <w:r w:rsidRPr="00BC2298">
              <w:rPr>
                <w:rFonts w:ascii="Times New Roman" w:hAnsi="Times New Roman" w:cs="Times New Roman"/>
                <w:color w:val="0070C0"/>
                <w:spacing w:val="2"/>
                <w:sz w:val="26"/>
                <w:szCs w:val="26"/>
              </w:rPr>
              <w:t xml:space="preserve"> </w:t>
            </w:r>
            <w:proofErr w:type="spellStart"/>
            <w:r w:rsidRPr="00BC2298">
              <w:rPr>
                <w:rFonts w:ascii="Times New Roman" w:hAnsi="Times New Roman" w:cs="Times New Roman"/>
                <w:color w:val="0070C0"/>
                <w:spacing w:val="2"/>
                <w:sz w:val="26"/>
                <w:szCs w:val="26"/>
              </w:rPr>
              <w:t>санитарлық</w:t>
            </w:r>
            <w:proofErr w:type="spellEnd"/>
            <w:r w:rsidRPr="00BC2298">
              <w:rPr>
                <w:rFonts w:ascii="Times New Roman" w:hAnsi="Times New Roman" w:cs="Times New Roman"/>
                <w:color w:val="0070C0"/>
                <w:spacing w:val="2"/>
                <w:sz w:val="26"/>
                <w:szCs w:val="26"/>
              </w:rPr>
              <w:t>-</w:t>
            </w:r>
            <w:r w:rsidRPr="00BC2298">
              <w:rPr>
                <w:rFonts w:ascii="Times New Roman" w:hAnsi="Times New Roman" w:cs="Times New Roman"/>
                <w:color w:val="0070C0"/>
                <w:spacing w:val="2"/>
                <w:sz w:val="26"/>
                <w:szCs w:val="26"/>
                <w:lang w:val="kk-KZ"/>
              </w:rPr>
              <w:t>гигиеналы</w:t>
            </w:r>
            <w:r w:rsidRPr="00BC2298">
              <w:rPr>
                <w:rFonts w:ascii="Times New Roman" w:hAnsi="Times New Roman" w:cs="Times New Roman"/>
                <w:color w:val="0070C0"/>
                <w:spacing w:val="2"/>
                <w:sz w:val="26"/>
                <w:szCs w:val="26"/>
              </w:rPr>
              <w:t xml:space="preserve">қ </w:t>
            </w:r>
            <w:r w:rsidRPr="00BC2298">
              <w:rPr>
                <w:rFonts w:ascii="Times New Roman" w:hAnsi="Times New Roman" w:cs="Times New Roman"/>
                <w:color w:val="0070C0"/>
                <w:spacing w:val="2"/>
                <w:sz w:val="26"/>
                <w:szCs w:val="26"/>
                <w:lang w:val="kk-KZ"/>
              </w:rPr>
              <w:t>бөлмелердің</w:t>
            </w:r>
            <w:r w:rsidRPr="00BC2298">
              <w:rPr>
                <w:rFonts w:ascii="Times New Roman" w:hAnsi="Times New Roman" w:cs="Times New Roman"/>
                <w:color w:val="0070C0"/>
                <w:spacing w:val="2"/>
                <w:sz w:val="26"/>
                <w:szCs w:val="26"/>
              </w:rPr>
              <w:t xml:space="preserve"> </w:t>
            </w:r>
            <w:proofErr w:type="spellStart"/>
            <w:r w:rsidRPr="00BC2298">
              <w:rPr>
                <w:rFonts w:ascii="Times New Roman" w:hAnsi="Times New Roman" w:cs="Times New Roman"/>
                <w:color w:val="0070C0"/>
                <w:spacing w:val="2"/>
                <w:sz w:val="26"/>
                <w:szCs w:val="26"/>
              </w:rPr>
              <w:t>болуы</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87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37,1</w:t>
            </w:r>
          </w:p>
        </w:tc>
      </w:tr>
      <w:tr w:rsidR="00261D5E" w:rsidRPr="00BC2298" w:rsidTr="00FA7AD0">
        <w:tc>
          <w:tcPr>
            <w:tcW w:w="524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pacing w:val="2"/>
                <w:sz w:val="26"/>
                <w:szCs w:val="26"/>
                <w:lang w:val="kk-KZ"/>
              </w:rPr>
              <w:t>Аудиторияларда арнайы орындардың болуы</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87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25,4</w:t>
            </w:r>
          </w:p>
        </w:tc>
      </w:tr>
      <w:tr w:rsidR="00261D5E" w:rsidRPr="00BC2298" w:rsidTr="00FA7AD0">
        <w:tc>
          <w:tcPr>
            <w:tcW w:w="524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r w:rsidRPr="00BC2298">
              <w:rPr>
                <w:rFonts w:ascii="Times New Roman" w:hAnsi="Times New Roman" w:cs="Times New Roman"/>
                <w:color w:val="0070C0"/>
                <w:sz w:val="26"/>
                <w:szCs w:val="26"/>
              </w:rPr>
              <w:t>Студент</w:t>
            </w:r>
            <w:r w:rsidRPr="00BC2298">
              <w:rPr>
                <w:rFonts w:ascii="Times New Roman" w:hAnsi="Times New Roman" w:cs="Times New Roman"/>
                <w:color w:val="0070C0"/>
                <w:sz w:val="26"/>
                <w:szCs w:val="26"/>
                <w:lang w:val="kk-KZ"/>
              </w:rPr>
              <w:t>тік</w:t>
            </w:r>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асхана</w:t>
            </w:r>
            <w:proofErr w:type="spellEnd"/>
            <w:r w:rsidRPr="00BC2298">
              <w:rPr>
                <w:rFonts w:ascii="Times New Roman" w:hAnsi="Times New Roman" w:cs="Times New Roman"/>
                <w:color w:val="0070C0"/>
                <w:sz w:val="26"/>
                <w:szCs w:val="26"/>
                <w:lang w:val="kk-KZ"/>
              </w:rPr>
              <w:t>ларда</w:t>
            </w:r>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арнайы</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орындардың</w:t>
            </w:r>
            <w:proofErr w:type="spellEnd"/>
            <w:r w:rsidRPr="00BC2298">
              <w:rPr>
                <w:rFonts w:ascii="Times New Roman" w:hAnsi="Times New Roman" w:cs="Times New Roman"/>
                <w:color w:val="0070C0"/>
                <w:sz w:val="26"/>
                <w:szCs w:val="26"/>
              </w:rPr>
              <w:t xml:space="preserve"> </w:t>
            </w:r>
            <w:proofErr w:type="spellStart"/>
            <w:r w:rsidRPr="00BC2298">
              <w:rPr>
                <w:rFonts w:ascii="Times New Roman" w:hAnsi="Times New Roman" w:cs="Times New Roman"/>
                <w:color w:val="0070C0"/>
                <w:sz w:val="26"/>
                <w:szCs w:val="26"/>
              </w:rPr>
              <w:t>болуы</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7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21,5</w:t>
            </w:r>
          </w:p>
        </w:tc>
      </w:tr>
      <w:tr w:rsidR="00261D5E" w:rsidRPr="00BC2298" w:rsidTr="00FA7AD0">
        <w:tc>
          <w:tcPr>
            <w:tcW w:w="524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proofErr w:type="spellStart"/>
            <w:r w:rsidRPr="00BC2298">
              <w:rPr>
                <w:rFonts w:ascii="Times New Roman" w:hAnsi="Times New Roman" w:cs="Times New Roman"/>
                <w:color w:val="0070C0"/>
                <w:spacing w:val="2"/>
                <w:sz w:val="26"/>
                <w:szCs w:val="26"/>
              </w:rPr>
              <w:t>Студентт</w:t>
            </w:r>
            <w:proofErr w:type="spellEnd"/>
            <w:r w:rsidRPr="00BC2298">
              <w:rPr>
                <w:rFonts w:ascii="Times New Roman" w:hAnsi="Times New Roman" w:cs="Times New Roman"/>
                <w:color w:val="0070C0"/>
                <w:spacing w:val="2"/>
                <w:sz w:val="26"/>
                <w:szCs w:val="26"/>
                <w:lang w:val="kk-KZ"/>
              </w:rPr>
              <w:t>ік</w:t>
            </w:r>
            <w:r w:rsidRPr="00BC2298">
              <w:rPr>
                <w:rFonts w:ascii="Times New Roman" w:hAnsi="Times New Roman" w:cs="Times New Roman"/>
                <w:color w:val="0070C0"/>
                <w:spacing w:val="2"/>
                <w:sz w:val="26"/>
                <w:szCs w:val="26"/>
              </w:rPr>
              <w:t xml:space="preserve"> </w:t>
            </w:r>
            <w:proofErr w:type="spellStart"/>
            <w:r w:rsidRPr="00BC2298">
              <w:rPr>
                <w:rFonts w:ascii="Times New Roman" w:hAnsi="Times New Roman" w:cs="Times New Roman"/>
                <w:color w:val="0070C0"/>
                <w:spacing w:val="2"/>
                <w:sz w:val="26"/>
                <w:szCs w:val="26"/>
              </w:rPr>
              <w:t>жатақханасында</w:t>
            </w:r>
            <w:proofErr w:type="spellEnd"/>
            <w:r w:rsidRPr="00BC2298">
              <w:rPr>
                <w:rFonts w:ascii="Times New Roman" w:hAnsi="Times New Roman" w:cs="Times New Roman"/>
                <w:color w:val="0070C0"/>
                <w:spacing w:val="2"/>
                <w:sz w:val="26"/>
                <w:szCs w:val="26"/>
              </w:rPr>
              <w:t xml:space="preserve"> </w:t>
            </w:r>
            <w:proofErr w:type="spellStart"/>
            <w:r w:rsidRPr="00BC2298">
              <w:rPr>
                <w:rFonts w:ascii="Times New Roman" w:hAnsi="Times New Roman" w:cs="Times New Roman"/>
                <w:color w:val="0070C0"/>
                <w:spacing w:val="2"/>
                <w:sz w:val="26"/>
                <w:szCs w:val="26"/>
              </w:rPr>
              <w:t>кедергісіз</w:t>
            </w:r>
            <w:proofErr w:type="spellEnd"/>
            <w:r w:rsidRPr="00BC2298">
              <w:rPr>
                <w:rFonts w:ascii="Times New Roman" w:hAnsi="Times New Roman" w:cs="Times New Roman"/>
                <w:color w:val="0070C0"/>
                <w:spacing w:val="2"/>
                <w:sz w:val="26"/>
                <w:szCs w:val="26"/>
              </w:rPr>
              <w:t xml:space="preserve"> орта</w:t>
            </w:r>
            <w:r w:rsidRPr="00BC2298">
              <w:rPr>
                <w:rFonts w:ascii="Times New Roman" w:hAnsi="Times New Roman" w:cs="Times New Roman"/>
                <w:color w:val="0070C0"/>
                <w:spacing w:val="2"/>
                <w:sz w:val="26"/>
                <w:szCs w:val="26"/>
                <w:lang w:val="kk-KZ"/>
              </w:rPr>
              <w:t>ның болуы</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19,6</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87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45</w:t>
            </w:r>
          </w:p>
        </w:tc>
      </w:tr>
      <w:tr w:rsidR="00261D5E" w:rsidRPr="00BC2298" w:rsidTr="00FA7AD0">
        <w:tc>
          <w:tcPr>
            <w:tcW w:w="5245"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r w:rsidRPr="00BC2298">
              <w:rPr>
                <w:rFonts w:ascii="Times New Roman" w:hAnsi="Times New Roman" w:cs="Times New Roman"/>
                <w:color w:val="0070C0"/>
                <w:spacing w:val="2"/>
                <w:sz w:val="26"/>
                <w:szCs w:val="26"/>
                <w:lang w:val="kk-KZ"/>
              </w:rPr>
              <w:t>Хабарлау және дабыл беру жүйелерінің болуы</w:t>
            </w:r>
          </w:p>
        </w:tc>
        <w:tc>
          <w:tcPr>
            <w:tcW w:w="85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876"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25,4</w:t>
            </w:r>
          </w:p>
        </w:tc>
      </w:tr>
    </w:tbl>
    <w:p w:rsidR="00261D5E" w:rsidRPr="00BC2298" w:rsidRDefault="00261D5E" w:rsidP="00261D5E">
      <w:pPr>
        <w:rPr>
          <w:rFonts w:ascii="Times New Roman" w:eastAsia="Times New Roman" w:hAnsi="Times New Roman" w:cs="Times New Roman"/>
          <w:color w:val="0070C0"/>
          <w:sz w:val="28"/>
          <w:szCs w:val="28"/>
        </w:rPr>
      </w:pPr>
    </w:p>
    <w:p w:rsidR="00261D5E" w:rsidRPr="00BC2298" w:rsidRDefault="00261D5E" w:rsidP="00261D5E">
      <w:pPr>
        <w:rPr>
          <w:rFonts w:ascii="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1</w:t>
      </w:r>
      <w:r w:rsidRPr="00BC2298">
        <w:rPr>
          <w:rFonts w:ascii="Times New Roman" w:eastAsia="Times New Roman" w:hAnsi="Times New Roman" w:cs="Times New Roman"/>
          <w:color w:val="0070C0"/>
          <w:sz w:val="28"/>
          <w:szCs w:val="28"/>
        </w:rPr>
        <w:t>2</w:t>
      </w:r>
      <w:r w:rsidRPr="00BC2298">
        <w:rPr>
          <w:rFonts w:ascii="Times New Roman" w:eastAsia="Times New Roman" w:hAnsi="Times New Roman" w:cs="Times New Roman"/>
          <w:color w:val="0070C0"/>
          <w:sz w:val="28"/>
          <w:szCs w:val="28"/>
          <w:lang w:val="kk-KZ"/>
        </w:rPr>
        <w:t xml:space="preserve"> сауалнамасына қатысқан </w:t>
      </w:r>
      <w:r w:rsidRPr="00BC2298">
        <w:rPr>
          <w:rFonts w:ascii="Times New Roman" w:hAnsi="Times New Roman" w:cs="Times New Roman"/>
          <w:color w:val="0070C0"/>
          <w:sz w:val="28"/>
          <w:szCs w:val="28"/>
          <w:lang w:val="kk-KZ"/>
        </w:rPr>
        <w:t>респонденттердің 70,4% ғ</w:t>
      </w:r>
      <w:proofErr w:type="spellStart"/>
      <w:r w:rsidRPr="00BC2298">
        <w:rPr>
          <w:rFonts w:ascii="Times New Roman" w:hAnsi="Times New Roman" w:cs="Times New Roman"/>
          <w:color w:val="0070C0"/>
          <w:spacing w:val="2"/>
          <w:sz w:val="28"/>
          <w:szCs w:val="28"/>
        </w:rPr>
        <w:t>имараттың</w:t>
      </w:r>
      <w:proofErr w:type="spellEnd"/>
      <w:r w:rsidRPr="00BC2298">
        <w:rPr>
          <w:rFonts w:ascii="Times New Roman" w:hAnsi="Times New Roman" w:cs="Times New Roman"/>
          <w:color w:val="0070C0"/>
          <w:spacing w:val="2"/>
          <w:sz w:val="28"/>
          <w:szCs w:val="28"/>
        </w:rPr>
        <w:t xml:space="preserve"> </w:t>
      </w:r>
      <w:proofErr w:type="spellStart"/>
      <w:r w:rsidRPr="00BC2298">
        <w:rPr>
          <w:rFonts w:ascii="Times New Roman" w:hAnsi="Times New Roman" w:cs="Times New Roman"/>
          <w:color w:val="0070C0"/>
          <w:spacing w:val="2"/>
          <w:sz w:val="28"/>
          <w:szCs w:val="28"/>
        </w:rPr>
        <w:t>кіреберіс</w:t>
      </w:r>
      <w:proofErr w:type="spellEnd"/>
      <w:r w:rsidRPr="00BC2298">
        <w:rPr>
          <w:rFonts w:ascii="Times New Roman" w:hAnsi="Times New Roman" w:cs="Times New Roman"/>
          <w:color w:val="0070C0"/>
          <w:spacing w:val="2"/>
          <w:sz w:val="28"/>
          <w:szCs w:val="28"/>
        </w:rPr>
        <w:t xml:space="preserve"> </w:t>
      </w:r>
      <w:proofErr w:type="spellStart"/>
      <w:r w:rsidRPr="00BC2298">
        <w:rPr>
          <w:rFonts w:ascii="Times New Roman" w:hAnsi="Times New Roman" w:cs="Times New Roman"/>
          <w:color w:val="0070C0"/>
          <w:spacing w:val="2"/>
          <w:sz w:val="28"/>
          <w:szCs w:val="28"/>
        </w:rPr>
        <w:t>және</w:t>
      </w:r>
      <w:proofErr w:type="spellEnd"/>
      <w:r w:rsidRPr="00BC2298">
        <w:rPr>
          <w:rFonts w:ascii="Times New Roman" w:hAnsi="Times New Roman" w:cs="Times New Roman"/>
          <w:color w:val="0070C0"/>
          <w:spacing w:val="2"/>
          <w:sz w:val="28"/>
          <w:szCs w:val="28"/>
        </w:rPr>
        <w:t xml:space="preserve"> </w:t>
      </w:r>
      <w:r w:rsidRPr="00BC2298">
        <w:rPr>
          <w:rFonts w:ascii="Times New Roman" w:hAnsi="Times New Roman" w:cs="Times New Roman"/>
          <w:color w:val="0070C0"/>
          <w:spacing w:val="2"/>
          <w:sz w:val="28"/>
          <w:szCs w:val="28"/>
          <w:lang w:val="kk-KZ"/>
        </w:rPr>
        <w:t xml:space="preserve">ғимарат ішіндегі қозғалып жүру жолдары қолжетімді болуы, яғни әрбір мүмкіндігі шектеулі студент өз еркімен, ешкімнің көмегіне </w:t>
      </w:r>
      <w:r w:rsidRPr="00BC2298">
        <w:rPr>
          <w:rFonts w:ascii="Times New Roman" w:hAnsi="Times New Roman" w:cs="Times New Roman"/>
          <w:color w:val="0070C0"/>
          <w:spacing w:val="2"/>
          <w:sz w:val="28"/>
          <w:szCs w:val="28"/>
          <w:lang w:val="kk-KZ"/>
        </w:rPr>
        <w:lastRenderedPageBreak/>
        <w:t xml:space="preserve">жүгінбей университет территориясында жүре алуы дұрыс деп санайды. Ал қатысушының </w:t>
      </w:r>
      <w:r w:rsidRPr="00BC2298">
        <w:rPr>
          <w:rFonts w:ascii="Times New Roman" w:hAnsi="Times New Roman" w:cs="Times New Roman"/>
          <w:color w:val="0070C0"/>
          <w:sz w:val="28"/>
          <w:szCs w:val="28"/>
          <w:lang w:val="kk-KZ"/>
        </w:rPr>
        <w:t xml:space="preserve">45,0% студенттік жатақханалардың </w:t>
      </w:r>
      <w:r w:rsidRPr="00BC2298">
        <w:rPr>
          <w:rStyle w:val="FontStyle12"/>
          <w:color w:val="0070C0"/>
          <w:sz w:val="28"/>
          <w:szCs w:val="28"/>
          <w:lang w:val="kk-KZ"/>
        </w:rPr>
        <w:t xml:space="preserve">“Кедергісіз ортаға” </w:t>
      </w:r>
      <w:r w:rsidRPr="00BC2298">
        <w:rPr>
          <w:rFonts w:ascii="Times New Roman" w:hAnsi="Times New Roman" w:cs="Times New Roman"/>
          <w:color w:val="0070C0"/>
          <w:sz w:val="28"/>
          <w:szCs w:val="28"/>
          <w:lang w:val="kk-KZ"/>
        </w:rPr>
        <w:t xml:space="preserve">сай болғанын қалайды. </w:t>
      </w:r>
      <w:r w:rsidRPr="00BC2298">
        <w:rPr>
          <w:rStyle w:val="FontStyle12"/>
          <w:color w:val="0070C0"/>
          <w:sz w:val="28"/>
          <w:szCs w:val="28"/>
          <w:lang w:val="kk-KZ"/>
        </w:rPr>
        <w:t>41</w:t>
      </w:r>
      <w:r w:rsidRPr="00BC2298">
        <w:rPr>
          <w:rFonts w:ascii="Times New Roman" w:hAnsi="Times New Roman" w:cs="Times New Roman"/>
          <w:color w:val="0070C0"/>
          <w:sz w:val="28"/>
          <w:szCs w:val="28"/>
          <w:lang w:val="kk-KZ"/>
        </w:rPr>
        <w:t xml:space="preserve">% университет маңайындағы ортаның қолжетімді болғанын, яғни барлық топтағы мүмкіндігі шектеулі жандар бір ғимараттан екінші ғимаратқа қозғалу кезінде қиыншылық көрмегенін қалайды. Студенттің 37,1% оқу корпустарында, ғимарттарда арнайы жабдықталған санитарлы-гигиеналық бөлмелердің болғанын жөн көреді. Ал 25,4% қатысушының пікірі бойынша аудиториялар мен университет территориясында арнайы дабыл қағу, хабарландыру жүйесі бар орындардың болғанын дұрыс деп санайды. Бұл сұраққа көбінесе арнайы көмекке мұқтаж емес, соматикалық (аралас) аурулары бар студенттер жауап берді. </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13 – Мүмкіндігі шектеулі студенттердің оқу үрдісі барысы кезінде қажет жағдайлар жайындағы сауалнама нәтижесі</w:t>
      </w:r>
    </w:p>
    <w:tbl>
      <w:tblPr>
        <w:tblW w:w="0" w:type="auto"/>
        <w:tblInd w:w="250" w:type="dxa"/>
        <w:tblLayout w:type="fixed"/>
        <w:tblLook w:val="04A0" w:firstRow="1" w:lastRow="0" w:firstColumn="1" w:lastColumn="0" w:noHBand="0" w:noVBand="1"/>
      </w:tblPr>
      <w:tblGrid>
        <w:gridCol w:w="5670"/>
        <w:gridCol w:w="709"/>
        <w:gridCol w:w="709"/>
        <w:gridCol w:w="567"/>
        <w:gridCol w:w="708"/>
        <w:gridCol w:w="903"/>
      </w:tblGrid>
      <w:tr w:rsidR="00261D5E" w:rsidRPr="00BC2298" w:rsidTr="00FA7AD0">
        <w:trPr>
          <w:trHeight w:val="237"/>
        </w:trPr>
        <w:tc>
          <w:tcPr>
            <w:tcW w:w="5670" w:type="dxa"/>
            <w:vMerge w:val="restart"/>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6"/>
                <w:szCs w:val="26"/>
                <w:lang w:val="kk-KZ"/>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Жауап түрі</w:t>
            </w:r>
          </w:p>
        </w:tc>
        <w:tc>
          <w:tcPr>
            <w:tcW w:w="2693" w:type="dxa"/>
            <w:gridSpan w:val="4"/>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Оқу курсы</w:t>
            </w:r>
          </w:p>
        </w:tc>
        <w:tc>
          <w:tcPr>
            <w:tcW w:w="903" w:type="dxa"/>
            <w:vMerge w:val="restart"/>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30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b/>
                <w:color w:val="0070C0"/>
                <w:sz w:val="26"/>
                <w:szCs w:val="26"/>
              </w:rPr>
            </w:pPr>
          </w:p>
        </w:tc>
      </w:tr>
      <w:tr w:rsidR="00261D5E" w:rsidRPr="00BC2298" w:rsidTr="00FA7AD0">
        <w:trPr>
          <w:trHeight w:val="70"/>
        </w:trPr>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lang w:val="kk-KZ"/>
              </w:rPr>
              <w:t>Қашықтықтан оқыту</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17,6</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90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27,4</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shd w:val="clear" w:color="auto" w:fill="FFFFFF"/>
                <w:lang w:val="kk-KZ"/>
              </w:rPr>
              <w:t>Жеке қосымша сабақтар</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90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5,8</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shd w:val="clear" w:color="auto" w:fill="FFFFFF"/>
                <w:lang w:val="kk-KZ"/>
              </w:rPr>
              <w:t>Көлікпен тасымалдау</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90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27,3</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lang w:val="kk-KZ"/>
              </w:rPr>
            </w:pPr>
            <w:r w:rsidRPr="00BC2298">
              <w:rPr>
                <w:rFonts w:ascii="Times New Roman" w:hAnsi="Times New Roman" w:cs="Times New Roman"/>
                <w:color w:val="0070C0"/>
                <w:sz w:val="26"/>
                <w:szCs w:val="26"/>
                <w:shd w:val="clear" w:color="auto" w:fill="FFFFFF"/>
                <w:lang w:val="kk-KZ"/>
              </w:rPr>
              <w:t>Жұмысқа тұруда көмектесу</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19,6</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21,5</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90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60,6</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r w:rsidRPr="00BC2298">
              <w:rPr>
                <w:rFonts w:ascii="Times New Roman" w:hAnsi="Times New Roman" w:cs="Times New Roman"/>
                <w:color w:val="0070C0"/>
                <w:spacing w:val="2"/>
                <w:sz w:val="26"/>
                <w:szCs w:val="26"/>
              </w:rPr>
              <w:t>Психолог</w:t>
            </w:r>
            <w:r w:rsidRPr="00BC2298">
              <w:rPr>
                <w:rFonts w:ascii="Times New Roman" w:hAnsi="Times New Roman" w:cs="Times New Roman"/>
                <w:color w:val="0070C0"/>
                <w:spacing w:val="2"/>
                <w:sz w:val="26"/>
                <w:szCs w:val="26"/>
                <w:lang w:val="kk-KZ"/>
              </w:rPr>
              <w:t>иялық</w:t>
            </w:r>
            <w:r w:rsidRPr="00BC2298">
              <w:rPr>
                <w:rFonts w:ascii="Times New Roman" w:hAnsi="Times New Roman" w:cs="Times New Roman"/>
                <w:color w:val="0070C0"/>
                <w:spacing w:val="2"/>
                <w:sz w:val="26"/>
                <w:szCs w:val="26"/>
              </w:rPr>
              <w:t>-педагоги</w:t>
            </w:r>
            <w:r w:rsidRPr="00BC2298">
              <w:rPr>
                <w:rFonts w:ascii="Times New Roman" w:hAnsi="Times New Roman" w:cs="Times New Roman"/>
                <w:color w:val="0070C0"/>
                <w:spacing w:val="2"/>
                <w:sz w:val="26"/>
                <w:szCs w:val="26"/>
                <w:lang w:val="kk-KZ"/>
              </w:rPr>
              <w:t>калық көмек</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90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27,3</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lang w:val="kk-KZ"/>
              </w:rPr>
            </w:pPr>
            <w:r w:rsidRPr="00BC2298">
              <w:rPr>
                <w:rFonts w:ascii="Times New Roman" w:hAnsi="Times New Roman" w:cs="Times New Roman"/>
                <w:color w:val="0070C0"/>
                <w:spacing w:val="2"/>
                <w:sz w:val="26"/>
                <w:szCs w:val="26"/>
                <w:lang w:val="kk-KZ"/>
              </w:rPr>
              <w:t>Әлеуметтік көмек көрсету</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90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25,5</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r w:rsidRPr="00BC2298">
              <w:rPr>
                <w:rFonts w:ascii="Times New Roman" w:hAnsi="Times New Roman" w:cs="Times New Roman"/>
                <w:color w:val="0070C0"/>
                <w:spacing w:val="2"/>
                <w:sz w:val="26"/>
                <w:szCs w:val="26"/>
              </w:rPr>
              <w:t>Медицин</w:t>
            </w:r>
            <w:r w:rsidRPr="00BC2298">
              <w:rPr>
                <w:rFonts w:ascii="Times New Roman" w:hAnsi="Times New Roman" w:cs="Times New Roman"/>
                <w:color w:val="0070C0"/>
                <w:spacing w:val="2"/>
                <w:sz w:val="26"/>
                <w:szCs w:val="26"/>
                <w:lang w:val="kk-KZ"/>
              </w:rPr>
              <w:t>алық-сауықтыру жәрдемі</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17,6</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90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41,1</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z w:val="26"/>
                <w:szCs w:val="26"/>
              </w:rPr>
            </w:pPr>
            <w:r w:rsidRPr="00BC2298">
              <w:rPr>
                <w:rFonts w:ascii="Times New Roman" w:hAnsi="Times New Roman" w:cs="Times New Roman"/>
                <w:color w:val="0070C0"/>
                <w:spacing w:val="2"/>
                <w:sz w:val="26"/>
                <w:szCs w:val="26"/>
                <w:lang w:val="kk-KZ"/>
              </w:rPr>
              <w:t>Мүмкіндігі шектеулі жандарға және мүгедектерге ерікті көмек көрсету</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w:t>
            </w:r>
          </w:p>
        </w:tc>
        <w:tc>
          <w:tcPr>
            <w:tcW w:w="90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hAnsi="Times New Roman" w:cs="Times New Roman"/>
                <w:color w:val="0070C0"/>
                <w:spacing w:val="2"/>
                <w:sz w:val="26"/>
                <w:szCs w:val="26"/>
                <w:lang w:val="kk-KZ"/>
              </w:rPr>
            </w:pPr>
            <w:r w:rsidRPr="00BC2298">
              <w:rPr>
                <w:rFonts w:ascii="Times New Roman" w:hAnsi="Times New Roman" w:cs="Times New Roman"/>
                <w:color w:val="0070C0"/>
                <w:spacing w:val="2"/>
                <w:sz w:val="26"/>
                <w:szCs w:val="26"/>
                <w:lang w:val="kk-KZ"/>
              </w:rPr>
              <w:t>«Дене шынықтыру» пәнін әртүрлі мүгедектігі бар студенттер үшін қолайлы икемдеу</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708"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903"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37,2</w:t>
            </w:r>
          </w:p>
        </w:tc>
      </w:tr>
    </w:tbl>
    <w:p w:rsidR="00261D5E" w:rsidRPr="00BC2298" w:rsidRDefault="00261D5E" w:rsidP="00261D5E">
      <w:pPr>
        <w:rPr>
          <w:rFonts w:ascii="Times New Roman" w:hAnsi="Times New Roman" w:cs="Times New Roman"/>
          <w:color w:val="0070C0"/>
          <w:sz w:val="28"/>
          <w:szCs w:val="28"/>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1</w:t>
      </w:r>
      <w:r w:rsidRPr="00BC2298">
        <w:rPr>
          <w:rFonts w:ascii="Times New Roman" w:eastAsia="Times New Roman" w:hAnsi="Times New Roman" w:cs="Times New Roman"/>
          <w:color w:val="0070C0"/>
          <w:sz w:val="28"/>
          <w:szCs w:val="28"/>
        </w:rPr>
        <w:t>3</w:t>
      </w:r>
      <w:r w:rsidRPr="00BC2298">
        <w:rPr>
          <w:rFonts w:ascii="Times New Roman" w:eastAsia="Times New Roman" w:hAnsi="Times New Roman" w:cs="Times New Roman"/>
          <w:color w:val="0070C0"/>
          <w:sz w:val="28"/>
          <w:szCs w:val="28"/>
          <w:lang w:val="kk-KZ"/>
        </w:rPr>
        <w:t xml:space="preserve"> бойынша </w:t>
      </w:r>
      <w:r w:rsidRPr="00BC2298">
        <w:rPr>
          <w:rFonts w:ascii="Times New Roman" w:hAnsi="Times New Roman" w:cs="Times New Roman"/>
          <w:color w:val="0070C0"/>
          <w:spacing w:val="2"/>
          <w:sz w:val="28"/>
          <w:szCs w:val="28"/>
          <w:lang w:val="kk-KZ"/>
        </w:rPr>
        <w:t>мүмкіндігі шектеулі студенттердің о</w:t>
      </w:r>
      <w:r w:rsidRPr="00BC2298">
        <w:rPr>
          <w:rFonts w:ascii="Times New Roman" w:eastAsia="Times New Roman" w:hAnsi="Times New Roman" w:cs="Times New Roman"/>
          <w:color w:val="0070C0"/>
          <w:sz w:val="28"/>
          <w:szCs w:val="28"/>
          <w:lang w:val="kk-KZ"/>
        </w:rPr>
        <w:t xml:space="preserve">қу үрдісі барысында  қажет жағдайлар жасау және ЖОО-да денсаулықты сақтау жағдайы сұрағына респонденттің </w:t>
      </w:r>
      <w:r w:rsidRPr="00BC2298">
        <w:rPr>
          <w:rFonts w:ascii="Times New Roman" w:eastAsia="Times New Roman" w:hAnsi="Times New Roman" w:cs="Times New Roman"/>
          <w:color w:val="0070C0"/>
          <w:sz w:val="28"/>
          <w:szCs w:val="28"/>
        </w:rPr>
        <w:t xml:space="preserve">60,6% </w:t>
      </w:r>
      <w:r w:rsidRPr="00BC2298">
        <w:rPr>
          <w:rFonts w:ascii="Times New Roman" w:eastAsia="Times New Roman" w:hAnsi="Times New Roman" w:cs="Times New Roman"/>
          <w:color w:val="0070C0"/>
          <w:sz w:val="28"/>
          <w:szCs w:val="28"/>
          <w:lang w:val="kk-KZ"/>
        </w:rPr>
        <w:t>жұмысқа тұрудағы көмек ең маңызды десе, 41,1</w:t>
      </w:r>
      <w:r w:rsidRPr="00BC2298">
        <w:rPr>
          <w:rFonts w:ascii="Times New Roman" w:eastAsia="Times New Roman" w:hAnsi="Times New Roman" w:cs="Times New Roman"/>
          <w:color w:val="0070C0"/>
          <w:sz w:val="28"/>
          <w:szCs w:val="28"/>
        </w:rPr>
        <w:t>%</w:t>
      </w:r>
      <w:r w:rsidRPr="00BC2298">
        <w:rPr>
          <w:rFonts w:ascii="Times New Roman" w:eastAsia="Times New Roman" w:hAnsi="Times New Roman" w:cs="Times New Roman"/>
          <w:color w:val="0070C0"/>
          <w:sz w:val="28"/>
          <w:szCs w:val="28"/>
          <w:lang w:val="kk-KZ"/>
        </w:rPr>
        <w:t xml:space="preserve"> білім алу кезіндегі </w:t>
      </w:r>
      <w:r w:rsidRPr="00BC2298">
        <w:rPr>
          <w:rFonts w:ascii="Times New Roman" w:hAnsi="Times New Roman" w:cs="Times New Roman"/>
          <w:color w:val="0070C0"/>
          <w:spacing w:val="2"/>
          <w:sz w:val="28"/>
          <w:szCs w:val="28"/>
        </w:rPr>
        <w:t>медицин</w:t>
      </w:r>
      <w:r w:rsidRPr="00BC2298">
        <w:rPr>
          <w:rFonts w:ascii="Times New Roman" w:hAnsi="Times New Roman" w:cs="Times New Roman"/>
          <w:color w:val="0070C0"/>
          <w:spacing w:val="2"/>
          <w:sz w:val="28"/>
          <w:szCs w:val="28"/>
          <w:lang w:val="kk-KZ"/>
        </w:rPr>
        <w:t xml:space="preserve">алық-сауықтыру жәрдемнің қажеттігі деп санайды. Денсаулықтарын жақсарту мақсатында респонденттердің 37,2% дене шынықтыру сабақтарына қатысуды пайдалы деп санайды, ал 27,3%-ы студенттерге үнемі психологиялық және педагогикалық қолдау қажет, сондықтан мұндай қолдау университетте де болуы керек деп санайды. Осы сауал нәтижесі оқу орнының мүмкіндігі шектеулі студенттердің оқуын аяқтағаннан кейін </w:t>
      </w:r>
      <w:r w:rsidRPr="00BC2298">
        <w:rPr>
          <w:rFonts w:ascii="Times New Roman" w:eastAsia="Times New Roman" w:hAnsi="Times New Roman" w:cs="Times New Roman"/>
          <w:color w:val="0070C0"/>
          <w:sz w:val="28"/>
          <w:szCs w:val="28"/>
          <w:lang w:val="kk-KZ"/>
        </w:rPr>
        <w:t>жұмысқа тұрудағы көмегі ең маңызды екендігін айқындайды.</w:t>
      </w:r>
    </w:p>
    <w:p w:rsidR="00261D5E" w:rsidRPr="00BC2298" w:rsidRDefault="00261D5E" w:rsidP="00261D5E">
      <w:pPr>
        <w:rPr>
          <w:rFonts w:ascii="Times New Roman" w:eastAsia="Times New Roman" w:hAnsi="Times New Roman" w:cs="Times New Roman"/>
          <w:b/>
          <w:color w:val="0070C0"/>
          <w:sz w:val="28"/>
          <w:szCs w:val="28"/>
          <w:lang w:val="kk-KZ"/>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 xml:space="preserve">Кесте 14 – Мүміндігі шектеулі студенттерге ЖОО-да </w:t>
      </w:r>
      <w:r w:rsidRPr="00BC2298">
        <w:rPr>
          <w:rFonts w:ascii="Times New Roman" w:hAnsi="Times New Roman" w:cs="Times New Roman"/>
          <w:color w:val="0070C0"/>
          <w:sz w:val="28"/>
          <w:szCs w:val="28"/>
          <w:lang w:val="kk-KZ"/>
        </w:rPr>
        <w:t>материалдық-техникалық қамтамасыз ету жағдайын жақсарту қажеттілігі сауалының нәтижесі</w:t>
      </w:r>
    </w:p>
    <w:tbl>
      <w:tblPr>
        <w:tblW w:w="0" w:type="auto"/>
        <w:tblInd w:w="250" w:type="dxa"/>
        <w:tblLayout w:type="fixed"/>
        <w:tblLook w:val="04A0" w:firstRow="1" w:lastRow="0" w:firstColumn="1" w:lastColumn="0" w:noHBand="0" w:noVBand="1"/>
      </w:tblPr>
      <w:tblGrid>
        <w:gridCol w:w="5670"/>
        <w:gridCol w:w="709"/>
        <w:gridCol w:w="709"/>
        <w:gridCol w:w="567"/>
        <w:gridCol w:w="567"/>
        <w:gridCol w:w="894"/>
      </w:tblGrid>
      <w:tr w:rsidR="00261D5E" w:rsidRPr="00BC2298" w:rsidTr="00FA7AD0">
        <w:trPr>
          <w:trHeight w:val="237"/>
        </w:trPr>
        <w:tc>
          <w:tcPr>
            <w:tcW w:w="5670" w:type="dxa"/>
            <w:vMerge w:val="restart"/>
            <w:tcBorders>
              <w:top w:val="single" w:sz="4" w:space="0" w:color="auto"/>
              <w:left w:val="single" w:sz="4" w:space="0" w:color="auto"/>
              <w:bottom w:val="single" w:sz="4" w:space="0" w:color="auto"/>
              <w:right w:val="single" w:sz="4" w:space="0" w:color="auto"/>
            </w:tcBorders>
          </w:tcPr>
          <w:p w:rsidR="00261D5E" w:rsidRPr="00BC2298" w:rsidRDefault="00261D5E" w:rsidP="00FA7AD0">
            <w:pPr>
              <w:ind w:firstLine="0"/>
              <w:jc w:val="center"/>
              <w:rPr>
                <w:rFonts w:ascii="Times New Roman" w:hAnsi="Times New Roman" w:cs="Times New Roman"/>
                <w:color w:val="0070C0"/>
                <w:sz w:val="26"/>
                <w:szCs w:val="26"/>
                <w:lang w:val="kk-KZ"/>
              </w:rPr>
            </w:pPr>
          </w:p>
          <w:p w:rsidR="00261D5E" w:rsidRPr="00BC2298" w:rsidRDefault="00261D5E" w:rsidP="00FA7AD0">
            <w:pPr>
              <w:ind w:firstLine="0"/>
              <w:jc w:val="center"/>
              <w:rPr>
                <w:rFonts w:ascii="Times New Roman" w:hAnsi="Times New Roman" w:cs="Times New Roman"/>
                <w:color w:val="0070C0"/>
                <w:sz w:val="26"/>
                <w:szCs w:val="26"/>
              </w:rPr>
            </w:pPr>
            <w:r w:rsidRPr="00BC2298">
              <w:rPr>
                <w:rFonts w:ascii="Times New Roman" w:hAnsi="Times New Roman" w:cs="Times New Roman"/>
                <w:color w:val="0070C0"/>
                <w:sz w:val="26"/>
                <w:szCs w:val="26"/>
                <w:lang w:val="kk-KZ"/>
              </w:rPr>
              <w:t>Жауап түрі</w:t>
            </w:r>
          </w:p>
        </w:tc>
        <w:tc>
          <w:tcPr>
            <w:tcW w:w="2552" w:type="dxa"/>
            <w:gridSpan w:val="4"/>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Оқу курсы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lang w:val="kk-KZ"/>
              </w:rPr>
              <w:t>Барлығы</w:t>
            </w:r>
          </w:p>
        </w:tc>
      </w:tr>
      <w:tr w:rsidR="00261D5E" w:rsidRPr="00BC2298" w:rsidTr="00FA7AD0">
        <w:trPr>
          <w:trHeight w:val="30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hAnsi="Times New Roman" w:cs="Times New Roman"/>
                <w:b/>
                <w:color w:val="0070C0"/>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4</w:t>
            </w: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261D5E" w:rsidRPr="00BC2298" w:rsidRDefault="00261D5E" w:rsidP="00FA7AD0">
            <w:pPr>
              <w:ind w:firstLine="0"/>
              <w:rPr>
                <w:rFonts w:ascii="Times New Roman" w:eastAsia="Times New Roman" w:hAnsi="Times New Roman" w:cs="Times New Roman"/>
                <w:b/>
                <w:color w:val="0070C0"/>
                <w:sz w:val="26"/>
                <w:szCs w:val="26"/>
              </w:rPr>
            </w:pPr>
          </w:p>
        </w:tc>
      </w:tr>
      <w:tr w:rsidR="00261D5E" w:rsidRPr="00BC2298" w:rsidTr="00FA7AD0">
        <w:trPr>
          <w:trHeight w:val="70"/>
        </w:trPr>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pacing w:val="2"/>
                <w:sz w:val="26"/>
                <w:szCs w:val="26"/>
                <w:lang w:val="kk-KZ"/>
              </w:rPr>
              <w:lastRenderedPageBreak/>
              <w:t>Есту қабілеттері бұзылған білім алушылар үшін дыбыс күшейткіш аппараттардың, мультимедиялық және т.б. жабдықтардың болуы</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25,5</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17,6</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7,8</w:t>
            </w:r>
          </w:p>
        </w:tc>
        <w:tc>
          <w:tcPr>
            <w:tcW w:w="89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60,7</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pacing w:val="2"/>
                <w:sz w:val="26"/>
                <w:szCs w:val="26"/>
                <w:lang w:val="kk-KZ"/>
              </w:rPr>
              <w:t>Көру қабілеттері бұзылған білім алушылар үшін Брайль компьютерлік техникасының, электронды ұлғайтқыш, бейне ұлғайтқыш, сөз синтезатор-бағдарламасының, ақпаратты көруге арналған арнайы бағдарламаланған техникалық қондырғылардың болуы</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29,4</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13,7</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9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56,8</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z w:val="26"/>
                <w:szCs w:val="26"/>
                <w:lang w:val="kk-KZ"/>
              </w:rPr>
              <w:t>Мүмкіндігі шектеулі тұлғалар үшін икемделген арнайы бағдарламалармен жабдықталған компьютерлік техникалардың болуы</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15,7</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17,6</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11,7</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5,9</w:t>
            </w:r>
          </w:p>
        </w:tc>
        <w:tc>
          <w:tcPr>
            <w:tcW w:w="89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50,9</w:t>
            </w:r>
          </w:p>
        </w:tc>
      </w:tr>
      <w:tr w:rsidR="00261D5E" w:rsidRPr="00BC2298" w:rsidTr="00FA7AD0">
        <w:tc>
          <w:tcPr>
            <w:tcW w:w="5670"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rPr>
                <w:rFonts w:ascii="Times New Roman" w:eastAsia="Times New Roman" w:hAnsi="Times New Roman" w:cs="Times New Roman"/>
                <w:color w:val="0070C0"/>
                <w:sz w:val="26"/>
                <w:szCs w:val="26"/>
              </w:rPr>
            </w:pPr>
            <w:r w:rsidRPr="00BC2298">
              <w:rPr>
                <w:rFonts w:ascii="Times New Roman" w:hAnsi="Times New Roman" w:cs="Times New Roman"/>
                <w:color w:val="0070C0"/>
                <w:sz w:val="26"/>
                <w:szCs w:val="26"/>
                <w:lang w:val="kk-KZ"/>
              </w:rPr>
              <w:t>Тірек-қозғалыс аппараты зақымданған білім алушыларға ақпараттарды жеткізуге арналған баламалы (альтернативті) техникалық қондырғылардың болуы</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17,6</w:t>
            </w:r>
          </w:p>
        </w:tc>
        <w:tc>
          <w:tcPr>
            <w:tcW w:w="709"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19,6</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9,8</w:t>
            </w:r>
          </w:p>
        </w:tc>
        <w:tc>
          <w:tcPr>
            <w:tcW w:w="567"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3,9</w:t>
            </w:r>
          </w:p>
        </w:tc>
        <w:tc>
          <w:tcPr>
            <w:tcW w:w="894" w:type="dxa"/>
            <w:tcBorders>
              <w:top w:val="single" w:sz="4" w:space="0" w:color="auto"/>
              <w:left w:val="single" w:sz="4" w:space="0" w:color="auto"/>
              <w:bottom w:val="single" w:sz="4" w:space="0" w:color="auto"/>
              <w:right w:val="single" w:sz="4" w:space="0" w:color="auto"/>
            </w:tcBorders>
            <w:hideMark/>
          </w:tcPr>
          <w:p w:rsidR="00261D5E" w:rsidRPr="00BC2298" w:rsidRDefault="00261D5E" w:rsidP="00FA7AD0">
            <w:pPr>
              <w:ind w:firstLine="0"/>
              <w:jc w:val="center"/>
              <w:rPr>
                <w:rFonts w:ascii="Times New Roman" w:eastAsia="Times New Roman" w:hAnsi="Times New Roman" w:cs="Times New Roman"/>
                <w:color w:val="0070C0"/>
                <w:sz w:val="26"/>
                <w:szCs w:val="26"/>
              </w:rPr>
            </w:pPr>
            <w:r w:rsidRPr="00BC2298">
              <w:rPr>
                <w:rFonts w:ascii="Times New Roman" w:eastAsia="Times New Roman" w:hAnsi="Times New Roman" w:cs="Times New Roman"/>
                <w:color w:val="0070C0"/>
                <w:sz w:val="26"/>
                <w:szCs w:val="26"/>
              </w:rPr>
              <w:t>50,9</w:t>
            </w:r>
          </w:p>
        </w:tc>
      </w:tr>
    </w:tbl>
    <w:p w:rsidR="00261D5E" w:rsidRPr="00BC2298" w:rsidRDefault="00261D5E" w:rsidP="00261D5E">
      <w:pPr>
        <w:rPr>
          <w:rFonts w:ascii="Times New Roman" w:hAnsi="Times New Roman" w:cs="Times New Roman"/>
          <w:color w:val="0070C0"/>
          <w:sz w:val="28"/>
          <w:szCs w:val="28"/>
        </w:rPr>
      </w:pP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Кесте 1</w:t>
      </w:r>
      <w:r w:rsidRPr="00BC2298">
        <w:rPr>
          <w:rFonts w:ascii="Times New Roman" w:eastAsia="Times New Roman" w:hAnsi="Times New Roman" w:cs="Times New Roman"/>
          <w:color w:val="0070C0"/>
          <w:sz w:val="28"/>
          <w:szCs w:val="28"/>
        </w:rPr>
        <w:t>4</w:t>
      </w:r>
      <w:r w:rsidRPr="00BC2298">
        <w:rPr>
          <w:rFonts w:ascii="Times New Roman" w:eastAsia="Times New Roman" w:hAnsi="Times New Roman" w:cs="Times New Roman"/>
          <w:color w:val="0070C0"/>
          <w:sz w:val="28"/>
          <w:szCs w:val="28"/>
          <w:lang w:val="kk-KZ"/>
        </w:rPr>
        <w:t xml:space="preserve"> бойынша с</w:t>
      </w:r>
      <w:proofErr w:type="spellStart"/>
      <w:r w:rsidRPr="00BC2298">
        <w:rPr>
          <w:rFonts w:ascii="Times New Roman" w:eastAsia="Times New Roman" w:hAnsi="Times New Roman" w:cs="Times New Roman"/>
          <w:color w:val="0070C0"/>
          <w:sz w:val="28"/>
          <w:szCs w:val="28"/>
        </w:rPr>
        <w:t>туденттердің</w:t>
      </w:r>
      <w:proofErr w:type="spellEnd"/>
      <w:r w:rsidRPr="00BC2298">
        <w:rPr>
          <w:rFonts w:ascii="Times New Roman" w:eastAsia="Times New Roman" w:hAnsi="Times New Roman" w:cs="Times New Roman"/>
          <w:color w:val="0070C0"/>
          <w:sz w:val="28"/>
          <w:szCs w:val="28"/>
        </w:rPr>
        <w:t xml:space="preserve"> 60%</w:t>
      </w:r>
      <w:r w:rsidRPr="00BC2298">
        <w:rPr>
          <w:rFonts w:ascii="Times New Roman" w:eastAsia="Times New Roman" w:hAnsi="Times New Roman" w:cs="Times New Roman"/>
          <w:color w:val="0070C0"/>
          <w:sz w:val="28"/>
          <w:szCs w:val="28"/>
          <w:lang w:val="kk-KZ"/>
        </w:rPr>
        <w:t xml:space="preserve">-ы мүмкіндігі шектеулі студенттер үшін оқу үрдісін материалдық-техникалық құралдарымен қамтамасыз ету университеттің маңызды міндеті екенін айқындайды. </w:t>
      </w:r>
    </w:p>
    <w:p w:rsidR="00261D5E" w:rsidRPr="00BC2298" w:rsidRDefault="00261D5E" w:rsidP="00261D5E">
      <w:pPr>
        <w:rPr>
          <w:rFonts w:ascii="Times New Roman" w:eastAsia="Times New Roman" w:hAnsi="Times New Roman" w:cs="Times New Roman"/>
          <w:color w:val="0070C0"/>
          <w:sz w:val="28"/>
          <w:szCs w:val="28"/>
          <w:lang w:val="kk-KZ"/>
        </w:rPr>
      </w:pPr>
      <w:r w:rsidRPr="00BC2298">
        <w:rPr>
          <w:rFonts w:ascii="Times New Roman" w:eastAsia="Times New Roman" w:hAnsi="Times New Roman" w:cs="Times New Roman"/>
          <w:color w:val="0070C0"/>
          <w:sz w:val="28"/>
          <w:szCs w:val="28"/>
          <w:lang w:val="kk-KZ"/>
        </w:rPr>
        <w:t>Сауалнама барысында қатысушылардың көбі бос уақыттарында кітап оқу, сурет салу, өлең жазу, ерекше заттарды жинау, қоғамдық іс-шараларға қатысу, би билеу, ән айту, спортқа қатысу, тігін тігу және басқа да пайдалы істермен айналысқанды және қызығушылық танытатындарын атап өтті</w:t>
      </w:r>
      <w:r w:rsidR="00BC2298" w:rsidRPr="00BC2298">
        <w:rPr>
          <w:rFonts w:ascii="Times New Roman" w:eastAsia="Times New Roman" w:hAnsi="Times New Roman" w:cs="Times New Roman"/>
          <w:color w:val="0070C0"/>
          <w:sz w:val="28"/>
          <w:szCs w:val="28"/>
          <w:lang w:val="kk-KZ"/>
        </w:rPr>
        <w:t>.</w:t>
      </w:r>
      <w:r w:rsidRPr="00BC2298">
        <w:rPr>
          <w:rFonts w:ascii="Times New Roman" w:eastAsia="Times New Roman" w:hAnsi="Times New Roman" w:cs="Times New Roman"/>
          <w:color w:val="0070C0"/>
          <w:sz w:val="28"/>
          <w:szCs w:val="28"/>
          <w:lang w:val="kk-KZ"/>
        </w:rPr>
        <w:t xml:space="preserve"> </w:t>
      </w:r>
    </w:p>
    <w:p w:rsidR="00261D5E" w:rsidRPr="00417DA2" w:rsidRDefault="00261D5E" w:rsidP="00261D5E">
      <w:pPr>
        <w:rPr>
          <w:rFonts w:ascii="Times New Roman" w:eastAsia="Times New Roman" w:hAnsi="Times New Roman" w:cs="Times New Roman"/>
          <w:color w:val="000000"/>
          <w:sz w:val="28"/>
          <w:szCs w:val="28"/>
          <w:lang w:val="kk-KZ"/>
        </w:rPr>
      </w:pPr>
    </w:p>
    <w:p w:rsidR="00E450D9" w:rsidRDefault="00E450D9" w:rsidP="00261D5E">
      <w:pPr>
        <w:rPr>
          <w:rFonts w:ascii="Times New Roman" w:eastAsia="Times New Roman" w:hAnsi="Times New Roman" w:cs="Times New Roman"/>
          <w:b/>
          <w:color w:val="000000"/>
          <w:sz w:val="28"/>
          <w:szCs w:val="28"/>
          <w:lang w:val="kk-KZ"/>
        </w:rPr>
      </w:pPr>
    </w:p>
    <w:p w:rsidR="00261D5E" w:rsidRDefault="00261D5E" w:rsidP="00261D5E">
      <w:pPr>
        <w:rPr>
          <w:rFonts w:ascii="Times New Roman" w:eastAsia="Times New Roman" w:hAnsi="Times New Roman" w:cs="Times New Roman"/>
          <w:color w:val="000000"/>
          <w:sz w:val="28"/>
          <w:szCs w:val="28"/>
          <w:lang w:val="kk-KZ"/>
        </w:rPr>
      </w:pPr>
      <w:r w:rsidRPr="009D1667">
        <w:rPr>
          <w:rFonts w:ascii="Times New Roman" w:eastAsia="Times New Roman" w:hAnsi="Times New Roman" w:cs="Times New Roman"/>
          <w:b/>
          <w:color w:val="000000"/>
          <w:sz w:val="28"/>
          <w:szCs w:val="28"/>
          <w:lang w:val="kk-KZ"/>
        </w:rPr>
        <w:t>Мүміндігі шектеулі студенттердің өміріндегі дене шынықтыру және спорттың алатын орны туралы</w:t>
      </w:r>
      <w:r>
        <w:rPr>
          <w:rFonts w:ascii="Times New Roman" w:eastAsia="Times New Roman" w:hAnsi="Times New Roman" w:cs="Times New Roman"/>
          <w:b/>
          <w:color w:val="000000"/>
          <w:sz w:val="28"/>
          <w:szCs w:val="28"/>
          <w:lang w:val="kk-KZ"/>
        </w:rPr>
        <w:t xml:space="preserve"> жүргізілген сауалнама нәтижесі</w:t>
      </w:r>
    </w:p>
    <w:p w:rsidR="00261D5E" w:rsidRDefault="00261D5E" w:rsidP="00261D5E">
      <w:pPr>
        <w:rPr>
          <w:rFonts w:ascii="Times New Roman" w:eastAsia="Times New Roman" w:hAnsi="Times New Roman" w:cs="Times New Roman"/>
          <w:color w:val="000000"/>
          <w:sz w:val="28"/>
          <w:szCs w:val="28"/>
          <w:lang w:val="kk-KZ"/>
        </w:rPr>
      </w:pPr>
    </w:p>
    <w:p w:rsidR="00261D5E" w:rsidRPr="0065561C" w:rsidRDefault="00261D5E" w:rsidP="00261D5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Сауалнамада берілген</w:t>
      </w:r>
      <w:r w:rsidRPr="0065561C">
        <w:rPr>
          <w:rFonts w:ascii="Times New Roman" w:eastAsia="Times New Roman" w:hAnsi="Times New Roman" w:cs="Times New Roman"/>
          <w:color w:val="000000"/>
          <w:sz w:val="28"/>
          <w:szCs w:val="28"/>
          <w:lang w:val="kk-KZ"/>
        </w:rPr>
        <w:t xml:space="preserve"> «Дене шынықтыру және спорт туралы қалай ойлайсыз?» дег</w:t>
      </w:r>
      <w:r>
        <w:rPr>
          <w:rFonts w:ascii="Times New Roman" w:eastAsia="Times New Roman" w:hAnsi="Times New Roman" w:cs="Times New Roman"/>
          <w:color w:val="000000"/>
          <w:sz w:val="28"/>
          <w:szCs w:val="28"/>
          <w:lang w:val="kk-KZ"/>
        </w:rPr>
        <w:t xml:space="preserve">ен сұраққа қатысушылардың </w:t>
      </w:r>
      <w:r w:rsidRPr="0065561C">
        <w:rPr>
          <w:rFonts w:ascii="Times New Roman" w:eastAsia="Times New Roman" w:hAnsi="Times New Roman" w:cs="Times New Roman"/>
          <w:color w:val="000000"/>
          <w:sz w:val="28"/>
          <w:szCs w:val="28"/>
          <w:lang w:val="kk-KZ"/>
        </w:rPr>
        <w:t xml:space="preserve">(75 %) қызығатынын, 18,7% «спорт – менің өмірім» десе, 12,5 % немқұрайлы қарайды, ал 6,2% дене шынықтыру қолжетімсіз деп санайды. </w:t>
      </w:r>
      <w:r>
        <w:rPr>
          <w:rFonts w:ascii="Times New Roman" w:eastAsia="Times New Roman" w:hAnsi="Times New Roman" w:cs="Times New Roman"/>
          <w:color w:val="000000"/>
          <w:sz w:val="28"/>
          <w:szCs w:val="28"/>
          <w:lang w:val="kk-KZ"/>
        </w:rPr>
        <w:t xml:space="preserve">Бұдан шығатын қорытынды мүмкіндігі шектеулі студенттердің көпшілігі дене тәрбиесі және </w:t>
      </w:r>
      <w:r w:rsidRPr="0065561C">
        <w:rPr>
          <w:rFonts w:ascii="Times New Roman" w:eastAsia="Times New Roman" w:hAnsi="Times New Roman" w:cs="Times New Roman"/>
          <w:color w:val="000000"/>
          <w:sz w:val="28"/>
          <w:szCs w:val="28"/>
          <w:lang w:val="kk-KZ"/>
        </w:rPr>
        <w:t>спорт</w:t>
      </w:r>
      <w:r>
        <w:rPr>
          <w:rFonts w:ascii="Times New Roman" w:eastAsia="Times New Roman" w:hAnsi="Times New Roman" w:cs="Times New Roman"/>
          <w:color w:val="000000"/>
          <w:sz w:val="28"/>
          <w:szCs w:val="28"/>
          <w:lang w:val="kk-KZ"/>
        </w:rPr>
        <w:t xml:space="preserve">тың оған пайдасы бар екендігін түсінеді, бірақ оған әлі қатыспайды тек қызығып қарайтындықтарын білдірген, бұдан біз университетте студенттердің көпшілігін дене тәрбиесі және </w:t>
      </w:r>
      <w:r w:rsidRPr="0065561C">
        <w:rPr>
          <w:rFonts w:ascii="Times New Roman" w:eastAsia="Times New Roman" w:hAnsi="Times New Roman" w:cs="Times New Roman"/>
          <w:color w:val="000000"/>
          <w:sz w:val="28"/>
          <w:szCs w:val="28"/>
          <w:lang w:val="kk-KZ"/>
        </w:rPr>
        <w:t>спорт</w:t>
      </w:r>
      <w:r>
        <w:rPr>
          <w:rFonts w:ascii="Times New Roman" w:eastAsia="Times New Roman" w:hAnsi="Times New Roman" w:cs="Times New Roman"/>
          <w:color w:val="000000"/>
          <w:sz w:val="28"/>
          <w:szCs w:val="28"/>
          <w:lang w:val="kk-KZ"/>
        </w:rPr>
        <w:t>пен шұғылдануға тарту жұмысының әлсіз жүргізілетіндігінен деп санауға болады.</w:t>
      </w:r>
    </w:p>
    <w:p w:rsidR="00261D5E" w:rsidRPr="0065561C" w:rsidRDefault="00261D5E" w:rsidP="00261D5E">
      <w:pPr>
        <w:rPr>
          <w:rFonts w:ascii="Times New Roman" w:hAnsi="Times New Roman" w:cs="Times New Roman"/>
          <w:sz w:val="28"/>
          <w:szCs w:val="28"/>
          <w:lang w:val="kk-KZ"/>
        </w:rPr>
      </w:pPr>
      <w:r w:rsidRPr="0065561C">
        <w:rPr>
          <w:rFonts w:ascii="Times New Roman" w:hAnsi="Times New Roman" w:cs="Times New Roman"/>
          <w:color w:val="000000"/>
          <w:sz w:val="28"/>
          <w:szCs w:val="28"/>
          <w:lang w:val="kk-KZ"/>
        </w:rPr>
        <w:t>Жаттығуды орындау кезіндегі әрбір адамның қажеттіліктері мен құндылықтары әртүрлі болғандықтан, олардың ойлары да бірдей емес. Сауалнама көрсеткендей респонденттердің 87,5</w:t>
      </w:r>
      <w:r w:rsidRPr="0065561C">
        <w:rPr>
          <w:rFonts w:ascii="Times New Roman" w:hAnsi="Times New Roman" w:cs="Times New Roman"/>
          <w:sz w:val="28"/>
          <w:szCs w:val="28"/>
          <w:lang w:val="kk-KZ"/>
        </w:rPr>
        <w:t xml:space="preserve">% </w:t>
      </w:r>
      <w:r w:rsidRPr="0065561C">
        <w:rPr>
          <w:rFonts w:ascii="Times New Roman" w:hAnsi="Times New Roman" w:cs="Times New Roman"/>
          <w:color w:val="000000"/>
          <w:sz w:val="28"/>
          <w:szCs w:val="28"/>
          <w:lang w:val="kk-KZ"/>
        </w:rPr>
        <w:t>Дене шынықтыру және спортты денсаулық жағдайын жақсарту деп санаса, 50</w:t>
      </w:r>
      <w:r w:rsidRPr="0065561C">
        <w:rPr>
          <w:rFonts w:ascii="Times New Roman" w:hAnsi="Times New Roman" w:cs="Times New Roman"/>
          <w:sz w:val="28"/>
          <w:szCs w:val="28"/>
          <w:lang w:val="kk-KZ"/>
        </w:rPr>
        <w:t xml:space="preserve">% дене бітімі мен салмақты түзету, ал 37,5% суықтың алдын алу және иммунитетті күшейту деп есептейді. Тек 18,7 % адамдармен танысу мен араласу мүкіндігі деп қарайды. </w:t>
      </w:r>
    </w:p>
    <w:p w:rsidR="00261D5E" w:rsidRPr="0065561C" w:rsidRDefault="00261D5E" w:rsidP="00261D5E">
      <w:pPr>
        <w:rPr>
          <w:rFonts w:ascii="Times New Roman" w:hAnsi="Times New Roman" w:cs="Times New Roman"/>
          <w:sz w:val="28"/>
          <w:szCs w:val="28"/>
          <w:lang w:val="kk-KZ"/>
        </w:rPr>
      </w:pPr>
      <w:r w:rsidRPr="0065561C">
        <w:rPr>
          <w:rFonts w:ascii="Times New Roman" w:hAnsi="Times New Roman" w:cs="Times New Roman"/>
          <w:sz w:val="28"/>
          <w:szCs w:val="28"/>
          <w:lang w:val="kk-KZ"/>
        </w:rPr>
        <w:lastRenderedPageBreak/>
        <w:t>«Дене жаттығуларының организмге әсері жайында қандай ақпарат құралдарынан аласыз?» деген сұраққа 75% бұқаралық ақпарат құралдарынан, 31,2% достары, таныстары, ата-анасы арқылы, ал 12,5% арнайы әдебиеттерден оқығанын және дәл осындай көрсеткіш дене шынықтырудың әсері жайында бұрыннан өздері білетінін жеткізді. «Қандай да бір спорттық қоғамның мүшесісіз бе?» деген сұраққа қатысушылардың көбісі 56,2% мүмкіндік жоқтың себебінен жоқ деп жауап берген. 31,2% өздігінен дене шынықтырумен шұғылданатынын, ал 12,5% қоғамның мүшесі екенін белгілеген.</w:t>
      </w:r>
    </w:p>
    <w:p w:rsidR="00261D5E" w:rsidRPr="0065561C" w:rsidRDefault="00261D5E" w:rsidP="00261D5E">
      <w:pPr>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Дене жаттығуларымен өздігінен 43,7% қатысушы шұғылданатынын, 37,5% белсенді шұғылданатынын көрсеткен. Тек 18,7% ғана мүмкіндік жоқтың салдарынан қатыса алмайтынын жеткізді. </w:t>
      </w:r>
    </w:p>
    <w:p w:rsidR="00261D5E" w:rsidRPr="0065561C" w:rsidRDefault="00261D5E" w:rsidP="00261D5E">
      <w:pPr>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Дене жаттығуларын орындау кезіндегі маңызды факторлардың бірі – денсаулық жағдайы. Респонденттердің көбісінің ойынша (56,2%) дене шынықтыру сабағының организмге аздап жақсы әсер еткенін байқаған. Ал 43,7 әсер етпейді деп жауап берген. </w:t>
      </w:r>
    </w:p>
    <w:p w:rsidR="00261D5E" w:rsidRPr="0065561C" w:rsidRDefault="00261D5E" w:rsidP="00261D5E">
      <w:pPr>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Адамның дене жаттығуларына деген көзқарастың қалыптасуы көп жағдайда маңайындағы араласып жүрген ортасына </w:t>
      </w:r>
      <w:r>
        <w:rPr>
          <w:rFonts w:ascii="Times New Roman" w:hAnsi="Times New Roman" w:cs="Times New Roman"/>
          <w:sz w:val="28"/>
          <w:szCs w:val="28"/>
          <w:lang w:val="kk-KZ"/>
        </w:rPr>
        <w:t xml:space="preserve">да </w:t>
      </w:r>
      <w:r w:rsidRPr="0065561C">
        <w:rPr>
          <w:rFonts w:ascii="Times New Roman" w:hAnsi="Times New Roman" w:cs="Times New Roman"/>
          <w:sz w:val="28"/>
          <w:szCs w:val="28"/>
          <w:lang w:val="kk-KZ"/>
        </w:rPr>
        <w:t>байла</w:t>
      </w:r>
      <w:r>
        <w:rPr>
          <w:rFonts w:ascii="Times New Roman" w:hAnsi="Times New Roman" w:cs="Times New Roman"/>
          <w:sz w:val="28"/>
          <w:szCs w:val="28"/>
          <w:lang w:val="kk-KZ"/>
        </w:rPr>
        <w:t>нысты болып келеді.</w:t>
      </w:r>
      <w:r w:rsidRPr="0065561C">
        <w:rPr>
          <w:rFonts w:ascii="Times New Roman" w:hAnsi="Times New Roman" w:cs="Times New Roman"/>
          <w:sz w:val="28"/>
          <w:szCs w:val="28"/>
          <w:lang w:val="kk-KZ"/>
        </w:rPr>
        <w:t xml:space="preserve"> Сауалнама барысында маңайындағы адамдардың дене шынықтыруға деген көзқарасын анықтауда 43,7% жағымды ойлайтынын, тек дене шынықтырумен шұғылдануға жағдай бола бермейтінін ескереді. Ал 37,5% ата-аналарының қолдауымен дене шынықтырумен шұғылдану жағымды әсер етсе, ауруының түріне байланысты дене шынықтыру қарсы көрсетілгендіктен 18,7% жағымсыз деп жауап берген. </w:t>
      </w:r>
    </w:p>
    <w:p w:rsidR="00261D5E" w:rsidRPr="0065561C" w:rsidRDefault="00261D5E" w:rsidP="00261D5E">
      <w:pPr>
        <w:rPr>
          <w:rFonts w:ascii="Times New Roman" w:hAnsi="Times New Roman" w:cs="Times New Roman"/>
          <w:sz w:val="28"/>
          <w:szCs w:val="28"/>
          <w:lang w:val="kk-KZ"/>
        </w:rPr>
      </w:pPr>
      <w:r w:rsidRPr="0065561C">
        <w:rPr>
          <w:rFonts w:ascii="Times New Roman" w:hAnsi="Times New Roman" w:cs="Times New Roman"/>
          <w:sz w:val="28"/>
          <w:szCs w:val="28"/>
          <w:shd w:val="clear" w:color="auto" w:fill="FFFFFF"/>
          <w:lang w:val="kk-KZ"/>
        </w:rPr>
        <w:t>Ерекше қажеттілікке мұқтаж</w:t>
      </w:r>
      <w:r w:rsidRPr="0065561C">
        <w:rPr>
          <w:rFonts w:ascii="Times New Roman" w:hAnsi="Times New Roman" w:cs="Times New Roman"/>
          <w:sz w:val="28"/>
          <w:szCs w:val="28"/>
          <w:lang w:val="kk-KZ"/>
        </w:rPr>
        <w:t xml:space="preserve"> жандарды интеграциялаудағы негізгі әсер етуші фактор жағдайдың жасалуы. «Білім алып отырған университет қабырғасы мен тұрып жатқан қалаңыздағы қолжетімді спорттық үйірмелер саны жеткілікті ме?» деген сұраққа 75% жеткілікті екенін, 12,5 % жоқ екенін және дәл осындай пайыздық көрсеткіш жауап беруге қиналамын деген. Осындай спорттық үйірмелерді </w:t>
      </w:r>
      <w:r w:rsidRPr="0065561C">
        <w:rPr>
          <w:rFonts w:ascii="Times New Roman" w:hAnsi="Times New Roman" w:cs="Times New Roman"/>
          <w:sz w:val="28"/>
          <w:szCs w:val="28"/>
          <w:shd w:val="clear" w:color="auto" w:fill="FFFFFF"/>
          <w:lang w:val="kk-KZ"/>
        </w:rPr>
        <w:t xml:space="preserve">ерекше қажеттілікке мұқтаж </w:t>
      </w:r>
      <w:r w:rsidRPr="0065561C">
        <w:rPr>
          <w:rFonts w:ascii="Times New Roman" w:hAnsi="Times New Roman" w:cs="Times New Roman"/>
          <w:sz w:val="28"/>
          <w:szCs w:val="28"/>
          <w:lang w:val="kk-KZ"/>
        </w:rPr>
        <w:t xml:space="preserve">жандарға құру қажет екендігін респонденттердің 81,2% мақұлдайды, ал 12,5% білмеймін деп жауап берген. Бұл студенттердің дене шынықтырумен шұғылданудың маңыздылығын түсінетінін байқауға болады. «Егер университет қабырғасында </w:t>
      </w:r>
      <w:r w:rsidRPr="0065561C">
        <w:rPr>
          <w:rFonts w:ascii="Times New Roman" w:hAnsi="Times New Roman" w:cs="Times New Roman"/>
          <w:sz w:val="28"/>
          <w:szCs w:val="28"/>
          <w:shd w:val="clear" w:color="auto" w:fill="FFFFFF"/>
          <w:lang w:val="kk-KZ"/>
        </w:rPr>
        <w:t xml:space="preserve">ерекше қажеттілікке мұқтаж </w:t>
      </w:r>
      <w:r w:rsidRPr="0065561C">
        <w:rPr>
          <w:rFonts w:ascii="Times New Roman" w:hAnsi="Times New Roman" w:cs="Times New Roman"/>
          <w:sz w:val="28"/>
          <w:szCs w:val="28"/>
          <w:lang w:val="kk-KZ"/>
        </w:rPr>
        <w:t>жандарға дене шынықтыру және спорт сабағы үшін қажет жағдайларды жасайтын болса, сабаққа қатсысар ма едіңіз?» деген сауалға респонденттердің 68,7% қатысатынын айтса,</w:t>
      </w:r>
      <w:r>
        <w:rPr>
          <w:rFonts w:ascii="Times New Roman" w:hAnsi="Times New Roman" w:cs="Times New Roman"/>
          <w:sz w:val="28"/>
          <w:szCs w:val="28"/>
          <w:lang w:val="kk-KZ"/>
        </w:rPr>
        <w:t xml:space="preserve"> 18,7</w:t>
      </w:r>
      <w:r w:rsidRPr="0065561C">
        <w:rPr>
          <w:rFonts w:ascii="Times New Roman" w:hAnsi="Times New Roman" w:cs="Times New Roman"/>
          <w:sz w:val="28"/>
          <w:szCs w:val="28"/>
          <w:lang w:val="kk-KZ"/>
        </w:rPr>
        <w:t>% білмейтінін айтты. Берілген жауаптан студенттердің дене шынықтыру сабағына қатысуға ынтасы бар екенін айта кеткен жөн.</w:t>
      </w:r>
    </w:p>
    <w:p w:rsidR="00261D5E" w:rsidRDefault="00261D5E" w:rsidP="00261D5E">
      <w:pPr>
        <w:rPr>
          <w:rFonts w:ascii="Times New Roman" w:hAnsi="Times New Roman" w:cs="Times New Roman"/>
          <w:sz w:val="28"/>
          <w:szCs w:val="28"/>
          <w:lang w:val="kk-KZ"/>
        </w:rPr>
      </w:pPr>
      <w:r w:rsidRPr="0065561C">
        <w:rPr>
          <w:rFonts w:ascii="Times New Roman" w:hAnsi="Times New Roman" w:cs="Times New Roman"/>
          <w:sz w:val="28"/>
          <w:szCs w:val="28"/>
          <w:lang w:val="kk-KZ"/>
        </w:rPr>
        <w:t>Дене шынықтыру сабағының формасын ұйымдастыру жайында респонденттердің 37,5% өзінің тобындағы құрдастарымен қатысқысы келетінін және 31,2% арнайы топта шұғылданғысы келетінін жеткізді. Ал қатысушының 50% жеке-жеке қатысқысы келетінін белгілеген. Бұл сұрақтың жауабын</w:t>
      </w:r>
      <w:r>
        <w:rPr>
          <w:rFonts w:ascii="Times New Roman" w:hAnsi="Times New Roman" w:cs="Times New Roman"/>
          <w:sz w:val="28"/>
          <w:szCs w:val="28"/>
          <w:lang w:val="kk-KZ"/>
        </w:rPr>
        <w:t>ан көретініміз</w:t>
      </w:r>
      <w:r w:rsidRPr="0065561C">
        <w:rPr>
          <w:rFonts w:ascii="Times New Roman" w:hAnsi="Times New Roman" w:cs="Times New Roman"/>
          <w:sz w:val="28"/>
          <w:szCs w:val="28"/>
          <w:lang w:val="kk-KZ"/>
        </w:rPr>
        <w:t xml:space="preserve"> біздің қоғамның </w:t>
      </w:r>
      <w:r w:rsidRPr="0065561C">
        <w:rPr>
          <w:rFonts w:ascii="Times New Roman" w:hAnsi="Times New Roman" w:cs="Times New Roman"/>
          <w:sz w:val="28"/>
          <w:szCs w:val="28"/>
          <w:shd w:val="clear" w:color="auto" w:fill="FFFFFF"/>
          <w:lang w:val="kk-KZ"/>
        </w:rPr>
        <w:t xml:space="preserve">ерекше қажеттілікке мұқтаж </w:t>
      </w:r>
      <w:r w:rsidRPr="0065561C">
        <w:rPr>
          <w:rFonts w:ascii="Times New Roman" w:hAnsi="Times New Roman" w:cs="Times New Roman"/>
          <w:sz w:val="28"/>
          <w:szCs w:val="28"/>
          <w:lang w:val="kk-KZ"/>
        </w:rPr>
        <w:t xml:space="preserve">жандарға деген толеранттық қарым-қатынастың төмен болған себебінен деп айтуға тура келеді. Инклюзивті білім берудегі толеранттық қатынасты </w:t>
      </w:r>
      <w:r w:rsidRPr="0065561C">
        <w:rPr>
          <w:rFonts w:ascii="Times New Roman" w:hAnsi="Times New Roman" w:cs="Times New Roman"/>
          <w:sz w:val="28"/>
          <w:szCs w:val="28"/>
          <w:lang w:val="kk-KZ"/>
        </w:rPr>
        <w:lastRenderedPageBreak/>
        <w:t>қалыптастыру мәселесі маңызды фаткордың бірі. Сол се</w:t>
      </w:r>
      <w:r>
        <w:rPr>
          <w:rFonts w:ascii="Times New Roman" w:hAnsi="Times New Roman" w:cs="Times New Roman"/>
          <w:sz w:val="28"/>
          <w:szCs w:val="28"/>
          <w:lang w:val="kk-KZ"/>
        </w:rPr>
        <w:t>бептен бұл топтағы студенттер</w:t>
      </w:r>
      <w:r w:rsidRPr="0065561C">
        <w:rPr>
          <w:rFonts w:ascii="Times New Roman" w:hAnsi="Times New Roman" w:cs="Times New Roman"/>
          <w:sz w:val="28"/>
          <w:szCs w:val="28"/>
          <w:lang w:val="kk-KZ"/>
        </w:rPr>
        <w:t xml:space="preserve"> дене шынықтырумен жеке-</w:t>
      </w:r>
      <w:r>
        <w:rPr>
          <w:rFonts w:ascii="Times New Roman" w:hAnsi="Times New Roman" w:cs="Times New Roman"/>
          <w:sz w:val="28"/>
          <w:szCs w:val="28"/>
          <w:lang w:val="kk-KZ"/>
        </w:rPr>
        <w:t xml:space="preserve">жеке шұғылданғысы келетінін айтқан. </w:t>
      </w:r>
    </w:p>
    <w:p w:rsidR="00261D5E" w:rsidRPr="0065561C" w:rsidRDefault="00261D5E" w:rsidP="00261D5E">
      <w:pPr>
        <w:rPr>
          <w:rFonts w:ascii="Times New Roman" w:eastAsia="Times New Roman" w:hAnsi="Times New Roman" w:cs="Times New Roman"/>
          <w:color w:val="000000"/>
          <w:sz w:val="28"/>
          <w:szCs w:val="28"/>
          <w:lang w:val="kk-KZ"/>
        </w:rPr>
      </w:pPr>
      <w:r w:rsidRPr="0065561C">
        <w:rPr>
          <w:rFonts w:ascii="Times New Roman" w:hAnsi="Times New Roman" w:cs="Times New Roman"/>
          <w:sz w:val="28"/>
          <w:szCs w:val="28"/>
          <w:lang w:val="kk-KZ"/>
        </w:rPr>
        <w:t xml:space="preserve">Дене жаттығуларының түрлерін анықтау мақсатында </w:t>
      </w:r>
      <w:r>
        <w:rPr>
          <w:rFonts w:ascii="Times New Roman" w:hAnsi="Times New Roman" w:cs="Times New Roman"/>
          <w:sz w:val="28"/>
          <w:szCs w:val="28"/>
          <w:lang w:val="kk-KZ"/>
        </w:rPr>
        <w:t>сауалнамаға респонденттің</w:t>
      </w:r>
      <w:r w:rsidRPr="0065561C">
        <w:rPr>
          <w:rFonts w:ascii="Times New Roman" w:hAnsi="Times New Roman" w:cs="Times New Roman"/>
          <w:sz w:val="28"/>
          <w:szCs w:val="28"/>
          <w:lang w:val="kk-KZ"/>
        </w:rPr>
        <w:t xml:space="preserve"> 62,5</w:t>
      </w:r>
      <w:r w:rsidRPr="0065561C">
        <w:rPr>
          <w:rFonts w:ascii="Times New Roman" w:eastAsia="Times New Roman" w:hAnsi="Times New Roman" w:cs="Times New Roman"/>
          <w:color w:val="000000"/>
          <w:sz w:val="28"/>
          <w:szCs w:val="28"/>
          <w:lang w:val="kk-KZ"/>
        </w:rPr>
        <w:t>% тренажер құрал-жабдығында жұмыс жасағанды, 31,2% арнайы жаттығу жиынтығын қолданғанды, 25% мөлшерленген жүру жүктемесін орында</w:t>
      </w:r>
      <w:r>
        <w:rPr>
          <w:rFonts w:ascii="Times New Roman" w:eastAsia="Times New Roman" w:hAnsi="Times New Roman" w:cs="Times New Roman"/>
          <w:color w:val="000000"/>
          <w:sz w:val="28"/>
          <w:szCs w:val="28"/>
          <w:lang w:val="kk-KZ"/>
        </w:rPr>
        <w:t>ғанды ұнататынын көрсеткен</w:t>
      </w:r>
      <w:r w:rsidRPr="0065561C">
        <w:rPr>
          <w:rFonts w:ascii="Times New Roman" w:eastAsia="Times New Roman" w:hAnsi="Times New Roman" w:cs="Times New Roman"/>
          <w:color w:val="000000"/>
          <w:sz w:val="28"/>
          <w:szCs w:val="28"/>
          <w:lang w:val="kk-KZ"/>
        </w:rPr>
        <w:t xml:space="preserve">. </w:t>
      </w:r>
    </w:p>
    <w:p w:rsidR="00261D5E" w:rsidRDefault="00261D5E" w:rsidP="00261D5E">
      <w:pPr>
        <w:rPr>
          <w:rFonts w:ascii="Times New Roman" w:eastAsia="Times New Roman" w:hAnsi="Times New Roman" w:cs="Times New Roman"/>
          <w:color w:val="000000"/>
          <w:sz w:val="28"/>
          <w:szCs w:val="28"/>
          <w:lang w:val="kk-KZ"/>
        </w:rPr>
      </w:pPr>
      <w:r w:rsidRPr="0065561C">
        <w:rPr>
          <w:rFonts w:ascii="Times New Roman" w:hAnsi="Times New Roman" w:cs="Times New Roman"/>
          <w:sz w:val="28"/>
          <w:szCs w:val="28"/>
          <w:lang w:val="kk-KZ"/>
        </w:rPr>
        <w:t>«Дене шынықтыру сабағына қаншалықты жиі қатысқың келеді?» деген сұраққа студенттердің 37,5</w:t>
      </w:r>
      <w:r w:rsidRPr="0065561C">
        <w:rPr>
          <w:rFonts w:ascii="Times New Roman" w:eastAsia="Times New Roman" w:hAnsi="Times New Roman" w:cs="Times New Roman"/>
          <w:color w:val="000000"/>
          <w:sz w:val="28"/>
          <w:szCs w:val="28"/>
          <w:lang w:val="kk-KZ"/>
        </w:rPr>
        <w:t>% аптасына 2 реттен және 3 реттен қат</w:t>
      </w:r>
      <w:r>
        <w:rPr>
          <w:rFonts w:ascii="Times New Roman" w:eastAsia="Times New Roman" w:hAnsi="Times New Roman" w:cs="Times New Roman"/>
          <w:color w:val="000000"/>
          <w:sz w:val="28"/>
          <w:szCs w:val="28"/>
          <w:lang w:val="kk-KZ"/>
        </w:rPr>
        <w:t>ысқанды қаласа,</w:t>
      </w:r>
      <w:r w:rsidRPr="0065561C">
        <w:rPr>
          <w:rFonts w:ascii="Times New Roman" w:eastAsia="Times New Roman" w:hAnsi="Times New Roman" w:cs="Times New Roman"/>
          <w:color w:val="000000"/>
          <w:sz w:val="28"/>
          <w:szCs w:val="28"/>
          <w:lang w:val="kk-KZ"/>
        </w:rPr>
        <w:t xml:space="preserve"> 25% аптасына </w:t>
      </w:r>
      <w:r>
        <w:rPr>
          <w:rFonts w:ascii="Times New Roman" w:eastAsia="Times New Roman" w:hAnsi="Times New Roman" w:cs="Times New Roman"/>
          <w:color w:val="000000"/>
          <w:sz w:val="28"/>
          <w:szCs w:val="28"/>
          <w:lang w:val="kk-KZ"/>
        </w:rPr>
        <w:t xml:space="preserve">неғұрлым жиі </w:t>
      </w:r>
      <w:r w:rsidRPr="0065561C">
        <w:rPr>
          <w:rFonts w:ascii="Times New Roman" w:eastAsia="Times New Roman" w:hAnsi="Times New Roman" w:cs="Times New Roman"/>
          <w:color w:val="000000"/>
          <w:sz w:val="28"/>
          <w:szCs w:val="28"/>
          <w:lang w:val="kk-KZ"/>
        </w:rPr>
        <w:t>3-4 рет қатысқанды қалайтынын белгілеген. Бұл көрсеткіш</w:t>
      </w:r>
      <w:r>
        <w:rPr>
          <w:rFonts w:ascii="Times New Roman" w:eastAsia="Times New Roman" w:hAnsi="Times New Roman" w:cs="Times New Roman"/>
          <w:color w:val="000000"/>
          <w:sz w:val="28"/>
          <w:szCs w:val="28"/>
          <w:lang w:val="kk-KZ"/>
        </w:rPr>
        <w:t>тер</w:t>
      </w:r>
      <w:r w:rsidRPr="0065561C">
        <w:rPr>
          <w:rFonts w:ascii="Times New Roman" w:eastAsia="Times New Roman" w:hAnsi="Times New Roman" w:cs="Times New Roman"/>
          <w:color w:val="000000"/>
          <w:sz w:val="28"/>
          <w:szCs w:val="28"/>
          <w:lang w:val="kk-KZ"/>
        </w:rPr>
        <w:t xml:space="preserve"> студе</w:t>
      </w:r>
      <w:r>
        <w:rPr>
          <w:rFonts w:ascii="Times New Roman" w:eastAsia="Times New Roman" w:hAnsi="Times New Roman" w:cs="Times New Roman"/>
          <w:color w:val="000000"/>
          <w:sz w:val="28"/>
          <w:szCs w:val="28"/>
          <w:lang w:val="kk-KZ"/>
        </w:rPr>
        <w:t xml:space="preserve">нттердің дене шынықтыру сабағына </w:t>
      </w:r>
      <w:r w:rsidRPr="0065561C">
        <w:rPr>
          <w:rFonts w:ascii="Times New Roman" w:eastAsia="Times New Roman" w:hAnsi="Times New Roman" w:cs="Times New Roman"/>
          <w:color w:val="000000"/>
          <w:sz w:val="28"/>
          <w:szCs w:val="28"/>
          <w:lang w:val="kk-KZ"/>
        </w:rPr>
        <w:t xml:space="preserve"> аптасына жиі</w:t>
      </w:r>
      <w:r>
        <w:rPr>
          <w:rFonts w:ascii="Times New Roman" w:eastAsia="Times New Roman" w:hAnsi="Times New Roman" w:cs="Times New Roman"/>
          <w:color w:val="000000"/>
          <w:sz w:val="28"/>
          <w:szCs w:val="28"/>
          <w:lang w:val="kk-KZ"/>
        </w:rPr>
        <w:t xml:space="preserve"> қатысып, ынталарының</w:t>
      </w:r>
      <w:r w:rsidRPr="0065561C">
        <w:rPr>
          <w:rFonts w:ascii="Times New Roman" w:eastAsia="Times New Roman" w:hAnsi="Times New Roman" w:cs="Times New Roman"/>
          <w:color w:val="000000"/>
          <w:sz w:val="28"/>
          <w:szCs w:val="28"/>
          <w:lang w:val="kk-KZ"/>
        </w:rPr>
        <w:t xml:space="preserve"> жоғары екенін көруге болады. </w:t>
      </w:r>
    </w:p>
    <w:p w:rsidR="00261D5E" w:rsidRDefault="00261D5E" w:rsidP="00261D5E">
      <w:pPr>
        <w:rPr>
          <w:rFonts w:ascii="Times New Roman" w:eastAsia="Times New Roman" w:hAnsi="Times New Roman" w:cs="Times New Roman"/>
          <w:color w:val="000000"/>
          <w:sz w:val="28"/>
          <w:szCs w:val="28"/>
          <w:lang w:val="kk-KZ"/>
        </w:rPr>
      </w:pPr>
      <w:r w:rsidRPr="0065561C">
        <w:rPr>
          <w:rFonts w:ascii="Times New Roman" w:eastAsia="Times New Roman" w:hAnsi="Times New Roman" w:cs="Times New Roman"/>
          <w:color w:val="000000"/>
          <w:sz w:val="28"/>
          <w:szCs w:val="28"/>
          <w:lang w:val="kk-KZ"/>
        </w:rPr>
        <w:t xml:space="preserve">Параолимпиадалық спорт түріне қатысу жайында студенттердің 37,5% болашақта қатысқысы келетінін белгілеген. Ал 6,2% </w:t>
      </w:r>
      <w:r>
        <w:rPr>
          <w:rFonts w:ascii="Times New Roman" w:eastAsia="Times New Roman" w:hAnsi="Times New Roman" w:cs="Times New Roman"/>
          <w:color w:val="000000"/>
          <w:sz w:val="28"/>
          <w:szCs w:val="28"/>
          <w:lang w:val="kk-KZ"/>
        </w:rPr>
        <w:t xml:space="preserve">спорттық </w:t>
      </w:r>
      <w:r w:rsidRPr="0065561C">
        <w:rPr>
          <w:rFonts w:ascii="Times New Roman" w:eastAsia="Times New Roman" w:hAnsi="Times New Roman" w:cs="Times New Roman"/>
          <w:color w:val="000000"/>
          <w:sz w:val="28"/>
          <w:szCs w:val="28"/>
          <w:lang w:val="kk-KZ"/>
        </w:rPr>
        <w:t xml:space="preserve">жарысқа қатыспай, </w:t>
      </w:r>
      <w:r>
        <w:rPr>
          <w:rFonts w:ascii="Times New Roman" w:eastAsia="Times New Roman" w:hAnsi="Times New Roman" w:cs="Times New Roman"/>
          <w:color w:val="000000"/>
          <w:sz w:val="28"/>
          <w:szCs w:val="28"/>
          <w:lang w:val="kk-KZ"/>
        </w:rPr>
        <w:t>өзі үшін шұғылданғысы келетінін көрсеткен</w:t>
      </w:r>
      <w:r w:rsidRPr="0065561C">
        <w:rPr>
          <w:rFonts w:ascii="Times New Roman" w:eastAsia="Times New Roman" w:hAnsi="Times New Roman" w:cs="Times New Roman"/>
          <w:color w:val="000000"/>
          <w:sz w:val="28"/>
          <w:szCs w:val="28"/>
          <w:lang w:val="kk-KZ"/>
        </w:rPr>
        <w:t xml:space="preserve"> және 12,5% бұл сұраққа жауап беруге</w:t>
      </w:r>
      <w:r>
        <w:rPr>
          <w:rFonts w:ascii="Times New Roman" w:eastAsia="Times New Roman" w:hAnsi="Times New Roman" w:cs="Times New Roman"/>
          <w:color w:val="000000"/>
          <w:sz w:val="28"/>
          <w:szCs w:val="28"/>
          <w:lang w:val="kk-KZ"/>
        </w:rPr>
        <w:t xml:space="preserve"> дайын емес екендіктерін көрсеткен</w:t>
      </w:r>
      <w:r w:rsidRPr="0065561C">
        <w:rPr>
          <w:rFonts w:ascii="Times New Roman" w:eastAsia="Times New Roman" w:hAnsi="Times New Roman" w:cs="Times New Roman"/>
          <w:color w:val="000000"/>
          <w:sz w:val="28"/>
          <w:szCs w:val="28"/>
          <w:lang w:val="kk-KZ"/>
        </w:rPr>
        <w:t>.</w:t>
      </w:r>
    </w:p>
    <w:p w:rsidR="00261D5E" w:rsidRPr="00F21602" w:rsidRDefault="00261D5E" w:rsidP="00261D5E">
      <w:pPr>
        <w:rPr>
          <w:rFonts w:ascii="Times New Roman" w:hAnsi="Times New Roman" w:cs="Times New Roman"/>
          <w:sz w:val="28"/>
          <w:szCs w:val="28"/>
          <w:lang w:val="kk-KZ"/>
        </w:rPr>
      </w:pPr>
      <w:r w:rsidRPr="00F21602">
        <w:rPr>
          <w:rFonts w:ascii="Times New Roman" w:hAnsi="Times New Roman" w:cs="Times New Roman"/>
          <w:sz w:val="28"/>
          <w:szCs w:val="28"/>
          <w:lang w:val="kk-KZ"/>
        </w:rPr>
        <w:t xml:space="preserve">Сауалнама барысында қатысушылар дене шынықтыру жайында өздерінің ойларымен бөлісті. Қатысушы </w:t>
      </w:r>
      <w:r>
        <w:rPr>
          <w:rFonts w:ascii="Times New Roman" w:hAnsi="Times New Roman" w:cs="Times New Roman"/>
          <w:sz w:val="28"/>
          <w:szCs w:val="28"/>
          <w:lang w:val="kk-KZ"/>
        </w:rPr>
        <w:t xml:space="preserve">А14-тің </w:t>
      </w:r>
      <w:r w:rsidRPr="00F21602">
        <w:rPr>
          <w:rFonts w:ascii="Times New Roman" w:hAnsi="Times New Roman" w:cs="Times New Roman"/>
          <w:sz w:val="28"/>
          <w:szCs w:val="28"/>
          <w:lang w:val="kk-KZ"/>
        </w:rPr>
        <w:t>жауабы: дене шынықтыру бала кезімде шұғылданған едім. Кейіннен үлкен сыныпқа көшкенімде денсаулығыма байланысты ата-анам дене шынықтыру сабағына қатысуға тиым салды. Сол кезден бастап ағзаға түсетін дене жүктемесі азайып, омыртқа жотамның ауыра бастағанын, желкеме тұз жиналғанын байқадым. Тұрған қалыпта жүктеме омыртқама түсетіндіктен жүрек соғу жиілігім жиілеп, бойымда ауырсынуды сезінемін. Менің қазіргі жағдайымда дене жаттығуын орындау пайдалы екенін мен енді ғана түсіндім. Өйткені қимыл-қозғалыссыз адамның бойында көптеген аурудың түрлері пайда бола бастайынын байқадым (</w:t>
      </w:r>
      <w:r>
        <w:rPr>
          <w:rFonts w:ascii="Times New Roman" w:hAnsi="Times New Roman" w:cs="Times New Roman"/>
          <w:sz w:val="28"/>
          <w:szCs w:val="28"/>
          <w:lang w:val="kk-KZ"/>
        </w:rPr>
        <w:t>А14</w:t>
      </w:r>
      <w:r w:rsidRPr="00F21602">
        <w:rPr>
          <w:rFonts w:ascii="Times New Roman" w:hAnsi="Times New Roman" w:cs="Times New Roman"/>
          <w:sz w:val="28"/>
          <w:szCs w:val="28"/>
          <w:lang w:val="kk-KZ"/>
        </w:rPr>
        <w:t xml:space="preserve">, Интервью 1). </w:t>
      </w:r>
    </w:p>
    <w:p w:rsidR="00261D5E" w:rsidRPr="00F21602" w:rsidRDefault="00261D5E" w:rsidP="00261D5E">
      <w:pPr>
        <w:rPr>
          <w:rFonts w:ascii="Times New Roman" w:hAnsi="Times New Roman" w:cs="Times New Roman"/>
          <w:sz w:val="28"/>
          <w:szCs w:val="28"/>
          <w:lang w:val="kk-KZ"/>
        </w:rPr>
      </w:pPr>
      <w:r w:rsidRPr="00F21602">
        <w:rPr>
          <w:rFonts w:ascii="Times New Roman" w:hAnsi="Times New Roman" w:cs="Times New Roman"/>
          <w:sz w:val="28"/>
          <w:szCs w:val="28"/>
          <w:lang w:val="kk-KZ"/>
        </w:rPr>
        <w:t>Соматикалық аурумен ауыратын келесі қатысушы: Мен өзімнің денсаулық жағдайымды үнемі бақылауда ұстағанды дұрыс деп санаймын. Артық салмақты, семіздікті, гиподинамияны болдырмау үшін аптасына кем дегенде 2 реттен спорт залға барып шынығып тұрамын. Дене белсенділігі мен үшін өте маңызды. Болашақта да шынығуды әдетке айналдыруға тырысамын (</w:t>
      </w:r>
      <w:r>
        <w:rPr>
          <w:rFonts w:ascii="Times New Roman" w:hAnsi="Times New Roman" w:cs="Times New Roman"/>
          <w:sz w:val="28"/>
          <w:szCs w:val="28"/>
          <w:lang w:val="kk-KZ"/>
        </w:rPr>
        <w:t>А15</w:t>
      </w:r>
      <w:r w:rsidRPr="00F21602">
        <w:rPr>
          <w:rFonts w:ascii="Times New Roman" w:hAnsi="Times New Roman" w:cs="Times New Roman"/>
          <w:sz w:val="28"/>
          <w:szCs w:val="28"/>
          <w:lang w:val="kk-KZ"/>
        </w:rPr>
        <w:t>, Интервью 1).</w:t>
      </w:r>
    </w:p>
    <w:p w:rsidR="00261D5E" w:rsidRPr="00F21602" w:rsidRDefault="00261D5E" w:rsidP="00261D5E">
      <w:pPr>
        <w:rPr>
          <w:rFonts w:ascii="Times New Roman" w:hAnsi="Times New Roman" w:cs="Times New Roman"/>
          <w:sz w:val="28"/>
          <w:szCs w:val="28"/>
          <w:lang w:val="kk-KZ"/>
        </w:rPr>
      </w:pPr>
      <w:r w:rsidRPr="00F21602">
        <w:rPr>
          <w:rFonts w:ascii="Times New Roman" w:hAnsi="Times New Roman" w:cs="Times New Roman"/>
          <w:sz w:val="28"/>
          <w:szCs w:val="28"/>
          <w:lang w:val="kk-KZ"/>
        </w:rPr>
        <w:t xml:space="preserve">Қатысушы </w:t>
      </w:r>
      <w:r>
        <w:rPr>
          <w:rFonts w:ascii="Times New Roman" w:hAnsi="Times New Roman" w:cs="Times New Roman"/>
          <w:sz w:val="28"/>
          <w:szCs w:val="28"/>
          <w:lang w:val="kk-KZ"/>
        </w:rPr>
        <w:t xml:space="preserve">А2-нің </w:t>
      </w:r>
      <w:r w:rsidRPr="00F21602">
        <w:rPr>
          <w:rFonts w:ascii="Times New Roman" w:hAnsi="Times New Roman" w:cs="Times New Roman"/>
          <w:sz w:val="28"/>
          <w:szCs w:val="28"/>
          <w:lang w:val="kk-KZ"/>
        </w:rPr>
        <w:t xml:space="preserve">жауабынан: </w:t>
      </w:r>
      <w:r>
        <w:rPr>
          <w:rFonts w:ascii="Times New Roman" w:hAnsi="Times New Roman" w:cs="Times New Roman"/>
          <w:sz w:val="28"/>
          <w:szCs w:val="28"/>
          <w:lang w:val="kk-KZ"/>
        </w:rPr>
        <w:t>Дене шынықтырудың</w:t>
      </w:r>
      <w:r w:rsidRPr="00F21602">
        <w:rPr>
          <w:rFonts w:ascii="Times New Roman" w:hAnsi="Times New Roman" w:cs="Times New Roman"/>
          <w:sz w:val="28"/>
          <w:szCs w:val="28"/>
          <w:lang w:val="kk-KZ"/>
        </w:rPr>
        <w:t xml:space="preserve"> тигізетін пайдасын жақсы түсінемін. Сондықтан мен аптасына 2-3 реттен арнайы нұсқаушымен бірге йога, фитнеске қатысамын. Бос уақытымда арнайы жаттығуларды істегенді ұнатамын. Мүмкіндік болса көбінесе жаяу жүремін (</w:t>
      </w:r>
      <w:r>
        <w:rPr>
          <w:rFonts w:ascii="Times New Roman" w:hAnsi="Times New Roman" w:cs="Times New Roman"/>
          <w:sz w:val="28"/>
          <w:szCs w:val="28"/>
          <w:lang w:val="kk-KZ"/>
        </w:rPr>
        <w:t>А</w:t>
      </w:r>
      <w:r w:rsidRPr="00F21602">
        <w:rPr>
          <w:rFonts w:ascii="Times New Roman" w:hAnsi="Times New Roman" w:cs="Times New Roman"/>
          <w:sz w:val="28"/>
          <w:szCs w:val="28"/>
          <w:lang w:val="kk-KZ"/>
        </w:rPr>
        <w:t xml:space="preserve">2, Интервью 1). </w:t>
      </w:r>
    </w:p>
    <w:p w:rsidR="00261D5E" w:rsidRDefault="00261D5E" w:rsidP="00261D5E">
      <w:pPr>
        <w:rPr>
          <w:rFonts w:ascii="Times New Roman" w:hAnsi="Times New Roman" w:cs="Times New Roman"/>
          <w:sz w:val="28"/>
          <w:szCs w:val="28"/>
          <w:lang w:val="kk-KZ"/>
        </w:rPr>
      </w:pPr>
      <w:r w:rsidRPr="00F21602">
        <w:rPr>
          <w:rFonts w:ascii="Times New Roman" w:hAnsi="Times New Roman" w:cs="Times New Roman"/>
          <w:sz w:val="28"/>
          <w:szCs w:val="28"/>
          <w:lang w:val="kk-KZ"/>
        </w:rPr>
        <w:t xml:space="preserve">Осылайша барлық зерттеуге қатысушылар дене шынықтырумен шұғылданудың пайдасы зор екенін жақсы түсінеді. </w:t>
      </w:r>
      <w:r>
        <w:rPr>
          <w:rFonts w:ascii="Times New Roman" w:hAnsi="Times New Roman" w:cs="Times New Roman"/>
          <w:sz w:val="28"/>
          <w:szCs w:val="28"/>
          <w:lang w:val="kk-KZ"/>
        </w:rPr>
        <w:t>дене шынықтыру</w:t>
      </w:r>
      <w:r w:rsidRPr="00F21602">
        <w:rPr>
          <w:rFonts w:ascii="Times New Roman" w:hAnsi="Times New Roman" w:cs="Times New Roman"/>
          <w:sz w:val="28"/>
          <w:szCs w:val="28"/>
          <w:lang w:val="kk-KZ"/>
        </w:rPr>
        <w:t xml:space="preserve"> тұрақты қатыспайтындардың өзі көбінесе жаяу жүретінін, бос уақытында арнайы жаттығуларды орындайтынын айтып өтті.</w:t>
      </w:r>
    </w:p>
    <w:p w:rsidR="00261D5E" w:rsidRDefault="00261D5E" w:rsidP="00261D5E">
      <w:pPr>
        <w:rPr>
          <w:rFonts w:ascii="Times New Roman" w:hAnsi="Times New Roman" w:cs="Times New Roman"/>
          <w:sz w:val="28"/>
          <w:szCs w:val="28"/>
          <w:lang w:val="kk-KZ"/>
        </w:rPr>
      </w:pPr>
      <w:r w:rsidRPr="00A3768C">
        <w:rPr>
          <w:rFonts w:ascii="Times New Roman" w:hAnsi="Times New Roman" w:cs="Times New Roman"/>
          <w:sz w:val="28"/>
          <w:szCs w:val="28"/>
          <w:lang w:val="kk-KZ"/>
        </w:rPr>
        <w:t xml:space="preserve">Спорттық </w:t>
      </w:r>
      <w:r>
        <w:rPr>
          <w:rFonts w:ascii="Times New Roman" w:hAnsi="Times New Roman" w:cs="Times New Roman"/>
          <w:sz w:val="28"/>
          <w:szCs w:val="28"/>
          <w:lang w:val="kk-KZ"/>
        </w:rPr>
        <w:t>пәннің</w:t>
      </w:r>
      <w:r w:rsidRPr="00A3768C">
        <w:rPr>
          <w:rFonts w:ascii="Times New Roman" w:hAnsi="Times New Roman" w:cs="Times New Roman"/>
          <w:sz w:val="28"/>
          <w:szCs w:val="28"/>
          <w:lang w:val="kk-KZ"/>
        </w:rPr>
        <w:t xml:space="preserve"> және нозологиял</w:t>
      </w:r>
      <w:r>
        <w:rPr>
          <w:rFonts w:ascii="Times New Roman" w:hAnsi="Times New Roman" w:cs="Times New Roman"/>
          <w:sz w:val="28"/>
          <w:szCs w:val="28"/>
          <w:lang w:val="kk-KZ"/>
        </w:rPr>
        <w:t xml:space="preserve">ық ерекшеліктерді ескере отырып </w:t>
      </w:r>
      <w:r w:rsidRPr="00A3768C">
        <w:rPr>
          <w:rFonts w:ascii="Times New Roman" w:hAnsi="Times New Roman" w:cs="Times New Roman"/>
          <w:sz w:val="28"/>
          <w:szCs w:val="28"/>
          <w:lang w:val="kk-KZ"/>
        </w:rPr>
        <w:t>дұрыс ірікте</w:t>
      </w:r>
      <w:r>
        <w:rPr>
          <w:rFonts w:ascii="Times New Roman" w:hAnsi="Times New Roman" w:cs="Times New Roman"/>
          <w:sz w:val="28"/>
          <w:szCs w:val="28"/>
          <w:lang w:val="kk-KZ"/>
        </w:rPr>
        <w:t>лген</w:t>
      </w:r>
      <w:r w:rsidRPr="00A3768C">
        <w:rPr>
          <w:rFonts w:ascii="Times New Roman" w:hAnsi="Times New Roman" w:cs="Times New Roman"/>
          <w:sz w:val="28"/>
          <w:szCs w:val="28"/>
          <w:lang w:val="kk-KZ"/>
        </w:rPr>
        <w:t xml:space="preserve"> тестілеу әдістері </w:t>
      </w:r>
      <w:r>
        <w:rPr>
          <w:rFonts w:ascii="Times New Roman" w:hAnsi="Times New Roman" w:cs="Times New Roman"/>
          <w:sz w:val="28"/>
          <w:szCs w:val="28"/>
          <w:lang w:val="kk-KZ"/>
        </w:rPr>
        <w:t>жаттығу</w:t>
      </w:r>
      <w:r w:rsidRPr="00A3768C">
        <w:rPr>
          <w:rFonts w:ascii="Times New Roman" w:hAnsi="Times New Roman" w:cs="Times New Roman"/>
          <w:sz w:val="28"/>
          <w:szCs w:val="28"/>
          <w:lang w:val="kk-KZ"/>
        </w:rPr>
        <w:t xml:space="preserve"> процесіне қатысушылардың барлығымен өзара тиімді әрекеттесу жүйесін қалыптастыруға әкеледі</w:t>
      </w:r>
      <w:r>
        <w:rPr>
          <w:rFonts w:ascii="Times New Roman" w:hAnsi="Times New Roman" w:cs="Times New Roman"/>
          <w:sz w:val="28"/>
          <w:szCs w:val="28"/>
          <w:lang w:val="kk-KZ"/>
        </w:rPr>
        <w:t xml:space="preserve"> </w:t>
      </w:r>
      <w:r w:rsidRPr="00A3768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3768C">
        <w:rPr>
          <w:rFonts w:ascii="Times New Roman" w:hAnsi="Times New Roman" w:cs="Times New Roman"/>
          <w:sz w:val="28"/>
          <w:szCs w:val="28"/>
          <w:highlight w:val="cyan"/>
          <w:lang w:val="kk-KZ"/>
        </w:rPr>
        <w:t xml:space="preserve">Баряев А.А. Начно-методические сопровождение спортсменов-инвалидов: </w:t>
      </w:r>
      <w:r w:rsidRPr="00A3768C">
        <w:rPr>
          <w:rFonts w:ascii="Times New Roman" w:hAnsi="Times New Roman" w:cs="Times New Roman"/>
          <w:sz w:val="28"/>
          <w:szCs w:val="28"/>
          <w:highlight w:val="cyan"/>
          <w:lang w:val="kk-KZ"/>
        </w:rPr>
        <w:lastRenderedPageBreak/>
        <w:t>учебн. пособие.  – Национальный государственный университет физическо культуры, спорта и здоровья имени П.Ф. Лесгафта, Санкт-Петербург/ А.А. Баряев. – СПб., 2017. – 80 с.</w:t>
      </w:r>
    </w:p>
    <w:p w:rsidR="00261D5E" w:rsidRPr="00EA06A3" w:rsidRDefault="00261D5E" w:rsidP="00261D5E">
      <w:pPr>
        <w:rPr>
          <w:rFonts w:ascii="Times New Roman" w:hAnsi="Times New Roman" w:cs="Times New Roman"/>
          <w:bCs/>
          <w:sz w:val="28"/>
          <w:lang w:val="kk-KZ"/>
        </w:rPr>
      </w:pPr>
      <w:r>
        <w:rPr>
          <w:rFonts w:ascii="Times New Roman" w:hAnsi="Times New Roman" w:cs="Times New Roman"/>
          <w:sz w:val="28"/>
          <w:szCs w:val="28"/>
          <w:lang w:val="kk-KZ"/>
        </w:rPr>
        <w:t>Университтетегі білім алушы с</w:t>
      </w:r>
      <w:r w:rsidRPr="002E0A42">
        <w:rPr>
          <w:rFonts w:ascii="Times New Roman" w:hAnsi="Times New Roman" w:cs="Times New Roman"/>
          <w:sz w:val="28"/>
          <w:szCs w:val="28"/>
          <w:lang w:val="kk-KZ"/>
        </w:rPr>
        <w:t xml:space="preserve">туденттердің дене белсенділік деңгейін анықтау мақсатында </w:t>
      </w:r>
      <w:r>
        <w:rPr>
          <w:rFonts w:ascii="Times New Roman" w:hAnsi="Times New Roman" w:cs="Times New Roman"/>
          <w:bCs/>
          <w:sz w:val="28"/>
          <w:lang w:val="kk-KZ"/>
        </w:rPr>
        <w:t xml:space="preserve">Халықаралық сауалнама </w:t>
      </w:r>
      <w:r w:rsidRPr="002E0A42">
        <w:rPr>
          <w:rFonts w:ascii="Times New Roman" w:hAnsi="Times New Roman" w:cs="Times New Roman"/>
          <w:bCs/>
          <w:sz w:val="28"/>
          <w:lang w:val="kk-KZ"/>
        </w:rPr>
        <w:t>(IPAQ)</w:t>
      </w:r>
      <w:r>
        <w:rPr>
          <w:rFonts w:ascii="Times New Roman" w:hAnsi="Times New Roman" w:cs="Times New Roman"/>
          <w:bCs/>
          <w:sz w:val="28"/>
          <w:lang w:val="kk-KZ"/>
        </w:rPr>
        <w:t xml:space="preserve"> пайдаланылып жүргізілді. БерілгенХалықаралық сауалнама </w:t>
      </w:r>
      <w:r w:rsidRPr="002E0A42">
        <w:rPr>
          <w:rFonts w:ascii="Times New Roman" w:hAnsi="Times New Roman" w:cs="Times New Roman"/>
          <w:bCs/>
          <w:sz w:val="28"/>
          <w:lang w:val="kk-KZ"/>
        </w:rPr>
        <w:t>(IPAQ)</w:t>
      </w:r>
      <w:r>
        <w:rPr>
          <w:rFonts w:ascii="Times New Roman" w:hAnsi="Times New Roman" w:cs="Times New Roman"/>
          <w:bCs/>
          <w:sz w:val="28"/>
          <w:lang w:val="kk-KZ"/>
        </w:rPr>
        <w:t xml:space="preserve"> жеке тұлғаның дене белсенділігін бағалауда және дене белсенділігімен байланысты анықтаушы факторлар үшін эпидемиологиялық зерттеулерде халықаралық деңгейде қолданылады. Зерттеу мақсатына сәйкес 7 сұрақтан тұратын сауалнаманың қысқаша түрі пайдаланылды. Сауалнамаға әл-Фараби атындағы ұлттық униве</w:t>
      </w:r>
      <w:r w:rsidRPr="001424EF">
        <w:rPr>
          <w:rFonts w:ascii="Times New Roman" w:hAnsi="Times New Roman" w:cs="Times New Roman"/>
          <w:bCs/>
          <w:sz w:val="28"/>
          <w:lang w:val="kk-KZ"/>
        </w:rPr>
        <w:t>рситеттің 16 мүмкіндігі шектеулі бірінші курс студенттері қатыстырылды.</w:t>
      </w:r>
    </w:p>
    <w:p w:rsidR="00261D5E" w:rsidRPr="00BF287E" w:rsidRDefault="00261D5E" w:rsidP="00261D5E">
      <w:pPr>
        <w:rPr>
          <w:rFonts w:ascii="Times New Roman" w:hAnsi="Times New Roman" w:cs="Times New Roman"/>
          <w:bCs/>
          <w:sz w:val="28"/>
          <w:lang w:val="kk-KZ"/>
        </w:rPr>
      </w:pPr>
      <w:r w:rsidRPr="00BF287E">
        <w:rPr>
          <w:rFonts w:ascii="Times New Roman" w:hAnsi="Times New Roman" w:cs="Times New Roman"/>
          <w:bCs/>
          <w:sz w:val="28"/>
          <w:lang w:val="kk-KZ"/>
        </w:rPr>
        <w:t>Анықтама: Мүгедектігі бар студенттердің көрсеткіштерін өзара салыстыруға болмайтындығы анықталды, себебі олардың мүгедектік топтарының ұқсас болғанымен,</w:t>
      </w:r>
      <w:r>
        <w:rPr>
          <w:rFonts w:ascii="Times New Roman" w:hAnsi="Times New Roman" w:cs="Times New Roman"/>
          <w:bCs/>
          <w:sz w:val="28"/>
          <w:lang w:val="kk-KZ"/>
        </w:rPr>
        <w:t xml:space="preserve"> ау</w:t>
      </w:r>
      <w:r w:rsidRPr="00BF287E">
        <w:rPr>
          <w:rFonts w:ascii="Times New Roman" w:hAnsi="Times New Roman" w:cs="Times New Roman"/>
          <w:bCs/>
          <w:sz w:val="28"/>
          <w:lang w:val="kk-KZ"/>
        </w:rPr>
        <w:t>рулар түрлерінің және дәрежесінің сәйкес болмауы</w:t>
      </w:r>
      <w:r>
        <w:rPr>
          <w:rFonts w:ascii="Times New Roman" w:hAnsi="Times New Roman" w:cs="Times New Roman"/>
          <w:bCs/>
          <w:sz w:val="28"/>
          <w:lang w:val="kk-KZ"/>
        </w:rPr>
        <w:t xml:space="preserve"> </w:t>
      </w:r>
      <w:r w:rsidRPr="00BF287E">
        <w:rPr>
          <w:rFonts w:ascii="Times New Roman" w:hAnsi="Times New Roman" w:cs="Times New Roman"/>
          <w:bCs/>
          <w:sz w:val="28"/>
          <w:lang w:val="kk-KZ"/>
        </w:rPr>
        <w:t xml:space="preserve">орын алып отыр. </w:t>
      </w:r>
      <w:r>
        <w:rPr>
          <w:rFonts w:ascii="Times New Roman" w:hAnsi="Times New Roman" w:cs="Times New Roman"/>
          <w:bCs/>
          <w:sz w:val="28"/>
          <w:lang w:val="kk-KZ"/>
        </w:rPr>
        <w:t>Бұл</w:t>
      </w:r>
      <w:r w:rsidRPr="00BF287E">
        <w:rPr>
          <w:rFonts w:ascii="Times New Roman" w:hAnsi="Times New Roman" w:cs="Times New Roman"/>
          <w:bCs/>
          <w:sz w:val="28"/>
          <w:lang w:val="kk-KZ"/>
        </w:rPr>
        <w:t xml:space="preserve"> жағдай мүмкіндігі шектеулі студенттердің көрсеткіштерін өзара салыстыру сенімділігі төмен болатындығы анықтап отыр. Осы себепке байланысты әрбір мүмкіндігі шектеулі студенттердің көрсеткіштерін тек өзінің алдыңғы көрсеткіштерімен ғана салыстыру мүмкіндігі зерттеу барында анықталды.</w:t>
      </w:r>
    </w:p>
    <w:p w:rsidR="00261D5E" w:rsidRPr="009543C2"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Тұлғаның дене белсенділігінің деңгейін нақты бағалау мақсатында ұпай санын есептеу </w:t>
      </w:r>
      <w:r>
        <w:rPr>
          <w:rFonts w:ascii="Times New Roman" w:hAnsi="Times New Roman" w:cs="Times New Roman"/>
          <w:bCs/>
          <w:sz w:val="28"/>
          <w:lang w:val="kk-KZ"/>
        </w:rPr>
        <w:t xml:space="preserve">үшін сауалнама </w:t>
      </w:r>
      <w:r w:rsidRPr="002E0A42">
        <w:rPr>
          <w:rFonts w:ascii="Times New Roman" w:hAnsi="Times New Roman" w:cs="Times New Roman"/>
          <w:bCs/>
          <w:sz w:val="28"/>
          <w:lang w:val="kk-KZ"/>
        </w:rPr>
        <w:t>(IPAQ)</w:t>
      </w:r>
      <w:r>
        <w:rPr>
          <w:rFonts w:ascii="Times New Roman" w:hAnsi="Times New Roman" w:cs="Times New Roman"/>
          <w:bCs/>
          <w:sz w:val="28"/>
          <w:lang w:val="kk-KZ"/>
        </w:rPr>
        <w:t xml:space="preserve"> ұсынған</w:t>
      </w:r>
      <w:r>
        <w:rPr>
          <w:rFonts w:ascii="Times New Roman" w:hAnsi="Times New Roman" w:cs="Times New Roman"/>
          <w:sz w:val="28"/>
          <w:szCs w:val="28"/>
          <w:lang w:val="kk-KZ"/>
        </w:rPr>
        <w:t xml:space="preserve"> келесі шекаралық көрсеткіштер пайдаланылды: 21-ден кем ұпай жинағандарда гиподинамия, 21-28 аралығы – жеткіліксіз дене белсенділігі, 28-ден артық ұпай саны тиімді дене белсенділігін білдіреді </w:t>
      </w:r>
      <w:r w:rsidRPr="009543C2">
        <w:rPr>
          <w:rFonts w:ascii="Times New Roman" w:hAnsi="Times New Roman" w:cs="Times New Roman"/>
          <w:sz w:val="28"/>
          <w:szCs w:val="28"/>
          <w:highlight w:val="cyan"/>
          <w:lang w:val="kk-KZ"/>
        </w:rPr>
        <w:t xml:space="preserve">[].  </w:t>
      </w:r>
      <w:hyperlink r:id="rId12" w:history="1">
        <w:r w:rsidRPr="009543C2">
          <w:rPr>
            <w:rStyle w:val="a3"/>
            <w:rFonts w:ascii="Times New Roman" w:hAnsi="Times New Roman" w:cs="Times New Roman"/>
            <w:sz w:val="28"/>
            <w:szCs w:val="28"/>
            <w:highlight w:val="cyan"/>
            <w:lang w:val="kk-KZ"/>
          </w:rPr>
          <w:t>https://sites.google.com/site/theipaq/home</w:t>
        </w:r>
      </w:hyperlink>
      <w:r w:rsidRPr="009543C2">
        <w:rPr>
          <w:rFonts w:ascii="Times New Roman" w:hAnsi="Times New Roman" w:cs="Times New Roman"/>
          <w:sz w:val="28"/>
          <w:szCs w:val="28"/>
          <w:lang w:val="kk-KZ"/>
        </w:rPr>
        <w:t xml:space="preserve"> </w:t>
      </w:r>
    </w:p>
    <w:p w:rsidR="00261D5E" w:rsidRDefault="00261D5E" w:rsidP="00261D5E">
      <w:pPr>
        <w:rPr>
          <w:rFonts w:ascii="Times New Roman" w:hAnsi="Times New Roman" w:cs="Times New Roman"/>
          <w:sz w:val="28"/>
          <w:szCs w:val="28"/>
          <w:lang w:val="kk-KZ"/>
        </w:rPr>
      </w:pPr>
      <w:r>
        <w:rPr>
          <w:rFonts w:ascii="Times New Roman" w:hAnsi="Times New Roman" w:cs="Times New Roman"/>
          <w:sz w:val="28"/>
          <w:szCs w:val="28"/>
          <w:lang w:val="kk-KZ"/>
        </w:rPr>
        <w:t xml:space="preserve">Сауалнаманың нәтижесі төмендегі </w:t>
      </w:r>
      <w:r w:rsidRPr="00D56C88">
        <w:rPr>
          <w:rFonts w:ascii="Times New Roman" w:hAnsi="Times New Roman" w:cs="Times New Roman"/>
          <w:sz w:val="28"/>
          <w:szCs w:val="28"/>
          <w:highlight w:val="yellow"/>
          <w:lang w:val="kk-KZ"/>
        </w:rPr>
        <w:t xml:space="preserve">сурет </w:t>
      </w:r>
      <w:r>
        <w:rPr>
          <w:rFonts w:ascii="Times New Roman" w:hAnsi="Times New Roman" w:cs="Times New Roman"/>
          <w:sz w:val="28"/>
          <w:szCs w:val="28"/>
          <w:highlight w:val="yellow"/>
          <w:lang w:val="kk-KZ"/>
        </w:rPr>
        <w:t>0000</w:t>
      </w:r>
      <w:r w:rsidRPr="00D56C88">
        <w:rPr>
          <w:rFonts w:ascii="Times New Roman" w:hAnsi="Times New Roman" w:cs="Times New Roman"/>
          <w:sz w:val="28"/>
          <w:szCs w:val="28"/>
          <w:highlight w:val="yellow"/>
          <w:lang w:val="kk-KZ"/>
        </w:rPr>
        <w:t>-гі</w:t>
      </w:r>
      <w:r>
        <w:rPr>
          <w:rFonts w:ascii="Times New Roman" w:hAnsi="Times New Roman" w:cs="Times New Roman"/>
          <w:sz w:val="28"/>
          <w:szCs w:val="28"/>
          <w:lang w:val="kk-KZ"/>
        </w:rPr>
        <w:t xml:space="preserve"> көрсеткіштерге ие болды.</w:t>
      </w:r>
    </w:p>
    <w:p w:rsidR="00261D5E" w:rsidRDefault="00261D5E" w:rsidP="00261D5E">
      <w:pPr>
        <w:rPr>
          <w:rFonts w:ascii="Times New Roman" w:hAnsi="Times New Roman" w:cs="Times New Roman"/>
          <w:sz w:val="28"/>
          <w:szCs w:val="28"/>
          <w:lang w:val="kk-KZ"/>
        </w:rPr>
      </w:pPr>
    </w:p>
    <w:p w:rsidR="00261D5E" w:rsidRDefault="00261D5E" w:rsidP="00261D5E">
      <w:pPr>
        <w:tabs>
          <w:tab w:val="left" w:pos="8399"/>
        </w:tabs>
        <w:rPr>
          <w:rFonts w:ascii="Times New Roman" w:hAnsi="Times New Roman" w:cs="Times New Roman"/>
          <w:noProof/>
          <w:sz w:val="28"/>
          <w:szCs w:val="28"/>
          <w:shd w:val="clear" w:color="auto" w:fill="FFD966" w:themeFill="accent4" w:themeFillTint="99"/>
          <w:lang w:eastAsia="ru-RU"/>
        </w:rPr>
      </w:pPr>
      <w:r w:rsidRPr="00427C61">
        <w:rPr>
          <w:rFonts w:ascii="Times New Roman" w:hAnsi="Times New Roman" w:cs="Times New Roman"/>
          <w:noProof/>
          <w:sz w:val="28"/>
          <w:szCs w:val="28"/>
          <w:lang w:eastAsia="ru-RU"/>
        </w:rPr>
        <w:drawing>
          <wp:inline distT="0" distB="0" distL="0" distR="0" wp14:anchorId="1F133280" wp14:editId="3E8519D6">
            <wp:extent cx="5648325" cy="21336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1D5E" w:rsidRPr="00EA06A3" w:rsidRDefault="00261D5E" w:rsidP="00261D5E">
      <w:pPr>
        <w:tabs>
          <w:tab w:val="left" w:pos="8399"/>
        </w:tabs>
        <w:rPr>
          <w:rFonts w:ascii="Times New Roman" w:hAnsi="Times New Roman" w:cs="Times New Roman"/>
          <w:sz w:val="28"/>
          <w:szCs w:val="28"/>
          <w:lang w:val="kk-KZ"/>
        </w:rPr>
      </w:pPr>
      <w:r>
        <w:rPr>
          <w:rFonts w:ascii="Times New Roman" w:hAnsi="Times New Roman" w:cs="Times New Roman"/>
          <w:sz w:val="28"/>
          <w:szCs w:val="28"/>
          <w:lang w:val="kk-KZ"/>
        </w:rPr>
        <w:t>Сурет 000 –</w:t>
      </w:r>
      <w:r w:rsidRPr="00D87064">
        <w:rPr>
          <w:rFonts w:ascii="Times New Roman" w:hAnsi="Times New Roman" w:cs="Times New Roman"/>
          <w:sz w:val="28"/>
          <w:szCs w:val="28"/>
        </w:rPr>
        <w:t xml:space="preserve"> </w:t>
      </w:r>
      <w:r>
        <w:rPr>
          <w:rFonts w:ascii="Times New Roman" w:hAnsi="Times New Roman" w:cs="Times New Roman"/>
          <w:sz w:val="28"/>
          <w:szCs w:val="28"/>
          <w:lang w:val="kk-KZ"/>
        </w:rPr>
        <w:t xml:space="preserve">Студенттердің дене белсенділігінің сандық қатынасы </w:t>
      </w:r>
    </w:p>
    <w:p w:rsidR="00261D5E" w:rsidRDefault="00261D5E" w:rsidP="00261D5E">
      <w:pPr>
        <w:rPr>
          <w:rFonts w:ascii="Times New Roman" w:hAnsi="Times New Roman" w:cs="Times New Roman"/>
          <w:color w:val="FF0000"/>
          <w:sz w:val="28"/>
          <w:szCs w:val="28"/>
          <w:lang w:val="kk-KZ"/>
        </w:rPr>
      </w:pPr>
    </w:p>
    <w:p w:rsidR="00261D5E" w:rsidRPr="008B1F2E" w:rsidRDefault="00261D5E" w:rsidP="00261D5E">
      <w:pPr>
        <w:rPr>
          <w:rFonts w:ascii="Times New Roman" w:hAnsi="Times New Roman" w:cs="Times New Roman"/>
          <w:color w:val="FF0000"/>
          <w:sz w:val="28"/>
          <w:szCs w:val="28"/>
          <w:lang w:val="kk-KZ"/>
        </w:rPr>
      </w:pPr>
      <w:r w:rsidRPr="008B1F2E">
        <w:rPr>
          <w:rFonts w:ascii="Times New Roman" w:hAnsi="Times New Roman" w:cs="Times New Roman"/>
          <w:color w:val="FF0000"/>
          <w:sz w:val="28"/>
          <w:szCs w:val="28"/>
          <w:lang w:val="kk-KZ"/>
        </w:rPr>
        <w:t>Бірінші кезеңде (2016 қазан – 2017 ақпан) зерттеуге мүмкіндігі шектеулі студенттердің 16-сы қатысып, сауалнама нәтижесі келесідей көрсеткіштерге ие болды:</w:t>
      </w:r>
    </w:p>
    <w:p w:rsidR="00261D5E" w:rsidRPr="008B1F2E" w:rsidRDefault="00261D5E" w:rsidP="00261D5E">
      <w:pPr>
        <w:rPr>
          <w:rFonts w:ascii="Times New Roman" w:hAnsi="Times New Roman" w:cs="Times New Roman"/>
          <w:color w:val="FF0000"/>
          <w:sz w:val="28"/>
          <w:szCs w:val="28"/>
          <w:lang w:val="kk-KZ"/>
        </w:rPr>
      </w:pPr>
      <w:r w:rsidRPr="008B1F2E">
        <w:rPr>
          <w:rFonts w:ascii="Times New Roman" w:hAnsi="Times New Roman" w:cs="Times New Roman"/>
          <w:color w:val="FF0000"/>
          <w:sz w:val="28"/>
          <w:szCs w:val="28"/>
          <w:lang w:val="kk-KZ"/>
        </w:rPr>
        <w:t>- 3 студентте тиімді дене белсенділігі;</w:t>
      </w:r>
    </w:p>
    <w:p w:rsidR="00261D5E" w:rsidRPr="008B1F2E" w:rsidRDefault="00261D5E" w:rsidP="00261D5E">
      <w:pPr>
        <w:rPr>
          <w:rFonts w:ascii="Times New Roman" w:hAnsi="Times New Roman" w:cs="Times New Roman"/>
          <w:color w:val="FF0000"/>
          <w:sz w:val="28"/>
          <w:szCs w:val="28"/>
          <w:lang w:val="kk-KZ"/>
        </w:rPr>
      </w:pPr>
      <w:r w:rsidRPr="008B1F2E">
        <w:rPr>
          <w:rFonts w:ascii="Times New Roman" w:hAnsi="Times New Roman" w:cs="Times New Roman"/>
          <w:color w:val="FF0000"/>
          <w:sz w:val="28"/>
          <w:szCs w:val="28"/>
          <w:lang w:val="kk-KZ"/>
        </w:rPr>
        <w:lastRenderedPageBreak/>
        <w:t>- 6 адамда дене белсенділігі жеткіліксіз деңгейде;</w:t>
      </w:r>
    </w:p>
    <w:p w:rsidR="00261D5E" w:rsidRPr="008B1F2E" w:rsidRDefault="00261D5E" w:rsidP="00261D5E">
      <w:pPr>
        <w:rPr>
          <w:rFonts w:ascii="Times New Roman" w:hAnsi="Times New Roman" w:cs="Times New Roman"/>
          <w:color w:val="FF0000"/>
          <w:sz w:val="28"/>
          <w:szCs w:val="28"/>
        </w:rPr>
      </w:pPr>
      <w:r w:rsidRPr="008B1F2E">
        <w:rPr>
          <w:rFonts w:ascii="Times New Roman" w:hAnsi="Times New Roman" w:cs="Times New Roman"/>
          <w:color w:val="FF0000"/>
          <w:sz w:val="28"/>
          <w:szCs w:val="28"/>
        </w:rPr>
        <w:t xml:space="preserve">- </w:t>
      </w:r>
      <w:r w:rsidRPr="008B1F2E">
        <w:rPr>
          <w:rFonts w:ascii="Times New Roman" w:hAnsi="Times New Roman" w:cs="Times New Roman"/>
          <w:color w:val="FF0000"/>
          <w:sz w:val="28"/>
          <w:szCs w:val="28"/>
          <w:lang w:val="kk-KZ"/>
        </w:rPr>
        <w:t>қалған</w:t>
      </w:r>
      <w:r w:rsidRPr="008B1F2E">
        <w:rPr>
          <w:rFonts w:ascii="Times New Roman" w:hAnsi="Times New Roman" w:cs="Times New Roman"/>
          <w:color w:val="FF0000"/>
          <w:sz w:val="28"/>
          <w:szCs w:val="28"/>
        </w:rPr>
        <w:t xml:space="preserve"> </w:t>
      </w:r>
      <w:r w:rsidRPr="008B1F2E">
        <w:rPr>
          <w:rFonts w:ascii="Times New Roman" w:hAnsi="Times New Roman" w:cs="Times New Roman"/>
          <w:color w:val="FF0000"/>
          <w:sz w:val="28"/>
          <w:szCs w:val="28"/>
          <w:lang w:val="kk-KZ"/>
        </w:rPr>
        <w:t>7</w:t>
      </w:r>
      <w:r w:rsidRPr="008B1F2E">
        <w:rPr>
          <w:rFonts w:ascii="Times New Roman" w:hAnsi="Times New Roman" w:cs="Times New Roman"/>
          <w:color w:val="FF0000"/>
          <w:sz w:val="28"/>
          <w:szCs w:val="28"/>
        </w:rPr>
        <w:t xml:space="preserve"> студент</w:t>
      </w:r>
      <w:r w:rsidRPr="008B1F2E">
        <w:rPr>
          <w:rFonts w:ascii="Times New Roman" w:hAnsi="Times New Roman" w:cs="Times New Roman"/>
          <w:color w:val="FF0000"/>
          <w:sz w:val="28"/>
          <w:szCs w:val="28"/>
          <w:lang w:val="kk-KZ"/>
        </w:rPr>
        <w:t>те гиподинамия бар екені анықталды</w:t>
      </w:r>
      <w:r w:rsidRPr="008B1F2E">
        <w:rPr>
          <w:rFonts w:ascii="Times New Roman" w:hAnsi="Times New Roman" w:cs="Times New Roman"/>
          <w:color w:val="FF0000"/>
          <w:sz w:val="28"/>
          <w:szCs w:val="28"/>
        </w:rPr>
        <w:t xml:space="preserve">. </w:t>
      </w:r>
    </w:p>
    <w:p w:rsidR="00261D5E" w:rsidRPr="008B1F2E" w:rsidRDefault="00261D5E" w:rsidP="00261D5E">
      <w:pPr>
        <w:rPr>
          <w:rFonts w:ascii="Times New Roman" w:hAnsi="Times New Roman" w:cs="Times New Roman"/>
          <w:color w:val="FF0000"/>
          <w:sz w:val="28"/>
          <w:szCs w:val="28"/>
          <w:lang w:val="kk-KZ"/>
        </w:rPr>
      </w:pPr>
      <w:r w:rsidRPr="008B1F2E">
        <w:rPr>
          <w:rFonts w:ascii="Times New Roman" w:hAnsi="Times New Roman" w:cs="Times New Roman"/>
          <w:color w:val="FF0000"/>
          <w:sz w:val="28"/>
          <w:szCs w:val="28"/>
          <w:lang w:val="kk-KZ"/>
        </w:rPr>
        <w:t xml:space="preserve">Ал екінші кезеңде (2017 қараша – 2018 мамыр) </w:t>
      </w:r>
      <w:r>
        <w:rPr>
          <w:rFonts w:ascii="Times New Roman" w:hAnsi="Times New Roman" w:cs="Times New Roman"/>
          <w:color w:val="FF0000"/>
          <w:sz w:val="28"/>
          <w:szCs w:val="28"/>
          <w:lang w:val="kk-KZ"/>
        </w:rPr>
        <w:t>зерттеуге</w:t>
      </w:r>
      <w:r w:rsidRPr="008B1F2E">
        <w:rPr>
          <w:rFonts w:ascii="Times New Roman" w:hAnsi="Times New Roman" w:cs="Times New Roman"/>
          <w:color w:val="FF0000"/>
          <w:sz w:val="28"/>
          <w:szCs w:val="28"/>
          <w:lang w:val="kk-KZ"/>
        </w:rPr>
        <w:t xml:space="preserve"> қатысқан 11 студенттің сауалнама нәтижесі (қалған 5 студент әртүрлі себеппен зерттеуге қатыса алмады) келесідей мәнге ие болды: </w:t>
      </w:r>
    </w:p>
    <w:p w:rsidR="00261D5E" w:rsidRPr="008B1F2E" w:rsidRDefault="00261D5E" w:rsidP="00261D5E">
      <w:pPr>
        <w:rPr>
          <w:rFonts w:ascii="Times New Roman" w:hAnsi="Times New Roman" w:cs="Times New Roman"/>
          <w:color w:val="FF0000"/>
          <w:sz w:val="28"/>
          <w:szCs w:val="28"/>
          <w:lang w:val="kk-KZ"/>
        </w:rPr>
      </w:pPr>
      <w:r w:rsidRPr="008B1F2E">
        <w:rPr>
          <w:rFonts w:ascii="Times New Roman" w:hAnsi="Times New Roman" w:cs="Times New Roman"/>
          <w:color w:val="FF0000"/>
          <w:sz w:val="28"/>
          <w:szCs w:val="28"/>
          <w:lang w:val="kk-KZ"/>
        </w:rPr>
        <w:t>- 2 студентте тиімді дене белсенділігі;</w:t>
      </w:r>
    </w:p>
    <w:p w:rsidR="00261D5E" w:rsidRPr="008B1F2E" w:rsidRDefault="00261D5E" w:rsidP="00261D5E">
      <w:pPr>
        <w:rPr>
          <w:rFonts w:ascii="Times New Roman" w:hAnsi="Times New Roman" w:cs="Times New Roman"/>
          <w:color w:val="FF0000"/>
          <w:sz w:val="28"/>
          <w:szCs w:val="28"/>
          <w:lang w:val="kk-KZ"/>
        </w:rPr>
      </w:pPr>
      <w:r w:rsidRPr="008B1F2E">
        <w:rPr>
          <w:rFonts w:ascii="Times New Roman" w:hAnsi="Times New Roman" w:cs="Times New Roman"/>
          <w:color w:val="FF0000"/>
          <w:sz w:val="28"/>
          <w:szCs w:val="28"/>
          <w:lang w:val="kk-KZ"/>
        </w:rPr>
        <w:t>- 5 адамда жеткіліксіз дене белсенділігі;</w:t>
      </w:r>
    </w:p>
    <w:p w:rsidR="00261D5E" w:rsidRPr="008B1F2E" w:rsidRDefault="00261D5E" w:rsidP="00261D5E">
      <w:pPr>
        <w:rPr>
          <w:rFonts w:ascii="Times New Roman" w:hAnsi="Times New Roman" w:cs="Times New Roman"/>
          <w:color w:val="FF0000"/>
          <w:sz w:val="28"/>
          <w:szCs w:val="28"/>
          <w:lang w:val="kk-KZ"/>
        </w:rPr>
      </w:pPr>
      <w:r w:rsidRPr="008B1F2E">
        <w:rPr>
          <w:rFonts w:ascii="Times New Roman" w:hAnsi="Times New Roman" w:cs="Times New Roman"/>
          <w:color w:val="FF0000"/>
          <w:sz w:val="28"/>
          <w:szCs w:val="28"/>
          <w:lang w:val="kk-KZ"/>
        </w:rPr>
        <w:t>- 4 студентте қозғалыс деңгейі төмен.</w:t>
      </w:r>
    </w:p>
    <w:p w:rsidR="00261D5E" w:rsidRPr="008B1F2E" w:rsidRDefault="00261D5E" w:rsidP="00261D5E">
      <w:pPr>
        <w:rPr>
          <w:rFonts w:ascii="Times New Roman" w:hAnsi="Times New Roman" w:cs="Times New Roman"/>
          <w:color w:val="FF0000"/>
          <w:sz w:val="28"/>
          <w:szCs w:val="28"/>
          <w:lang w:val="kk-KZ"/>
        </w:rPr>
      </w:pPr>
      <w:r w:rsidRPr="008B1F2E">
        <w:rPr>
          <w:rFonts w:ascii="Times New Roman" w:hAnsi="Times New Roman" w:cs="Times New Roman"/>
          <w:color w:val="FF0000"/>
          <w:sz w:val="28"/>
          <w:szCs w:val="28"/>
          <w:lang w:val="kk-KZ"/>
        </w:rPr>
        <w:t xml:space="preserve">Осы көрсеткіштер арқылы төмендегідей қорытынды шығаруға болады: бірінші кезеңде зерттеуге қатысқан </w:t>
      </w:r>
      <w:r w:rsidRPr="008B1F2E">
        <w:rPr>
          <w:rFonts w:ascii="Times New Roman" w:hAnsi="Times New Roman" w:cs="Times New Roman"/>
          <w:bCs/>
          <w:color w:val="FF0000"/>
          <w:sz w:val="28"/>
          <w:lang w:val="kk-KZ"/>
        </w:rPr>
        <w:t>мүмкіндігі шектеулі студенттердің</w:t>
      </w:r>
      <w:r w:rsidRPr="008B1F2E">
        <w:rPr>
          <w:rFonts w:ascii="Times New Roman" w:hAnsi="Times New Roman" w:cs="Times New Roman"/>
          <w:color w:val="FF0000"/>
          <w:sz w:val="28"/>
          <w:szCs w:val="28"/>
          <w:lang w:val="kk-KZ"/>
        </w:rPr>
        <w:t xml:space="preserve"> тең жартысында гиподинамия жағдайы болса, яғни жартысы дене қозғалыстарының жетіспеушілігін бастан кешір</w:t>
      </w:r>
      <w:r>
        <w:rPr>
          <w:rFonts w:ascii="Times New Roman" w:hAnsi="Times New Roman" w:cs="Times New Roman"/>
          <w:color w:val="FF0000"/>
          <w:sz w:val="28"/>
          <w:szCs w:val="28"/>
          <w:lang w:val="kk-KZ"/>
        </w:rPr>
        <w:t>гені анықталды</w:t>
      </w:r>
      <w:r w:rsidRPr="008B1F2E">
        <w:rPr>
          <w:rFonts w:ascii="Times New Roman" w:hAnsi="Times New Roman" w:cs="Times New Roman"/>
          <w:color w:val="FF0000"/>
          <w:sz w:val="28"/>
          <w:szCs w:val="28"/>
          <w:lang w:val="kk-KZ"/>
        </w:rPr>
        <w:t>. Ал екінші кезеңде гиподинамия жағдайындағы студенттердің саны төмендегенін байқаймыз. Бұл студенттердің күнделікті өмірге қимыл-қозғалыстың қажет екен</w:t>
      </w:r>
      <w:r>
        <w:rPr>
          <w:rFonts w:ascii="Times New Roman" w:hAnsi="Times New Roman" w:cs="Times New Roman"/>
          <w:color w:val="FF0000"/>
          <w:sz w:val="28"/>
          <w:szCs w:val="28"/>
          <w:lang w:val="kk-KZ"/>
        </w:rPr>
        <w:t>діг</w:t>
      </w:r>
      <w:r w:rsidRPr="008B1F2E">
        <w:rPr>
          <w:rFonts w:ascii="Times New Roman" w:hAnsi="Times New Roman" w:cs="Times New Roman"/>
          <w:color w:val="FF0000"/>
          <w:sz w:val="28"/>
          <w:szCs w:val="28"/>
          <w:lang w:val="kk-KZ"/>
        </w:rPr>
        <w:t>ін түсінгені деп тұжырым жасауға болады</w:t>
      </w:r>
      <w:r w:rsidRPr="00684CB3">
        <w:rPr>
          <w:rFonts w:ascii="Times New Roman" w:hAnsi="Times New Roman" w:cs="Times New Roman"/>
          <w:color w:val="FF0000"/>
          <w:sz w:val="28"/>
          <w:szCs w:val="28"/>
          <w:lang w:val="kk-KZ"/>
        </w:rPr>
        <w:t xml:space="preserve"> </w:t>
      </w:r>
      <w:r w:rsidRPr="00AF5210">
        <w:rPr>
          <w:rStyle w:val="a3"/>
          <w:rFonts w:ascii="Times New Roman" w:hAnsi="Times New Roman" w:cs="Times New Roman"/>
          <w:sz w:val="28"/>
          <w:szCs w:val="28"/>
          <w:shd w:val="clear" w:color="auto" w:fill="FFFFFF"/>
          <w:lang w:val="kk-KZ"/>
        </w:rPr>
        <w:t>[]</w:t>
      </w:r>
      <w:r w:rsidRPr="00684CB3">
        <w:rPr>
          <w:rStyle w:val="a3"/>
          <w:rFonts w:ascii="Times New Roman" w:hAnsi="Times New Roman" w:cs="Times New Roman"/>
          <w:sz w:val="28"/>
          <w:szCs w:val="28"/>
          <w:shd w:val="clear" w:color="auto" w:fill="FFFFFF"/>
          <w:lang w:val="kk-KZ"/>
        </w:rPr>
        <w:t xml:space="preserve"> </w:t>
      </w:r>
      <w:r w:rsidRPr="00684CB3">
        <w:rPr>
          <w:rStyle w:val="a3"/>
          <w:rFonts w:ascii="Times New Roman" w:hAnsi="Times New Roman" w:cs="Times New Roman"/>
          <w:sz w:val="28"/>
          <w:szCs w:val="28"/>
          <w:highlight w:val="cyan"/>
          <w:shd w:val="clear" w:color="auto" w:fill="FFFFFF"/>
          <w:lang w:val="kk-KZ"/>
        </w:rPr>
        <w:t>Новосибирск 2017</w:t>
      </w:r>
      <w:r w:rsidRPr="00684CB3">
        <w:rPr>
          <w:rFonts w:ascii="Times New Roman" w:hAnsi="Times New Roman" w:cs="Times New Roman"/>
          <w:color w:val="FF0000"/>
          <w:sz w:val="28"/>
          <w:szCs w:val="28"/>
          <w:highlight w:val="cyan"/>
          <w:lang w:val="kk-KZ"/>
        </w:rPr>
        <w:t>.</w:t>
      </w:r>
    </w:p>
    <w:p w:rsidR="00261D5E" w:rsidRPr="00661692" w:rsidRDefault="00261D5E" w:rsidP="00261D5E">
      <w:pPr>
        <w:pStyle w:val="a4"/>
        <w:spacing w:before="0" w:beforeAutospacing="0" w:after="0" w:afterAutospacing="0"/>
        <w:ind w:firstLine="708"/>
        <w:rPr>
          <w:color w:val="000000"/>
          <w:sz w:val="28"/>
          <w:szCs w:val="28"/>
          <w:lang w:val="kk-KZ"/>
        </w:rPr>
      </w:pPr>
      <w:r w:rsidRPr="00661692">
        <w:rPr>
          <w:color w:val="000000"/>
          <w:sz w:val="28"/>
          <w:szCs w:val="28"/>
          <w:lang w:val="kk-KZ"/>
        </w:rPr>
        <w:t>2015 жылдың қараша айынан 2016 жылдың қаңтар айлары аралығында жеке сауықтыру бағдарламасын құру мақсатында зерттеліп отырған контингенттің ерекше қажеттіліктерін ескере отырып барлық факультеттің 1-ші курс студенттерімен уақытты келісе отырып, дене шынықтыру және спорт кафедрасында кездесу өткізілді. Кездесуге кейбір студенттер ата-анасымен және жақындарымен келді. Жеке сауалнама барысында студенттер сауа</w:t>
      </w:r>
      <w:r>
        <w:rPr>
          <w:color w:val="000000"/>
          <w:sz w:val="28"/>
          <w:szCs w:val="28"/>
          <w:lang w:val="kk-KZ"/>
        </w:rPr>
        <w:t>лнама сұрақтарына жауап берді:</w:t>
      </w:r>
    </w:p>
    <w:p w:rsidR="00261D5E" w:rsidRPr="00661692" w:rsidRDefault="00261D5E" w:rsidP="00D12A20">
      <w:pPr>
        <w:pStyle w:val="a4"/>
        <w:numPr>
          <w:ilvl w:val="0"/>
          <w:numId w:val="2"/>
        </w:numPr>
        <w:tabs>
          <w:tab w:val="left" w:pos="1134"/>
        </w:tabs>
        <w:spacing w:before="0" w:beforeAutospacing="0" w:after="0" w:afterAutospacing="0"/>
        <w:ind w:left="0" w:firstLine="709"/>
        <w:rPr>
          <w:color w:val="000000"/>
          <w:sz w:val="28"/>
          <w:szCs w:val="28"/>
          <w:lang w:val="kk-KZ"/>
        </w:rPr>
      </w:pPr>
      <w:r w:rsidRPr="00661692">
        <w:rPr>
          <w:color w:val="000000"/>
          <w:sz w:val="28"/>
          <w:szCs w:val="28"/>
          <w:lang w:val="kk-KZ"/>
        </w:rPr>
        <w:t xml:space="preserve">Анықтама бойынша аурудың диагнозын анықтау </w:t>
      </w:r>
    </w:p>
    <w:p w:rsidR="00261D5E" w:rsidRPr="00661692" w:rsidRDefault="00261D5E" w:rsidP="00D12A20">
      <w:pPr>
        <w:pStyle w:val="a4"/>
        <w:numPr>
          <w:ilvl w:val="0"/>
          <w:numId w:val="2"/>
        </w:numPr>
        <w:tabs>
          <w:tab w:val="left" w:pos="1134"/>
        </w:tabs>
        <w:spacing w:before="0" w:beforeAutospacing="0" w:after="0" w:afterAutospacing="0"/>
        <w:ind w:left="0" w:firstLine="709"/>
        <w:rPr>
          <w:color w:val="000000"/>
          <w:sz w:val="28"/>
          <w:szCs w:val="28"/>
          <w:lang w:val="kk-KZ"/>
        </w:rPr>
      </w:pPr>
      <w:r w:rsidRPr="00661692">
        <w:rPr>
          <w:color w:val="000000"/>
          <w:sz w:val="28"/>
          <w:szCs w:val="28"/>
          <w:lang w:val="kk-KZ"/>
        </w:rPr>
        <w:t>Тұратын жері (адрес)</w:t>
      </w:r>
    </w:p>
    <w:p w:rsidR="00261D5E" w:rsidRPr="00661692" w:rsidRDefault="00261D5E" w:rsidP="00D12A20">
      <w:pPr>
        <w:pStyle w:val="a4"/>
        <w:numPr>
          <w:ilvl w:val="0"/>
          <w:numId w:val="2"/>
        </w:numPr>
        <w:tabs>
          <w:tab w:val="left" w:pos="1134"/>
        </w:tabs>
        <w:spacing w:before="0" w:beforeAutospacing="0" w:after="0" w:afterAutospacing="0"/>
        <w:ind w:left="0" w:firstLine="709"/>
        <w:rPr>
          <w:color w:val="000000"/>
          <w:sz w:val="28"/>
          <w:szCs w:val="28"/>
          <w:lang w:val="kk-KZ"/>
        </w:rPr>
      </w:pPr>
      <w:r w:rsidRPr="00661692">
        <w:rPr>
          <w:color w:val="000000"/>
          <w:sz w:val="28"/>
          <w:szCs w:val="28"/>
          <w:lang w:val="kk-KZ"/>
        </w:rPr>
        <w:t>Мектепте немесе өздігімен дене шынықтырумен шұғылданды ма</w:t>
      </w:r>
    </w:p>
    <w:p w:rsidR="00261D5E" w:rsidRPr="00661692" w:rsidRDefault="00261D5E" w:rsidP="00D12A20">
      <w:pPr>
        <w:pStyle w:val="a4"/>
        <w:numPr>
          <w:ilvl w:val="0"/>
          <w:numId w:val="2"/>
        </w:numPr>
        <w:tabs>
          <w:tab w:val="left" w:pos="1134"/>
        </w:tabs>
        <w:spacing w:before="0" w:beforeAutospacing="0" w:after="0" w:afterAutospacing="0"/>
        <w:ind w:left="0" w:firstLine="709"/>
        <w:rPr>
          <w:color w:val="000000"/>
          <w:sz w:val="28"/>
          <w:szCs w:val="28"/>
          <w:lang w:val="kk-KZ"/>
        </w:rPr>
      </w:pPr>
      <w:r w:rsidRPr="00661692">
        <w:rPr>
          <w:color w:val="000000"/>
          <w:sz w:val="28"/>
          <w:szCs w:val="28"/>
          <w:lang w:val="kk-KZ"/>
        </w:rPr>
        <w:t>Университетте дене шынықтыру сабағына қатысады ма</w:t>
      </w:r>
    </w:p>
    <w:p w:rsidR="00261D5E" w:rsidRPr="00661692" w:rsidRDefault="00261D5E" w:rsidP="00D12A20">
      <w:pPr>
        <w:pStyle w:val="a4"/>
        <w:numPr>
          <w:ilvl w:val="0"/>
          <w:numId w:val="2"/>
        </w:numPr>
        <w:tabs>
          <w:tab w:val="left" w:pos="1134"/>
        </w:tabs>
        <w:spacing w:before="0" w:beforeAutospacing="0" w:after="0" w:afterAutospacing="0"/>
        <w:ind w:left="0" w:firstLine="709"/>
        <w:rPr>
          <w:color w:val="000000"/>
          <w:sz w:val="28"/>
          <w:szCs w:val="28"/>
          <w:lang w:val="kk-KZ"/>
        </w:rPr>
      </w:pPr>
      <w:r w:rsidRPr="00661692">
        <w:rPr>
          <w:color w:val="000000"/>
          <w:sz w:val="28"/>
          <w:szCs w:val="28"/>
          <w:lang w:val="kk-KZ"/>
        </w:rPr>
        <w:t xml:space="preserve">Спорттың қандай түрімен шұғылданғысы келеді </w:t>
      </w:r>
    </w:p>
    <w:p w:rsidR="00261D5E" w:rsidRPr="00661692" w:rsidRDefault="00261D5E" w:rsidP="00D12A20">
      <w:pPr>
        <w:pStyle w:val="a4"/>
        <w:numPr>
          <w:ilvl w:val="0"/>
          <w:numId w:val="2"/>
        </w:numPr>
        <w:tabs>
          <w:tab w:val="left" w:pos="1134"/>
        </w:tabs>
        <w:spacing w:before="0" w:beforeAutospacing="0" w:after="0" w:afterAutospacing="0"/>
        <w:ind w:left="0" w:firstLine="709"/>
        <w:rPr>
          <w:color w:val="000000"/>
          <w:sz w:val="28"/>
          <w:szCs w:val="28"/>
          <w:lang w:val="kk-KZ"/>
        </w:rPr>
      </w:pPr>
      <w:r w:rsidRPr="00661692">
        <w:rPr>
          <w:color w:val="000000"/>
          <w:sz w:val="28"/>
          <w:szCs w:val="28"/>
          <w:lang w:val="kk-KZ"/>
        </w:rPr>
        <w:t>Дене шынықтырудың жеке сабағының кестесін анықтау (күні, уақыты)</w:t>
      </w:r>
    </w:p>
    <w:p w:rsidR="00261D5E" w:rsidRPr="00661692" w:rsidRDefault="00261D5E" w:rsidP="00D12A20">
      <w:pPr>
        <w:pStyle w:val="a4"/>
        <w:numPr>
          <w:ilvl w:val="0"/>
          <w:numId w:val="2"/>
        </w:numPr>
        <w:tabs>
          <w:tab w:val="left" w:pos="1134"/>
        </w:tabs>
        <w:spacing w:before="0" w:beforeAutospacing="0" w:after="0" w:afterAutospacing="0"/>
        <w:ind w:left="0" w:firstLine="709"/>
        <w:rPr>
          <w:color w:val="000000"/>
          <w:sz w:val="28"/>
          <w:szCs w:val="28"/>
          <w:lang w:val="kk-KZ"/>
        </w:rPr>
      </w:pPr>
      <w:r w:rsidRPr="00661692">
        <w:rPr>
          <w:color w:val="000000"/>
          <w:sz w:val="28"/>
          <w:szCs w:val="28"/>
          <w:lang w:val="kk-KZ"/>
        </w:rPr>
        <w:t>ҚазҰУ қалашығында жүріп-тұруға байланысты кедергілердің бар, жоғы.</w:t>
      </w:r>
    </w:p>
    <w:p w:rsidR="00261D5E" w:rsidRPr="00661692" w:rsidRDefault="00261D5E" w:rsidP="00261D5E">
      <w:pPr>
        <w:pStyle w:val="a4"/>
        <w:spacing w:before="0" w:beforeAutospacing="0" w:after="0" w:afterAutospacing="0"/>
        <w:rPr>
          <w:color w:val="000000"/>
          <w:sz w:val="28"/>
          <w:szCs w:val="28"/>
          <w:lang w:val="kk-KZ"/>
        </w:rPr>
      </w:pPr>
      <w:r w:rsidRPr="00661692">
        <w:rPr>
          <w:color w:val="000000"/>
          <w:sz w:val="28"/>
          <w:szCs w:val="28"/>
          <w:lang w:val="kk-KZ"/>
        </w:rPr>
        <w:t>Сауалнама жүргізу барысында мүгедек студенттердің жеке ұсыныстары да анықталды. Мәселен, филология және әлем тілдері факультетінде білім алатын, №17 студенттер үйінде тұратын Қ</w:t>
      </w:r>
      <w:r>
        <w:rPr>
          <w:color w:val="000000"/>
          <w:sz w:val="28"/>
          <w:szCs w:val="28"/>
          <w:lang w:val="kk-KZ"/>
        </w:rPr>
        <w:t>-ның</w:t>
      </w:r>
      <w:r w:rsidRPr="00661692">
        <w:rPr>
          <w:color w:val="000000"/>
          <w:sz w:val="28"/>
          <w:szCs w:val="28"/>
          <w:lang w:val="kk-KZ"/>
        </w:rPr>
        <w:t xml:space="preserve"> тірек-қимыл қозғалысы зақымдалғандықтан ұзақ уақыт бойы тіке тұра алмайтындығын және кітапханада, асханаларда, автобус көліктерінде және т.б. қоғамдық орындарда кезекте күту Қ</w:t>
      </w:r>
      <w:r>
        <w:rPr>
          <w:color w:val="000000"/>
          <w:sz w:val="28"/>
          <w:szCs w:val="28"/>
          <w:lang w:val="kk-KZ"/>
        </w:rPr>
        <w:t>-</w:t>
      </w:r>
      <w:r w:rsidRPr="00661692">
        <w:rPr>
          <w:color w:val="000000"/>
          <w:sz w:val="28"/>
          <w:szCs w:val="28"/>
          <w:lang w:val="kk-KZ"/>
        </w:rPr>
        <w:t>ға қиынға соғатынын айтты. Сонымен қатар, университеттің аумағында оқу корпусына бару үшін қысқы мезгілде жолдардың тайғақ болуынан жиі құлайтыны Қ</w:t>
      </w:r>
      <w:r>
        <w:rPr>
          <w:color w:val="000000"/>
          <w:sz w:val="28"/>
          <w:szCs w:val="28"/>
          <w:lang w:val="kk-KZ"/>
        </w:rPr>
        <w:t>-н</w:t>
      </w:r>
      <w:r w:rsidRPr="00661692">
        <w:rPr>
          <w:color w:val="000000"/>
          <w:sz w:val="28"/>
          <w:szCs w:val="28"/>
          <w:lang w:val="kk-KZ"/>
        </w:rPr>
        <w:t>ың жағдайын қиындатып отыр.</w:t>
      </w:r>
    </w:p>
    <w:p w:rsidR="00261D5E" w:rsidRPr="00661692" w:rsidRDefault="00261D5E" w:rsidP="00261D5E">
      <w:pPr>
        <w:pStyle w:val="a4"/>
        <w:spacing w:before="0" w:beforeAutospacing="0" w:after="0" w:afterAutospacing="0"/>
        <w:rPr>
          <w:color w:val="000000"/>
          <w:sz w:val="28"/>
          <w:szCs w:val="28"/>
          <w:lang w:val="kk-KZ"/>
        </w:rPr>
      </w:pPr>
      <w:r>
        <w:rPr>
          <w:color w:val="000000"/>
          <w:sz w:val="28"/>
          <w:szCs w:val="28"/>
          <w:lang w:val="kk-KZ"/>
        </w:rPr>
        <w:t xml:space="preserve">Осы мәселелерді жою үшін </w:t>
      </w:r>
      <w:r w:rsidRPr="00661692">
        <w:rPr>
          <w:color w:val="000000"/>
          <w:sz w:val="28"/>
          <w:szCs w:val="28"/>
          <w:lang w:val="kk-KZ"/>
        </w:rPr>
        <w:t>келесі іс-шаралар жоспарланып отыр:</w:t>
      </w:r>
    </w:p>
    <w:p w:rsidR="00261D5E" w:rsidRPr="00661692" w:rsidRDefault="00261D5E" w:rsidP="00D12A20">
      <w:pPr>
        <w:pStyle w:val="a4"/>
        <w:numPr>
          <w:ilvl w:val="0"/>
          <w:numId w:val="4"/>
        </w:numPr>
        <w:spacing w:before="0" w:beforeAutospacing="0" w:after="0" w:afterAutospacing="0"/>
        <w:ind w:left="0" w:firstLine="709"/>
        <w:rPr>
          <w:color w:val="000000"/>
          <w:sz w:val="28"/>
          <w:szCs w:val="28"/>
          <w:lang w:val="kk-KZ"/>
        </w:rPr>
      </w:pPr>
      <w:r w:rsidRPr="00661692">
        <w:rPr>
          <w:color w:val="000000"/>
          <w:sz w:val="28"/>
          <w:szCs w:val="28"/>
          <w:lang w:val="kk-KZ"/>
        </w:rPr>
        <w:t>Кезекте ұзақ уақыт тұрмас үшін қоғамдық орындарда арнайы белгілерді орнату (асханаларда, кітапханаларда және т.б.)</w:t>
      </w:r>
      <w:r>
        <w:rPr>
          <w:color w:val="000000"/>
          <w:sz w:val="28"/>
          <w:szCs w:val="28"/>
          <w:lang w:val="kk-KZ"/>
        </w:rPr>
        <w:t>.</w:t>
      </w:r>
    </w:p>
    <w:p w:rsidR="00261D5E" w:rsidRPr="00661692" w:rsidRDefault="00261D5E" w:rsidP="00D12A20">
      <w:pPr>
        <w:pStyle w:val="a4"/>
        <w:numPr>
          <w:ilvl w:val="0"/>
          <w:numId w:val="4"/>
        </w:numPr>
        <w:spacing w:before="0" w:beforeAutospacing="0" w:after="0" w:afterAutospacing="0"/>
        <w:ind w:left="0" w:firstLine="709"/>
        <w:rPr>
          <w:color w:val="000000"/>
          <w:sz w:val="28"/>
          <w:szCs w:val="28"/>
          <w:lang w:val="kk-KZ"/>
        </w:rPr>
      </w:pPr>
      <w:r w:rsidRPr="00661692">
        <w:rPr>
          <w:color w:val="000000"/>
          <w:sz w:val="28"/>
          <w:szCs w:val="28"/>
          <w:lang w:val="kk-KZ"/>
        </w:rPr>
        <w:t>Қыс мезгілінде қатынайтын жолдарға тайғанақтамайтын амалдарды қарастыру және қолға алу.</w:t>
      </w:r>
    </w:p>
    <w:p w:rsidR="00261D5E" w:rsidRDefault="00261D5E" w:rsidP="00261D5E">
      <w:pPr>
        <w:pStyle w:val="a4"/>
        <w:spacing w:before="0" w:beforeAutospacing="0" w:after="0" w:afterAutospacing="0"/>
        <w:rPr>
          <w:color w:val="000000"/>
          <w:sz w:val="28"/>
          <w:szCs w:val="28"/>
          <w:lang w:val="kk-KZ"/>
        </w:rPr>
      </w:pPr>
      <w:r w:rsidRPr="00661692">
        <w:rPr>
          <w:color w:val="000000"/>
          <w:sz w:val="28"/>
          <w:szCs w:val="28"/>
          <w:lang w:val="kk-KZ"/>
        </w:rPr>
        <w:lastRenderedPageBreak/>
        <w:t>Сонымен қатар, философия және политология факультетінің «Психология» мамандығында оқитын Ш</w:t>
      </w:r>
      <w:r>
        <w:rPr>
          <w:color w:val="000000"/>
          <w:sz w:val="28"/>
          <w:szCs w:val="28"/>
          <w:lang w:val="kk-KZ"/>
        </w:rPr>
        <w:t>-</w:t>
      </w:r>
      <w:r w:rsidRPr="00661692">
        <w:rPr>
          <w:color w:val="000000"/>
          <w:sz w:val="28"/>
          <w:szCs w:val="28"/>
          <w:lang w:val="kk-KZ"/>
        </w:rPr>
        <w:t>ің көзі мүлдем көрмейтіндіктен сабаққа әкесінің жетелеуімен келуге мәжбүр. Ш</w:t>
      </w:r>
      <w:r>
        <w:rPr>
          <w:color w:val="000000"/>
          <w:sz w:val="28"/>
          <w:szCs w:val="28"/>
          <w:lang w:val="kk-KZ"/>
        </w:rPr>
        <w:t>-</w:t>
      </w:r>
      <w:r w:rsidRPr="00661692">
        <w:rPr>
          <w:color w:val="000000"/>
          <w:sz w:val="28"/>
          <w:szCs w:val="28"/>
          <w:lang w:val="kk-KZ"/>
        </w:rPr>
        <w:t>дің әкесі баласының денсаулық жағдайына байланысты оқу корпусының маңайынан пәтер жалдап, бірге тұратынын және Ш</w:t>
      </w:r>
      <w:r>
        <w:rPr>
          <w:color w:val="000000"/>
          <w:sz w:val="28"/>
          <w:szCs w:val="28"/>
          <w:lang w:val="kk-KZ"/>
        </w:rPr>
        <w:t>-</w:t>
      </w:r>
      <w:r w:rsidRPr="00661692">
        <w:rPr>
          <w:color w:val="000000"/>
          <w:sz w:val="28"/>
          <w:szCs w:val="28"/>
          <w:lang w:val="kk-KZ"/>
        </w:rPr>
        <w:t>ді сабаққа жетелеп әкеліп, сабақтан кейін алып кететінін айтты. Себебі Ш</w:t>
      </w:r>
      <w:r>
        <w:rPr>
          <w:color w:val="000000"/>
          <w:sz w:val="28"/>
          <w:szCs w:val="28"/>
          <w:lang w:val="kk-KZ"/>
        </w:rPr>
        <w:t>-ны</w:t>
      </w:r>
      <w:r w:rsidRPr="00661692">
        <w:rPr>
          <w:color w:val="000000"/>
          <w:sz w:val="28"/>
          <w:szCs w:val="28"/>
          <w:lang w:val="kk-KZ"/>
        </w:rPr>
        <w:t>ң студенттер жатақханасында тұруына жағдай жасалмаған. Оған арнайы тактильді жолдар мен пандуста</w:t>
      </w:r>
      <w:r>
        <w:rPr>
          <w:color w:val="000000"/>
          <w:sz w:val="28"/>
          <w:szCs w:val="28"/>
          <w:lang w:val="kk-KZ"/>
        </w:rPr>
        <w:t>р қарастырылмаған. Сондай-ақ, Ш.</w:t>
      </w:r>
      <w:r w:rsidRPr="00661692">
        <w:rPr>
          <w:color w:val="000000"/>
          <w:sz w:val="28"/>
          <w:szCs w:val="28"/>
          <w:lang w:val="kk-KZ"/>
        </w:rPr>
        <w:t xml:space="preserve"> бір мектепте оқыған, қазір шығыстану факультетінің студенті болып табылатын Ж</w:t>
      </w:r>
      <w:r>
        <w:rPr>
          <w:color w:val="000000"/>
          <w:sz w:val="28"/>
          <w:szCs w:val="28"/>
          <w:lang w:val="kk-KZ"/>
        </w:rPr>
        <w:t>-ның</w:t>
      </w:r>
      <w:r w:rsidRPr="00661692">
        <w:rPr>
          <w:color w:val="000000"/>
          <w:sz w:val="28"/>
          <w:szCs w:val="28"/>
          <w:lang w:val="kk-KZ"/>
        </w:rPr>
        <w:t xml:space="preserve"> жағдайы да ұқсас. Ж</w:t>
      </w:r>
      <w:r>
        <w:rPr>
          <w:color w:val="000000"/>
          <w:sz w:val="28"/>
          <w:szCs w:val="28"/>
          <w:lang w:val="kk-KZ"/>
        </w:rPr>
        <w:t>-ң</w:t>
      </w:r>
      <w:r w:rsidRPr="00661692">
        <w:rPr>
          <w:color w:val="000000"/>
          <w:sz w:val="28"/>
          <w:szCs w:val="28"/>
          <w:lang w:val="kk-KZ"/>
        </w:rPr>
        <w:t xml:space="preserve"> көзі көрмейді, сондықтан сабаққа бірде анасы, бірде әкесі жетелеп жүреді. Кейбір студенттер өздерінің мүгедектіг</w:t>
      </w:r>
      <w:r>
        <w:rPr>
          <w:color w:val="000000"/>
          <w:sz w:val="28"/>
          <w:szCs w:val="28"/>
          <w:lang w:val="kk-KZ"/>
        </w:rPr>
        <w:t xml:space="preserve">ін жасыратын жағдайлар да бар. </w:t>
      </w:r>
    </w:p>
    <w:p w:rsidR="00261D5E" w:rsidRPr="003265FD" w:rsidRDefault="00261D5E" w:rsidP="00261D5E">
      <w:pPr>
        <w:pStyle w:val="a4"/>
        <w:spacing w:before="0" w:beforeAutospacing="0" w:after="0" w:afterAutospacing="0"/>
        <w:rPr>
          <w:color w:val="000000"/>
          <w:sz w:val="28"/>
          <w:szCs w:val="28"/>
          <w:lang w:val="kk-KZ"/>
        </w:rPr>
      </w:pPr>
      <w:r w:rsidRPr="003265FD">
        <w:rPr>
          <w:color w:val="000000"/>
          <w:sz w:val="28"/>
          <w:szCs w:val="28"/>
          <w:lang w:val="kk-KZ"/>
        </w:rPr>
        <w:t xml:space="preserve">Өздерінің қызығушылықтары және аурудың көрсетілімдері мен қарсы көрсетілімдері негізінде бірінші курс студенттері дене шынықтыру сабағы үшін спорттың: үстел теннисі, жүзу, күрес, </w:t>
      </w:r>
      <w:r w:rsidRPr="003265FD">
        <w:rPr>
          <w:sz w:val="28"/>
          <w:szCs w:val="28"/>
          <w:lang w:val="kk-KZ"/>
        </w:rPr>
        <w:t>шахмат, тоғызқұмалақ, дартс, жүгіру, жүру, футбол, аэробика және т.б.</w:t>
      </w:r>
      <w:r w:rsidRPr="003265FD">
        <w:rPr>
          <w:color w:val="000000"/>
          <w:sz w:val="28"/>
          <w:szCs w:val="28"/>
          <w:lang w:val="kk-KZ"/>
        </w:rPr>
        <w:t xml:space="preserve"> түрлеріне қарай таңдады.</w:t>
      </w:r>
    </w:p>
    <w:p w:rsidR="00261D5E" w:rsidRPr="00830AB1" w:rsidRDefault="00261D5E" w:rsidP="00261D5E">
      <w:pPr>
        <w:pStyle w:val="a4"/>
        <w:spacing w:before="0" w:beforeAutospacing="0" w:after="0" w:afterAutospacing="0"/>
        <w:ind w:firstLine="708"/>
        <w:rPr>
          <w:color w:val="000000"/>
          <w:sz w:val="28"/>
          <w:szCs w:val="28"/>
          <w:lang w:val="kk-KZ"/>
        </w:rPr>
      </w:pPr>
      <w:r w:rsidRPr="00D02E60">
        <w:rPr>
          <w:color w:val="000000"/>
          <w:sz w:val="28"/>
          <w:szCs w:val="28"/>
          <w:lang w:val="kk-KZ"/>
        </w:rPr>
        <w:t xml:space="preserve">2015-2016 оқу жылындағы Алматы қаласының ЖОО-ғы мүмкіндігі шектеулі студенттердің саны келесідей: 75,8 % 3-ші топтағы мүгедектігі бар, 16,8 %-ы 2-ші топтағы және 7,4% - үшінші топтағы мүгедектік.Көптеген мүгедек студенттер ЖОО-ның медициналық орталықтарында тіркелгендіктен студенттік емханада осы контингенттің жалпы саны жайында толық деректер алуға мүмкіндік болмады. </w:t>
      </w:r>
    </w:p>
    <w:p w:rsidR="00261D5E" w:rsidRDefault="00261D5E" w:rsidP="00261D5E">
      <w:pPr>
        <w:shd w:val="clear" w:color="auto" w:fill="FFFFFF"/>
        <w:rPr>
          <w:rFonts w:ascii="Times New Roman" w:hAnsi="Times New Roman"/>
          <w:color w:val="000000"/>
          <w:sz w:val="28"/>
          <w:szCs w:val="28"/>
          <w:lang w:val="kk-KZ"/>
        </w:rPr>
      </w:pPr>
      <w:r w:rsidRPr="00830AB1">
        <w:rPr>
          <w:rFonts w:ascii="Times New Roman" w:hAnsi="Times New Roman"/>
          <w:color w:val="000000"/>
          <w:sz w:val="28"/>
          <w:szCs w:val="28"/>
          <w:lang w:val="kk-KZ"/>
        </w:rPr>
        <w:t>Есепті кезең барысында ҚР Білім және Ғылым Министрлігінің «Түзету педагогикасының Ұлттық ғылыми-практикалық орталығының» ұжымымен бірлесіп жұмыс істеу үшін келесі бағытта</w:t>
      </w:r>
      <w:r>
        <w:rPr>
          <w:rFonts w:ascii="Times New Roman" w:hAnsi="Times New Roman"/>
          <w:color w:val="000000"/>
          <w:sz w:val="28"/>
          <w:szCs w:val="28"/>
          <w:lang w:val="kk-KZ"/>
        </w:rPr>
        <w:t>р бойынша келісім-шарт жасалды:</w:t>
      </w:r>
    </w:p>
    <w:p w:rsidR="00261D5E" w:rsidRPr="00D02E60" w:rsidRDefault="00261D5E" w:rsidP="00D12A20">
      <w:pPr>
        <w:pStyle w:val="a6"/>
        <w:numPr>
          <w:ilvl w:val="0"/>
          <w:numId w:val="3"/>
        </w:numPr>
        <w:shd w:val="clear" w:color="auto" w:fill="FFFFFF"/>
        <w:tabs>
          <w:tab w:val="left" w:pos="993"/>
        </w:tabs>
        <w:ind w:left="0" w:firstLine="709"/>
        <w:rPr>
          <w:rFonts w:ascii="Times New Roman" w:hAnsi="Times New Roman"/>
          <w:color w:val="000000"/>
          <w:sz w:val="28"/>
          <w:szCs w:val="28"/>
          <w:lang w:val="kk-KZ"/>
        </w:rPr>
      </w:pPr>
      <w:r w:rsidRPr="00D02E60">
        <w:rPr>
          <w:rFonts w:ascii="Times New Roman" w:hAnsi="Times New Roman"/>
          <w:color w:val="000000"/>
          <w:sz w:val="28"/>
          <w:szCs w:val="28"/>
          <w:lang w:val="kk-KZ"/>
        </w:rPr>
        <w:t xml:space="preserve">біріккен ғылыми-зерттеу жұмыстарын өткізумен іске асатын екі жақ арасындағы ғылыми және ғылыми-зерттеу қарым-қатынастарын орнату және дамыту; </w:t>
      </w:r>
    </w:p>
    <w:p w:rsidR="00261D5E" w:rsidRPr="00830AB1" w:rsidRDefault="00261D5E" w:rsidP="00D12A20">
      <w:pPr>
        <w:numPr>
          <w:ilvl w:val="0"/>
          <w:numId w:val="3"/>
        </w:numPr>
        <w:shd w:val="clear" w:color="auto" w:fill="FFFFFF"/>
        <w:tabs>
          <w:tab w:val="left" w:pos="993"/>
        </w:tabs>
        <w:ind w:left="0" w:firstLine="709"/>
        <w:rPr>
          <w:rFonts w:ascii="Times New Roman" w:eastAsia="Times New Roman" w:hAnsi="Times New Roman"/>
          <w:sz w:val="28"/>
          <w:szCs w:val="28"/>
          <w:lang w:val="kk-KZ"/>
        </w:rPr>
      </w:pPr>
      <w:r w:rsidRPr="00830AB1">
        <w:rPr>
          <w:rFonts w:ascii="Times New Roman" w:hAnsi="Times New Roman"/>
          <w:color w:val="000000"/>
          <w:sz w:val="28"/>
          <w:szCs w:val="28"/>
          <w:lang w:val="kk-KZ"/>
        </w:rPr>
        <w:t>студенттер, магистранттар, докторанттардың ғылыми-зерттеу жұмыстары мен ғылыми жетістіктерімен алмасу; ғылыми конференцияларда, симпозиумдарда, семинарларға және т.б. қатысу.</w:t>
      </w:r>
    </w:p>
    <w:p w:rsidR="00261D5E" w:rsidRDefault="00261D5E" w:rsidP="00D12A20">
      <w:pPr>
        <w:numPr>
          <w:ilvl w:val="0"/>
          <w:numId w:val="3"/>
        </w:numPr>
        <w:shd w:val="clear" w:color="auto" w:fill="FFFFFF"/>
        <w:tabs>
          <w:tab w:val="left" w:pos="993"/>
        </w:tabs>
        <w:ind w:left="0" w:firstLine="709"/>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оқу-әдістемелік, оқу-тәрбиелік </w:t>
      </w:r>
      <w:r w:rsidRPr="00830AB1">
        <w:rPr>
          <w:rFonts w:ascii="Times New Roman" w:eastAsia="Times New Roman" w:hAnsi="Times New Roman"/>
          <w:sz w:val="28"/>
          <w:szCs w:val="28"/>
          <w:lang w:val="kk-KZ"/>
        </w:rPr>
        <w:t xml:space="preserve">және сауықтыру міндеттерін дене шынықтыру, психология, медицина және педагогиканың әдістері мен тәсілдерімен іске асыру. </w:t>
      </w:r>
    </w:p>
    <w:p w:rsidR="00261D5E" w:rsidRPr="00830AB1" w:rsidRDefault="00261D5E" w:rsidP="00261D5E">
      <w:pPr>
        <w:shd w:val="clear" w:color="auto" w:fill="FFFFFF"/>
        <w:tabs>
          <w:tab w:val="left" w:pos="993"/>
        </w:tabs>
        <w:rPr>
          <w:rFonts w:ascii="Times New Roman" w:eastAsia="Times New Roman" w:hAnsi="Times New Roman"/>
          <w:sz w:val="28"/>
          <w:szCs w:val="28"/>
          <w:lang w:val="kk-KZ"/>
        </w:rPr>
      </w:pPr>
    </w:p>
    <w:p w:rsidR="00261D5E" w:rsidRPr="00F142B1" w:rsidRDefault="00261D5E" w:rsidP="00261D5E">
      <w:pPr>
        <w:shd w:val="clear" w:color="auto" w:fill="FFFFFF"/>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Әл-Фараби атындағы мүмкіндігі шектеулі 1-ші курс студенттерінің ауру түрлерінің талдауы келесіні көрсетті (кесте 1</w:t>
      </w:r>
      <w:r w:rsidRPr="00D87064">
        <w:rPr>
          <w:rFonts w:ascii="Times New Roman" w:eastAsia="Times New Roman" w:hAnsi="Times New Roman" w:cs="Times New Roman"/>
          <w:sz w:val="28"/>
          <w:szCs w:val="28"/>
          <w:lang w:val="kk-KZ"/>
        </w:rPr>
        <w:t>5</w:t>
      </w:r>
      <w:r>
        <w:rPr>
          <w:rFonts w:ascii="Times New Roman" w:eastAsia="Times New Roman" w:hAnsi="Times New Roman" w:cs="Times New Roman"/>
          <w:sz w:val="28"/>
          <w:szCs w:val="28"/>
          <w:lang w:val="kk-KZ"/>
        </w:rPr>
        <w:t xml:space="preserve">): </w:t>
      </w:r>
    </w:p>
    <w:p w:rsidR="00261D5E" w:rsidRPr="00FE4632" w:rsidRDefault="00261D5E" w:rsidP="00261D5E">
      <w:pPr>
        <w:pStyle w:val="a4"/>
        <w:spacing w:before="0" w:beforeAutospacing="0" w:after="0" w:afterAutospacing="0"/>
        <w:rPr>
          <w:color w:val="000000"/>
          <w:sz w:val="28"/>
          <w:szCs w:val="28"/>
          <w:lang w:val="kk-KZ"/>
        </w:rPr>
      </w:pPr>
      <w:r w:rsidRPr="00FE4632">
        <w:rPr>
          <w:color w:val="000000"/>
          <w:sz w:val="28"/>
          <w:szCs w:val="28"/>
          <w:lang w:val="kk-KZ"/>
        </w:rPr>
        <w:t xml:space="preserve">- </w:t>
      </w:r>
      <w:r>
        <w:rPr>
          <w:sz w:val="28"/>
          <w:szCs w:val="28"/>
          <w:lang w:val="kk-KZ"/>
        </w:rPr>
        <w:t xml:space="preserve">мүмкіндігі шектеулі студенттердің жалпы саны 17 құрады, оның ішінде 6 ұл </w:t>
      </w:r>
      <w:r w:rsidRPr="00FE4632">
        <w:rPr>
          <w:color w:val="000000"/>
          <w:sz w:val="28"/>
          <w:szCs w:val="28"/>
          <w:lang w:val="kk-KZ"/>
        </w:rPr>
        <w:t>(35,3 %)</w:t>
      </w:r>
      <w:r>
        <w:rPr>
          <w:sz w:val="28"/>
          <w:szCs w:val="28"/>
          <w:lang w:val="kk-KZ"/>
        </w:rPr>
        <w:t xml:space="preserve">, 11 қыз </w:t>
      </w:r>
      <w:r w:rsidRPr="00FE4632">
        <w:rPr>
          <w:color w:val="000000"/>
          <w:sz w:val="28"/>
          <w:szCs w:val="28"/>
          <w:lang w:val="kk-KZ"/>
        </w:rPr>
        <w:t>(64,7 %);</w:t>
      </w:r>
    </w:p>
    <w:p w:rsidR="00261D5E" w:rsidRDefault="00261D5E" w:rsidP="00261D5E">
      <w:pPr>
        <w:pStyle w:val="af"/>
        <w:rPr>
          <w:rFonts w:ascii="Times New Roman" w:hAnsi="Times New Roman"/>
          <w:sz w:val="28"/>
          <w:szCs w:val="28"/>
          <w:lang w:val="kk-KZ" w:eastAsia="ru-RU"/>
        </w:rPr>
      </w:pPr>
    </w:p>
    <w:p w:rsidR="00261D5E" w:rsidRPr="00D02E60" w:rsidRDefault="00261D5E" w:rsidP="00261D5E">
      <w:pPr>
        <w:pStyle w:val="af"/>
        <w:rPr>
          <w:rFonts w:ascii="Times New Roman" w:hAnsi="Times New Roman"/>
          <w:sz w:val="28"/>
          <w:szCs w:val="28"/>
          <w:lang w:val="kk-KZ" w:eastAsia="ru-RU"/>
        </w:rPr>
      </w:pPr>
      <w:r w:rsidRPr="00D02E60">
        <w:rPr>
          <w:rFonts w:ascii="Times New Roman" w:hAnsi="Times New Roman"/>
          <w:sz w:val="28"/>
          <w:szCs w:val="28"/>
          <w:lang w:val="kk-KZ" w:eastAsia="ru-RU"/>
        </w:rPr>
        <w:t>Кесте 1</w:t>
      </w:r>
      <w:r w:rsidRPr="00D87064">
        <w:rPr>
          <w:rFonts w:ascii="Times New Roman" w:hAnsi="Times New Roman"/>
          <w:sz w:val="28"/>
          <w:szCs w:val="28"/>
          <w:lang w:val="kk-KZ" w:eastAsia="ru-RU"/>
        </w:rPr>
        <w:t xml:space="preserve">5 </w:t>
      </w:r>
      <w:r w:rsidRPr="00D02E60">
        <w:rPr>
          <w:rFonts w:ascii="Times New Roman" w:hAnsi="Times New Roman"/>
          <w:sz w:val="28"/>
          <w:szCs w:val="28"/>
          <w:lang w:val="kk-KZ" w:eastAsia="ru-RU"/>
        </w:rPr>
        <w:t>–</w:t>
      </w:r>
      <w:r w:rsidRPr="00D87064">
        <w:rPr>
          <w:rFonts w:ascii="Times New Roman" w:hAnsi="Times New Roman"/>
          <w:sz w:val="28"/>
          <w:szCs w:val="28"/>
          <w:lang w:val="kk-KZ" w:eastAsia="ru-RU"/>
        </w:rPr>
        <w:t xml:space="preserve"> </w:t>
      </w:r>
      <w:r w:rsidRPr="00D02E60">
        <w:rPr>
          <w:rFonts w:ascii="Times New Roman" w:hAnsi="Times New Roman"/>
          <w:sz w:val="28"/>
          <w:szCs w:val="28"/>
          <w:lang w:val="kk-KZ" w:eastAsia="ru-RU"/>
        </w:rPr>
        <w:t>Әл-Фараби атындағы ҚазҰУ-нің 1-ші курс студенттерінің мүгедектік топтары мен нозологиялық ауру түрлері</w:t>
      </w:r>
    </w:p>
    <w:tbl>
      <w:tblPr>
        <w:tblW w:w="9209" w:type="dxa"/>
        <w:tblLayout w:type="fixed"/>
        <w:tblLook w:val="04A0" w:firstRow="1" w:lastRow="0" w:firstColumn="1" w:lastColumn="0" w:noHBand="0" w:noVBand="1"/>
      </w:tblPr>
      <w:tblGrid>
        <w:gridCol w:w="988"/>
        <w:gridCol w:w="1695"/>
        <w:gridCol w:w="975"/>
        <w:gridCol w:w="568"/>
        <w:gridCol w:w="568"/>
        <w:gridCol w:w="853"/>
        <w:gridCol w:w="1277"/>
        <w:gridCol w:w="1151"/>
        <w:gridCol w:w="1134"/>
      </w:tblGrid>
      <w:tr w:rsidR="00261D5E" w:rsidRPr="00D40BCD" w:rsidTr="00FA7AD0">
        <w:trPr>
          <w:trHeight w:val="381"/>
        </w:trPr>
        <w:tc>
          <w:tcPr>
            <w:tcW w:w="988" w:type="dxa"/>
            <w:vMerge w:val="restart"/>
            <w:tcBorders>
              <w:top w:val="single" w:sz="4" w:space="0" w:color="auto"/>
              <w:left w:val="single" w:sz="4" w:space="0" w:color="auto"/>
              <w:bottom w:val="single" w:sz="4" w:space="0" w:color="auto"/>
              <w:right w:val="single" w:sz="4" w:space="0" w:color="auto"/>
            </w:tcBorders>
          </w:tcPr>
          <w:p w:rsidR="00261D5E" w:rsidRPr="00694B81" w:rsidRDefault="00261D5E" w:rsidP="00FA7AD0">
            <w:pPr>
              <w:ind w:firstLine="0"/>
              <w:jc w:val="center"/>
              <w:rPr>
                <w:rFonts w:ascii="Times New Roman" w:eastAsia="Times New Roman" w:hAnsi="Times New Roman" w:cs="Times New Roman"/>
                <w:lang w:val="kk-KZ"/>
              </w:rPr>
            </w:pPr>
            <w:r>
              <w:rPr>
                <w:rFonts w:ascii="Times New Roman" w:eastAsia="Times New Roman" w:hAnsi="Times New Roman" w:cs="Times New Roman"/>
                <w:lang w:val="kk-KZ"/>
              </w:rPr>
              <w:t>Жалпы саны</w:t>
            </w:r>
          </w:p>
        </w:tc>
        <w:tc>
          <w:tcPr>
            <w:tcW w:w="2670" w:type="dxa"/>
            <w:gridSpan w:val="2"/>
            <w:tcBorders>
              <w:top w:val="single" w:sz="4" w:space="0" w:color="auto"/>
              <w:left w:val="single" w:sz="4" w:space="0" w:color="auto"/>
              <w:bottom w:val="single" w:sz="4" w:space="0" w:color="auto"/>
              <w:right w:val="single" w:sz="4" w:space="0" w:color="auto"/>
            </w:tcBorders>
          </w:tcPr>
          <w:p w:rsidR="00261D5E" w:rsidRPr="00694B81" w:rsidRDefault="00261D5E" w:rsidP="00FA7AD0">
            <w:pPr>
              <w:ind w:firstLine="0"/>
              <w:jc w:val="center"/>
              <w:rPr>
                <w:rFonts w:ascii="Times New Roman" w:eastAsia="Times New Roman" w:hAnsi="Times New Roman" w:cs="Times New Roman"/>
                <w:lang w:val="kk-KZ"/>
              </w:rPr>
            </w:pPr>
            <w:r>
              <w:rPr>
                <w:rFonts w:ascii="Times New Roman" w:eastAsia="Times New Roman" w:hAnsi="Times New Roman" w:cs="Times New Roman"/>
                <w:lang w:val="kk-KZ"/>
              </w:rPr>
              <w:t>Оның ішінде</w:t>
            </w:r>
          </w:p>
        </w:tc>
        <w:tc>
          <w:tcPr>
            <w:tcW w:w="1989" w:type="dxa"/>
            <w:gridSpan w:val="3"/>
            <w:tcBorders>
              <w:top w:val="single" w:sz="4" w:space="0" w:color="auto"/>
              <w:left w:val="single" w:sz="4" w:space="0" w:color="auto"/>
              <w:bottom w:val="single" w:sz="4" w:space="0" w:color="auto"/>
              <w:right w:val="single" w:sz="4" w:space="0" w:color="auto"/>
            </w:tcBorders>
          </w:tcPr>
          <w:p w:rsidR="00261D5E" w:rsidRPr="00694B81" w:rsidRDefault="00261D5E" w:rsidP="00FA7AD0">
            <w:pPr>
              <w:ind w:firstLine="0"/>
              <w:jc w:val="center"/>
              <w:rPr>
                <w:rFonts w:ascii="Times New Roman" w:eastAsia="Times New Roman" w:hAnsi="Times New Roman" w:cs="Times New Roman"/>
                <w:lang w:val="kk-KZ"/>
              </w:rPr>
            </w:pPr>
            <w:r>
              <w:rPr>
                <w:rFonts w:ascii="Times New Roman" w:eastAsia="Times New Roman" w:hAnsi="Times New Roman" w:cs="Times New Roman"/>
                <w:lang w:val="kk-KZ"/>
              </w:rPr>
              <w:t>Мүгедектік тобы</w:t>
            </w:r>
          </w:p>
        </w:tc>
        <w:tc>
          <w:tcPr>
            <w:tcW w:w="3562" w:type="dxa"/>
            <w:gridSpan w:val="3"/>
            <w:tcBorders>
              <w:top w:val="single" w:sz="4" w:space="0" w:color="auto"/>
              <w:left w:val="single" w:sz="4" w:space="0" w:color="auto"/>
              <w:bottom w:val="single" w:sz="4" w:space="0" w:color="auto"/>
              <w:right w:val="single" w:sz="4" w:space="0" w:color="auto"/>
            </w:tcBorders>
          </w:tcPr>
          <w:p w:rsidR="00261D5E" w:rsidRPr="00694B81" w:rsidRDefault="00261D5E" w:rsidP="00FA7AD0">
            <w:pPr>
              <w:ind w:firstLine="0"/>
              <w:jc w:val="center"/>
              <w:rPr>
                <w:rFonts w:ascii="Times New Roman" w:eastAsia="Times New Roman" w:hAnsi="Times New Roman" w:cs="Times New Roman"/>
                <w:lang w:val="kk-KZ"/>
              </w:rPr>
            </w:pPr>
            <w:r>
              <w:rPr>
                <w:rFonts w:ascii="Times New Roman" w:eastAsia="Times New Roman" w:hAnsi="Times New Roman" w:cs="Times New Roman"/>
                <w:lang w:val="kk-KZ"/>
              </w:rPr>
              <w:t>Нозологиялық түрлері</w:t>
            </w:r>
          </w:p>
        </w:tc>
      </w:tr>
      <w:tr w:rsidR="00261D5E" w:rsidRPr="00D40BCD" w:rsidTr="00FA7AD0">
        <w:trPr>
          <w:trHeight w:val="238"/>
        </w:trPr>
        <w:tc>
          <w:tcPr>
            <w:tcW w:w="988" w:type="dxa"/>
            <w:vMerge/>
            <w:tcBorders>
              <w:top w:val="single" w:sz="4" w:space="0" w:color="auto"/>
              <w:left w:val="single" w:sz="4" w:space="0" w:color="auto"/>
              <w:bottom w:val="single" w:sz="4" w:space="0" w:color="auto"/>
              <w:right w:val="single" w:sz="4" w:space="0" w:color="auto"/>
            </w:tcBorders>
          </w:tcPr>
          <w:p w:rsidR="00261D5E" w:rsidRPr="00D40BCD" w:rsidRDefault="00261D5E" w:rsidP="00FA7AD0">
            <w:pPr>
              <w:ind w:firstLine="0"/>
              <w:jc w:val="center"/>
              <w:rPr>
                <w:rFonts w:ascii="Times New Roman" w:eastAsia="Times New Roman" w:hAnsi="Times New Roman" w:cs="Times New Roman"/>
              </w:rPr>
            </w:pPr>
          </w:p>
        </w:tc>
        <w:tc>
          <w:tcPr>
            <w:tcW w:w="1695" w:type="dxa"/>
            <w:vMerge w:val="restart"/>
            <w:tcBorders>
              <w:top w:val="single" w:sz="4" w:space="0" w:color="auto"/>
              <w:left w:val="single" w:sz="4" w:space="0" w:color="auto"/>
              <w:bottom w:val="single" w:sz="4" w:space="0" w:color="auto"/>
              <w:right w:val="single" w:sz="4" w:space="0" w:color="auto"/>
              <w:tr2bl w:val="single" w:sz="4" w:space="0" w:color="auto"/>
            </w:tcBorders>
          </w:tcPr>
          <w:p w:rsidR="00261D5E" w:rsidRPr="00D40BCD" w:rsidRDefault="00261D5E" w:rsidP="00FA7AD0">
            <w:pPr>
              <w:tabs>
                <w:tab w:val="left" w:pos="825"/>
              </w:tabs>
              <w:ind w:firstLine="0"/>
              <w:jc w:val="center"/>
              <w:rPr>
                <w:rFonts w:ascii="Times New Roman" w:eastAsia="Times New Roman" w:hAnsi="Times New Roman" w:cs="Times New Roman"/>
              </w:rPr>
            </w:pPr>
            <w:r w:rsidRPr="00D40BCD">
              <w:rPr>
                <w:rFonts w:ascii="Times New Roman" w:eastAsia="Times New Roman" w:hAnsi="Times New Roman" w:cs="Times New Roman"/>
              </w:rPr>
              <w:t>6</w:t>
            </w:r>
          </w:p>
          <w:p w:rsidR="00261D5E" w:rsidRPr="00D40BCD" w:rsidRDefault="00261D5E" w:rsidP="00FA7AD0">
            <w:pPr>
              <w:tabs>
                <w:tab w:val="left" w:pos="825"/>
              </w:tabs>
              <w:ind w:firstLine="0"/>
              <w:jc w:val="center"/>
              <w:rPr>
                <w:rFonts w:ascii="Times New Roman" w:eastAsia="Times New Roman" w:hAnsi="Times New Roman" w:cs="Times New Roman"/>
              </w:rPr>
            </w:pPr>
          </w:p>
          <w:p w:rsidR="00261D5E" w:rsidRPr="00D40BCD" w:rsidRDefault="00261D5E" w:rsidP="00FA7AD0">
            <w:pPr>
              <w:tabs>
                <w:tab w:val="left" w:pos="281"/>
                <w:tab w:val="left" w:pos="825"/>
              </w:tabs>
              <w:ind w:firstLine="0"/>
              <w:rPr>
                <w:rFonts w:ascii="Times New Roman" w:eastAsia="Times New Roman" w:hAnsi="Times New Roman" w:cs="Times New Roman"/>
                <w:lang w:val="kk-KZ"/>
              </w:rPr>
            </w:pPr>
            <w:r>
              <w:rPr>
                <w:rFonts w:ascii="Times New Roman" w:eastAsia="Times New Roman" w:hAnsi="Times New Roman" w:cs="Times New Roman"/>
                <w:lang w:val="kk-KZ"/>
              </w:rPr>
              <w:lastRenderedPageBreak/>
              <w:tab/>
            </w:r>
          </w:p>
          <w:p w:rsidR="00261D5E" w:rsidRPr="00D40BCD" w:rsidRDefault="00261D5E" w:rsidP="00FA7AD0">
            <w:pPr>
              <w:tabs>
                <w:tab w:val="left" w:pos="825"/>
              </w:tabs>
              <w:ind w:firstLine="0"/>
              <w:jc w:val="center"/>
              <w:rPr>
                <w:rFonts w:ascii="Times New Roman" w:eastAsia="Times New Roman" w:hAnsi="Times New Roman" w:cs="Times New Roman"/>
                <w:lang w:val="kk-KZ"/>
              </w:rPr>
            </w:pPr>
          </w:p>
          <w:p w:rsidR="00261D5E" w:rsidRPr="00D40BCD" w:rsidRDefault="00261D5E" w:rsidP="00FA7AD0">
            <w:pPr>
              <w:tabs>
                <w:tab w:val="left" w:pos="825"/>
              </w:tabs>
              <w:ind w:firstLine="0"/>
              <w:jc w:val="center"/>
              <w:rPr>
                <w:rFonts w:ascii="Times New Roman" w:eastAsia="Times New Roman" w:hAnsi="Times New Roman" w:cs="Times New Roman"/>
                <w:lang w:val="kk-KZ"/>
              </w:rPr>
            </w:pPr>
          </w:p>
          <w:p w:rsidR="00261D5E" w:rsidRPr="00D40BCD" w:rsidRDefault="00261D5E" w:rsidP="00FA7AD0">
            <w:pPr>
              <w:tabs>
                <w:tab w:val="left" w:pos="825"/>
              </w:tabs>
              <w:ind w:firstLine="0"/>
              <w:jc w:val="center"/>
              <w:rPr>
                <w:rFonts w:ascii="Times New Roman" w:eastAsia="Times New Roman" w:hAnsi="Times New Roman" w:cs="Times New Roman"/>
                <w:lang w:val="kk-KZ"/>
              </w:rPr>
            </w:pPr>
          </w:p>
          <w:p w:rsidR="00261D5E" w:rsidRPr="00D40BCD" w:rsidRDefault="00261D5E" w:rsidP="00FA7AD0">
            <w:pPr>
              <w:tabs>
                <w:tab w:val="left" w:pos="825"/>
              </w:tabs>
              <w:ind w:firstLine="0"/>
              <w:jc w:val="center"/>
              <w:rPr>
                <w:rFonts w:ascii="Times New Roman" w:eastAsia="Times New Roman" w:hAnsi="Times New Roman" w:cs="Times New Roman"/>
                <w:lang w:val="kk-KZ"/>
              </w:rPr>
            </w:pPr>
          </w:p>
          <w:p w:rsidR="00261D5E" w:rsidRPr="00D40BCD" w:rsidRDefault="00261D5E" w:rsidP="00FA7AD0">
            <w:pPr>
              <w:tabs>
                <w:tab w:val="left" w:pos="825"/>
              </w:tabs>
              <w:ind w:firstLine="0"/>
              <w:jc w:val="center"/>
              <w:rPr>
                <w:rFonts w:ascii="Times New Roman" w:eastAsia="Times New Roman" w:hAnsi="Times New Roman" w:cs="Times New Roman"/>
                <w:lang w:val="kk-KZ"/>
              </w:rPr>
            </w:pPr>
          </w:p>
          <w:p w:rsidR="00261D5E" w:rsidRPr="00D40BCD" w:rsidRDefault="00261D5E" w:rsidP="00FA7AD0">
            <w:pPr>
              <w:tabs>
                <w:tab w:val="left" w:pos="825"/>
              </w:tabs>
              <w:ind w:firstLine="0"/>
              <w:jc w:val="center"/>
              <w:rPr>
                <w:rFonts w:ascii="Times New Roman" w:eastAsia="Times New Roman" w:hAnsi="Times New Roman" w:cs="Times New Roman"/>
              </w:rPr>
            </w:pPr>
          </w:p>
          <w:p w:rsidR="00261D5E" w:rsidRPr="00D40BCD" w:rsidRDefault="00261D5E" w:rsidP="00FA7AD0">
            <w:pPr>
              <w:tabs>
                <w:tab w:val="left" w:pos="825"/>
              </w:tabs>
              <w:ind w:firstLine="0"/>
              <w:jc w:val="center"/>
              <w:rPr>
                <w:rFonts w:ascii="Times New Roman" w:eastAsia="Times New Roman" w:hAnsi="Times New Roman" w:cs="Times New Roman"/>
              </w:rPr>
            </w:pPr>
            <w:r w:rsidRPr="00D40BCD">
              <w:rPr>
                <w:rFonts w:ascii="Times New Roman" w:eastAsia="Times New Roman" w:hAnsi="Times New Roman" w:cs="Times New Roman"/>
              </w:rPr>
              <w:t>35,3%</w:t>
            </w:r>
          </w:p>
        </w:tc>
        <w:tc>
          <w:tcPr>
            <w:tcW w:w="975" w:type="dxa"/>
            <w:vMerge w:val="restart"/>
            <w:tcBorders>
              <w:top w:val="single" w:sz="4" w:space="0" w:color="auto"/>
              <w:left w:val="single" w:sz="4" w:space="0" w:color="auto"/>
              <w:bottom w:val="single" w:sz="4" w:space="0" w:color="auto"/>
              <w:right w:val="single" w:sz="4" w:space="0" w:color="auto"/>
              <w:tr2bl w:val="single" w:sz="4" w:space="0" w:color="auto"/>
            </w:tcBorders>
          </w:tcPr>
          <w:p w:rsidR="00261D5E" w:rsidRPr="00D40BCD" w:rsidRDefault="00261D5E" w:rsidP="00FA7AD0">
            <w:pPr>
              <w:ind w:firstLine="0"/>
              <w:jc w:val="center"/>
              <w:rPr>
                <w:rFonts w:ascii="Times New Roman" w:eastAsia="Times New Roman" w:hAnsi="Times New Roman" w:cs="Times New Roman"/>
              </w:rPr>
            </w:pPr>
            <w:r w:rsidRPr="00D40BCD">
              <w:rPr>
                <w:rFonts w:ascii="Times New Roman" w:eastAsia="Times New Roman" w:hAnsi="Times New Roman" w:cs="Times New Roman"/>
              </w:rPr>
              <w:lastRenderedPageBreak/>
              <w:t>11</w:t>
            </w:r>
          </w:p>
          <w:p w:rsidR="00261D5E" w:rsidRPr="00D40BCD" w:rsidRDefault="00261D5E" w:rsidP="00FA7AD0">
            <w:pPr>
              <w:ind w:firstLine="0"/>
              <w:jc w:val="center"/>
              <w:rPr>
                <w:rFonts w:ascii="Times New Roman" w:eastAsia="Times New Roman" w:hAnsi="Times New Roman" w:cs="Times New Roman"/>
              </w:rPr>
            </w:pPr>
          </w:p>
          <w:p w:rsidR="00261D5E" w:rsidRPr="00D40BCD" w:rsidRDefault="00261D5E" w:rsidP="00FA7AD0">
            <w:pPr>
              <w:ind w:firstLine="0"/>
              <w:jc w:val="center"/>
              <w:rPr>
                <w:rFonts w:ascii="Times New Roman" w:eastAsia="Times New Roman" w:hAnsi="Times New Roman" w:cs="Times New Roman"/>
              </w:rPr>
            </w:pPr>
          </w:p>
          <w:p w:rsidR="00261D5E" w:rsidRPr="00D40BCD" w:rsidRDefault="00261D5E" w:rsidP="00FA7AD0">
            <w:pPr>
              <w:ind w:firstLine="0"/>
              <w:jc w:val="center"/>
              <w:rPr>
                <w:rFonts w:ascii="Times New Roman" w:eastAsia="Times New Roman" w:hAnsi="Times New Roman" w:cs="Times New Roman"/>
              </w:rPr>
            </w:pPr>
          </w:p>
          <w:p w:rsidR="00261D5E" w:rsidRPr="00D40BCD" w:rsidRDefault="00261D5E" w:rsidP="00FA7AD0">
            <w:pPr>
              <w:ind w:firstLine="0"/>
              <w:jc w:val="center"/>
              <w:rPr>
                <w:rFonts w:ascii="Times New Roman" w:eastAsia="Times New Roman" w:hAnsi="Times New Roman" w:cs="Times New Roman"/>
              </w:rPr>
            </w:pPr>
          </w:p>
          <w:p w:rsidR="00261D5E" w:rsidRPr="00D40BCD" w:rsidRDefault="00261D5E" w:rsidP="00FA7AD0">
            <w:pPr>
              <w:ind w:firstLine="0"/>
              <w:jc w:val="center"/>
              <w:rPr>
                <w:rFonts w:ascii="Times New Roman" w:eastAsia="Times New Roman" w:hAnsi="Times New Roman" w:cs="Times New Roman"/>
              </w:rPr>
            </w:pPr>
          </w:p>
          <w:p w:rsidR="00261D5E" w:rsidRPr="00D40BCD" w:rsidRDefault="00261D5E" w:rsidP="00FA7AD0">
            <w:pPr>
              <w:ind w:firstLine="0"/>
              <w:jc w:val="center"/>
              <w:rPr>
                <w:rFonts w:ascii="Times New Roman" w:eastAsia="Times New Roman" w:hAnsi="Times New Roman" w:cs="Times New Roman"/>
              </w:rPr>
            </w:pPr>
          </w:p>
          <w:p w:rsidR="00261D5E" w:rsidRPr="00D40BCD" w:rsidRDefault="00261D5E" w:rsidP="00FA7AD0">
            <w:pPr>
              <w:ind w:firstLine="0"/>
              <w:jc w:val="center"/>
              <w:rPr>
                <w:rFonts w:ascii="Times New Roman" w:eastAsia="Times New Roman" w:hAnsi="Times New Roman" w:cs="Times New Roman"/>
              </w:rPr>
            </w:pPr>
          </w:p>
          <w:p w:rsidR="00261D5E" w:rsidRPr="00D40BCD" w:rsidRDefault="00261D5E" w:rsidP="00FA7AD0">
            <w:pPr>
              <w:ind w:firstLine="0"/>
              <w:jc w:val="center"/>
              <w:rPr>
                <w:rFonts w:ascii="Times New Roman" w:eastAsia="Times New Roman" w:hAnsi="Times New Roman" w:cs="Times New Roman"/>
              </w:rPr>
            </w:pPr>
          </w:p>
          <w:p w:rsidR="00261D5E" w:rsidRPr="00D40BCD" w:rsidRDefault="00261D5E" w:rsidP="00FA7AD0">
            <w:pPr>
              <w:ind w:firstLine="0"/>
              <w:jc w:val="center"/>
              <w:rPr>
                <w:rFonts w:ascii="Times New Roman" w:eastAsia="Times New Roman" w:hAnsi="Times New Roman" w:cs="Times New Roman"/>
              </w:rPr>
            </w:pPr>
            <w:r w:rsidRPr="00D40BCD">
              <w:rPr>
                <w:rFonts w:ascii="Times New Roman" w:eastAsia="Times New Roman" w:hAnsi="Times New Roman" w:cs="Times New Roman"/>
              </w:rPr>
              <w:t>64,7%</w:t>
            </w:r>
          </w:p>
        </w:tc>
        <w:tc>
          <w:tcPr>
            <w:tcW w:w="568" w:type="dxa"/>
            <w:tcBorders>
              <w:top w:val="single" w:sz="4" w:space="0" w:color="auto"/>
              <w:left w:val="single" w:sz="4" w:space="0" w:color="auto"/>
              <w:bottom w:val="single" w:sz="4" w:space="0" w:color="auto"/>
              <w:right w:val="single" w:sz="4" w:space="0" w:color="auto"/>
            </w:tcBorders>
          </w:tcPr>
          <w:p w:rsidR="00261D5E" w:rsidRPr="00D40BCD" w:rsidRDefault="00261D5E" w:rsidP="00FA7AD0">
            <w:pPr>
              <w:ind w:firstLine="0"/>
              <w:jc w:val="center"/>
              <w:rPr>
                <w:rFonts w:ascii="Times New Roman" w:eastAsia="Times New Roman" w:hAnsi="Times New Roman" w:cs="Times New Roman"/>
              </w:rPr>
            </w:pPr>
            <w:r w:rsidRPr="00D40BCD">
              <w:rPr>
                <w:rFonts w:ascii="Times New Roman" w:eastAsia="Times New Roman" w:hAnsi="Times New Roman" w:cs="Times New Roman"/>
              </w:rPr>
              <w:lastRenderedPageBreak/>
              <w:t>I</w:t>
            </w:r>
          </w:p>
        </w:tc>
        <w:tc>
          <w:tcPr>
            <w:tcW w:w="568" w:type="dxa"/>
            <w:tcBorders>
              <w:top w:val="single" w:sz="4" w:space="0" w:color="auto"/>
              <w:left w:val="single" w:sz="4" w:space="0" w:color="auto"/>
              <w:bottom w:val="single" w:sz="4" w:space="0" w:color="auto"/>
              <w:right w:val="single" w:sz="4" w:space="0" w:color="auto"/>
            </w:tcBorders>
          </w:tcPr>
          <w:p w:rsidR="00261D5E" w:rsidRPr="00D40BCD" w:rsidRDefault="00261D5E" w:rsidP="00FA7AD0">
            <w:pPr>
              <w:ind w:firstLine="0"/>
              <w:jc w:val="center"/>
              <w:rPr>
                <w:rFonts w:ascii="Times New Roman" w:eastAsia="Times New Roman" w:hAnsi="Times New Roman" w:cs="Times New Roman"/>
              </w:rPr>
            </w:pPr>
            <w:r w:rsidRPr="00D40BCD">
              <w:rPr>
                <w:rFonts w:ascii="Times New Roman" w:eastAsia="Times New Roman" w:hAnsi="Times New Roman" w:cs="Times New Roman"/>
              </w:rPr>
              <w:t>II</w:t>
            </w:r>
          </w:p>
        </w:tc>
        <w:tc>
          <w:tcPr>
            <w:tcW w:w="853" w:type="dxa"/>
            <w:tcBorders>
              <w:top w:val="single" w:sz="4" w:space="0" w:color="auto"/>
              <w:left w:val="single" w:sz="4" w:space="0" w:color="auto"/>
              <w:bottom w:val="single" w:sz="4" w:space="0" w:color="auto"/>
              <w:right w:val="single" w:sz="4" w:space="0" w:color="auto"/>
            </w:tcBorders>
          </w:tcPr>
          <w:p w:rsidR="00261D5E" w:rsidRPr="00D40BCD" w:rsidRDefault="00261D5E" w:rsidP="00FA7AD0">
            <w:pPr>
              <w:ind w:firstLine="0"/>
              <w:jc w:val="center"/>
              <w:rPr>
                <w:rFonts w:ascii="Times New Roman" w:eastAsia="Times New Roman" w:hAnsi="Times New Roman" w:cs="Times New Roman"/>
              </w:rPr>
            </w:pPr>
            <w:r w:rsidRPr="00D40BCD">
              <w:rPr>
                <w:rFonts w:ascii="Times New Roman" w:eastAsia="Times New Roman" w:hAnsi="Times New Roman" w:cs="Times New Roman"/>
              </w:rPr>
              <w:t>III</w:t>
            </w:r>
          </w:p>
        </w:tc>
        <w:tc>
          <w:tcPr>
            <w:tcW w:w="1277" w:type="dxa"/>
            <w:tcBorders>
              <w:top w:val="single" w:sz="4" w:space="0" w:color="auto"/>
              <w:left w:val="single" w:sz="4" w:space="0" w:color="auto"/>
              <w:bottom w:val="single" w:sz="4" w:space="0" w:color="auto"/>
              <w:right w:val="single" w:sz="4" w:space="0" w:color="auto"/>
            </w:tcBorders>
          </w:tcPr>
          <w:p w:rsidR="00261D5E" w:rsidRPr="00694B81" w:rsidRDefault="00261D5E" w:rsidP="00FA7AD0">
            <w:pPr>
              <w:ind w:firstLine="0"/>
              <w:jc w:val="center"/>
              <w:rPr>
                <w:rFonts w:ascii="Times New Roman" w:eastAsia="Times New Roman" w:hAnsi="Times New Roman" w:cs="Times New Roman"/>
                <w:lang w:val="kk-KZ"/>
              </w:rPr>
            </w:pPr>
            <w:r>
              <w:rPr>
                <w:rFonts w:ascii="Times New Roman" w:eastAsia="Times New Roman" w:hAnsi="Times New Roman" w:cs="Times New Roman"/>
                <w:lang w:val="kk-KZ"/>
              </w:rPr>
              <w:t>ТҚАЗ</w:t>
            </w:r>
          </w:p>
        </w:tc>
        <w:tc>
          <w:tcPr>
            <w:tcW w:w="1151" w:type="dxa"/>
            <w:tcBorders>
              <w:top w:val="single" w:sz="4" w:space="0" w:color="auto"/>
              <w:left w:val="single" w:sz="4" w:space="0" w:color="auto"/>
              <w:bottom w:val="single" w:sz="4" w:space="0" w:color="auto"/>
              <w:right w:val="single" w:sz="4" w:space="0" w:color="auto"/>
            </w:tcBorders>
          </w:tcPr>
          <w:p w:rsidR="00261D5E" w:rsidRPr="00694B81" w:rsidRDefault="00261D5E" w:rsidP="00FA7AD0">
            <w:pPr>
              <w:ind w:firstLine="0"/>
              <w:jc w:val="center"/>
              <w:rPr>
                <w:rFonts w:ascii="Times New Roman" w:eastAsia="Times New Roman" w:hAnsi="Times New Roman" w:cs="Times New Roman"/>
                <w:lang w:val="kk-KZ"/>
              </w:rPr>
            </w:pPr>
            <w:r>
              <w:rPr>
                <w:rFonts w:ascii="Times New Roman" w:eastAsia="Times New Roman" w:hAnsi="Times New Roman" w:cs="Times New Roman"/>
                <w:lang w:val="kk-KZ"/>
              </w:rPr>
              <w:t>көру</w:t>
            </w:r>
          </w:p>
        </w:tc>
        <w:tc>
          <w:tcPr>
            <w:tcW w:w="1134" w:type="dxa"/>
            <w:tcBorders>
              <w:top w:val="single" w:sz="4" w:space="0" w:color="auto"/>
              <w:left w:val="single" w:sz="4" w:space="0" w:color="auto"/>
              <w:bottom w:val="single" w:sz="4" w:space="0" w:color="auto"/>
              <w:right w:val="single" w:sz="4" w:space="0" w:color="auto"/>
            </w:tcBorders>
          </w:tcPr>
          <w:p w:rsidR="00261D5E" w:rsidRPr="00D40BCD" w:rsidRDefault="00261D5E" w:rsidP="00FA7AD0">
            <w:pPr>
              <w:ind w:firstLine="0"/>
              <w:jc w:val="center"/>
              <w:rPr>
                <w:rFonts w:ascii="Times New Roman" w:eastAsia="Times New Roman" w:hAnsi="Times New Roman" w:cs="Times New Roman"/>
              </w:rPr>
            </w:pPr>
            <w:proofErr w:type="spellStart"/>
            <w:r w:rsidRPr="00D40BCD">
              <w:rPr>
                <w:rFonts w:ascii="Times New Roman" w:eastAsia="Times New Roman" w:hAnsi="Times New Roman" w:cs="Times New Roman"/>
              </w:rPr>
              <w:t>сомати</w:t>
            </w:r>
            <w:proofErr w:type="spellEnd"/>
            <w:r>
              <w:rPr>
                <w:rFonts w:ascii="Times New Roman" w:eastAsia="Times New Roman" w:hAnsi="Times New Roman" w:cs="Times New Roman"/>
                <w:lang w:val="kk-KZ"/>
              </w:rPr>
              <w:t>калық</w:t>
            </w:r>
          </w:p>
        </w:tc>
      </w:tr>
      <w:tr w:rsidR="00261D5E" w:rsidRPr="00D40BCD" w:rsidTr="00FA7AD0">
        <w:trPr>
          <w:trHeight w:val="1240"/>
        </w:trPr>
        <w:tc>
          <w:tcPr>
            <w:tcW w:w="988" w:type="dxa"/>
            <w:tcBorders>
              <w:top w:val="single" w:sz="4" w:space="0" w:color="auto"/>
              <w:left w:val="single" w:sz="4" w:space="0" w:color="auto"/>
              <w:bottom w:val="single" w:sz="4" w:space="0" w:color="auto"/>
              <w:right w:val="single" w:sz="4" w:space="0" w:color="auto"/>
            </w:tcBorders>
          </w:tcPr>
          <w:p w:rsidR="00261D5E" w:rsidRPr="00D40BCD" w:rsidRDefault="00261D5E" w:rsidP="00FA7AD0">
            <w:pPr>
              <w:ind w:firstLine="0"/>
              <w:rPr>
                <w:rFonts w:ascii="Times New Roman" w:eastAsia="Times New Roman" w:hAnsi="Times New Roman" w:cs="Times New Roman"/>
                <w:lang w:val="kk-KZ"/>
              </w:rPr>
            </w:pPr>
          </w:p>
          <w:p w:rsidR="00261D5E" w:rsidRPr="00D40BCD" w:rsidRDefault="00261D5E" w:rsidP="00FA7AD0">
            <w:pPr>
              <w:ind w:firstLine="0"/>
              <w:rPr>
                <w:rFonts w:ascii="Times New Roman" w:eastAsia="Times New Roman" w:hAnsi="Times New Roman" w:cs="Times New Roman"/>
                <w:lang w:val="kk-KZ"/>
              </w:rPr>
            </w:pPr>
          </w:p>
          <w:p w:rsidR="00261D5E" w:rsidRPr="00D40BCD" w:rsidRDefault="00261D5E" w:rsidP="00FA7AD0">
            <w:pPr>
              <w:ind w:firstLine="0"/>
              <w:rPr>
                <w:rFonts w:ascii="Times New Roman" w:eastAsia="Times New Roman" w:hAnsi="Times New Roman" w:cs="Times New Roman"/>
                <w:lang w:val="kk-KZ"/>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17</w:t>
            </w:r>
          </w:p>
        </w:tc>
        <w:tc>
          <w:tcPr>
            <w:tcW w:w="1695" w:type="dxa"/>
            <w:vMerge/>
            <w:tcBorders>
              <w:top w:val="single" w:sz="4" w:space="0" w:color="auto"/>
              <w:left w:val="single" w:sz="4" w:space="0" w:color="auto"/>
              <w:bottom w:val="single" w:sz="4" w:space="0" w:color="auto"/>
              <w:right w:val="single" w:sz="4" w:space="0" w:color="auto"/>
              <w:tr2bl w:val="single" w:sz="4" w:space="0" w:color="auto"/>
            </w:tcBorders>
          </w:tcPr>
          <w:p w:rsidR="00261D5E" w:rsidRPr="00D40BCD" w:rsidRDefault="00261D5E" w:rsidP="00FA7AD0">
            <w:pPr>
              <w:ind w:firstLine="0"/>
              <w:rPr>
                <w:rFonts w:ascii="Times New Roman" w:eastAsia="Times New Roman" w:hAnsi="Times New Roman" w:cs="Times New Roman"/>
              </w:rPr>
            </w:pPr>
          </w:p>
        </w:tc>
        <w:tc>
          <w:tcPr>
            <w:tcW w:w="975" w:type="dxa"/>
            <w:vMerge/>
            <w:tcBorders>
              <w:top w:val="single" w:sz="4" w:space="0" w:color="auto"/>
              <w:left w:val="single" w:sz="4" w:space="0" w:color="auto"/>
              <w:bottom w:val="single" w:sz="4" w:space="0" w:color="auto"/>
              <w:right w:val="single" w:sz="4" w:space="0" w:color="auto"/>
              <w:tr2bl w:val="single" w:sz="4" w:space="0" w:color="auto"/>
            </w:tcBorders>
          </w:tcPr>
          <w:p w:rsidR="00261D5E" w:rsidRPr="00D40BCD" w:rsidRDefault="00261D5E" w:rsidP="00FA7AD0">
            <w:pPr>
              <w:ind w:firstLine="0"/>
              <w:rPr>
                <w:rFonts w:ascii="Times New Roman" w:eastAsia="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rsidR="00261D5E" w:rsidRDefault="00261D5E" w:rsidP="00FA7AD0">
            <w:pPr>
              <w:ind w:firstLine="0"/>
              <w:rPr>
                <w:rFonts w:ascii="Times New Roman" w:eastAsia="Times New Roman" w:hAnsi="Times New Roman" w:cs="Times New Roman"/>
              </w:rPr>
            </w:pPr>
          </w:p>
          <w:p w:rsidR="00261D5E"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4</w:t>
            </w:r>
          </w:p>
        </w:tc>
        <w:tc>
          <w:tcPr>
            <w:tcW w:w="568" w:type="dxa"/>
            <w:tcBorders>
              <w:top w:val="single" w:sz="4" w:space="0" w:color="auto"/>
              <w:left w:val="single" w:sz="4" w:space="0" w:color="auto"/>
              <w:bottom w:val="single" w:sz="4" w:space="0" w:color="auto"/>
              <w:right w:val="single" w:sz="4" w:space="0" w:color="auto"/>
            </w:tcBorders>
          </w:tcPr>
          <w:p w:rsidR="00261D5E" w:rsidRDefault="00261D5E" w:rsidP="00FA7AD0">
            <w:pPr>
              <w:ind w:firstLine="0"/>
              <w:rPr>
                <w:rFonts w:ascii="Times New Roman" w:eastAsia="Times New Roman" w:hAnsi="Times New Roman" w:cs="Times New Roman"/>
              </w:rPr>
            </w:pPr>
          </w:p>
          <w:p w:rsidR="00261D5E"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4</w:t>
            </w:r>
          </w:p>
        </w:tc>
        <w:tc>
          <w:tcPr>
            <w:tcW w:w="853" w:type="dxa"/>
            <w:tcBorders>
              <w:top w:val="single" w:sz="4" w:space="0" w:color="auto"/>
              <w:left w:val="single" w:sz="4" w:space="0" w:color="auto"/>
              <w:bottom w:val="single" w:sz="4" w:space="0" w:color="auto"/>
              <w:right w:val="single" w:sz="4" w:space="0" w:color="auto"/>
            </w:tcBorders>
          </w:tcPr>
          <w:p w:rsidR="00261D5E" w:rsidRDefault="00261D5E" w:rsidP="00FA7AD0">
            <w:pPr>
              <w:ind w:firstLine="0"/>
              <w:rPr>
                <w:rFonts w:ascii="Times New Roman" w:eastAsia="Times New Roman" w:hAnsi="Times New Roman" w:cs="Times New Roman"/>
              </w:rPr>
            </w:pPr>
          </w:p>
          <w:p w:rsidR="00261D5E"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9</w:t>
            </w:r>
          </w:p>
        </w:tc>
        <w:tc>
          <w:tcPr>
            <w:tcW w:w="1277" w:type="dxa"/>
            <w:tcBorders>
              <w:top w:val="single" w:sz="4" w:space="0" w:color="auto"/>
              <w:left w:val="single" w:sz="4" w:space="0" w:color="auto"/>
              <w:bottom w:val="single" w:sz="4" w:space="0" w:color="auto"/>
              <w:right w:val="single" w:sz="4" w:space="0" w:color="auto"/>
              <w:tr2bl w:val="single" w:sz="4" w:space="0" w:color="auto"/>
            </w:tcBorders>
          </w:tcPr>
          <w:p w:rsidR="00261D5E" w:rsidRDefault="00261D5E" w:rsidP="00FA7AD0">
            <w:pPr>
              <w:ind w:firstLine="0"/>
              <w:rPr>
                <w:rFonts w:ascii="Times New Roman" w:eastAsia="Times New Roman" w:hAnsi="Times New Roman" w:cs="Times New Roman"/>
              </w:rPr>
            </w:pPr>
          </w:p>
          <w:p w:rsidR="00261D5E"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5</w:t>
            </w:r>
          </w:p>
          <w:p w:rsidR="00261D5E" w:rsidRPr="00D40BCD"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p>
          <w:p w:rsidR="00261D5E" w:rsidRDefault="00261D5E" w:rsidP="00FA7AD0">
            <w:pPr>
              <w:ind w:firstLine="0"/>
              <w:rPr>
                <w:rFonts w:ascii="Times New Roman" w:eastAsia="Times New Roman" w:hAnsi="Times New Roman" w:cs="Times New Roman"/>
                <w:lang w:val="kk-KZ"/>
              </w:rPr>
            </w:pPr>
          </w:p>
          <w:p w:rsidR="00261D5E" w:rsidRPr="00D40BCD" w:rsidRDefault="00261D5E" w:rsidP="00FA7AD0">
            <w:pPr>
              <w:ind w:firstLine="0"/>
              <w:rPr>
                <w:rFonts w:ascii="Times New Roman" w:eastAsia="Times New Roman" w:hAnsi="Times New Roman" w:cs="Times New Roman"/>
                <w:lang w:val="kk-KZ"/>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 xml:space="preserve">      29,4%</w:t>
            </w:r>
          </w:p>
        </w:tc>
        <w:tc>
          <w:tcPr>
            <w:tcW w:w="1151" w:type="dxa"/>
            <w:tcBorders>
              <w:top w:val="single" w:sz="4" w:space="0" w:color="auto"/>
              <w:left w:val="single" w:sz="4" w:space="0" w:color="auto"/>
              <w:bottom w:val="single" w:sz="4" w:space="0" w:color="auto"/>
              <w:right w:val="single" w:sz="4" w:space="0" w:color="auto"/>
              <w:tr2bl w:val="single" w:sz="4" w:space="0" w:color="auto"/>
            </w:tcBorders>
          </w:tcPr>
          <w:p w:rsidR="00261D5E" w:rsidRDefault="00261D5E" w:rsidP="00FA7AD0">
            <w:pPr>
              <w:ind w:firstLine="0"/>
              <w:rPr>
                <w:rFonts w:ascii="Times New Roman" w:eastAsia="Times New Roman" w:hAnsi="Times New Roman" w:cs="Times New Roman"/>
              </w:rPr>
            </w:pPr>
          </w:p>
          <w:p w:rsidR="00261D5E"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5</w:t>
            </w:r>
          </w:p>
          <w:p w:rsidR="00261D5E" w:rsidRPr="00D40BCD"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p>
          <w:p w:rsidR="00261D5E"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 xml:space="preserve">       29,4%</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261D5E" w:rsidRDefault="00261D5E" w:rsidP="00FA7AD0">
            <w:pPr>
              <w:ind w:firstLine="0"/>
              <w:rPr>
                <w:rFonts w:ascii="Times New Roman" w:eastAsia="Times New Roman" w:hAnsi="Times New Roman" w:cs="Times New Roman"/>
              </w:rPr>
            </w:pPr>
          </w:p>
          <w:p w:rsidR="00261D5E"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7</w:t>
            </w:r>
          </w:p>
          <w:p w:rsidR="00261D5E" w:rsidRPr="00D40BCD"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p>
          <w:p w:rsidR="00261D5E" w:rsidRDefault="00261D5E" w:rsidP="00FA7AD0">
            <w:pPr>
              <w:ind w:firstLine="0"/>
              <w:rPr>
                <w:rFonts w:ascii="Times New Roman" w:eastAsia="Times New Roman" w:hAnsi="Times New Roman" w:cs="Times New Roman"/>
              </w:rPr>
            </w:pPr>
          </w:p>
          <w:p w:rsidR="00261D5E" w:rsidRPr="00D40BCD" w:rsidRDefault="00261D5E" w:rsidP="00FA7AD0">
            <w:pPr>
              <w:ind w:firstLine="0"/>
              <w:rPr>
                <w:rFonts w:ascii="Times New Roman" w:eastAsia="Times New Roman" w:hAnsi="Times New Roman" w:cs="Times New Roman"/>
              </w:rPr>
            </w:pPr>
            <w:r w:rsidRPr="00D40BCD">
              <w:rPr>
                <w:rFonts w:ascii="Times New Roman" w:eastAsia="Times New Roman" w:hAnsi="Times New Roman" w:cs="Times New Roman"/>
              </w:rPr>
              <w:t>41,2%</w:t>
            </w:r>
          </w:p>
        </w:tc>
      </w:tr>
    </w:tbl>
    <w:p w:rsidR="00261D5E" w:rsidRDefault="00261D5E" w:rsidP="00261D5E">
      <w:pPr>
        <w:shd w:val="clear" w:color="auto" w:fill="FFFFFF"/>
        <w:rPr>
          <w:rFonts w:ascii="Times New Roman" w:eastAsia="Times New Roman" w:hAnsi="Times New Roman" w:cs="Times New Roman"/>
          <w:i/>
          <w:sz w:val="24"/>
          <w:szCs w:val="24"/>
          <w:lang w:val="kk-KZ"/>
        </w:rPr>
      </w:pPr>
      <w:r w:rsidRPr="00C62D4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kk-KZ"/>
        </w:rPr>
        <w:t>Ескерту</w:t>
      </w:r>
      <w:r w:rsidRPr="00C62D4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kk-KZ"/>
        </w:rPr>
        <w:t>сандар студенттердің сандық бірлігін көрсетеді, бүтіндік сандар жалпы санға пайыздық қатынасымен берілген.</w:t>
      </w:r>
    </w:p>
    <w:p w:rsidR="00261D5E" w:rsidRDefault="00261D5E" w:rsidP="00261D5E">
      <w:pPr>
        <w:shd w:val="clear" w:color="auto" w:fill="FFFFFF"/>
        <w:rPr>
          <w:rFonts w:ascii="Times New Roman" w:hAnsi="Times New Roman" w:cs="Times New Roman"/>
          <w:b/>
          <w:sz w:val="28"/>
          <w:szCs w:val="28"/>
          <w:lang w:val="kk-KZ"/>
        </w:rPr>
      </w:pPr>
      <w:r w:rsidRPr="00D02E60">
        <w:rPr>
          <w:rFonts w:ascii="Times New Roman" w:eastAsia="Times New Roman" w:hAnsi="Times New Roman" w:cs="Times New Roman"/>
          <w:b/>
          <w:sz w:val="28"/>
          <w:szCs w:val="28"/>
          <w:lang w:val="kk-KZ" w:eastAsia="ru-RU"/>
        </w:rPr>
        <w:t xml:space="preserve">3.3 </w:t>
      </w:r>
      <w:r w:rsidRPr="00D02E60">
        <w:rPr>
          <w:rFonts w:ascii="Times New Roman" w:eastAsia="Times New Roman" w:hAnsi="Times New Roman" w:cs="Times New Roman"/>
          <w:b/>
          <w:sz w:val="28"/>
          <w:szCs w:val="28"/>
          <w:shd w:val="clear" w:color="auto" w:fill="FFFFFF"/>
          <w:lang w:val="kk-KZ"/>
        </w:rPr>
        <w:t>М</w:t>
      </w:r>
      <w:r w:rsidRPr="00D02E60">
        <w:rPr>
          <w:rFonts w:ascii="Times New Roman" w:hAnsi="Times New Roman" w:cs="Times New Roman"/>
          <w:b/>
          <w:sz w:val="28"/>
          <w:szCs w:val="28"/>
          <w:lang w:val="kk-KZ"/>
        </w:rPr>
        <w:t>үмкіндігі шектеулі студенттің физиологиялық және дене қаб</w:t>
      </w:r>
      <w:r>
        <w:rPr>
          <w:rFonts w:ascii="Times New Roman" w:hAnsi="Times New Roman" w:cs="Times New Roman"/>
          <w:b/>
          <w:sz w:val="28"/>
          <w:szCs w:val="28"/>
          <w:lang w:val="kk-KZ"/>
        </w:rPr>
        <w:t>і</w:t>
      </w:r>
      <w:r w:rsidRPr="00D02E60">
        <w:rPr>
          <w:rFonts w:ascii="Times New Roman" w:hAnsi="Times New Roman" w:cs="Times New Roman"/>
          <w:b/>
          <w:sz w:val="28"/>
          <w:szCs w:val="28"/>
          <w:lang w:val="kk-KZ"/>
        </w:rPr>
        <w:t>леттерін анықтауға арналған зерттеулер</w:t>
      </w:r>
    </w:p>
    <w:p w:rsidR="00261D5E" w:rsidRPr="00D02E60" w:rsidRDefault="00261D5E" w:rsidP="00261D5E">
      <w:pPr>
        <w:shd w:val="clear" w:color="auto" w:fill="FFFFFF"/>
        <w:rPr>
          <w:rFonts w:ascii="Times New Roman" w:eastAsia="Times New Roman" w:hAnsi="Times New Roman" w:cs="Times New Roman"/>
          <w:b/>
          <w:sz w:val="24"/>
          <w:szCs w:val="24"/>
          <w:lang w:val="kk-KZ"/>
        </w:rPr>
      </w:pPr>
    </w:p>
    <w:p w:rsidR="00261D5E" w:rsidRDefault="00261D5E" w:rsidP="00261D5E">
      <w:pPr>
        <w:tabs>
          <w:tab w:val="num" w:pos="720"/>
        </w:tabs>
        <w:rPr>
          <w:rFonts w:ascii="Times New Roman" w:hAnsi="Times New Roman" w:cs="Times New Roman"/>
          <w:bCs/>
          <w:sz w:val="28"/>
          <w:szCs w:val="28"/>
          <w:lang w:val="kk-KZ"/>
        </w:rPr>
      </w:pPr>
      <w:r w:rsidRPr="0065561C">
        <w:rPr>
          <w:rFonts w:ascii="Times New Roman" w:eastAsia="Times New Roman" w:hAnsi="Times New Roman" w:cs="Times New Roman"/>
          <w:color w:val="000000"/>
          <w:sz w:val="28"/>
          <w:szCs w:val="28"/>
          <w:lang w:val="kk-KZ"/>
        </w:rPr>
        <w:t>Зерттеу</w:t>
      </w:r>
      <w:r>
        <w:rPr>
          <w:rFonts w:ascii="Times New Roman" w:eastAsia="Times New Roman" w:hAnsi="Times New Roman" w:cs="Times New Roman"/>
          <w:color w:val="000000"/>
          <w:sz w:val="28"/>
          <w:szCs w:val="28"/>
          <w:lang w:val="kk-KZ"/>
        </w:rPr>
        <w:t xml:space="preserve"> жұмыстары</w:t>
      </w:r>
      <w:r w:rsidRPr="0065561C">
        <w:rPr>
          <w:rFonts w:ascii="Times New Roman" w:eastAsia="Times New Roman" w:hAnsi="Times New Roman" w:cs="Times New Roman"/>
          <w:color w:val="000000"/>
          <w:sz w:val="28"/>
          <w:szCs w:val="28"/>
          <w:lang w:val="kk-KZ"/>
        </w:rPr>
        <w:t xml:space="preserve"> әл-Фараби атындағы Қазақ Ұлттық университетінің Дене шынықтыру және спорт кафедрасы</w:t>
      </w:r>
      <w:r>
        <w:rPr>
          <w:rFonts w:ascii="Times New Roman" w:eastAsia="Times New Roman" w:hAnsi="Times New Roman" w:cs="Times New Roman"/>
          <w:color w:val="000000"/>
          <w:sz w:val="28"/>
          <w:szCs w:val="28"/>
          <w:lang w:val="kk-KZ"/>
        </w:rPr>
        <w:t>нда және</w:t>
      </w:r>
      <w:r>
        <w:rPr>
          <w:rFonts w:ascii="Times New Roman" w:hAnsi="Times New Roman" w:cs="Times New Roman"/>
          <w:sz w:val="28"/>
          <w:szCs w:val="28"/>
          <w:lang w:val="kk-KZ"/>
        </w:rPr>
        <w:t>университеттің</w:t>
      </w:r>
      <w:r w:rsidRPr="0065561C">
        <w:rPr>
          <w:rFonts w:ascii="Times New Roman" w:hAnsi="Times New Roman" w:cs="Times New Roman"/>
          <w:sz w:val="28"/>
          <w:szCs w:val="28"/>
          <w:lang w:val="kk-KZ"/>
        </w:rPr>
        <w:t xml:space="preserve"> “Smart Health” диагностикалық орталығында өткізілді. Респонденттер ретінде университеттің барлық факультеттері бойынша 2016-2017 оқу жылындағы </w:t>
      </w:r>
      <w:r w:rsidRPr="0065561C">
        <w:rPr>
          <w:rFonts w:ascii="Times New Roman" w:hAnsi="Times New Roman" w:cs="Times New Roman"/>
          <w:sz w:val="28"/>
          <w:szCs w:val="28"/>
          <w:shd w:val="clear" w:color="auto" w:fill="FFFFFF"/>
          <w:lang w:val="kk-KZ"/>
        </w:rPr>
        <w:t xml:space="preserve">ерекше қажеттілікке мұқтаж </w:t>
      </w:r>
      <w:r w:rsidRPr="0065561C">
        <w:rPr>
          <w:rFonts w:ascii="Times New Roman" w:hAnsi="Times New Roman" w:cs="Times New Roman"/>
          <w:sz w:val="28"/>
          <w:szCs w:val="28"/>
          <w:lang w:val="kk-KZ"/>
        </w:rPr>
        <w:t>бірінші курс студенттері қатысты. Зерттеуге қа</w:t>
      </w:r>
      <w:r>
        <w:rPr>
          <w:rFonts w:ascii="Times New Roman" w:hAnsi="Times New Roman" w:cs="Times New Roman"/>
          <w:sz w:val="28"/>
          <w:szCs w:val="28"/>
          <w:lang w:val="kk-KZ"/>
        </w:rPr>
        <w:t xml:space="preserve">тысушылар 18-20 жас аралығында, </w:t>
      </w:r>
      <w:r w:rsidRPr="0065561C">
        <w:rPr>
          <w:rFonts w:ascii="Times New Roman" w:hAnsi="Times New Roman" w:cs="Times New Roman"/>
          <w:sz w:val="28"/>
          <w:szCs w:val="28"/>
          <w:lang w:val="kk-KZ"/>
        </w:rPr>
        <w:t xml:space="preserve"> барлығы 16 студент</w:t>
      </w:r>
      <w:r>
        <w:rPr>
          <w:rFonts w:ascii="Times New Roman" w:hAnsi="Times New Roman" w:cs="Times New Roman"/>
          <w:sz w:val="28"/>
          <w:szCs w:val="28"/>
          <w:lang w:val="kk-KZ"/>
        </w:rPr>
        <w:t>тен (оның 6 ұл, 10 қыз) құралды</w:t>
      </w:r>
      <w:r w:rsidRPr="0065561C">
        <w:rPr>
          <w:rFonts w:ascii="Times New Roman" w:hAnsi="Times New Roman" w:cs="Times New Roman"/>
          <w:sz w:val="28"/>
          <w:szCs w:val="28"/>
          <w:lang w:val="kk-KZ"/>
        </w:rPr>
        <w:t xml:space="preserve">. </w:t>
      </w:r>
      <w:r>
        <w:rPr>
          <w:rFonts w:ascii="Times New Roman" w:hAnsi="Times New Roman" w:cs="Times New Roman"/>
          <w:sz w:val="28"/>
          <w:szCs w:val="28"/>
          <w:lang w:val="kk-KZ"/>
        </w:rPr>
        <w:t>Студенттер мүгедектіктеріне</w:t>
      </w:r>
      <w:r w:rsidRPr="0065561C">
        <w:rPr>
          <w:rFonts w:ascii="Times New Roman" w:hAnsi="Times New Roman" w:cs="Times New Roman"/>
          <w:sz w:val="28"/>
          <w:szCs w:val="28"/>
          <w:lang w:val="kk-KZ"/>
        </w:rPr>
        <w:t xml:space="preserve"> қарай 3 топқа бөлінді: к</w:t>
      </w:r>
      <w:r w:rsidRPr="0065561C">
        <w:rPr>
          <w:rFonts w:ascii="Times New Roman" w:hAnsi="Times New Roman" w:cs="Times New Roman"/>
          <w:bCs/>
          <w:sz w:val="28"/>
          <w:szCs w:val="28"/>
          <w:lang w:val="kk-KZ"/>
        </w:rPr>
        <w:t xml:space="preserve">өз аурулары (6 студент), </w:t>
      </w:r>
      <w:r w:rsidRPr="0065561C">
        <w:rPr>
          <w:rFonts w:ascii="Times New Roman" w:hAnsi="Times New Roman" w:cs="Times New Roman"/>
          <w:sz w:val="28"/>
          <w:szCs w:val="28"/>
          <w:lang w:val="kk-KZ"/>
        </w:rPr>
        <w:t>т</w:t>
      </w:r>
      <w:r w:rsidRPr="0065561C">
        <w:rPr>
          <w:rFonts w:ascii="Times New Roman" w:hAnsi="Times New Roman" w:cs="Times New Roman"/>
          <w:bCs/>
          <w:sz w:val="28"/>
          <w:szCs w:val="28"/>
          <w:lang w:val="kk-KZ"/>
        </w:rPr>
        <w:t>ірек-қимыл аппаратының зақымдануы (5 студент), соматикалық</w:t>
      </w:r>
      <w:r>
        <w:rPr>
          <w:rFonts w:ascii="Times New Roman" w:hAnsi="Times New Roman" w:cs="Times New Roman"/>
          <w:bCs/>
          <w:sz w:val="28"/>
          <w:szCs w:val="28"/>
          <w:lang w:val="kk-KZ"/>
        </w:rPr>
        <w:t xml:space="preserve"> (аралас) аурулар (5 студент) сурет </w:t>
      </w:r>
      <w:r w:rsidRPr="00D87064">
        <w:rPr>
          <w:rFonts w:ascii="Times New Roman" w:hAnsi="Times New Roman" w:cs="Times New Roman"/>
          <w:bCs/>
          <w:sz w:val="28"/>
          <w:szCs w:val="28"/>
          <w:lang w:val="kk-KZ"/>
        </w:rPr>
        <w:t>2</w:t>
      </w:r>
      <w:r w:rsidRPr="0065561C">
        <w:rPr>
          <w:rFonts w:ascii="Times New Roman" w:hAnsi="Times New Roman" w:cs="Times New Roman"/>
          <w:bCs/>
          <w:sz w:val="28"/>
          <w:szCs w:val="28"/>
          <w:lang w:val="kk-KZ"/>
        </w:rPr>
        <w:t xml:space="preserve">. </w:t>
      </w:r>
    </w:p>
    <w:p w:rsidR="00261D5E" w:rsidRPr="0065561C" w:rsidRDefault="00261D5E" w:rsidP="00261D5E">
      <w:pPr>
        <w:tabs>
          <w:tab w:val="num" w:pos="720"/>
        </w:tabs>
        <w:rPr>
          <w:rFonts w:ascii="Times New Roman" w:hAnsi="Times New Roman" w:cs="Times New Roman"/>
          <w:bCs/>
          <w:sz w:val="28"/>
          <w:szCs w:val="28"/>
          <w:lang w:val="kk-KZ"/>
        </w:rPr>
      </w:pPr>
    </w:p>
    <w:p w:rsidR="00261D5E" w:rsidRDefault="00261D5E" w:rsidP="00261D5E">
      <w:pPr>
        <w:tabs>
          <w:tab w:val="num" w:pos="720"/>
        </w:tabs>
        <w:rPr>
          <w:rFonts w:ascii="Times New Roman" w:hAnsi="Times New Roman" w:cs="Times New Roman"/>
          <w:sz w:val="28"/>
          <w:szCs w:val="28"/>
          <w:lang w:val="en-US"/>
        </w:rPr>
      </w:pPr>
      <w:r w:rsidRPr="0065561C">
        <w:rPr>
          <w:rFonts w:ascii="Times New Roman" w:hAnsi="Times New Roman" w:cs="Times New Roman"/>
          <w:noProof/>
          <w:sz w:val="28"/>
          <w:szCs w:val="28"/>
          <w:lang w:eastAsia="ru-RU"/>
        </w:rPr>
        <w:drawing>
          <wp:inline distT="0" distB="0" distL="0" distR="0" wp14:anchorId="133D0F92" wp14:editId="288B0BF0">
            <wp:extent cx="4781550" cy="249555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1D5E" w:rsidRPr="00D02E60" w:rsidRDefault="00261D5E" w:rsidP="00261D5E">
      <w:pPr>
        <w:tabs>
          <w:tab w:val="num" w:pos="720"/>
        </w:tabs>
        <w:rPr>
          <w:rFonts w:ascii="Times New Roman" w:hAnsi="Times New Roman" w:cs="Times New Roman"/>
          <w:sz w:val="28"/>
          <w:szCs w:val="28"/>
          <w:lang w:val="kk-KZ"/>
        </w:rPr>
      </w:pPr>
      <w:r w:rsidRPr="00D02E60">
        <w:rPr>
          <w:rFonts w:ascii="Times New Roman" w:hAnsi="Times New Roman" w:cs="Times New Roman"/>
          <w:sz w:val="28"/>
          <w:szCs w:val="28"/>
          <w:lang w:val="kk-KZ"/>
        </w:rPr>
        <w:t xml:space="preserve">Сурет </w:t>
      </w:r>
      <w:r>
        <w:rPr>
          <w:rFonts w:ascii="Times New Roman" w:hAnsi="Times New Roman" w:cs="Times New Roman"/>
          <w:sz w:val="28"/>
          <w:szCs w:val="28"/>
          <w:lang w:val="en-US"/>
        </w:rPr>
        <w:t>2 –</w:t>
      </w:r>
      <w:r w:rsidRPr="00D02E60">
        <w:rPr>
          <w:rFonts w:ascii="Times New Roman" w:hAnsi="Times New Roman" w:cs="Times New Roman"/>
          <w:sz w:val="28"/>
          <w:szCs w:val="28"/>
          <w:lang w:val="kk-KZ"/>
        </w:rPr>
        <w:t xml:space="preserve"> </w:t>
      </w:r>
      <w:r w:rsidRPr="00D02E60">
        <w:rPr>
          <w:rFonts w:ascii="Times New Roman" w:hAnsi="Times New Roman" w:cs="Times New Roman"/>
          <w:bCs/>
          <w:sz w:val="28"/>
          <w:szCs w:val="28"/>
          <w:lang w:val="kk-KZ"/>
        </w:rPr>
        <w:t>2016-2017 оқу жылғы экспериментке қатысқан 1-ші курс студенттерінің мүгедектік түрлері</w:t>
      </w:r>
    </w:p>
    <w:p w:rsidR="00261D5E" w:rsidRDefault="00261D5E" w:rsidP="00261D5E">
      <w:pPr>
        <w:rPr>
          <w:rFonts w:ascii="Times New Roman" w:eastAsia="Times New Roman" w:hAnsi="Times New Roman" w:cs="Times New Roman"/>
          <w:color w:val="000000"/>
          <w:sz w:val="28"/>
          <w:szCs w:val="28"/>
          <w:lang w:val="en-US"/>
        </w:rPr>
      </w:pPr>
    </w:p>
    <w:p w:rsidR="00261D5E" w:rsidRDefault="00261D5E" w:rsidP="00261D5E">
      <w:pPr>
        <w:rPr>
          <w:rFonts w:ascii="Times New Roman" w:eastAsia="Times New Roman" w:hAnsi="Times New Roman" w:cs="Times New Roman"/>
          <w:color w:val="000000"/>
          <w:sz w:val="28"/>
          <w:szCs w:val="28"/>
          <w:lang w:val="kk-KZ"/>
        </w:rPr>
      </w:pPr>
      <w:r w:rsidRPr="00F47EB9">
        <w:rPr>
          <w:rFonts w:ascii="Times New Roman" w:eastAsia="Times New Roman" w:hAnsi="Times New Roman" w:cs="Times New Roman"/>
          <w:color w:val="000000"/>
          <w:sz w:val="28"/>
          <w:szCs w:val="28"/>
          <w:lang w:val="kk-KZ"/>
        </w:rPr>
        <w:t xml:space="preserve">Мүмкіндігі шектеулі студенттердің дене және функционалдық мүмкіншіліктерін анықтау мақсатында зерттеу жұмысы дене шынықтыру және спорт кафедрасы </w:t>
      </w:r>
      <w:r w:rsidRPr="00F47EB9">
        <w:rPr>
          <w:rFonts w:ascii="Times New Roman" w:eastAsia="Times New Roman" w:hAnsi="Times New Roman" w:cs="Times New Roman"/>
          <w:sz w:val="28"/>
          <w:szCs w:val="28"/>
          <w:lang w:val="kk-KZ"/>
        </w:rPr>
        <w:t xml:space="preserve">мен </w:t>
      </w:r>
      <w:r w:rsidRPr="00F47EB9">
        <w:rPr>
          <w:rFonts w:ascii="Times New Roman" w:hAnsi="Times New Roman" w:cs="Times New Roman"/>
          <w:bCs/>
          <w:sz w:val="28"/>
          <w:szCs w:val="28"/>
          <w:lang w:val="kk-KZ"/>
        </w:rPr>
        <w:t>“Smart Health”</w:t>
      </w:r>
      <w:r>
        <w:rPr>
          <w:rFonts w:ascii="Times New Roman" w:hAnsi="Times New Roman" w:cs="Times New Roman"/>
          <w:bCs/>
          <w:sz w:val="28"/>
          <w:szCs w:val="28"/>
          <w:lang w:val="kk-KZ"/>
        </w:rPr>
        <w:t xml:space="preserve"> </w:t>
      </w:r>
      <w:r w:rsidRPr="00F47EB9">
        <w:rPr>
          <w:rFonts w:ascii="Times New Roman" w:eastAsia="Times New Roman" w:hAnsi="Times New Roman" w:cs="Times New Roman"/>
          <w:color w:val="000000"/>
          <w:sz w:val="28"/>
          <w:szCs w:val="28"/>
          <w:lang w:val="kk-KZ"/>
        </w:rPr>
        <w:t xml:space="preserve">диагностикалық орталығында жүргізілді. Зерттеуге барлығы бірінші курстың 16 мүмкіндігі шектеулі студенттері қатысты. Зерттеуге қатысушылар жайында ақпарат төмендегі </w:t>
      </w:r>
      <w:r w:rsidRPr="009D1667">
        <w:rPr>
          <w:rFonts w:ascii="Times New Roman" w:eastAsia="Times New Roman" w:hAnsi="Times New Roman" w:cs="Times New Roman"/>
          <w:color w:val="FF0000"/>
          <w:sz w:val="28"/>
          <w:szCs w:val="28"/>
          <w:lang w:val="kk-KZ"/>
        </w:rPr>
        <w:t>0000</w:t>
      </w:r>
      <w:r>
        <w:rPr>
          <w:rFonts w:ascii="Times New Roman" w:eastAsia="Times New Roman" w:hAnsi="Times New Roman" w:cs="Times New Roman"/>
          <w:color w:val="000000"/>
          <w:sz w:val="28"/>
          <w:szCs w:val="28"/>
          <w:lang w:val="kk-KZ"/>
        </w:rPr>
        <w:t xml:space="preserve"> кестеде берілді</w:t>
      </w:r>
      <w:r w:rsidRPr="00F47EB9">
        <w:rPr>
          <w:rFonts w:ascii="Times New Roman" w:eastAsia="Times New Roman" w:hAnsi="Times New Roman" w:cs="Times New Roman"/>
          <w:color w:val="000000"/>
          <w:sz w:val="28"/>
          <w:szCs w:val="28"/>
          <w:lang w:val="kk-KZ"/>
        </w:rPr>
        <w:t>.</w:t>
      </w:r>
    </w:p>
    <w:p w:rsidR="00261D5E" w:rsidRPr="00F47EB9" w:rsidRDefault="00261D5E" w:rsidP="00261D5E">
      <w:pPr>
        <w:rPr>
          <w:rFonts w:ascii="Times New Roman" w:eastAsia="Times New Roman" w:hAnsi="Times New Roman" w:cs="Times New Roman"/>
          <w:color w:val="000000"/>
          <w:sz w:val="28"/>
          <w:szCs w:val="28"/>
          <w:lang w:val="kk-KZ"/>
        </w:rPr>
      </w:pPr>
    </w:p>
    <w:p w:rsidR="00261D5E" w:rsidRPr="00D87064" w:rsidRDefault="00261D5E" w:rsidP="00261D5E">
      <w:pPr>
        <w:rPr>
          <w:rFonts w:ascii="Times New Roman" w:eastAsia="Times New Roman" w:hAnsi="Times New Roman" w:cs="Times New Roman"/>
          <w:color w:val="000000" w:themeColor="text1"/>
          <w:sz w:val="28"/>
          <w:szCs w:val="28"/>
          <w:lang w:val="kk-KZ"/>
        </w:rPr>
      </w:pPr>
      <w:r w:rsidRPr="00D87064">
        <w:rPr>
          <w:rFonts w:ascii="Times New Roman" w:eastAsia="Times New Roman" w:hAnsi="Times New Roman" w:cs="Times New Roman"/>
          <w:color w:val="000000" w:themeColor="text1"/>
          <w:sz w:val="28"/>
          <w:szCs w:val="28"/>
          <w:lang w:val="kk-KZ"/>
        </w:rPr>
        <w:t>Кесте 16 – Қатысушылардың демографиялық көрсеткіші n=16</w:t>
      </w:r>
    </w:p>
    <w:tbl>
      <w:tblPr>
        <w:tblStyle w:val="ab"/>
        <w:tblW w:w="0" w:type="auto"/>
        <w:tblInd w:w="108" w:type="dxa"/>
        <w:tblLook w:val="04A0" w:firstRow="1" w:lastRow="0" w:firstColumn="1" w:lastColumn="0" w:noHBand="0" w:noVBand="1"/>
      </w:tblPr>
      <w:tblGrid>
        <w:gridCol w:w="1506"/>
        <w:gridCol w:w="1840"/>
        <w:gridCol w:w="1306"/>
        <w:gridCol w:w="1841"/>
        <w:gridCol w:w="2970"/>
      </w:tblGrid>
      <w:tr w:rsidR="00261D5E" w:rsidRPr="007C309C" w:rsidTr="00FA7AD0">
        <w:tc>
          <w:tcPr>
            <w:tcW w:w="1306" w:type="dxa"/>
          </w:tcPr>
          <w:p w:rsidR="00261D5E" w:rsidRPr="007C309C" w:rsidRDefault="00261D5E" w:rsidP="00FA7AD0">
            <w:pPr>
              <w:ind w:firstLine="0"/>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Қатысушы</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 xml:space="preserve">Зерттеуге </w:t>
            </w:r>
            <w:r w:rsidRPr="007C309C">
              <w:rPr>
                <w:rFonts w:ascii="Times New Roman" w:eastAsia="Times New Roman" w:hAnsi="Times New Roman" w:cs="Times New Roman"/>
                <w:color w:val="000000"/>
                <w:sz w:val="28"/>
                <w:szCs w:val="28"/>
                <w:lang w:val="kk-KZ"/>
              </w:rPr>
              <w:lastRenderedPageBreak/>
              <w:t>қатысу кезіндегі жасы</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lastRenderedPageBreak/>
              <w:t>Жынысы</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 xml:space="preserve">Мүгедектік </w:t>
            </w:r>
            <w:r w:rsidRPr="007C309C">
              <w:rPr>
                <w:rFonts w:ascii="Times New Roman" w:eastAsia="Times New Roman" w:hAnsi="Times New Roman" w:cs="Times New Roman"/>
                <w:color w:val="000000"/>
                <w:sz w:val="28"/>
                <w:szCs w:val="28"/>
                <w:lang w:val="kk-KZ"/>
              </w:rPr>
              <w:lastRenderedPageBreak/>
              <w:t>түрі</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lastRenderedPageBreak/>
              <w:t>Мамандығы</w:t>
            </w:r>
          </w:p>
        </w:tc>
      </w:tr>
      <w:tr w:rsidR="00261D5E" w:rsidRPr="007C309C" w:rsidTr="00FA7AD0">
        <w:tc>
          <w:tcPr>
            <w:tcW w:w="1306" w:type="dxa"/>
          </w:tcPr>
          <w:p w:rsidR="00261D5E" w:rsidRPr="007C309C" w:rsidRDefault="00261D5E" w:rsidP="00FA7AD0">
            <w:pPr>
              <w:ind w:firstLine="0"/>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А 1</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18</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ТҚА</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Аударма ісі</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2</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18</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Көру мүшесі</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Халықаралық құқық</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3</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18</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ТҚА</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Баспа ісі</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4</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18</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ер</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Көру мүшесі</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Әлеуметтік жұмыс</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5</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20</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ер</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ТҚА</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Математикалық-компьютерлік модельдеу</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6</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19</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Көру мүшесі</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Метеорология</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7</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19</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ер</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Соматикалық</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Информатика</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8</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18</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Көру мүшесі</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noProof/>
                <w:color w:val="000000"/>
                <w:sz w:val="28"/>
                <w:szCs w:val="28"/>
              </w:rPr>
              <w:t>Радиоэлектротехника</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9</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18</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ТҚА</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noProof/>
                <w:color w:val="000000"/>
                <w:sz w:val="28"/>
                <w:szCs w:val="28"/>
              </w:rPr>
              <w:t>Математика</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10</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18</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ТҚА</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noProof/>
                <w:color w:val="000000"/>
                <w:sz w:val="28"/>
                <w:szCs w:val="28"/>
              </w:rPr>
              <w:t>Биология</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11</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20</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ер</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Көру мүшесі</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noProof/>
                <w:color w:val="000000"/>
                <w:sz w:val="28"/>
                <w:szCs w:val="28"/>
              </w:rPr>
              <w:t>Журналистика</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12</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18</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Соматикалық</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Кадастр</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13</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17</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ТҚА</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noProof/>
                <w:color w:val="000000"/>
                <w:sz w:val="28"/>
                <w:szCs w:val="28"/>
              </w:rPr>
              <w:t>Химия</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14</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17</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Көру мүшесі</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Халықаралық құқық</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А 15</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18</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ер</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Соматикалық</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Жылу энергетикасы</w:t>
            </w:r>
          </w:p>
        </w:tc>
      </w:tr>
      <w:tr w:rsidR="00261D5E" w:rsidRPr="007C309C" w:rsidTr="00FA7AD0">
        <w:tc>
          <w:tcPr>
            <w:tcW w:w="1306" w:type="dxa"/>
          </w:tcPr>
          <w:p w:rsidR="00261D5E" w:rsidRPr="007C309C" w:rsidRDefault="00261D5E" w:rsidP="00FA7AD0">
            <w:pPr>
              <w:ind w:firstLine="0"/>
              <w:rPr>
                <w:sz w:val="28"/>
                <w:szCs w:val="28"/>
              </w:rPr>
            </w:pPr>
            <w:r w:rsidRPr="007C309C">
              <w:rPr>
                <w:rFonts w:ascii="Times New Roman" w:eastAsia="Times New Roman" w:hAnsi="Times New Roman" w:cs="Times New Roman"/>
                <w:color w:val="000000"/>
                <w:sz w:val="28"/>
                <w:szCs w:val="28"/>
                <w:lang w:val="kk-KZ"/>
              </w:rPr>
              <w:t xml:space="preserve">А 16 </w:t>
            </w:r>
          </w:p>
        </w:tc>
        <w:tc>
          <w:tcPr>
            <w:tcW w:w="216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17</w:t>
            </w:r>
          </w:p>
        </w:tc>
        <w:tc>
          <w:tcPr>
            <w:tcW w:w="1236"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әйел</w:t>
            </w:r>
          </w:p>
        </w:tc>
        <w:tc>
          <w:tcPr>
            <w:tcW w:w="1725"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Көру мүшесі</w:t>
            </w:r>
          </w:p>
        </w:tc>
        <w:tc>
          <w:tcPr>
            <w:tcW w:w="3088" w:type="dxa"/>
          </w:tcPr>
          <w:p w:rsidR="00261D5E" w:rsidRPr="007C309C" w:rsidRDefault="00261D5E" w:rsidP="00FA7AD0">
            <w:pPr>
              <w:ind w:firstLine="0"/>
              <w:jc w:val="center"/>
              <w:rPr>
                <w:rFonts w:ascii="Times New Roman" w:eastAsia="Times New Roman" w:hAnsi="Times New Roman" w:cs="Times New Roman"/>
                <w:color w:val="000000"/>
                <w:sz w:val="28"/>
                <w:szCs w:val="28"/>
                <w:lang w:val="kk-KZ"/>
              </w:rPr>
            </w:pPr>
            <w:r w:rsidRPr="007C309C">
              <w:rPr>
                <w:rFonts w:ascii="Times New Roman" w:eastAsia="Times New Roman" w:hAnsi="Times New Roman" w:cs="Times New Roman"/>
                <w:color w:val="000000"/>
                <w:sz w:val="28"/>
                <w:szCs w:val="28"/>
                <w:lang w:val="kk-KZ"/>
              </w:rPr>
              <w:t>Халықаралық құқық</w:t>
            </w:r>
          </w:p>
        </w:tc>
      </w:tr>
    </w:tbl>
    <w:p w:rsidR="00261D5E" w:rsidRPr="00F47EB9" w:rsidRDefault="00261D5E" w:rsidP="00261D5E">
      <w:pPr>
        <w:rPr>
          <w:rFonts w:ascii="Times New Roman" w:hAnsi="Times New Roman" w:cs="Times New Roman"/>
          <w:sz w:val="28"/>
          <w:szCs w:val="28"/>
          <w:lang w:val="kk-KZ"/>
        </w:rPr>
      </w:pPr>
    </w:p>
    <w:p w:rsidR="00261D5E" w:rsidRPr="00F47EB9" w:rsidRDefault="00261D5E" w:rsidP="00261D5E">
      <w:pPr>
        <w:rPr>
          <w:rFonts w:ascii="Times New Roman" w:hAnsi="Times New Roman" w:cs="Times New Roman"/>
          <w:sz w:val="28"/>
          <w:szCs w:val="28"/>
          <w:lang w:val="kk-KZ"/>
        </w:rPr>
      </w:pPr>
      <w:r w:rsidRPr="00D87064">
        <w:rPr>
          <w:rFonts w:ascii="Times New Roman" w:hAnsi="Times New Roman" w:cs="Times New Roman"/>
          <w:sz w:val="28"/>
          <w:szCs w:val="28"/>
          <w:lang w:val="kk-KZ"/>
        </w:rPr>
        <w:t>16-</w:t>
      </w:r>
      <w:r>
        <w:rPr>
          <w:rFonts w:ascii="Times New Roman" w:hAnsi="Times New Roman" w:cs="Times New Roman"/>
          <w:sz w:val="28"/>
          <w:szCs w:val="28"/>
          <w:lang w:val="kk-KZ"/>
        </w:rPr>
        <w:t>шы</w:t>
      </w:r>
      <w:r w:rsidRPr="00F47EB9">
        <w:rPr>
          <w:rFonts w:ascii="Times New Roman" w:hAnsi="Times New Roman" w:cs="Times New Roman"/>
          <w:sz w:val="28"/>
          <w:szCs w:val="28"/>
          <w:lang w:val="kk-KZ"/>
        </w:rPr>
        <w:t xml:space="preserve"> кестенің мазмұны бойынша келесідей қорытынды жасауға болады:</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Зерттеуге қатысқан барлық студенттер мемлекеттік грантта білім алады. Зерттеу барысында студенттерден интервью алынды. </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А2 – халықаралық қатынастар факультетінің студенті. Диагнозы көру мүшесі зақымданған. Д</w:t>
      </w:r>
      <w:r>
        <w:rPr>
          <w:rFonts w:ascii="Times New Roman" w:hAnsi="Times New Roman" w:cs="Times New Roman"/>
          <w:sz w:val="28"/>
          <w:szCs w:val="28"/>
          <w:lang w:val="kk-KZ"/>
        </w:rPr>
        <w:t>ене шынықытрумен</w:t>
      </w:r>
      <w:r w:rsidRPr="00F47EB9">
        <w:rPr>
          <w:rFonts w:ascii="Times New Roman" w:hAnsi="Times New Roman" w:cs="Times New Roman"/>
          <w:sz w:val="28"/>
          <w:szCs w:val="28"/>
          <w:lang w:val="kk-KZ"/>
        </w:rPr>
        <w:t xml:space="preserve"> тұрақты шұғылданбайды, бос уақытында жеңіл жүктемелерді анда-санда орындайды. Оқу барысында туындаған барлық қиындықтарды жеңуге болады деп атап көрсетеді. Мінезі ашық, сабақ үлгерімі жақсы, ағылшын тілін меңгеріп, шетелге шығуды мақсат тұтады.</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А4 – философия факультетінде білім алады. Көру мүшесі зақымданған. Оқу үрдісі кезінде көптеген оқытушылар студенттің нашар көруіне қарамастан, компьютерде орындалатын тапсырманы жиі беретінін және емтиханды тапсыру барысында ауызша қабылдамай, жазбаша жазуды талап ететінін айтып өтті. Бұл студенттің мүгедектігін ескермей, инклюзивті жүйенің енуіне кедергі келтіретін факторлар.  </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А5 – студент математика факультетінде оқиды. Тірек-қимыл аппараты зақымданған. Университетке көбінесе жаяу келгенді жөн көреді. Бос уақытында дене жаттығуларды орындағынды дұрыс деп санайды. Сабаққа қатысуы жақсы, сабақтан қалмайды.</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А8 – физика факультетінде білім алады. Туа біткен көру мүшесінің зақымдануы. Сабақ барысындағы дәріс кезінде артқы қатардағы орындарға </w:t>
      </w:r>
      <w:r w:rsidRPr="00F47EB9">
        <w:rPr>
          <w:rFonts w:ascii="Times New Roman" w:hAnsi="Times New Roman" w:cs="Times New Roman"/>
          <w:sz w:val="28"/>
          <w:szCs w:val="28"/>
          <w:lang w:val="kk-KZ"/>
        </w:rPr>
        <w:lastRenderedPageBreak/>
        <w:t xml:space="preserve">отырып қалады, құрдастары мүгедектігі бар екенін білмейді. Сондықтан көзінің нашар көруіне байланысты сабақты жөнді түсінбейді. Студенттің ұсынысы бойынша кітапханалар мен асханаларда кезекте тұру мәселесін қарастыруды сұрайды. </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А9 – студент математика факультетінің білім алушысы. Диагнозы тірек-қимыл аппаратының зақымдануы. Бірнеше жыл бұрын омыртқасына ота жасалған. Сабаққа өзі қатынайды, жатақханада тұрады. Сабақ үлгерімі жақсы. 9-10 сыныптарда жүзуге қатысқан, қазіргі уақытта дәрігері ұсынған арнайы жаттығуларды орындайды. </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А11 – журналистика факультетінің студенті. Көру мүшесі зақымданған. Мінезі ашық, барлық құрдас-топтастарымен жақсы қарым-қатынаста. Сабақ үлгерімі де жақсы. Қосымша жұмыс жасайды. Денсаулығына жақсы көңіл бөледі. Оқу барысында кейбір профессорлық-оқытушы тарапынан кедергілердің бар екенін айтады. Мысалы, дәріс кезінде көзінің нашар көруіне байланысты тақтадағы жазуды ұялы телефонындағы арнайы қосымшаларға жүктеу үшін оқытушылардан жиі ұрыс еститінін айтты. Мүгедектігінің бар екенін көбісі түсіне бермейді. Сонымен қатар, үй тапсырмасын орындау, емтиханды тапсыру кезінде жазу жағынан қиналатынын айтып жеткізді. </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А12 – география факультетінің студенті. Анықтамада соматикалық аурумен тіркелген. Сабақ үлгерімі жақсы. Мінезі ашық, барлық адамдармен жақсы қарым-қатынаста. Жатақханада тұрады. Оқу кезінде, жүріп-тұруында кедергі туындамағанын айтады. </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А13 – химия факультетінде оқитын студент. Тірек-қимыл аппараты зақымданған. Жатақханада тұрады, сабаққа өзі қатынайды. Белсенді, дене жаттығуын аптасына екі реттен келіп орындап тұрады. Сабақ үлгерімі жақсы. Ашық мінезді, достарымен, топтастарымен қарым-қатынаста. </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А14 – халықаралық қатынастар факульетінің студенті. Соматикалық аурумен ауырады. Денсаулығын үнемі бақылап отырғанды жөн көреді. Фитнес, йога үйірмелеріне аптасына 4 реттен қатысады. Бірнеше жыл бұрын үлкен тенниспен шұғылданған. Оқу үрдісінде қиыншылық көрмегенін айтты. Сабаққа қатысуы жақсы, сабақ үлгерімі 4 пен 5. </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А15 – физика факультетінің студенті. Соматикалық аурумен тіркелген. Жатақханда тұрады. Өзінің денсаулығын күтіп, дене жаттығуларын орындағанды ұнатады. Бос уақытында кермеде тартылып, жатып денені көтеру (отжимание) сияқты күшті дамытуға арналған жаттығуларды жасайды. Сабақ үлгерімі жақсы. Мінезі салмақты, достарымен жақсы қарым-қатынаста. </w:t>
      </w:r>
    </w:p>
    <w:p w:rsidR="00261D5E" w:rsidRPr="00F47EB9" w:rsidRDefault="00261D5E" w:rsidP="00261D5E">
      <w:pPr>
        <w:rPr>
          <w:rFonts w:ascii="Times New Roman" w:hAnsi="Times New Roman" w:cs="Times New Roman"/>
          <w:sz w:val="28"/>
          <w:szCs w:val="28"/>
          <w:lang w:val="kk-KZ"/>
        </w:rPr>
      </w:pPr>
      <w:r w:rsidRPr="00F47EB9">
        <w:rPr>
          <w:rFonts w:ascii="Times New Roman" w:hAnsi="Times New Roman" w:cs="Times New Roman"/>
          <w:sz w:val="28"/>
          <w:szCs w:val="28"/>
          <w:lang w:val="kk-KZ"/>
        </w:rPr>
        <w:t xml:space="preserve">А16 – халықаралық қатынастар факульетінде білім алады. Көру мүшесі зақымданған. Денсаулығына байланысты дене жүктемесін бастауыш сыныптан бастап орындамаған. Сол себепті соңғы кезде омыртқа жотасының ауыра бастағанын байқап жүр. Тұрған қалыпта жүрек соғу жиілігі артып, жотасынан бастап беліне дейін ауырсынуды сезеді. Желке тұсына да тұз жиналғанын айтты. Бұл проблемалар күнделікті қимыл-қозғалыстың жоқтығынан организмнің жағдайы нашарлап бара жатқандығынан екенін өзі </w:t>
      </w:r>
      <w:r w:rsidRPr="00F47EB9">
        <w:rPr>
          <w:rFonts w:ascii="Times New Roman" w:hAnsi="Times New Roman" w:cs="Times New Roman"/>
          <w:sz w:val="28"/>
          <w:szCs w:val="28"/>
          <w:lang w:val="kk-KZ"/>
        </w:rPr>
        <w:lastRenderedPageBreak/>
        <w:t xml:space="preserve">жақсы түсініп отыр. Студент дене жаттығулардың адам өміріне өте қажет деп түсініп отыр. </w:t>
      </w:r>
    </w:p>
    <w:p w:rsidR="00261D5E" w:rsidRPr="00F47EB9" w:rsidRDefault="00261D5E" w:rsidP="00261D5E">
      <w:pPr>
        <w:rPr>
          <w:rFonts w:ascii="Times New Roman" w:eastAsia="Times New Roman" w:hAnsi="Times New Roman" w:cs="Times New Roman"/>
          <w:color w:val="000000"/>
          <w:sz w:val="28"/>
          <w:szCs w:val="28"/>
          <w:lang w:val="kk-KZ"/>
        </w:rPr>
      </w:pPr>
      <w:r w:rsidRPr="00F47EB9">
        <w:rPr>
          <w:rFonts w:ascii="Times New Roman" w:eastAsia="Times New Roman" w:hAnsi="Times New Roman" w:cs="Times New Roman"/>
          <w:color w:val="000000"/>
          <w:sz w:val="28"/>
          <w:szCs w:val="28"/>
          <w:lang w:val="kk-KZ"/>
        </w:rPr>
        <w:t xml:space="preserve">Зерттенушілер А1, А3, А6, А7, А10 зерттеудің бірінші кезеңіне қатысып, келесі оқу жылында А6, А10 денсаулықтарына байланысты оқудан шығып кетсе, келесі қатысушы А1 </w:t>
      </w:r>
      <w:r w:rsidRPr="00F47EB9">
        <w:rPr>
          <w:rFonts w:ascii="Times New Roman" w:hAnsi="Times New Roman" w:cs="Times New Roman"/>
          <w:sz w:val="28"/>
          <w:szCs w:val="28"/>
          <w:lang w:val="kk-KZ"/>
        </w:rPr>
        <w:t xml:space="preserve">академиялық ұтқырлықпен Қытай мемлекетіне оқуға кетті. Ал қатысушы А7 Назарбаев университетіне қайта грантқа түсіп, оқуын жалғастыруды жөн көрді. Қатысушы А3 денсаулығына байланысты екінші зерттеу жұмысына қатысудан бас тартты. </w:t>
      </w:r>
    </w:p>
    <w:p w:rsidR="00261D5E" w:rsidRPr="00F47EB9" w:rsidRDefault="00261D5E" w:rsidP="00261D5E">
      <w:pPr>
        <w:shd w:val="clear" w:color="auto" w:fill="FFFFFF"/>
        <w:rPr>
          <w:rFonts w:ascii="Times New Roman" w:hAnsi="Times New Roman" w:cs="Times New Roman"/>
          <w:sz w:val="28"/>
          <w:szCs w:val="28"/>
          <w:lang w:val="kk-KZ"/>
        </w:rPr>
      </w:pPr>
      <w:r w:rsidRPr="00F47EB9">
        <w:rPr>
          <w:rFonts w:ascii="Times New Roman" w:hAnsi="Times New Roman" w:cs="Times New Roman"/>
          <w:sz w:val="28"/>
          <w:szCs w:val="28"/>
          <w:lang w:val="kk-KZ"/>
        </w:rPr>
        <w:t>Интервьюге қатысушылардың жауаптарынан шығатын қорытындылар:</w:t>
      </w:r>
    </w:p>
    <w:p w:rsidR="00261D5E" w:rsidRDefault="00261D5E" w:rsidP="00261D5E">
      <w:pPr>
        <w:shd w:val="clear" w:color="auto" w:fill="FFFFFF"/>
        <w:rPr>
          <w:rFonts w:ascii="Times New Roman" w:hAnsi="Times New Roman" w:cs="Times New Roman"/>
          <w:sz w:val="28"/>
          <w:szCs w:val="28"/>
          <w:lang w:val="kk-KZ"/>
        </w:rPr>
      </w:pPr>
      <w:r w:rsidRPr="00F47EB9">
        <w:rPr>
          <w:rFonts w:ascii="Times New Roman" w:hAnsi="Times New Roman" w:cs="Times New Roman"/>
          <w:sz w:val="28"/>
          <w:szCs w:val="28"/>
          <w:lang w:val="kk-KZ"/>
        </w:rPr>
        <w:t>Дене шынықтырумен шұғылданудың адамға пайдалы жақтарының көп екенін барлық қатысуышлар мойындады. Сонымен қатар, әңгімелесуге қатысқан мүгедек студенттер өздерінің ауруларының асқынып, кетуі дене жаттығуларын тұрақты қолданбау салдарынан деп бағалайды. Дене шынықтырумен тұрақты айналыспауының себебі оқу орындағы сабақ кестесінің тығыздығы мен арнайы жаттығу орындарының жетіспеушілігі деп атап өтеді.</w:t>
      </w:r>
    </w:p>
    <w:p w:rsidR="00261D5E" w:rsidRPr="000F4659" w:rsidRDefault="00261D5E" w:rsidP="00D12A20">
      <w:pPr>
        <w:widowControl w:val="0"/>
        <w:numPr>
          <w:ilvl w:val="0"/>
          <w:numId w:val="1"/>
        </w:numPr>
        <w:tabs>
          <w:tab w:val="left" w:pos="426"/>
        </w:tabs>
        <w:autoSpaceDE w:val="0"/>
        <w:autoSpaceDN w:val="0"/>
        <w:adjustRightInd w:val="0"/>
        <w:ind w:left="0" w:firstLine="0"/>
        <w:rPr>
          <w:rFonts w:ascii="Times New Roman" w:hAnsi="Times New Roman" w:cs="Times New Roman"/>
          <w:color w:val="000000"/>
          <w:sz w:val="28"/>
          <w:szCs w:val="28"/>
          <w:highlight w:val="yellow"/>
        </w:rPr>
      </w:pPr>
      <w:r>
        <w:rPr>
          <w:rFonts w:ascii="Times New Roman" w:hAnsi="Times New Roman" w:cs="Times New Roman"/>
          <w:sz w:val="28"/>
          <w:szCs w:val="28"/>
          <w:lang w:val="kk-KZ"/>
        </w:rPr>
        <w:t>Зерттеуді</w:t>
      </w:r>
      <w:r w:rsidRPr="0065561C">
        <w:rPr>
          <w:rFonts w:ascii="Times New Roman" w:hAnsi="Times New Roman" w:cs="Times New Roman"/>
          <w:sz w:val="28"/>
          <w:szCs w:val="28"/>
          <w:lang w:val="kk-KZ"/>
        </w:rPr>
        <w:t xml:space="preserve"> өткізу барысында </w:t>
      </w:r>
      <w:r>
        <w:rPr>
          <w:rFonts w:ascii="Times New Roman" w:hAnsi="Times New Roman" w:cs="Times New Roman"/>
          <w:sz w:val="28"/>
          <w:szCs w:val="28"/>
          <w:lang w:val="kk-KZ"/>
        </w:rPr>
        <w:t>мүмкіндігі шектеулі студенттердің жаттығуға бейімделу потенциалын сы</w:t>
      </w:r>
      <w:r w:rsidRPr="0065561C">
        <w:rPr>
          <w:rFonts w:ascii="Times New Roman" w:hAnsi="Times New Roman" w:cs="Times New Roman"/>
          <w:sz w:val="28"/>
          <w:szCs w:val="28"/>
          <w:lang w:val="kk-KZ"/>
        </w:rPr>
        <w:t xml:space="preserve">науға және студенттердің бейімделу потенциал деңгейін анықтауға мүмкіндік беретін нәтижелер жинақталды. Қан айналым жүйесінің бейімделу потенциалын Р.М. Баевский әдісі бойынша есептелінді, </w:t>
      </w:r>
      <w:r w:rsidRPr="00C34F8D">
        <w:rPr>
          <w:rFonts w:ascii="Times New Roman" w:hAnsi="Times New Roman" w:cs="Times New Roman"/>
          <w:sz w:val="28"/>
          <w:szCs w:val="28"/>
          <w:lang w:val="kk-KZ"/>
        </w:rPr>
        <w:t xml:space="preserve">келесідей нәтижелер </w:t>
      </w:r>
      <w:r w:rsidRPr="006865C1">
        <w:rPr>
          <w:rFonts w:ascii="Times New Roman" w:hAnsi="Times New Roman" w:cs="Times New Roman"/>
          <w:sz w:val="28"/>
          <w:szCs w:val="28"/>
          <w:lang w:val="kk-KZ"/>
        </w:rPr>
        <w:t xml:space="preserve">алынды </w:t>
      </w:r>
      <w:r w:rsidRPr="006865C1">
        <w:rPr>
          <w:rFonts w:ascii="Times New Roman" w:hAnsi="Times New Roman" w:cs="Times New Roman"/>
          <w:sz w:val="28"/>
          <w:szCs w:val="28"/>
          <w:highlight w:val="yellow"/>
          <w:lang w:val="kk-KZ"/>
        </w:rPr>
        <w:t>[].</w:t>
      </w:r>
      <w:r w:rsidRPr="006865C1">
        <w:rPr>
          <w:rFonts w:ascii="Times New Roman" w:hAnsi="Times New Roman" w:cs="Times New Roman"/>
          <w:sz w:val="28"/>
          <w:szCs w:val="28"/>
          <w:lang w:val="kk-KZ"/>
        </w:rPr>
        <w:t xml:space="preserve"> </w:t>
      </w:r>
      <w:proofErr w:type="spellStart"/>
      <w:r w:rsidRPr="000F4659">
        <w:rPr>
          <w:rFonts w:ascii="Times New Roman" w:hAnsi="Times New Roman" w:cs="Times New Roman"/>
          <w:color w:val="000000"/>
          <w:sz w:val="28"/>
          <w:szCs w:val="28"/>
          <w:highlight w:val="yellow"/>
        </w:rPr>
        <w:t>Баевский</w:t>
      </w:r>
      <w:proofErr w:type="spellEnd"/>
      <w:r w:rsidRPr="000F4659">
        <w:rPr>
          <w:rFonts w:ascii="Times New Roman" w:hAnsi="Times New Roman" w:cs="Times New Roman"/>
          <w:color w:val="000000"/>
          <w:sz w:val="28"/>
          <w:szCs w:val="28"/>
          <w:highlight w:val="yellow"/>
        </w:rPr>
        <w:t xml:space="preserve"> Р.М., Берсенева А.П. Оценка адаптационных возможностей организма и риск развития заболеваний. М.: Медицина, 1997, 265 с. – С. 52-54.</w:t>
      </w:r>
    </w:p>
    <w:p w:rsidR="00261D5E" w:rsidRDefault="00261D5E" w:rsidP="00261D5E">
      <w:pPr>
        <w:shd w:val="clear" w:color="auto" w:fill="FFFFFF"/>
        <w:rPr>
          <w:rFonts w:ascii="Times New Roman" w:hAnsi="Times New Roman" w:cs="Times New Roman"/>
          <w:sz w:val="28"/>
          <w:szCs w:val="28"/>
          <w:lang w:val="kk-KZ"/>
        </w:rPr>
      </w:pPr>
    </w:p>
    <w:p w:rsidR="00261D5E" w:rsidRPr="00C34F8D" w:rsidRDefault="00261D5E" w:rsidP="00261D5E">
      <w:pPr>
        <w:shd w:val="clear" w:color="auto" w:fill="FFFFFF"/>
        <w:rPr>
          <w:rFonts w:ascii="Times New Roman" w:hAnsi="Times New Roman" w:cs="Times New Roman"/>
          <w:sz w:val="28"/>
          <w:szCs w:val="28"/>
          <w:lang w:val="kk-KZ"/>
        </w:rPr>
      </w:pPr>
      <w:r w:rsidRPr="00C34F8D">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17</w:t>
      </w:r>
      <w:r w:rsidRPr="00C34F8D">
        <w:rPr>
          <w:rFonts w:ascii="Times New Roman" w:hAnsi="Times New Roman" w:cs="Times New Roman"/>
          <w:sz w:val="28"/>
          <w:szCs w:val="28"/>
          <w:lang w:val="kk-KZ"/>
        </w:rPr>
        <w:t xml:space="preserve"> – Тыныштық күйдегі </w:t>
      </w:r>
      <w:r w:rsidRPr="00C34F8D">
        <w:rPr>
          <w:rFonts w:ascii="Times New Roman" w:hAnsi="Times New Roman" w:cs="Times New Roman"/>
          <w:sz w:val="28"/>
          <w:szCs w:val="28"/>
          <w:shd w:val="clear" w:color="auto" w:fill="FFFFFF"/>
          <w:lang w:val="kk-KZ"/>
        </w:rPr>
        <w:t xml:space="preserve">ерекше қажеттілікке мұқтаж </w:t>
      </w:r>
      <w:r w:rsidRPr="00C34F8D">
        <w:rPr>
          <w:rFonts w:ascii="Times New Roman" w:hAnsi="Times New Roman" w:cs="Times New Roman"/>
          <w:sz w:val="28"/>
          <w:szCs w:val="28"/>
          <w:lang w:val="kk-KZ"/>
        </w:rPr>
        <w:t>қыздардың мүмкіншілігінің көрсеткіштері (Баевский әдісі бойынша)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1843"/>
        <w:gridCol w:w="1701"/>
        <w:gridCol w:w="1701"/>
      </w:tblGrid>
      <w:tr w:rsidR="00261D5E" w:rsidRPr="00C34F8D" w:rsidTr="00FA7AD0">
        <w:trPr>
          <w:trHeight w:val="521"/>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Көрсеткіштер</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M ±</w:t>
            </w:r>
            <m:oMath>
              <m:r>
                <w:rPr>
                  <w:rFonts w:ascii="Cambria Math" w:hAnsi="Cambria Math" w:cs="Times New Roman"/>
                  <w:sz w:val="28"/>
                  <w:szCs w:val="28"/>
                  <w:lang w:val="kk-KZ"/>
                </w:rPr>
                <m:t xml:space="preserve"> σ</m:t>
              </m:r>
            </m:oMath>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M ±</w:t>
            </w:r>
            <m:oMath>
              <m:r>
                <m:rPr>
                  <m:sty m:val="p"/>
                </m:rPr>
                <w:rPr>
                  <w:rFonts w:ascii="Cambria Math" w:hAnsi="Cambria Math" w:cs="Times New Roman"/>
                  <w:sz w:val="28"/>
                  <w:szCs w:val="28"/>
                  <w:lang w:val="kk-KZ"/>
                </w:rPr>
                <m:t>m</m:t>
              </m:r>
            </m:oMath>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V, %</w:t>
            </w:r>
          </w:p>
        </w:tc>
      </w:tr>
      <w:tr w:rsidR="00261D5E" w:rsidRPr="00C34F8D" w:rsidTr="00FA7AD0">
        <w:trPr>
          <w:trHeight w:val="276"/>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Систолдық қан қысымы, мм.сын.бағ.</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102±9,4</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102±2,8</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9,2</w:t>
            </w:r>
          </w:p>
        </w:tc>
      </w:tr>
      <w:tr w:rsidR="00261D5E" w:rsidRPr="00C34F8D" w:rsidTr="00FA7AD0">
        <w:trPr>
          <w:trHeight w:val="276"/>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2.</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Диастолдық қан қысымы, мм.сын.бағ.</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70,5±5,7</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70,5±1,7</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8,1</w:t>
            </w:r>
          </w:p>
        </w:tc>
      </w:tr>
      <w:tr w:rsidR="00261D5E" w:rsidRPr="00C34F8D" w:rsidTr="00FA7AD0">
        <w:trPr>
          <w:trHeight w:val="276"/>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3.</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 xml:space="preserve">Жүрек соғы жиілігі, мин.соғ. </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84,6±8,8</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84,6±2,6</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10,4</w:t>
            </w:r>
          </w:p>
        </w:tc>
      </w:tr>
      <w:tr w:rsidR="00261D5E" w:rsidRPr="00C34F8D" w:rsidTr="00FA7AD0">
        <w:trPr>
          <w:trHeight w:val="276"/>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4.</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Бейімделу потенциалы</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1,9±0,1</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1,9±0</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5,2</w:t>
            </w:r>
          </w:p>
        </w:tc>
      </w:tr>
    </w:tbl>
    <w:p w:rsidR="00261D5E" w:rsidRDefault="00261D5E" w:rsidP="00261D5E">
      <w:pPr>
        <w:shd w:val="clear" w:color="auto" w:fill="FFFFFF"/>
        <w:rPr>
          <w:rFonts w:ascii="Times New Roman" w:hAnsi="Times New Roman" w:cs="Times New Roman"/>
          <w:sz w:val="28"/>
          <w:szCs w:val="28"/>
          <w:lang w:val="kk-KZ"/>
        </w:rPr>
      </w:pPr>
    </w:p>
    <w:p w:rsidR="00261D5E" w:rsidRDefault="00261D5E" w:rsidP="00261D5E">
      <w:pPr>
        <w:shd w:val="clear" w:color="auto" w:fill="FFFFFF"/>
        <w:rPr>
          <w:rFonts w:ascii="Times New Roman" w:hAnsi="Times New Roman" w:cs="Times New Roman"/>
          <w:sz w:val="28"/>
          <w:szCs w:val="28"/>
          <w:lang w:val="kk-KZ"/>
        </w:rPr>
      </w:pPr>
      <w:r w:rsidRPr="007C309C">
        <w:rPr>
          <w:rFonts w:ascii="Times New Roman" w:hAnsi="Times New Roman" w:cs="Times New Roman"/>
          <w:sz w:val="28"/>
          <w:szCs w:val="28"/>
          <w:highlight w:val="yellow"/>
          <w:lang w:val="kk-KZ"/>
        </w:rPr>
        <w:t>№17</w:t>
      </w:r>
      <w:r w:rsidRPr="00C34F8D">
        <w:rPr>
          <w:rFonts w:ascii="Times New Roman" w:hAnsi="Times New Roman" w:cs="Times New Roman"/>
          <w:sz w:val="28"/>
          <w:szCs w:val="28"/>
          <w:lang w:val="kk-KZ"/>
        </w:rPr>
        <w:t xml:space="preserve"> кестенің қорытындысы бойынша </w:t>
      </w:r>
      <w:r w:rsidRPr="00C34F8D">
        <w:rPr>
          <w:rFonts w:ascii="Times New Roman" w:hAnsi="Times New Roman" w:cs="Times New Roman"/>
          <w:sz w:val="28"/>
          <w:szCs w:val="28"/>
          <w:shd w:val="clear" w:color="auto" w:fill="FFFFFF"/>
          <w:lang w:val="kk-KZ"/>
        </w:rPr>
        <w:t xml:space="preserve">ерекше қажеттілікке мұқтаж </w:t>
      </w:r>
      <w:r w:rsidRPr="00C34F8D">
        <w:rPr>
          <w:rFonts w:ascii="Times New Roman" w:hAnsi="Times New Roman" w:cs="Times New Roman"/>
          <w:sz w:val="28"/>
          <w:szCs w:val="28"/>
          <w:lang w:val="kk-KZ"/>
        </w:rPr>
        <w:t>қыздардың</w:t>
      </w:r>
      <w:r w:rsidRPr="0065561C">
        <w:rPr>
          <w:rFonts w:ascii="Times New Roman" w:hAnsi="Times New Roman" w:cs="Times New Roman"/>
          <w:sz w:val="28"/>
          <w:szCs w:val="28"/>
          <w:lang w:val="kk-KZ"/>
        </w:rPr>
        <w:t xml:space="preserve"> барлығында тыныштық күйдегі систолдық қан қысымының көрсеткіштері қалыпты жағдайды көрсетсе, ал диастолдық қан қысымы оптималды көрсеткіштерге ие болды. Ұлпаларға оттегін тасымалдау жүрек соғу жиілігінің жоғарылауымен </w:t>
      </w:r>
      <w:r>
        <w:rPr>
          <w:rFonts w:ascii="Times New Roman" w:hAnsi="Times New Roman" w:cs="Times New Roman"/>
          <w:sz w:val="28"/>
          <w:szCs w:val="28"/>
          <w:lang w:val="kk-KZ"/>
        </w:rPr>
        <w:t xml:space="preserve">байланысты </w:t>
      </w:r>
      <w:r w:rsidRPr="0065561C">
        <w:rPr>
          <w:rFonts w:ascii="Times New Roman" w:hAnsi="Times New Roman" w:cs="Times New Roman"/>
          <w:sz w:val="28"/>
          <w:szCs w:val="28"/>
          <w:lang w:val="kk-KZ"/>
        </w:rPr>
        <w:t>болғандықтан тамырдың соғысы қалыпты көрсеткіштен жоғары</w:t>
      </w:r>
      <w:r>
        <w:rPr>
          <w:rFonts w:ascii="Times New Roman" w:hAnsi="Times New Roman" w:cs="Times New Roman"/>
          <w:sz w:val="28"/>
          <w:szCs w:val="28"/>
          <w:lang w:val="kk-KZ"/>
        </w:rPr>
        <w:t xml:space="preserve"> көрсеткіште болды. Бұл мүмкіндігі шектеулі студеттердің арасында</w:t>
      </w:r>
      <w:r w:rsidRPr="0065561C">
        <w:rPr>
          <w:rFonts w:ascii="Times New Roman" w:hAnsi="Times New Roman" w:cs="Times New Roman"/>
          <w:sz w:val="28"/>
          <w:szCs w:val="28"/>
          <w:lang w:val="kk-KZ"/>
        </w:rPr>
        <w:t xml:space="preserve"> түрлі аурулардың соның ішінде тірек-қимыл аппаратының </w:t>
      </w:r>
      <w:r>
        <w:rPr>
          <w:rFonts w:ascii="Times New Roman" w:hAnsi="Times New Roman" w:cs="Times New Roman"/>
          <w:sz w:val="28"/>
          <w:szCs w:val="28"/>
          <w:lang w:val="kk-KZ"/>
        </w:rPr>
        <w:t xml:space="preserve"> яғный қозғалыс мүмкіндігінің шектелуі </w:t>
      </w:r>
      <w:r w:rsidRPr="0065561C">
        <w:rPr>
          <w:rFonts w:ascii="Times New Roman" w:hAnsi="Times New Roman" w:cs="Times New Roman"/>
          <w:sz w:val="28"/>
          <w:szCs w:val="28"/>
          <w:lang w:val="kk-KZ"/>
        </w:rPr>
        <w:t>салдарынан болуы мүмкін</w:t>
      </w:r>
      <w:r>
        <w:rPr>
          <w:rFonts w:ascii="Times New Roman" w:hAnsi="Times New Roman" w:cs="Times New Roman"/>
          <w:sz w:val="28"/>
          <w:szCs w:val="28"/>
          <w:lang w:val="kk-KZ"/>
        </w:rPr>
        <w:t xml:space="preserve"> деп санауға болады</w:t>
      </w:r>
      <w:r w:rsidRPr="0065561C">
        <w:rPr>
          <w:rFonts w:ascii="Times New Roman" w:hAnsi="Times New Roman" w:cs="Times New Roman"/>
          <w:sz w:val="28"/>
          <w:szCs w:val="28"/>
          <w:lang w:val="kk-KZ"/>
        </w:rPr>
        <w:t xml:space="preserve">. Баевскийдің әдісі бойынша бейімделу </w:t>
      </w:r>
      <w:r w:rsidRPr="0065561C">
        <w:rPr>
          <w:rFonts w:ascii="Times New Roman" w:hAnsi="Times New Roman" w:cs="Times New Roman"/>
          <w:sz w:val="28"/>
          <w:szCs w:val="28"/>
          <w:lang w:val="kk-KZ"/>
        </w:rPr>
        <w:lastRenderedPageBreak/>
        <w:t>потенциалы топтың 100%-да қанағаттанарлық бағаны көрсетті.</w:t>
      </w:r>
      <w:r>
        <w:rPr>
          <w:rFonts w:ascii="Times New Roman" w:hAnsi="Times New Roman" w:cs="Times New Roman"/>
          <w:sz w:val="28"/>
          <w:szCs w:val="28"/>
          <w:lang w:val="kk-KZ"/>
        </w:rPr>
        <w:t xml:space="preserve"> Бұл көрсеткіштер мүмкіндігінің шектелуі студенттермен дене тәрбиесі жұмыстарын қарқынды жүргізуге болатындығын көрсетеді.</w:t>
      </w:r>
    </w:p>
    <w:p w:rsidR="00261D5E" w:rsidRPr="00C34F8D" w:rsidRDefault="00261D5E" w:rsidP="00261D5E">
      <w:pPr>
        <w:shd w:val="clear" w:color="auto" w:fill="FFFFFF"/>
        <w:rPr>
          <w:rFonts w:ascii="Times New Roman" w:hAnsi="Times New Roman" w:cs="Times New Roman"/>
          <w:sz w:val="28"/>
          <w:szCs w:val="28"/>
          <w:lang w:val="kk-KZ"/>
        </w:rPr>
      </w:pPr>
    </w:p>
    <w:p w:rsidR="00261D5E" w:rsidRPr="00C34F8D" w:rsidRDefault="00261D5E" w:rsidP="00261D5E">
      <w:pPr>
        <w:shd w:val="clear" w:color="auto" w:fill="FFFFFF"/>
        <w:rPr>
          <w:rFonts w:ascii="Times New Roman" w:hAnsi="Times New Roman" w:cs="Times New Roman"/>
          <w:sz w:val="28"/>
          <w:szCs w:val="28"/>
          <w:lang w:val="kk-KZ"/>
        </w:rPr>
      </w:pPr>
      <w:r w:rsidRPr="00C34F8D">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18</w:t>
      </w:r>
      <w:r w:rsidRPr="00C34F8D">
        <w:rPr>
          <w:rFonts w:ascii="Times New Roman" w:hAnsi="Times New Roman" w:cs="Times New Roman"/>
          <w:sz w:val="28"/>
          <w:szCs w:val="28"/>
          <w:lang w:val="kk-KZ"/>
        </w:rPr>
        <w:t xml:space="preserve"> – Тыныштық күйдегі мүмкіндігінің шектелуіұлдардың көрсеткіштері (Баевский әдісі бойынша)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1843"/>
        <w:gridCol w:w="1701"/>
        <w:gridCol w:w="1701"/>
      </w:tblGrid>
      <w:tr w:rsidR="00261D5E" w:rsidRPr="00C34F8D" w:rsidTr="00FA7AD0">
        <w:trPr>
          <w:trHeight w:val="521"/>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Көрсеткіштер</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M ±</w:t>
            </w:r>
            <m:oMath>
              <m:r>
                <w:rPr>
                  <w:rFonts w:ascii="Cambria Math" w:hAnsi="Cambria Math" w:cs="Times New Roman"/>
                  <w:sz w:val="28"/>
                  <w:szCs w:val="28"/>
                  <w:lang w:val="kk-KZ"/>
                </w:rPr>
                <m:t xml:space="preserve"> σ</m:t>
              </m:r>
            </m:oMath>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M ±</w:t>
            </w:r>
            <m:oMath>
              <m:r>
                <m:rPr>
                  <m:sty m:val="p"/>
                </m:rPr>
                <w:rPr>
                  <w:rFonts w:ascii="Cambria Math" w:hAnsi="Cambria Math" w:cs="Times New Roman"/>
                  <w:sz w:val="28"/>
                  <w:szCs w:val="28"/>
                  <w:lang w:val="kk-KZ"/>
                </w:rPr>
                <m:t>m</m:t>
              </m:r>
            </m:oMath>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V, %</w:t>
            </w:r>
          </w:p>
        </w:tc>
      </w:tr>
      <w:tr w:rsidR="00261D5E" w:rsidRPr="00C34F8D" w:rsidTr="00FA7AD0">
        <w:trPr>
          <w:trHeight w:val="276"/>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Систолдық қан қысымы, мм.сын.бағ.</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117,8±8,1</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117,8±3,7</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6,9</w:t>
            </w:r>
          </w:p>
        </w:tc>
      </w:tr>
      <w:tr w:rsidR="00261D5E" w:rsidRPr="00C34F8D" w:rsidTr="00FA7AD0">
        <w:trPr>
          <w:trHeight w:val="276"/>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2.</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Диастолдық қан қысымы, мм.сын.бағ.</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75±8,1</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75±3,7</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10,8</w:t>
            </w:r>
          </w:p>
        </w:tc>
      </w:tr>
      <w:tr w:rsidR="00261D5E" w:rsidRPr="00C34F8D" w:rsidTr="00FA7AD0">
        <w:trPr>
          <w:trHeight w:val="276"/>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3.</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 xml:space="preserve">Жүрек соғы жиілігі, мин.соғ. </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81,4±4,3</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81,4±1,9</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5,3</w:t>
            </w:r>
          </w:p>
        </w:tc>
      </w:tr>
      <w:tr w:rsidR="00261D5E" w:rsidRPr="00C34F8D" w:rsidTr="00FA7AD0">
        <w:trPr>
          <w:trHeight w:val="276"/>
        </w:trPr>
        <w:tc>
          <w:tcPr>
            <w:tcW w:w="426"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4.</w:t>
            </w:r>
          </w:p>
        </w:tc>
        <w:tc>
          <w:tcPr>
            <w:tcW w:w="35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Бейімделу потенциалы</w:t>
            </w:r>
          </w:p>
        </w:tc>
        <w:tc>
          <w:tcPr>
            <w:tcW w:w="1843"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2,1±0,2</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2,1±0</w:t>
            </w:r>
          </w:p>
        </w:tc>
        <w:tc>
          <w:tcPr>
            <w:tcW w:w="1701" w:type="dxa"/>
          </w:tcPr>
          <w:p w:rsidR="00261D5E" w:rsidRPr="00C34F8D" w:rsidRDefault="00261D5E" w:rsidP="00FA7AD0">
            <w:pPr>
              <w:ind w:firstLine="0"/>
              <w:rPr>
                <w:rFonts w:ascii="Times New Roman" w:hAnsi="Times New Roman" w:cs="Times New Roman"/>
                <w:sz w:val="28"/>
                <w:szCs w:val="28"/>
                <w:lang w:val="kk-KZ"/>
              </w:rPr>
            </w:pPr>
            <w:r w:rsidRPr="00C34F8D">
              <w:rPr>
                <w:rFonts w:ascii="Times New Roman" w:hAnsi="Times New Roman" w:cs="Times New Roman"/>
                <w:sz w:val="28"/>
                <w:szCs w:val="28"/>
                <w:lang w:val="kk-KZ"/>
              </w:rPr>
              <w:t>9,5</w:t>
            </w:r>
          </w:p>
        </w:tc>
      </w:tr>
    </w:tbl>
    <w:p w:rsidR="00261D5E" w:rsidRPr="00C34F8D" w:rsidRDefault="00261D5E" w:rsidP="00261D5E">
      <w:pPr>
        <w:shd w:val="clear" w:color="auto" w:fill="FFFFFF"/>
        <w:rPr>
          <w:rFonts w:ascii="Times New Roman" w:hAnsi="Times New Roman" w:cs="Times New Roman"/>
          <w:sz w:val="28"/>
          <w:szCs w:val="28"/>
          <w:lang w:val="kk-KZ"/>
        </w:rPr>
      </w:pPr>
    </w:p>
    <w:p w:rsidR="00261D5E" w:rsidRDefault="00261D5E" w:rsidP="00261D5E">
      <w:pPr>
        <w:shd w:val="clear" w:color="auto" w:fill="FFFFFF"/>
        <w:rPr>
          <w:rFonts w:ascii="Times New Roman" w:hAnsi="Times New Roman" w:cs="Times New Roman"/>
          <w:sz w:val="28"/>
          <w:szCs w:val="28"/>
          <w:lang w:val="kk-KZ"/>
        </w:rPr>
      </w:pPr>
      <w:r>
        <w:rPr>
          <w:rFonts w:ascii="Times New Roman" w:hAnsi="Times New Roman" w:cs="Times New Roman"/>
          <w:sz w:val="28"/>
          <w:szCs w:val="28"/>
          <w:lang w:val="kk-KZ"/>
        </w:rPr>
        <w:t>№18</w:t>
      </w:r>
      <w:r w:rsidRPr="00C34F8D">
        <w:rPr>
          <w:rFonts w:ascii="Times New Roman" w:hAnsi="Times New Roman" w:cs="Times New Roman"/>
          <w:sz w:val="28"/>
          <w:szCs w:val="28"/>
          <w:lang w:val="kk-KZ"/>
        </w:rPr>
        <w:t xml:space="preserve"> кестенің қорытындысы бойынша зерттелген </w:t>
      </w:r>
      <w:r w:rsidRPr="00C34F8D">
        <w:rPr>
          <w:rFonts w:ascii="Times New Roman" w:hAnsi="Times New Roman" w:cs="Times New Roman"/>
          <w:sz w:val="28"/>
          <w:szCs w:val="28"/>
          <w:shd w:val="clear" w:color="auto" w:fill="FFFFFF"/>
          <w:lang w:val="kk-KZ"/>
        </w:rPr>
        <w:t xml:space="preserve">ерекше қажеттілікке мұқтаж </w:t>
      </w:r>
      <w:r w:rsidRPr="00C34F8D">
        <w:rPr>
          <w:rFonts w:ascii="Times New Roman" w:hAnsi="Times New Roman" w:cs="Times New Roman"/>
          <w:sz w:val="28"/>
          <w:szCs w:val="28"/>
          <w:lang w:val="kk-KZ"/>
        </w:rPr>
        <w:t>ұлдардың барлығында қалыпты жағдайдағы</w:t>
      </w:r>
      <w:r w:rsidRPr="0065561C">
        <w:rPr>
          <w:rFonts w:ascii="Times New Roman" w:hAnsi="Times New Roman" w:cs="Times New Roman"/>
          <w:sz w:val="28"/>
          <w:szCs w:val="28"/>
          <w:lang w:val="kk-KZ"/>
        </w:rPr>
        <w:t xml:space="preserve">систолдық және диастолдық </w:t>
      </w:r>
      <w:r>
        <w:rPr>
          <w:rFonts w:ascii="Times New Roman" w:hAnsi="Times New Roman" w:cs="Times New Roman"/>
          <w:sz w:val="28"/>
          <w:szCs w:val="28"/>
          <w:lang w:val="kk-KZ"/>
        </w:rPr>
        <w:t xml:space="preserve">қан </w:t>
      </w:r>
      <w:r w:rsidRPr="0065561C">
        <w:rPr>
          <w:rFonts w:ascii="Times New Roman" w:hAnsi="Times New Roman" w:cs="Times New Roman"/>
          <w:sz w:val="28"/>
          <w:szCs w:val="28"/>
          <w:lang w:val="kk-KZ"/>
        </w:rPr>
        <w:t>қысым</w:t>
      </w:r>
      <w:r>
        <w:rPr>
          <w:rFonts w:ascii="Times New Roman" w:hAnsi="Times New Roman" w:cs="Times New Roman"/>
          <w:sz w:val="28"/>
          <w:szCs w:val="28"/>
          <w:lang w:val="kk-KZ"/>
        </w:rPr>
        <w:t>ы</w:t>
      </w:r>
      <w:r w:rsidRPr="0065561C">
        <w:rPr>
          <w:rFonts w:ascii="Times New Roman" w:hAnsi="Times New Roman" w:cs="Times New Roman"/>
          <w:sz w:val="28"/>
          <w:szCs w:val="28"/>
          <w:lang w:val="kk-KZ"/>
        </w:rPr>
        <w:t xml:space="preserve"> қалыпты көрсеткіште. Тамырдың соғу жиілігі компенсаторлы реакция ретінде барлық органдарға оттегін тасымалдаушы болғандықтан қалыпты </w:t>
      </w:r>
      <w:r w:rsidRPr="00EC3BC5">
        <w:rPr>
          <w:rFonts w:ascii="Times New Roman" w:hAnsi="Times New Roman" w:cs="Times New Roman"/>
          <w:sz w:val="28"/>
          <w:szCs w:val="28"/>
          <w:lang w:val="kk-KZ"/>
        </w:rPr>
        <w:t xml:space="preserve">жағдайдан жоғары болды. Бейімделу потенциалының орташа көрсеткіші топтың 100%-да қанағаттанарлық бейімделуді көрсетті. </w:t>
      </w:r>
    </w:p>
    <w:p w:rsidR="00261D5E" w:rsidRDefault="00261D5E" w:rsidP="00261D5E">
      <w:pPr>
        <w:shd w:val="clear" w:color="auto" w:fill="FFFFFF"/>
        <w:ind w:firstLine="567"/>
        <w:rPr>
          <w:rFonts w:ascii="Times New Roman" w:eastAsia="Times New Roman" w:hAnsi="Times New Roman" w:cs="Times New Roman"/>
          <w:sz w:val="28"/>
          <w:szCs w:val="28"/>
          <w:lang w:val="kk-KZ"/>
        </w:rPr>
      </w:pPr>
      <w:r w:rsidRPr="00427C61">
        <w:rPr>
          <w:rFonts w:ascii="Times New Roman" w:hAnsi="Times New Roman" w:cs="Times New Roman"/>
          <w:sz w:val="28"/>
          <w:szCs w:val="28"/>
          <w:lang w:val="kk-KZ"/>
        </w:rPr>
        <w:t xml:space="preserve">Қандағы оттегінің мөлшерін анықтау арнайы “iHealth” электронды құралымен өлшенді. Гемоглабиннің оттегімен қаныққандағы қалыпты жағдайы </w:t>
      </w:r>
      <w:r w:rsidRPr="00427C61">
        <w:rPr>
          <w:rFonts w:ascii="Times New Roman" w:eastAsia="Times New Roman" w:hAnsi="Times New Roman" w:cs="Times New Roman"/>
          <w:sz w:val="28"/>
          <w:szCs w:val="28"/>
          <w:lang w:val="kk-KZ"/>
        </w:rPr>
        <w:t xml:space="preserve">96% мен 99% арасында болады. Оттегі мөлшерінің төмендеуі 95-96% шамасында байқалады. Оның болу себебі жүрек-қан тамыр және тыныс алу жолдарының ауыруы салдары, сондай-ақ, ауыр анемия кезінде гемоглабиндегі оттегі мөлшері төмендеуі көрсеткіші. </w:t>
      </w:r>
    </w:p>
    <w:p w:rsidR="00261D5E" w:rsidRPr="00427C61" w:rsidRDefault="00261D5E" w:rsidP="00261D5E">
      <w:pPr>
        <w:shd w:val="clear" w:color="auto" w:fill="FFFFFF"/>
        <w:ind w:firstLine="567"/>
        <w:rPr>
          <w:rFonts w:ascii="Times New Roman" w:eastAsia="Times New Roman" w:hAnsi="Times New Roman" w:cs="Times New Roman"/>
          <w:sz w:val="28"/>
          <w:szCs w:val="28"/>
          <w:lang w:val="kk-KZ"/>
        </w:rPr>
      </w:pPr>
    </w:p>
    <w:p w:rsidR="00261D5E" w:rsidRPr="00427C61" w:rsidRDefault="00261D5E" w:rsidP="00261D5E">
      <w:pPr>
        <w:shd w:val="clear" w:color="auto" w:fill="FFFFFF"/>
        <w:ind w:firstLine="142"/>
        <w:rPr>
          <w:rFonts w:ascii="Times New Roman" w:hAnsi="Times New Roman" w:cs="Times New Roman"/>
          <w:b/>
          <w:sz w:val="28"/>
          <w:szCs w:val="28"/>
          <w:lang w:val="kk-KZ"/>
        </w:rPr>
      </w:pPr>
      <w:r w:rsidRPr="00427C61">
        <w:rPr>
          <w:rFonts w:ascii="Times New Roman" w:hAnsi="Times New Roman" w:cs="Times New Roman"/>
          <w:b/>
          <w:noProof/>
          <w:sz w:val="28"/>
          <w:szCs w:val="28"/>
          <w:lang w:eastAsia="ru-RU"/>
        </w:rPr>
        <w:drawing>
          <wp:inline distT="0" distB="0" distL="0" distR="0" wp14:anchorId="7955BCFE" wp14:editId="69404F10">
            <wp:extent cx="5610225" cy="1857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1D5E" w:rsidRPr="00D87064" w:rsidRDefault="00261D5E" w:rsidP="00261D5E">
      <w:pPr>
        <w:shd w:val="clear" w:color="auto" w:fill="FFFFFF"/>
        <w:rPr>
          <w:rFonts w:ascii="Times New Roman" w:hAnsi="Times New Roman" w:cs="Times New Roman"/>
          <w:color w:val="000000" w:themeColor="text1"/>
          <w:sz w:val="28"/>
          <w:szCs w:val="28"/>
          <w:lang w:val="kk-KZ"/>
        </w:rPr>
      </w:pPr>
      <w:r w:rsidRPr="00D87064">
        <w:rPr>
          <w:rFonts w:ascii="Times New Roman" w:hAnsi="Times New Roman" w:cs="Times New Roman"/>
          <w:color w:val="000000" w:themeColor="text1"/>
          <w:sz w:val="28"/>
          <w:szCs w:val="28"/>
          <w:lang w:val="kk-KZ"/>
        </w:rPr>
        <w:t>Сурет 3 – Тыныштық күйдегі мүмкіндігі шектеулі</w:t>
      </w:r>
      <w:r w:rsidRPr="00D87064">
        <w:rPr>
          <w:rFonts w:ascii="Times New Roman" w:hAnsi="Times New Roman" w:cs="Times New Roman"/>
          <w:color w:val="000000" w:themeColor="text1"/>
          <w:sz w:val="28"/>
          <w:szCs w:val="28"/>
          <w:shd w:val="clear" w:color="auto" w:fill="FFFFFF"/>
          <w:lang w:val="kk-KZ"/>
        </w:rPr>
        <w:t xml:space="preserve"> қ</w:t>
      </w:r>
      <w:r w:rsidRPr="00D87064">
        <w:rPr>
          <w:rFonts w:ascii="Times New Roman" w:hAnsi="Times New Roman" w:cs="Times New Roman"/>
          <w:color w:val="000000" w:themeColor="text1"/>
          <w:sz w:val="28"/>
          <w:szCs w:val="28"/>
          <w:lang w:val="kk-KZ"/>
        </w:rPr>
        <w:t>ыздардың қандағы оттегі мөлшерінің көрсеткіші (пайыздық мөлшерде)</w:t>
      </w:r>
    </w:p>
    <w:p w:rsidR="00261D5E" w:rsidRPr="00D87064" w:rsidRDefault="00261D5E" w:rsidP="00261D5E">
      <w:pPr>
        <w:shd w:val="clear" w:color="auto" w:fill="FFFFFF"/>
        <w:ind w:firstLine="142"/>
        <w:rPr>
          <w:rFonts w:ascii="Times New Roman" w:hAnsi="Times New Roman" w:cs="Times New Roman"/>
          <w:b/>
          <w:color w:val="000000" w:themeColor="text1"/>
          <w:sz w:val="28"/>
          <w:szCs w:val="28"/>
          <w:lang w:val="kk-KZ"/>
        </w:rPr>
      </w:pPr>
    </w:p>
    <w:p w:rsidR="00261D5E" w:rsidRPr="00D87064" w:rsidRDefault="00261D5E" w:rsidP="00261D5E">
      <w:pPr>
        <w:ind w:firstLine="567"/>
        <w:rPr>
          <w:rFonts w:ascii="Times New Roman" w:hAnsi="Times New Roman" w:cs="Times New Roman"/>
          <w:color w:val="000000" w:themeColor="text1"/>
          <w:sz w:val="28"/>
          <w:szCs w:val="28"/>
          <w:lang w:val="kk-KZ"/>
        </w:rPr>
      </w:pPr>
      <w:r w:rsidRPr="00D87064">
        <w:rPr>
          <w:rFonts w:ascii="Times New Roman" w:hAnsi="Times New Roman" w:cs="Times New Roman"/>
          <w:color w:val="000000" w:themeColor="text1"/>
          <w:sz w:val="28"/>
          <w:szCs w:val="28"/>
          <w:lang w:val="kk-KZ"/>
        </w:rPr>
        <w:t xml:space="preserve">3-ші суреттің қорытындысы бойынша қыздардың қандағы оттегі мөлшерінің көрсеткіші 54,5% адамда қалыпты жағдайды көрсетсе, 45,5% қалыптыдан төмен нәтижеге ие болды. Бұл қыз балалардың жартысына жуығының қандағы оттегі мөлшерін көтеру қажеттілігін көрсетеді. Осы </w:t>
      </w:r>
      <w:r w:rsidRPr="00D87064">
        <w:rPr>
          <w:rFonts w:ascii="Times New Roman" w:hAnsi="Times New Roman" w:cs="Times New Roman"/>
          <w:color w:val="000000" w:themeColor="text1"/>
          <w:sz w:val="28"/>
          <w:szCs w:val="28"/>
          <w:lang w:val="kk-KZ"/>
        </w:rPr>
        <w:lastRenderedPageBreak/>
        <w:t xml:space="preserve">көрсеткіштер арқылы мүмкіндігінің шектелуі қыздар тобына дене қозғалыстарын, дене жаттығуларын көбірек орындату арқылы қандағы оттегі мөлшерін көтеруді іске асыруға болатындығын және қажеттігін көрсетеді. </w:t>
      </w:r>
    </w:p>
    <w:p w:rsidR="00261D5E" w:rsidRPr="001C2B43" w:rsidRDefault="00261D5E" w:rsidP="00261D5E">
      <w:pPr>
        <w:shd w:val="clear" w:color="auto" w:fill="FFFFFF"/>
        <w:ind w:firstLine="567"/>
        <w:rPr>
          <w:rFonts w:ascii="Times New Roman" w:hAnsi="Times New Roman" w:cs="Times New Roman"/>
          <w:b/>
          <w:sz w:val="28"/>
          <w:szCs w:val="28"/>
          <w:lang w:val="kk-KZ"/>
        </w:rPr>
      </w:pPr>
    </w:p>
    <w:p w:rsidR="00261D5E" w:rsidRPr="00427C61" w:rsidRDefault="00261D5E" w:rsidP="00261D5E">
      <w:pPr>
        <w:ind w:firstLine="142"/>
        <w:rPr>
          <w:rFonts w:ascii="Times New Roman" w:hAnsi="Times New Roman" w:cs="Times New Roman"/>
          <w:sz w:val="28"/>
          <w:szCs w:val="28"/>
          <w:lang w:val="kk-KZ"/>
        </w:rPr>
      </w:pPr>
      <w:r w:rsidRPr="00427C61">
        <w:rPr>
          <w:rFonts w:ascii="Times New Roman" w:hAnsi="Times New Roman" w:cs="Times New Roman"/>
          <w:noProof/>
          <w:sz w:val="28"/>
          <w:szCs w:val="28"/>
          <w:lang w:eastAsia="ru-RU"/>
        </w:rPr>
        <w:drawing>
          <wp:inline distT="0" distB="0" distL="0" distR="0" wp14:anchorId="6325FD24" wp14:editId="436D303C">
            <wp:extent cx="5495925" cy="17335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1D5E" w:rsidRPr="003C465A" w:rsidRDefault="00261D5E" w:rsidP="00261D5E">
      <w:pPr>
        <w:rPr>
          <w:rFonts w:ascii="Times New Roman" w:hAnsi="Times New Roman" w:cs="Times New Roman"/>
          <w:sz w:val="28"/>
          <w:szCs w:val="28"/>
          <w:lang w:val="kk-KZ"/>
        </w:rPr>
      </w:pPr>
      <w:r w:rsidRPr="003C465A">
        <w:rPr>
          <w:rFonts w:ascii="Times New Roman" w:hAnsi="Times New Roman" w:cs="Times New Roman"/>
          <w:sz w:val="28"/>
          <w:szCs w:val="28"/>
          <w:lang w:val="kk-KZ"/>
        </w:rPr>
        <w:t xml:space="preserve">Сурет </w:t>
      </w:r>
      <w:r>
        <w:rPr>
          <w:rFonts w:ascii="Times New Roman" w:hAnsi="Times New Roman" w:cs="Times New Roman"/>
          <w:sz w:val="28"/>
          <w:szCs w:val="28"/>
          <w:lang w:val="kk-KZ"/>
        </w:rPr>
        <w:t>4</w:t>
      </w:r>
      <w:r w:rsidRPr="003C465A">
        <w:rPr>
          <w:rFonts w:ascii="Times New Roman" w:hAnsi="Times New Roman" w:cs="Times New Roman"/>
          <w:sz w:val="28"/>
          <w:szCs w:val="28"/>
          <w:lang w:val="kk-KZ"/>
        </w:rPr>
        <w:t xml:space="preserve"> – Е</w:t>
      </w:r>
      <w:r w:rsidRPr="003C465A">
        <w:rPr>
          <w:rFonts w:ascii="Times New Roman" w:hAnsi="Times New Roman" w:cs="Times New Roman"/>
          <w:sz w:val="28"/>
          <w:szCs w:val="28"/>
          <w:shd w:val="clear" w:color="auto" w:fill="FFFFFF"/>
          <w:lang w:val="kk-KZ"/>
        </w:rPr>
        <w:t>рекше қажеттілікке мұқтаж ұ</w:t>
      </w:r>
      <w:r w:rsidRPr="003C465A">
        <w:rPr>
          <w:rFonts w:ascii="Times New Roman" w:hAnsi="Times New Roman" w:cs="Times New Roman"/>
          <w:sz w:val="28"/>
          <w:szCs w:val="28"/>
          <w:lang w:val="kk-KZ"/>
        </w:rPr>
        <w:t>лдардың қандағы оттегі мөлшерінің көрсеткіші (пайыздық мөлшерде)</w:t>
      </w:r>
    </w:p>
    <w:p w:rsidR="00261D5E" w:rsidRPr="003C465A" w:rsidRDefault="00261D5E" w:rsidP="00261D5E">
      <w:pPr>
        <w:ind w:firstLine="567"/>
        <w:rPr>
          <w:rFonts w:ascii="Times New Roman" w:hAnsi="Times New Roman" w:cs="Times New Roman"/>
          <w:sz w:val="28"/>
          <w:szCs w:val="28"/>
          <w:lang w:val="kk-KZ"/>
        </w:rPr>
      </w:pPr>
    </w:p>
    <w:p w:rsidR="00261D5E" w:rsidRPr="003C465A" w:rsidRDefault="00261D5E" w:rsidP="00261D5E">
      <w:pPr>
        <w:ind w:firstLine="567"/>
        <w:rPr>
          <w:rFonts w:ascii="Times New Roman" w:hAnsi="Times New Roman" w:cs="Times New Roman"/>
          <w:sz w:val="28"/>
          <w:szCs w:val="28"/>
          <w:lang w:val="kk-KZ"/>
        </w:rPr>
      </w:pPr>
      <w:r>
        <w:rPr>
          <w:rFonts w:ascii="Times New Roman" w:hAnsi="Times New Roman" w:cs="Times New Roman"/>
          <w:sz w:val="28"/>
          <w:szCs w:val="28"/>
          <w:lang w:val="kk-KZ"/>
        </w:rPr>
        <w:t>4</w:t>
      </w:r>
      <w:r w:rsidRPr="003C465A">
        <w:rPr>
          <w:rFonts w:ascii="Times New Roman" w:hAnsi="Times New Roman" w:cs="Times New Roman"/>
          <w:sz w:val="28"/>
          <w:szCs w:val="28"/>
          <w:lang w:val="kk-KZ"/>
        </w:rPr>
        <w:t>-ші суреттің қорытындысы ұлдардың қандағы оттегі мөлшері қалыпты жағдай 40,5%-да болса, қалыптыдан төмен нәтиже 55,5% көрсетті. Бұл көрсеткіш мүмкіндігі шектеулі студенттердің денсаулық жағдайын жақсартуы қажет ететінін дәлелдейді.</w:t>
      </w:r>
    </w:p>
    <w:p w:rsidR="00261D5E" w:rsidRDefault="00261D5E" w:rsidP="00261D5E">
      <w:pPr>
        <w:ind w:firstLine="567"/>
        <w:rPr>
          <w:rFonts w:ascii="Times New Roman" w:hAnsi="Times New Roman" w:cs="Times New Roman"/>
          <w:sz w:val="28"/>
          <w:szCs w:val="28"/>
          <w:lang w:val="kk-KZ"/>
        </w:rPr>
      </w:pPr>
      <w:r w:rsidRPr="003C465A">
        <w:rPr>
          <w:rFonts w:ascii="Times New Roman" w:hAnsi="Times New Roman" w:cs="Times New Roman"/>
          <w:sz w:val="28"/>
          <w:szCs w:val="28"/>
          <w:lang w:val="kk-KZ"/>
        </w:rPr>
        <w:t>Білезік күшін өлшеуде қолға арналған</w:t>
      </w:r>
      <w:r w:rsidRPr="00427C61">
        <w:rPr>
          <w:rFonts w:ascii="Times New Roman" w:hAnsi="Times New Roman" w:cs="Times New Roman"/>
          <w:sz w:val="28"/>
          <w:szCs w:val="28"/>
          <w:lang w:val="kk-KZ"/>
        </w:rPr>
        <w:t xml:space="preserve"> динамометр қолданылды. Берілген өлшем пайыздық мөлшермен есептелінді. Ерлерде бұлшық ет массасы дене салмағының 60-70% құраса, әйелдерде - 45 - 50% құрайды. Алынған зерттеу нәтижелері сурет </w:t>
      </w:r>
      <w:r>
        <w:rPr>
          <w:rFonts w:ascii="Times New Roman" w:hAnsi="Times New Roman" w:cs="Times New Roman"/>
          <w:sz w:val="28"/>
          <w:szCs w:val="28"/>
          <w:lang w:val="kk-KZ"/>
        </w:rPr>
        <w:t>5 пен 6</w:t>
      </w:r>
      <w:r w:rsidRPr="00427C61">
        <w:rPr>
          <w:rFonts w:ascii="Times New Roman" w:hAnsi="Times New Roman" w:cs="Times New Roman"/>
          <w:sz w:val="28"/>
          <w:szCs w:val="28"/>
          <w:lang w:val="kk-KZ"/>
        </w:rPr>
        <w:t>-</w:t>
      </w:r>
      <w:r>
        <w:rPr>
          <w:rFonts w:ascii="Times New Roman" w:hAnsi="Times New Roman" w:cs="Times New Roman"/>
          <w:sz w:val="28"/>
          <w:szCs w:val="28"/>
          <w:lang w:val="kk-KZ"/>
        </w:rPr>
        <w:t>да</w:t>
      </w:r>
      <w:r w:rsidRPr="00427C61">
        <w:rPr>
          <w:rFonts w:ascii="Times New Roman" w:hAnsi="Times New Roman" w:cs="Times New Roman"/>
          <w:sz w:val="28"/>
          <w:szCs w:val="28"/>
          <w:lang w:val="kk-KZ"/>
        </w:rPr>
        <w:t xml:space="preserve"> көрсетілген. </w:t>
      </w:r>
    </w:p>
    <w:p w:rsidR="00261D5E" w:rsidRPr="00427C61" w:rsidRDefault="00261D5E" w:rsidP="00261D5E">
      <w:pPr>
        <w:ind w:firstLine="567"/>
        <w:rPr>
          <w:rFonts w:ascii="Times New Roman" w:hAnsi="Times New Roman" w:cs="Times New Roman"/>
          <w:sz w:val="28"/>
          <w:szCs w:val="28"/>
          <w:lang w:val="kk-KZ"/>
        </w:rPr>
      </w:pPr>
    </w:p>
    <w:p w:rsidR="00261D5E" w:rsidRPr="00427C61" w:rsidRDefault="00261D5E" w:rsidP="00261D5E">
      <w:pPr>
        <w:shd w:val="clear" w:color="auto" w:fill="FFFFFF"/>
        <w:ind w:firstLine="142"/>
        <w:rPr>
          <w:rFonts w:ascii="Times New Roman" w:hAnsi="Times New Roman" w:cs="Times New Roman"/>
          <w:sz w:val="28"/>
          <w:szCs w:val="28"/>
          <w:lang w:val="kk-KZ"/>
        </w:rPr>
      </w:pPr>
      <w:r w:rsidRPr="00427C61">
        <w:rPr>
          <w:rFonts w:ascii="Times New Roman" w:hAnsi="Times New Roman" w:cs="Times New Roman"/>
          <w:noProof/>
          <w:sz w:val="28"/>
          <w:szCs w:val="28"/>
          <w:lang w:eastAsia="ru-RU"/>
        </w:rPr>
        <w:drawing>
          <wp:inline distT="0" distB="0" distL="0" distR="0" wp14:anchorId="4EE045B0" wp14:editId="0CDE4D41">
            <wp:extent cx="5734050" cy="21145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1D5E" w:rsidRPr="00427C61" w:rsidRDefault="00261D5E" w:rsidP="00261D5E">
      <w:pPr>
        <w:shd w:val="clear" w:color="auto" w:fill="FFFFFF"/>
        <w:rPr>
          <w:rFonts w:ascii="Times New Roman" w:hAnsi="Times New Roman" w:cs="Times New Roman"/>
          <w:sz w:val="28"/>
          <w:szCs w:val="28"/>
          <w:lang w:val="kk-KZ"/>
        </w:rPr>
      </w:pPr>
      <w:r w:rsidRPr="00427C61">
        <w:rPr>
          <w:rFonts w:ascii="Times New Roman" w:hAnsi="Times New Roman" w:cs="Times New Roman"/>
          <w:sz w:val="28"/>
          <w:szCs w:val="28"/>
          <w:lang w:val="kk-KZ"/>
        </w:rPr>
        <w:t>Сурет</w:t>
      </w:r>
      <w:r>
        <w:rPr>
          <w:rFonts w:ascii="Times New Roman" w:hAnsi="Times New Roman" w:cs="Times New Roman"/>
          <w:sz w:val="28"/>
          <w:szCs w:val="28"/>
          <w:lang w:val="kk-KZ"/>
        </w:rPr>
        <w:t xml:space="preserve"> 5</w:t>
      </w:r>
      <w:r w:rsidRPr="00427C61">
        <w:rPr>
          <w:rFonts w:ascii="Times New Roman" w:hAnsi="Times New Roman" w:cs="Times New Roman"/>
          <w:sz w:val="28"/>
          <w:szCs w:val="28"/>
          <w:lang w:val="kk-KZ"/>
        </w:rPr>
        <w:t xml:space="preserve"> – Е</w:t>
      </w:r>
      <w:r w:rsidRPr="00427C61">
        <w:rPr>
          <w:rFonts w:ascii="Times New Roman" w:hAnsi="Times New Roman" w:cs="Times New Roman"/>
          <w:sz w:val="28"/>
          <w:szCs w:val="28"/>
          <w:shd w:val="clear" w:color="auto" w:fill="FFFFFF"/>
          <w:lang w:val="kk-KZ"/>
        </w:rPr>
        <w:t xml:space="preserve">рекше қажеттілікке мұқтаж </w:t>
      </w:r>
      <w:r w:rsidRPr="00427C61">
        <w:rPr>
          <w:rFonts w:ascii="Times New Roman" w:hAnsi="Times New Roman" w:cs="Times New Roman"/>
          <w:bCs/>
          <w:sz w:val="28"/>
          <w:szCs w:val="28"/>
          <w:lang w:val="kk-KZ"/>
        </w:rPr>
        <w:t xml:space="preserve">қыздар мен ұлдардың білезік күштерінің пайыздық көрсеткіштері </w:t>
      </w:r>
      <w:r w:rsidRPr="00427C61">
        <w:rPr>
          <w:rFonts w:ascii="Times New Roman" w:hAnsi="Times New Roman" w:cs="Times New Roman"/>
          <w:sz w:val="28"/>
          <w:szCs w:val="28"/>
          <w:lang w:val="kk-KZ"/>
        </w:rPr>
        <w:t>(пайыздық мөлшерде)</w:t>
      </w:r>
      <w:r w:rsidRPr="00427C61">
        <w:rPr>
          <w:rFonts w:ascii="Times New Roman" w:hAnsi="Times New Roman" w:cs="Times New Roman"/>
          <w:bCs/>
          <w:sz w:val="28"/>
          <w:szCs w:val="28"/>
          <w:lang w:val="kk-KZ"/>
        </w:rPr>
        <w:t xml:space="preserve"> n=21</w:t>
      </w:r>
    </w:p>
    <w:p w:rsidR="00261D5E" w:rsidRPr="00427C61" w:rsidRDefault="00261D5E" w:rsidP="00261D5E">
      <w:pPr>
        <w:shd w:val="clear" w:color="auto" w:fill="FFFFFF"/>
        <w:ind w:firstLine="142"/>
        <w:rPr>
          <w:rFonts w:ascii="Times New Roman" w:hAnsi="Times New Roman" w:cs="Times New Roman"/>
          <w:sz w:val="28"/>
          <w:szCs w:val="28"/>
          <w:lang w:val="kk-KZ"/>
        </w:rPr>
      </w:pPr>
    </w:p>
    <w:p w:rsidR="00261D5E" w:rsidRPr="003C465A" w:rsidRDefault="00261D5E" w:rsidP="00261D5E">
      <w:pPr>
        <w:pStyle w:val="a4"/>
        <w:shd w:val="clear" w:color="auto" w:fill="FFFFFF"/>
        <w:spacing w:before="0" w:beforeAutospacing="0" w:after="0" w:afterAutospacing="0"/>
        <w:ind w:firstLine="567"/>
        <w:textAlignment w:val="baseline"/>
        <w:rPr>
          <w:sz w:val="28"/>
          <w:szCs w:val="28"/>
          <w:lang w:val="kk-KZ"/>
        </w:rPr>
      </w:pPr>
      <w:r>
        <w:rPr>
          <w:sz w:val="28"/>
          <w:szCs w:val="28"/>
          <w:lang w:val="kk-KZ"/>
        </w:rPr>
        <w:t>5</w:t>
      </w:r>
      <w:r w:rsidRPr="003C465A">
        <w:rPr>
          <w:sz w:val="28"/>
          <w:szCs w:val="28"/>
          <w:lang w:val="kk-KZ"/>
        </w:rPr>
        <w:t xml:space="preserve"> сурет қорытындысы бойынша қыздардың білек күшінің көрсеткіші 3 адамда (27,3%) қалыпты жағдайды, ал қалған 8 адамда (72,7%) қалыптан төмен нәтижені берді. Қыздардың 72,7% білезік күшінің көрсеткішін жақсартуға мұқтаж. </w:t>
      </w:r>
    </w:p>
    <w:p w:rsidR="00261D5E" w:rsidRPr="003C465A" w:rsidRDefault="00261D5E" w:rsidP="00261D5E">
      <w:pPr>
        <w:shd w:val="clear" w:color="auto" w:fill="FFFFFF"/>
        <w:tabs>
          <w:tab w:val="left" w:pos="1608"/>
        </w:tabs>
        <w:ind w:firstLine="567"/>
        <w:textAlignment w:val="baseline"/>
        <w:rPr>
          <w:rFonts w:ascii="Times New Roman" w:eastAsia="Times New Roman" w:hAnsi="Times New Roman" w:cs="Times New Roman"/>
          <w:b/>
          <w:sz w:val="28"/>
          <w:szCs w:val="28"/>
          <w:lang w:val="kk-KZ"/>
        </w:rPr>
      </w:pPr>
    </w:p>
    <w:p w:rsidR="00261D5E" w:rsidRPr="00427C61" w:rsidRDefault="00261D5E" w:rsidP="00261D5E">
      <w:pPr>
        <w:shd w:val="clear" w:color="auto" w:fill="FFFFFF"/>
        <w:rPr>
          <w:rFonts w:ascii="Times New Roman" w:eastAsia="Times New Roman" w:hAnsi="Times New Roman" w:cs="Times New Roman"/>
          <w:sz w:val="28"/>
          <w:szCs w:val="28"/>
          <w:lang w:val="kk-KZ"/>
        </w:rPr>
      </w:pPr>
      <w:r w:rsidRPr="00427C61">
        <w:rPr>
          <w:rFonts w:ascii="Times New Roman" w:eastAsia="Times New Roman" w:hAnsi="Times New Roman" w:cs="Times New Roman"/>
          <w:noProof/>
          <w:sz w:val="28"/>
          <w:szCs w:val="28"/>
          <w:lang w:eastAsia="ru-RU"/>
        </w:rPr>
        <w:lastRenderedPageBreak/>
        <w:drawing>
          <wp:inline distT="0" distB="0" distL="0" distR="0" wp14:anchorId="474661B2" wp14:editId="721ED482">
            <wp:extent cx="5915025" cy="22479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1D5E" w:rsidRPr="00427C61" w:rsidRDefault="00261D5E" w:rsidP="00261D5E">
      <w:pPr>
        <w:shd w:val="clear" w:color="auto" w:fill="FFFFFF"/>
        <w:textAlignment w:val="baseline"/>
        <w:rPr>
          <w:rFonts w:ascii="Times New Roman" w:eastAsia="Times New Roman" w:hAnsi="Times New Roman" w:cs="Times New Roman"/>
          <w:sz w:val="28"/>
          <w:szCs w:val="28"/>
          <w:lang w:val="kk-KZ"/>
        </w:rPr>
      </w:pPr>
      <w:r w:rsidRPr="00427C61">
        <w:rPr>
          <w:rFonts w:ascii="Times New Roman" w:hAnsi="Times New Roman" w:cs="Times New Roman"/>
          <w:sz w:val="28"/>
          <w:szCs w:val="28"/>
          <w:lang w:val="kk-KZ"/>
        </w:rPr>
        <w:t>Сурет</w:t>
      </w:r>
      <w:r>
        <w:rPr>
          <w:rFonts w:ascii="Times New Roman" w:eastAsia="Times New Roman" w:hAnsi="Times New Roman" w:cs="Times New Roman"/>
          <w:sz w:val="28"/>
          <w:szCs w:val="28"/>
          <w:lang w:val="kk-KZ"/>
        </w:rPr>
        <w:t xml:space="preserve"> 6</w:t>
      </w:r>
      <w:r w:rsidRPr="00427C61">
        <w:rPr>
          <w:rFonts w:ascii="Times New Roman" w:eastAsia="Times New Roman" w:hAnsi="Times New Roman" w:cs="Times New Roman"/>
          <w:sz w:val="28"/>
          <w:szCs w:val="28"/>
          <w:lang w:val="kk-KZ"/>
        </w:rPr>
        <w:t xml:space="preserve"> – 12 минуттық жүру жүктемесінен кейінгі мүмкіндігі шектеулі қыздардың </w:t>
      </w:r>
      <w:r w:rsidRPr="00427C61">
        <w:rPr>
          <w:rFonts w:ascii="Times New Roman" w:eastAsia="Times New Roman" w:hAnsi="Times New Roman" w:cs="Times New Roman"/>
          <w:bCs/>
          <w:sz w:val="28"/>
          <w:szCs w:val="28"/>
          <w:lang w:val="kk-KZ"/>
        </w:rPr>
        <w:t>ЖСЖ қалпына келу көрсеткіші</w:t>
      </w:r>
    </w:p>
    <w:p w:rsidR="00261D5E" w:rsidRDefault="00261D5E" w:rsidP="00261D5E">
      <w:pPr>
        <w:pStyle w:val="a4"/>
        <w:shd w:val="clear" w:color="auto" w:fill="FFFFFF"/>
        <w:spacing w:before="0" w:beforeAutospacing="0" w:after="0" w:afterAutospacing="0"/>
        <w:ind w:firstLine="567"/>
        <w:textAlignment w:val="baseline"/>
        <w:rPr>
          <w:sz w:val="28"/>
          <w:szCs w:val="28"/>
          <w:lang w:val="kk-KZ"/>
        </w:rPr>
      </w:pPr>
    </w:p>
    <w:p w:rsidR="00261D5E" w:rsidRPr="00427C61" w:rsidRDefault="00261D5E" w:rsidP="00261D5E">
      <w:pPr>
        <w:shd w:val="clear" w:color="auto" w:fill="FFFFFF"/>
        <w:ind w:firstLine="142"/>
        <w:rPr>
          <w:rFonts w:ascii="Times New Roman" w:hAnsi="Times New Roman" w:cs="Times New Roman"/>
          <w:sz w:val="28"/>
          <w:szCs w:val="28"/>
          <w:lang w:val="kk-KZ"/>
        </w:rPr>
      </w:pPr>
      <w:r w:rsidRPr="00427C61">
        <w:rPr>
          <w:rFonts w:ascii="Times New Roman" w:hAnsi="Times New Roman" w:cs="Times New Roman"/>
          <w:noProof/>
          <w:sz w:val="28"/>
          <w:szCs w:val="28"/>
          <w:lang w:eastAsia="ru-RU"/>
        </w:rPr>
        <w:drawing>
          <wp:inline distT="0" distB="0" distL="0" distR="0" wp14:anchorId="23CB802E" wp14:editId="51012F6A">
            <wp:extent cx="5753100" cy="18383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61D5E" w:rsidRPr="00427C61" w:rsidRDefault="00261D5E" w:rsidP="00261D5E">
      <w:pPr>
        <w:shd w:val="clear" w:color="auto" w:fill="FFFFFF"/>
        <w:rPr>
          <w:rFonts w:ascii="Times New Roman" w:hAnsi="Times New Roman" w:cs="Times New Roman"/>
          <w:sz w:val="28"/>
          <w:szCs w:val="28"/>
          <w:lang w:val="kk-KZ"/>
        </w:rPr>
      </w:pPr>
      <w:r>
        <w:rPr>
          <w:rFonts w:ascii="Times New Roman" w:hAnsi="Times New Roman" w:cs="Times New Roman"/>
          <w:sz w:val="28"/>
          <w:szCs w:val="28"/>
          <w:lang w:val="kk-KZ"/>
        </w:rPr>
        <w:t>Сурет 7</w:t>
      </w:r>
      <w:r w:rsidRPr="00427C61">
        <w:rPr>
          <w:rFonts w:ascii="Times New Roman" w:hAnsi="Times New Roman" w:cs="Times New Roman"/>
          <w:sz w:val="28"/>
          <w:szCs w:val="28"/>
          <w:lang w:val="kk-KZ"/>
        </w:rPr>
        <w:t xml:space="preserve"> - </w:t>
      </w:r>
      <w:r w:rsidRPr="00427C61">
        <w:rPr>
          <w:rFonts w:ascii="Times New Roman" w:hAnsi="Times New Roman" w:cs="Times New Roman"/>
          <w:bCs/>
          <w:sz w:val="28"/>
          <w:szCs w:val="28"/>
          <w:lang w:val="kk-KZ"/>
        </w:rPr>
        <w:t>12 минуттық жүру бойынша ұлдардың ЖСЖ қалпына келу көрсеткіші</w:t>
      </w:r>
    </w:p>
    <w:p w:rsidR="00261D5E" w:rsidRPr="00EC3BC5" w:rsidRDefault="00261D5E" w:rsidP="00261D5E">
      <w:pPr>
        <w:pStyle w:val="a4"/>
        <w:shd w:val="clear" w:color="auto" w:fill="FFFFFF"/>
        <w:spacing w:before="0" w:beforeAutospacing="0" w:after="0" w:afterAutospacing="0"/>
        <w:ind w:firstLine="567"/>
        <w:textAlignment w:val="baseline"/>
        <w:rPr>
          <w:sz w:val="28"/>
          <w:szCs w:val="28"/>
          <w:lang w:val="kk-KZ"/>
        </w:rPr>
      </w:pPr>
    </w:p>
    <w:p w:rsidR="00261D5E" w:rsidRDefault="00261D5E" w:rsidP="00261D5E">
      <w:pPr>
        <w:shd w:val="clear" w:color="auto" w:fill="FFFFFF"/>
        <w:rPr>
          <w:rFonts w:ascii="Times New Roman" w:hAnsi="Times New Roman" w:cs="Times New Roman"/>
          <w:sz w:val="28"/>
          <w:szCs w:val="28"/>
          <w:lang w:val="kk-KZ"/>
        </w:rPr>
      </w:pPr>
      <w:r>
        <w:rPr>
          <w:rFonts w:ascii="Times New Roman" w:hAnsi="Times New Roman" w:cs="Times New Roman"/>
          <w:sz w:val="28"/>
          <w:szCs w:val="28"/>
          <w:lang w:val="kk-KZ"/>
        </w:rPr>
        <w:t>Зерттеу</w:t>
      </w:r>
      <w:r w:rsidRPr="0065561C">
        <w:rPr>
          <w:rFonts w:ascii="Times New Roman" w:hAnsi="Times New Roman" w:cs="Times New Roman"/>
          <w:sz w:val="28"/>
          <w:szCs w:val="28"/>
          <w:lang w:val="kk-KZ"/>
        </w:rPr>
        <w:t xml:space="preserve"> барысында </w:t>
      </w:r>
      <w:r w:rsidRPr="002A7809">
        <w:rPr>
          <w:rFonts w:ascii="Times New Roman" w:hAnsi="Times New Roman" w:cs="Times New Roman"/>
          <w:color w:val="000000" w:themeColor="text1"/>
          <w:sz w:val="28"/>
          <w:szCs w:val="28"/>
          <w:lang w:val="kk-KZ"/>
        </w:rPr>
        <w:t>мүмкіндігі шектеулі студенттердің жаттығуға</w:t>
      </w:r>
      <w:r w:rsidRPr="0065561C">
        <w:rPr>
          <w:rFonts w:ascii="Times New Roman" w:hAnsi="Times New Roman" w:cs="Times New Roman"/>
          <w:sz w:val="28"/>
          <w:szCs w:val="28"/>
          <w:lang w:val="kk-KZ"/>
        </w:rPr>
        <w:t>бейімделу потенциал</w:t>
      </w:r>
      <w:r>
        <w:rPr>
          <w:rFonts w:ascii="Times New Roman" w:hAnsi="Times New Roman" w:cs="Times New Roman"/>
          <w:sz w:val="28"/>
          <w:szCs w:val="28"/>
          <w:lang w:val="kk-KZ"/>
        </w:rPr>
        <w:t>ы</w:t>
      </w:r>
      <w:r w:rsidRPr="0065561C">
        <w:rPr>
          <w:rFonts w:ascii="Times New Roman" w:hAnsi="Times New Roman" w:cs="Times New Roman"/>
          <w:sz w:val="28"/>
          <w:szCs w:val="28"/>
          <w:lang w:val="kk-KZ"/>
        </w:rPr>
        <w:t xml:space="preserve"> деңгейін анықтауға мүмкіндік беретін нәтижелер жинақталды. Зерттеуде тірек-қимыл аппараты зақымданған студенттер болғандықтан, барлығына бірдей дене жүктемесі ретінде Мартине-Кушиловский сынамасының өзгерген түрін, яғни орындықтың үстіне отырып тұру жаттығуы қолданылды. Қан айналым жүйесінің бейімделу потенциалын Р.М. Баевский әдісі бойынша тыныштық күйде және жүктемеден кейін есептеліп, нәтижелер алынды: </w:t>
      </w:r>
    </w:p>
    <w:p w:rsidR="00261D5E" w:rsidRDefault="00261D5E" w:rsidP="00261D5E">
      <w:pPr>
        <w:shd w:val="clear" w:color="auto" w:fill="FFFFFF"/>
        <w:rPr>
          <w:rFonts w:ascii="Times New Roman" w:hAnsi="Times New Roman" w:cs="Times New Roman"/>
          <w:b/>
          <w:color w:val="000000" w:themeColor="text1"/>
          <w:sz w:val="28"/>
          <w:szCs w:val="28"/>
          <w:lang w:val="kk-KZ"/>
        </w:rPr>
      </w:pPr>
    </w:p>
    <w:p w:rsidR="00261D5E" w:rsidRPr="00E16B4B" w:rsidRDefault="00261D5E" w:rsidP="00261D5E">
      <w:pPr>
        <w:shd w:val="clear" w:color="auto" w:fill="FFFFFF"/>
        <w:rPr>
          <w:rFonts w:ascii="Times New Roman" w:hAnsi="Times New Roman" w:cs="Times New Roman"/>
          <w:color w:val="000000" w:themeColor="text1"/>
          <w:sz w:val="28"/>
          <w:szCs w:val="28"/>
          <w:lang w:val="kk-KZ"/>
        </w:rPr>
      </w:pPr>
      <w:r w:rsidRPr="00E16B4B">
        <w:rPr>
          <w:rFonts w:ascii="Times New Roman" w:hAnsi="Times New Roman" w:cs="Times New Roman"/>
          <w:color w:val="000000" w:themeColor="text1"/>
          <w:sz w:val="28"/>
          <w:szCs w:val="28"/>
          <w:lang w:val="kk-KZ"/>
        </w:rPr>
        <w:t xml:space="preserve">Кесте </w:t>
      </w:r>
      <w:r>
        <w:rPr>
          <w:rFonts w:ascii="Times New Roman" w:hAnsi="Times New Roman" w:cs="Times New Roman"/>
          <w:color w:val="000000" w:themeColor="text1"/>
          <w:sz w:val="28"/>
          <w:szCs w:val="28"/>
          <w:lang w:val="kk-KZ"/>
        </w:rPr>
        <w:t>19</w:t>
      </w:r>
      <w:r w:rsidRPr="00E16B4B">
        <w:rPr>
          <w:rFonts w:ascii="Times New Roman" w:hAnsi="Times New Roman" w:cs="Times New Roman"/>
          <w:color w:val="000000" w:themeColor="text1"/>
          <w:sz w:val="28"/>
          <w:szCs w:val="28"/>
          <w:lang w:val="kk-KZ"/>
        </w:rPr>
        <w:t xml:space="preserve"> – Тыныштық күйдегі мүмкіндігі шектеулі қыздардың көрсеткіштері (Баевский әдісі бойынша)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1843"/>
        <w:gridCol w:w="1701"/>
        <w:gridCol w:w="1701"/>
      </w:tblGrid>
      <w:tr w:rsidR="00261D5E" w:rsidRPr="0065561C" w:rsidTr="00FA7AD0">
        <w:trPr>
          <w:trHeight w:val="521"/>
        </w:trPr>
        <w:tc>
          <w:tcPr>
            <w:tcW w:w="426"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w:t>
            </w:r>
          </w:p>
        </w:tc>
        <w:tc>
          <w:tcPr>
            <w:tcW w:w="3543"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Көрсеткіштер</w:t>
            </w:r>
          </w:p>
        </w:tc>
        <w:tc>
          <w:tcPr>
            <w:tcW w:w="1843"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M ±</w:t>
            </w:r>
            <m:oMath>
              <m:r>
                <w:rPr>
                  <w:rFonts w:ascii="Cambria Math" w:hAnsi="Cambria Math" w:cs="Times New Roman"/>
                  <w:sz w:val="28"/>
                  <w:szCs w:val="28"/>
                  <w:lang w:val="kk-KZ"/>
                </w:rPr>
                <m:t xml:space="preserve"> σ</m:t>
              </m:r>
            </m:oMath>
          </w:p>
        </w:tc>
        <w:tc>
          <w:tcPr>
            <w:tcW w:w="1701"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M ±</w:t>
            </w:r>
            <m:oMath>
              <m:r>
                <m:rPr>
                  <m:sty m:val="p"/>
                </m:rPr>
                <w:rPr>
                  <w:rFonts w:ascii="Cambria Math" w:hAnsi="Cambria Math" w:cs="Times New Roman"/>
                  <w:sz w:val="28"/>
                  <w:szCs w:val="28"/>
                  <w:lang w:val="kk-KZ"/>
                </w:rPr>
                <m:t>m</m:t>
              </m:r>
            </m:oMath>
          </w:p>
        </w:tc>
        <w:tc>
          <w:tcPr>
            <w:tcW w:w="1701"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V, %</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Жасы</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17,8±0,6</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17,8±0,2</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3,4</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Бойдың ұзындығы, см</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161,9±6,3</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161,9±1,9</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0,1</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3.</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Салмағы, кг</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56,4±7,6</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56,4±2,3</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13,5</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4.</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Систолдық қан қысымы, мм.сын.бағ.</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102±9,4</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102±2,8</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9,2</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Диастолдық қан қысымы, </w:t>
            </w:r>
            <w:r w:rsidRPr="0065561C">
              <w:rPr>
                <w:rFonts w:ascii="Times New Roman" w:hAnsi="Times New Roman" w:cs="Times New Roman"/>
                <w:sz w:val="28"/>
                <w:szCs w:val="28"/>
                <w:lang w:val="kk-KZ"/>
              </w:rPr>
              <w:lastRenderedPageBreak/>
              <w:t>мм.сын.бағ.</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lastRenderedPageBreak/>
              <w:t>70,5±5,7</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70,5±1,7</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8,1</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Жүрек соғы жиілігі, мин.соғ. </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84,6±8,8</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84,6±2,6</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10,4</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Бейімделу потенциалы</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1,9±0,1</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1,9±0</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5,2</w:t>
            </w:r>
          </w:p>
        </w:tc>
      </w:tr>
    </w:tbl>
    <w:p w:rsidR="00261D5E" w:rsidRPr="0065561C" w:rsidRDefault="00261D5E" w:rsidP="00261D5E">
      <w:pPr>
        <w:shd w:val="clear" w:color="auto" w:fill="FFFFFF"/>
        <w:rPr>
          <w:rFonts w:ascii="Times New Roman" w:hAnsi="Times New Roman" w:cs="Times New Roman"/>
          <w:b/>
          <w:sz w:val="28"/>
          <w:szCs w:val="28"/>
          <w:lang w:val="kk-KZ"/>
        </w:rPr>
      </w:pPr>
    </w:p>
    <w:p w:rsidR="00261D5E" w:rsidRPr="0065561C" w:rsidRDefault="00261D5E" w:rsidP="00261D5E">
      <w:pPr>
        <w:shd w:val="clear" w:color="auto" w:fill="FFFFFF"/>
        <w:ind w:firstLine="708"/>
        <w:rPr>
          <w:rFonts w:ascii="Times New Roman" w:hAnsi="Times New Roman" w:cs="Times New Roman"/>
          <w:sz w:val="28"/>
          <w:szCs w:val="28"/>
          <w:lang w:val="kk-KZ"/>
        </w:rPr>
      </w:pPr>
      <w:r w:rsidRPr="0065561C">
        <w:rPr>
          <w:rFonts w:ascii="Times New Roman" w:hAnsi="Times New Roman" w:cs="Times New Roman"/>
          <w:sz w:val="28"/>
          <w:szCs w:val="28"/>
          <w:lang w:val="kk-KZ"/>
        </w:rPr>
        <w:t>№1</w:t>
      </w:r>
      <w:r>
        <w:rPr>
          <w:rFonts w:ascii="Times New Roman" w:hAnsi="Times New Roman" w:cs="Times New Roman"/>
          <w:sz w:val="28"/>
          <w:szCs w:val="28"/>
          <w:lang w:val="kk-KZ"/>
        </w:rPr>
        <w:t>9</w:t>
      </w:r>
      <w:r w:rsidRPr="0065561C">
        <w:rPr>
          <w:rFonts w:ascii="Times New Roman" w:hAnsi="Times New Roman" w:cs="Times New Roman"/>
          <w:sz w:val="28"/>
          <w:szCs w:val="28"/>
          <w:lang w:val="kk-KZ"/>
        </w:rPr>
        <w:t xml:space="preserve"> кестенің қорытындысы бойынша мүмкіндігі шектеулі қыздардың барлығында тыныштық күйдегі систолдық қан қысымының көрсеткіштері қалыпты жағдайды көрсетсе, ал диастолдық қан қысымы оптималды көрсеткіштерге ие болды. </w:t>
      </w:r>
      <w:r>
        <w:rPr>
          <w:rFonts w:ascii="Times New Roman" w:hAnsi="Times New Roman" w:cs="Times New Roman"/>
          <w:sz w:val="28"/>
          <w:szCs w:val="28"/>
          <w:lang w:val="kk-KZ"/>
        </w:rPr>
        <w:t>Ұлпалар</w:t>
      </w:r>
      <w:r w:rsidRPr="0065561C">
        <w:rPr>
          <w:rFonts w:ascii="Times New Roman" w:hAnsi="Times New Roman" w:cs="Times New Roman"/>
          <w:sz w:val="28"/>
          <w:szCs w:val="28"/>
          <w:lang w:val="kk-KZ"/>
        </w:rPr>
        <w:t>ға оттегін тасымалдау жүрек соғу жиілігінің жоғарылауымен болғандықтан тамырдың соғысы қалыпты көрсеткіштен жоғары. Бұл жас ерекшелік пен әр түрлі аурулардың соның ішінде тірек-қимыл аппаратының салдарынан болуы мүмкін. Баевскийдің әдісі бойынша бейімделу потенциалы топтың 100%-да қанағаттанарлық бағаны көрсетті.</w:t>
      </w:r>
    </w:p>
    <w:p w:rsidR="00261D5E" w:rsidRDefault="00261D5E" w:rsidP="00261D5E">
      <w:pPr>
        <w:shd w:val="clear" w:color="auto" w:fill="FFFFFF"/>
        <w:ind w:firstLine="708"/>
        <w:rPr>
          <w:rFonts w:ascii="Times New Roman" w:hAnsi="Times New Roman" w:cs="Times New Roman"/>
          <w:sz w:val="28"/>
          <w:szCs w:val="28"/>
          <w:lang w:val="kk-KZ"/>
        </w:rPr>
      </w:pPr>
    </w:p>
    <w:p w:rsidR="00261D5E" w:rsidRPr="00E16B4B" w:rsidRDefault="00261D5E" w:rsidP="00261D5E">
      <w:pPr>
        <w:shd w:val="clear" w:color="auto" w:fill="FFFFFF"/>
        <w:rPr>
          <w:rFonts w:ascii="Times New Roman" w:hAnsi="Times New Roman" w:cs="Times New Roman"/>
          <w:sz w:val="28"/>
          <w:szCs w:val="28"/>
          <w:lang w:val="kk-KZ"/>
        </w:rPr>
      </w:pPr>
      <w:r w:rsidRPr="00E16B4B">
        <w:rPr>
          <w:rFonts w:ascii="Times New Roman" w:hAnsi="Times New Roman" w:cs="Times New Roman"/>
          <w:sz w:val="28"/>
          <w:szCs w:val="28"/>
          <w:lang w:val="kk-KZ"/>
        </w:rPr>
        <w:t>Кесте 2</w:t>
      </w:r>
      <w:r>
        <w:rPr>
          <w:rFonts w:ascii="Times New Roman" w:hAnsi="Times New Roman" w:cs="Times New Roman"/>
          <w:sz w:val="28"/>
          <w:szCs w:val="28"/>
          <w:lang w:val="kk-KZ"/>
        </w:rPr>
        <w:t>0</w:t>
      </w:r>
      <w:r w:rsidRPr="00E16B4B">
        <w:rPr>
          <w:rFonts w:ascii="Times New Roman" w:hAnsi="Times New Roman" w:cs="Times New Roman"/>
          <w:sz w:val="28"/>
          <w:szCs w:val="28"/>
          <w:lang w:val="kk-KZ"/>
        </w:rPr>
        <w:t xml:space="preserve"> – Тыныштық күйдегі негізгі оқу бөліміндегі дайындық топтағы қыздардың мүмкіншілігінің көрсеткіштері (Баевский әдісі бойынша)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1843"/>
        <w:gridCol w:w="1701"/>
        <w:gridCol w:w="1701"/>
      </w:tblGrid>
      <w:tr w:rsidR="00261D5E" w:rsidRPr="00E16B4B" w:rsidTr="00FA7AD0">
        <w:trPr>
          <w:trHeight w:val="521"/>
        </w:trPr>
        <w:tc>
          <w:tcPr>
            <w:tcW w:w="426"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w:t>
            </w:r>
          </w:p>
        </w:tc>
        <w:tc>
          <w:tcPr>
            <w:tcW w:w="3543"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Көрсеткіштер</w:t>
            </w:r>
          </w:p>
        </w:tc>
        <w:tc>
          <w:tcPr>
            <w:tcW w:w="1843"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M ±</w:t>
            </w:r>
            <m:oMath>
              <m:r>
                <w:rPr>
                  <w:rFonts w:ascii="Cambria Math" w:hAnsi="Cambria Math" w:cs="Times New Roman"/>
                  <w:sz w:val="28"/>
                  <w:szCs w:val="28"/>
                  <w:lang w:val="kk-KZ"/>
                </w:rPr>
                <m:t xml:space="preserve"> σ</m:t>
              </m:r>
            </m:oMath>
          </w:p>
        </w:tc>
        <w:tc>
          <w:tcPr>
            <w:tcW w:w="1701"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M ±</w:t>
            </w:r>
            <m:oMath>
              <m:r>
                <m:rPr>
                  <m:sty m:val="p"/>
                </m:rPr>
                <w:rPr>
                  <w:rFonts w:ascii="Cambria Math" w:hAnsi="Cambria Math" w:cs="Times New Roman"/>
                  <w:sz w:val="28"/>
                  <w:szCs w:val="28"/>
                  <w:lang w:val="kk-KZ"/>
                </w:rPr>
                <m:t>m</m:t>
              </m:r>
            </m:oMath>
          </w:p>
        </w:tc>
        <w:tc>
          <w:tcPr>
            <w:tcW w:w="1701"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V, %</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Жасы</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17,4±0,6</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17,4±0,1</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3,4</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Бойдың ұзындығы, см</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165,9±5,2</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165,9±1,3</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3,1</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3.</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Салмағы, кг</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59,7±7,5</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59,7±1,9</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12,5</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4.</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Систолдық қан қысымы, мм.сын.бағ.</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115,3±16,7</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115,3±4,3</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14,5</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Диастолдық қан қысымы, мм.сын.бағ.</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72,1±12,7</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72,1±3,2</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17,6</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Жүрек соғы жиілігі, мин.соғ. </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78,6±12,4</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78,6±3,2</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15,8</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Бейімделу потенциалы</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2,0±0,4</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2,0±0,1</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20</w:t>
            </w:r>
          </w:p>
        </w:tc>
      </w:tr>
    </w:tbl>
    <w:p w:rsidR="00261D5E" w:rsidRDefault="00261D5E" w:rsidP="00261D5E">
      <w:pPr>
        <w:shd w:val="clear" w:color="auto" w:fill="FFFFFF"/>
        <w:rPr>
          <w:rFonts w:ascii="Times New Roman" w:hAnsi="Times New Roman" w:cs="Times New Roman"/>
          <w:sz w:val="28"/>
          <w:szCs w:val="28"/>
          <w:lang w:val="kk-KZ"/>
        </w:rPr>
      </w:pPr>
    </w:p>
    <w:p w:rsidR="00261D5E" w:rsidRPr="0065561C" w:rsidRDefault="00261D5E" w:rsidP="00261D5E">
      <w:pPr>
        <w:shd w:val="clear" w:color="auto" w:fill="FFFFFF"/>
        <w:ind w:firstLine="708"/>
        <w:rPr>
          <w:rFonts w:ascii="Times New Roman" w:hAnsi="Times New Roman" w:cs="Times New Roman"/>
          <w:sz w:val="28"/>
          <w:szCs w:val="28"/>
          <w:lang w:val="kk-KZ"/>
        </w:rPr>
      </w:pPr>
      <w:r w:rsidRPr="0065561C">
        <w:rPr>
          <w:rFonts w:ascii="Times New Roman" w:hAnsi="Times New Roman" w:cs="Times New Roman"/>
          <w:sz w:val="28"/>
          <w:szCs w:val="28"/>
          <w:lang w:val="kk-KZ"/>
        </w:rPr>
        <w:t>№2</w:t>
      </w:r>
      <w:r>
        <w:rPr>
          <w:rFonts w:ascii="Times New Roman" w:hAnsi="Times New Roman" w:cs="Times New Roman"/>
          <w:sz w:val="28"/>
          <w:szCs w:val="28"/>
          <w:lang w:val="kk-KZ"/>
        </w:rPr>
        <w:t>0</w:t>
      </w:r>
      <w:r w:rsidRPr="0065561C">
        <w:rPr>
          <w:rFonts w:ascii="Times New Roman" w:hAnsi="Times New Roman" w:cs="Times New Roman"/>
          <w:sz w:val="28"/>
          <w:szCs w:val="28"/>
          <w:lang w:val="kk-KZ"/>
        </w:rPr>
        <w:t xml:space="preserve"> кестенің қорытындысы бойынша алынған нәтижелер дайындық тобындағы қыздардың 100%-да систолдық және диастолдық қан қысымы қалыпты жағдайда екенін көрсетті. Жүректің соғу жиілігі қалыпты жағдайдың жоғарғы шегінде тұр. Сондай-ақ, бейімделу мүмкіншілігін анықтау барысында бұл топтың орташа көрсеткіші қалыпты, яғни 90%-ы қанағаттанарлық, 10%-да бейімделу механизмінің аздап күштенуі байқалды. </w:t>
      </w:r>
    </w:p>
    <w:p w:rsidR="00261D5E" w:rsidRDefault="00261D5E" w:rsidP="00261D5E">
      <w:pPr>
        <w:shd w:val="clear" w:color="auto" w:fill="FFFFFF"/>
        <w:rPr>
          <w:rFonts w:ascii="Times New Roman" w:hAnsi="Times New Roman" w:cs="Times New Roman"/>
          <w:sz w:val="28"/>
          <w:szCs w:val="28"/>
          <w:lang w:val="kk-KZ"/>
        </w:rPr>
      </w:pPr>
    </w:p>
    <w:p w:rsidR="00261D5E" w:rsidRPr="00E16B4B" w:rsidRDefault="00261D5E" w:rsidP="00261D5E">
      <w:pPr>
        <w:shd w:val="clear" w:color="auto" w:fill="FFFFFF"/>
        <w:rPr>
          <w:rFonts w:ascii="Times New Roman" w:hAnsi="Times New Roman" w:cs="Times New Roman"/>
          <w:sz w:val="28"/>
          <w:szCs w:val="28"/>
          <w:lang w:val="kk-KZ"/>
        </w:rPr>
      </w:pPr>
      <w:r w:rsidRPr="00E16B4B">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21</w:t>
      </w:r>
      <w:r w:rsidRPr="00E16B4B">
        <w:rPr>
          <w:rFonts w:ascii="Times New Roman" w:hAnsi="Times New Roman" w:cs="Times New Roman"/>
          <w:sz w:val="28"/>
          <w:szCs w:val="28"/>
          <w:lang w:val="kk-KZ"/>
        </w:rPr>
        <w:t xml:space="preserve"> – Тыныштық күйдегі мүмкіндігі шектеулі ұлдардың көрсеткіштері (Баевский әдісі бойынша)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1843"/>
        <w:gridCol w:w="1701"/>
        <w:gridCol w:w="1701"/>
      </w:tblGrid>
      <w:tr w:rsidR="00261D5E" w:rsidRPr="00E16B4B" w:rsidTr="00FA7AD0">
        <w:trPr>
          <w:trHeight w:val="521"/>
        </w:trPr>
        <w:tc>
          <w:tcPr>
            <w:tcW w:w="426"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w:t>
            </w:r>
          </w:p>
        </w:tc>
        <w:tc>
          <w:tcPr>
            <w:tcW w:w="3543"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Көрсеткіштер</w:t>
            </w:r>
          </w:p>
        </w:tc>
        <w:tc>
          <w:tcPr>
            <w:tcW w:w="1843"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M ±</w:t>
            </w:r>
            <m:oMath>
              <m:r>
                <w:rPr>
                  <w:rFonts w:ascii="Cambria Math" w:hAnsi="Cambria Math" w:cs="Times New Roman"/>
                  <w:sz w:val="28"/>
                  <w:szCs w:val="28"/>
                  <w:lang w:val="kk-KZ"/>
                </w:rPr>
                <m:t xml:space="preserve"> σ</m:t>
              </m:r>
            </m:oMath>
          </w:p>
        </w:tc>
        <w:tc>
          <w:tcPr>
            <w:tcW w:w="1701"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M ±</w:t>
            </w:r>
            <m:oMath>
              <m:r>
                <m:rPr>
                  <m:sty m:val="p"/>
                </m:rPr>
                <w:rPr>
                  <w:rFonts w:ascii="Cambria Math" w:hAnsi="Cambria Math" w:cs="Times New Roman"/>
                  <w:sz w:val="28"/>
                  <w:szCs w:val="28"/>
                  <w:lang w:val="kk-KZ"/>
                </w:rPr>
                <m:t>m</m:t>
              </m:r>
            </m:oMath>
          </w:p>
        </w:tc>
        <w:tc>
          <w:tcPr>
            <w:tcW w:w="1701"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V, %</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Жасы</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19±0,8</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19±0,3</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4,2</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Бойдың ұзындығы, см</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173,8±10,7</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173,8±4,8</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6,1</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3.</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Салмағы, кг</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65,4±14,6</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65,4±6,6</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22,3</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4.</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Систолдық қан қысымы, </w:t>
            </w:r>
            <w:r w:rsidRPr="0065561C">
              <w:rPr>
                <w:rFonts w:ascii="Times New Roman" w:hAnsi="Times New Roman" w:cs="Times New Roman"/>
                <w:sz w:val="28"/>
                <w:szCs w:val="28"/>
                <w:lang w:val="kk-KZ"/>
              </w:rPr>
              <w:lastRenderedPageBreak/>
              <w:t>мм.сын.бағ.</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lastRenderedPageBreak/>
              <w:t>117,8±8,1</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117,8±3,7</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6,9</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Диастолдық қан қысымы, мм.сын.бағ.</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75±8,1</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75±3,7</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10,8</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Жүрек соғы жиілігі, мин.соғ. </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81,4±4,3</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81,4±1,9</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5,3</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Бейімделу потенциалы</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2,1±0,2</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2,1±0</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9,5</w:t>
            </w:r>
          </w:p>
        </w:tc>
      </w:tr>
    </w:tbl>
    <w:p w:rsidR="00261D5E" w:rsidRPr="0065561C" w:rsidRDefault="00261D5E" w:rsidP="00261D5E">
      <w:pPr>
        <w:shd w:val="clear" w:color="auto" w:fill="FFFFFF"/>
        <w:rPr>
          <w:rFonts w:ascii="Times New Roman" w:hAnsi="Times New Roman" w:cs="Times New Roman"/>
          <w:sz w:val="28"/>
          <w:szCs w:val="28"/>
          <w:lang w:val="kk-KZ"/>
        </w:rPr>
      </w:pPr>
    </w:p>
    <w:p w:rsidR="00261D5E" w:rsidRPr="0065561C" w:rsidRDefault="00261D5E" w:rsidP="00261D5E">
      <w:pPr>
        <w:shd w:val="clear" w:color="auto" w:fill="FFFFFF"/>
        <w:ind w:firstLine="708"/>
        <w:rPr>
          <w:rFonts w:ascii="Times New Roman" w:hAnsi="Times New Roman" w:cs="Times New Roman"/>
          <w:sz w:val="28"/>
          <w:szCs w:val="28"/>
          <w:lang w:val="kk-KZ"/>
        </w:rPr>
      </w:pPr>
      <w:r>
        <w:rPr>
          <w:rFonts w:ascii="Times New Roman" w:hAnsi="Times New Roman" w:cs="Times New Roman"/>
          <w:sz w:val="28"/>
          <w:szCs w:val="28"/>
          <w:lang w:val="kk-KZ"/>
        </w:rPr>
        <w:t>№21</w:t>
      </w:r>
      <w:r w:rsidRPr="0065561C">
        <w:rPr>
          <w:rFonts w:ascii="Times New Roman" w:hAnsi="Times New Roman" w:cs="Times New Roman"/>
          <w:sz w:val="28"/>
          <w:szCs w:val="28"/>
          <w:lang w:val="kk-KZ"/>
        </w:rPr>
        <w:t xml:space="preserve"> кестенің қорытындысы бойынша зерттелген мүмкіндігі шектеулі ұлдардың барлығында қалыпты жағдайдағы қан қысымының көрсеткіштері келесідей мәнді көрсетті: систолдық және диастолдық қысым қалыпты көрсеткіште. Тамырдың соғу жиілігі компенсаторлы реакция ретінде барлық органдарға оттегін тасымалдаушы болғандықтан қалыпты жағдайдан жоғары болды. Бейімделу потенциалының орташа көрсеткіші топтың 100%-да қанағаттанарлық бейімделуді көрсетті. </w:t>
      </w:r>
    </w:p>
    <w:p w:rsidR="00261D5E" w:rsidRDefault="00261D5E" w:rsidP="00261D5E">
      <w:pPr>
        <w:shd w:val="clear" w:color="auto" w:fill="FFFFFF"/>
        <w:rPr>
          <w:rFonts w:ascii="Times New Roman" w:hAnsi="Times New Roman" w:cs="Times New Roman"/>
          <w:sz w:val="28"/>
          <w:szCs w:val="28"/>
          <w:lang w:val="kk-KZ"/>
        </w:rPr>
      </w:pPr>
    </w:p>
    <w:p w:rsidR="00261D5E" w:rsidRPr="00E16B4B" w:rsidRDefault="00261D5E" w:rsidP="00261D5E">
      <w:pPr>
        <w:shd w:val="clear" w:color="auto" w:fill="FFFFFF"/>
        <w:rPr>
          <w:rFonts w:ascii="Times New Roman" w:hAnsi="Times New Roman" w:cs="Times New Roman"/>
          <w:sz w:val="28"/>
          <w:szCs w:val="28"/>
          <w:lang w:val="kk-KZ"/>
        </w:rPr>
      </w:pPr>
      <w:r w:rsidRPr="00E16B4B">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22</w:t>
      </w:r>
      <w:r w:rsidRPr="00E16B4B">
        <w:rPr>
          <w:rFonts w:ascii="Times New Roman" w:hAnsi="Times New Roman" w:cs="Times New Roman"/>
          <w:sz w:val="28"/>
          <w:szCs w:val="28"/>
          <w:lang w:val="kk-KZ"/>
        </w:rPr>
        <w:t xml:space="preserve"> – Тыныштық күйдегі негізгі оқу бөлімінің дайындық тобындағы ұлдардың мүмкіншілігінің көрсеткіштері (Баевский әдісі бойынша)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1843"/>
        <w:gridCol w:w="1701"/>
        <w:gridCol w:w="1701"/>
      </w:tblGrid>
      <w:tr w:rsidR="00261D5E" w:rsidRPr="00E16B4B" w:rsidTr="00FA7AD0">
        <w:trPr>
          <w:trHeight w:val="521"/>
        </w:trPr>
        <w:tc>
          <w:tcPr>
            <w:tcW w:w="426"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w:t>
            </w:r>
          </w:p>
        </w:tc>
        <w:tc>
          <w:tcPr>
            <w:tcW w:w="3543"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Көрсеткіштер</w:t>
            </w:r>
          </w:p>
        </w:tc>
        <w:tc>
          <w:tcPr>
            <w:tcW w:w="1843"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M ±</w:t>
            </w:r>
            <m:oMath>
              <m:r>
                <w:rPr>
                  <w:rFonts w:ascii="Cambria Math" w:hAnsi="Cambria Math" w:cs="Times New Roman"/>
                  <w:sz w:val="28"/>
                  <w:szCs w:val="28"/>
                  <w:lang w:val="kk-KZ"/>
                </w:rPr>
                <m:t xml:space="preserve"> σ</m:t>
              </m:r>
            </m:oMath>
          </w:p>
        </w:tc>
        <w:tc>
          <w:tcPr>
            <w:tcW w:w="1701"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M ±</w:t>
            </w:r>
            <m:oMath>
              <m:r>
                <m:rPr>
                  <m:sty m:val="p"/>
                </m:rPr>
                <w:rPr>
                  <w:rFonts w:ascii="Cambria Math" w:hAnsi="Cambria Math" w:cs="Times New Roman"/>
                  <w:sz w:val="28"/>
                  <w:szCs w:val="28"/>
                  <w:lang w:val="kk-KZ"/>
                </w:rPr>
                <m:t>m</m:t>
              </m:r>
            </m:oMath>
          </w:p>
        </w:tc>
        <w:tc>
          <w:tcPr>
            <w:tcW w:w="1701" w:type="dxa"/>
          </w:tcPr>
          <w:p w:rsidR="00261D5E" w:rsidRPr="00E16B4B" w:rsidRDefault="00261D5E" w:rsidP="00FA7AD0">
            <w:pPr>
              <w:ind w:firstLine="0"/>
              <w:jc w:val="center"/>
              <w:rPr>
                <w:rFonts w:ascii="Times New Roman" w:hAnsi="Times New Roman" w:cs="Times New Roman"/>
                <w:sz w:val="28"/>
                <w:szCs w:val="28"/>
                <w:lang w:val="kk-KZ"/>
              </w:rPr>
            </w:pPr>
            <w:r w:rsidRPr="00E16B4B">
              <w:rPr>
                <w:rFonts w:ascii="Times New Roman" w:hAnsi="Times New Roman" w:cs="Times New Roman"/>
                <w:sz w:val="28"/>
                <w:szCs w:val="28"/>
                <w:lang w:val="kk-KZ"/>
              </w:rPr>
              <w:t>V, %</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Жасы</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17,6±1</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17,6±0,3</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5,7</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Бойдың ұзындығы, см</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175,5±11,8</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175,5±3,9</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6,7</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3.</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Салмағы, кг</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63,5±5,7</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63,5±1,9</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9,0</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4.</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Систолдық қан қысымы, мм.сын.бағ.</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122,3±22,5</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122,3±7,5</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18,4</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5.</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Диастолдық қан қысымы, мм.сын.бағ.</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73,5±7,1</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73,5±2,3</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9,6</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6.</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Жүрек соғы жиілігі, мин.соғ. </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74,5±12,1</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74,5±4,0</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16,2</w:t>
            </w:r>
          </w:p>
        </w:tc>
      </w:tr>
      <w:tr w:rsidR="00261D5E" w:rsidRPr="0065561C" w:rsidTr="00FA7AD0">
        <w:trPr>
          <w:trHeight w:val="276"/>
        </w:trPr>
        <w:tc>
          <w:tcPr>
            <w:tcW w:w="426"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7.</w:t>
            </w:r>
          </w:p>
        </w:tc>
        <w:tc>
          <w:tcPr>
            <w:tcW w:w="3543" w:type="dxa"/>
          </w:tcPr>
          <w:p w:rsidR="00261D5E" w:rsidRPr="0065561C" w:rsidRDefault="00261D5E" w:rsidP="00FA7AD0">
            <w:pPr>
              <w:ind w:firstLine="0"/>
              <w:rPr>
                <w:rFonts w:ascii="Times New Roman" w:hAnsi="Times New Roman" w:cs="Times New Roman"/>
                <w:sz w:val="28"/>
                <w:szCs w:val="28"/>
                <w:lang w:val="kk-KZ"/>
              </w:rPr>
            </w:pPr>
            <w:r w:rsidRPr="0065561C">
              <w:rPr>
                <w:rFonts w:ascii="Times New Roman" w:hAnsi="Times New Roman" w:cs="Times New Roman"/>
                <w:sz w:val="28"/>
                <w:szCs w:val="28"/>
                <w:lang w:val="kk-KZ"/>
              </w:rPr>
              <w:t>Бейімделу потенциалы</w:t>
            </w:r>
          </w:p>
        </w:tc>
        <w:tc>
          <w:tcPr>
            <w:tcW w:w="1843"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2,1±0,4</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2,1±0,1</w:t>
            </w:r>
          </w:p>
        </w:tc>
        <w:tc>
          <w:tcPr>
            <w:tcW w:w="1701" w:type="dxa"/>
          </w:tcPr>
          <w:p w:rsidR="00261D5E" w:rsidRPr="0065561C" w:rsidRDefault="00261D5E" w:rsidP="00FA7AD0">
            <w:pPr>
              <w:ind w:firstLine="0"/>
              <w:jc w:val="center"/>
              <w:rPr>
                <w:rFonts w:ascii="Times New Roman" w:hAnsi="Times New Roman" w:cs="Times New Roman"/>
                <w:sz w:val="28"/>
                <w:szCs w:val="28"/>
                <w:lang w:val="kk-KZ"/>
              </w:rPr>
            </w:pPr>
            <w:r w:rsidRPr="0065561C">
              <w:rPr>
                <w:rFonts w:ascii="Times New Roman" w:hAnsi="Times New Roman" w:cs="Times New Roman"/>
                <w:sz w:val="28"/>
                <w:szCs w:val="28"/>
                <w:lang w:val="kk-KZ"/>
              </w:rPr>
              <w:t>19</w:t>
            </w:r>
          </w:p>
        </w:tc>
      </w:tr>
    </w:tbl>
    <w:p w:rsidR="00261D5E" w:rsidRDefault="00261D5E" w:rsidP="00261D5E">
      <w:pPr>
        <w:shd w:val="clear" w:color="auto" w:fill="FFFFFF"/>
        <w:rPr>
          <w:rFonts w:ascii="Times New Roman" w:hAnsi="Times New Roman" w:cs="Times New Roman"/>
          <w:sz w:val="28"/>
          <w:szCs w:val="28"/>
          <w:lang w:val="kk-KZ"/>
        </w:rPr>
      </w:pPr>
    </w:p>
    <w:p w:rsidR="00261D5E" w:rsidRPr="0065561C" w:rsidRDefault="00261D5E" w:rsidP="00261D5E">
      <w:pPr>
        <w:shd w:val="clear" w:color="auto" w:fill="FFFFFF"/>
        <w:ind w:firstLine="708"/>
        <w:rPr>
          <w:rFonts w:ascii="Times New Roman" w:hAnsi="Times New Roman" w:cs="Times New Roman"/>
          <w:sz w:val="28"/>
          <w:szCs w:val="28"/>
          <w:lang w:val="kk-KZ"/>
        </w:rPr>
      </w:pPr>
      <w:r>
        <w:rPr>
          <w:rFonts w:ascii="Times New Roman" w:hAnsi="Times New Roman" w:cs="Times New Roman"/>
          <w:sz w:val="28"/>
          <w:szCs w:val="28"/>
          <w:lang w:val="kk-KZ"/>
        </w:rPr>
        <w:t>№22</w:t>
      </w:r>
      <w:r w:rsidRPr="0065561C">
        <w:rPr>
          <w:rFonts w:ascii="Times New Roman" w:hAnsi="Times New Roman" w:cs="Times New Roman"/>
          <w:sz w:val="28"/>
          <w:szCs w:val="28"/>
          <w:lang w:val="kk-KZ"/>
        </w:rPr>
        <w:t xml:space="preserve"> кестенің қорытындысы келесідей: негізгі оқу бөлімінің дайындық тобындағы ұлдардың артериалдық қан қысымы бойынша систолдық және диастолдық қысым қалыпты жағдайда. Жүректің соғу жиілігі қалыпты жағдайды көрсетті. Анықталған бейімделу мүмкіншілігінің орташа көрсетішінің нәтижесі 10%-да бейімделу механизмінің аздап күштенуі болса, қалған 90%-да қанағаттанарлық мәнді иеленді. </w:t>
      </w:r>
    </w:p>
    <w:p w:rsidR="00261D5E" w:rsidRPr="0065561C" w:rsidRDefault="00261D5E" w:rsidP="00261D5E">
      <w:pPr>
        <w:shd w:val="clear" w:color="auto" w:fill="FFFFFF"/>
        <w:ind w:firstLine="708"/>
        <w:rPr>
          <w:rFonts w:ascii="Times New Roman" w:hAnsi="Times New Roman" w:cs="Times New Roman"/>
          <w:sz w:val="28"/>
          <w:szCs w:val="28"/>
          <w:lang w:val="kk-KZ"/>
        </w:rPr>
      </w:pPr>
      <w:r w:rsidRPr="0065561C">
        <w:rPr>
          <w:rFonts w:ascii="Times New Roman" w:hAnsi="Times New Roman" w:cs="Times New Roman"/>
          <w:sz w:val="28"/>
          <w:szCs w:val="28"/>
          <w:lang w:val="kk-KZ"/>
        </w:rPr>
        <w:t xml:space="preserve">Зерттеу барысында бейімделу потенциалының тыныштық күйдегі деңгейі мүмкіндігі шектеулі қыздардың арасында 1 және мүгедек ұлдардың бұл көрсеткіші 0-ге тең (р˂0,05) мәнде, яғни айырмашылық байқалмады. </w:t>
      </w:r>
    </w:p>
    <w:p w:rsidR="00261D5E" w:rsidRDefault="00261D5E" w:rsidP="00261D5E">
      <w:pPr>
        <w:shd w:val="clear" w:color="auto" w:fill="FFFFFF" w:themeFill="background1"/>
        <w:ind w:firstLine="708"/>
        <w:rPr>
          <w:rFonts w:ascii="Times New Roman" w:hAnsi="Times New Roman" w:cs="Times New Roman"/>
          <w:b/>
          <w:sz w:val="28"/>
          <w:szCs w:val="28"/>
          <w:lang w:val="kk-KZ"/>
        </w:rPr>
      </w:pPr>
    </w:p>
    <w:p w:rsidR="00261D5E" w:rsidRPr="00E16B4B" w:rsidRDefault="00261D5E" w:rsidP="00261D5E">
      <w:pPr>
        <w:shd w:val="clear" w:color="auto" w:fill="FFFFFF" w:themeFill="background1"/>
        <w:rPr>
          <w:rFonts w:ascii="Times New Roman" w:hAnsi="Times New Roman" w:cs="Times New Roman"/>
          <w:sz w:val="28"/>
          <w:szCs w:val="28"/>
          <w:lang w:val="kk-KZ"/>
        </w:rPr>
      </w:pPr>
      <w:r w:rsidRPr="00E16B4B">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23</w:t>
      </w:r>
      <w:r w:rsidRPr="00E16B4B">
        <w:rPr>
          <w:rFonts w:ascii="Times New Roman" w:hAnsi="Times New Roman" w:cs="Times New Roman"/>
          <w:sz w:val="28"/>
          <w:szCs w:val="28"/>
          <w:lang w:val="kk-KZ"/>
        </w:rPr>
        <w:t xml:space="preserve"> – Дене жүктемесінен кейінгі мүмкіндігі шектеулі студент қыздардың жүрек-қан тамыр жүйесінің көрсеткіштері (қалпына келу кезеңі)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0"/>
        <w:gridCol w:w="851"/>
        <w:gridCol w:w="850"/>
        <w:gridCol w:w="822"/>
        <w:gridCol w:w="709"/>
        <w:gridCol w:w="737"/>
        <w:gridCol w:w="822"/>
        <w:gridCol w:w="709"/>
        <w:gridCol w:w="879"/>
        <w:gridCol w:w="822"/>
        <w:gridCol w:w="708"/>
      </w:tblGrid>
      <w:tr w:rsidR="00261D5E" w:rsidRPr="00E16B4B" w:rsidTr="00FA7AD0">
        <w:tc>
          <w:tcPr>
            <w:tcW w:w="9639" w:type="dxa"/>
            <w:gridSpan w:val="12"/>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Қалпына келу кезеңі</w:t>
            </w:r>
          </w:p>
        </w:tc>
      </w:tr>
      <w:tr w:rsidR="00261D5E" w:rsidRPr="00E16B4B" w:rsidTr="00FA7AD0">
        <w:tc>
          <w:tcPr>
            <w:tcW w:w="2581" w:type="dxa"/>
            <w:gridSpan w:val="3"/>
          </w:tcPr>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 xml:space="preserve">Жүктемеден кейін </w:t>
            </w:r>
          </w:p>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lastRenderedPageBreak/>
              <w:t>M± m</w:t>
            </w:r>
          </w:p>
        </w:tc>
        <w:tc>
          <w:tcPr>
            <w:tcW w:w="2381" w:type="dxa"/>
            <w:gridSpan w:val="3"/>
          </w:tcPr>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lastRenderedPageBreak/>
              <w:t>1 мин</w:t>
            </w:r>
          </w:p>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lastRenderedPageBreak/>
              <w:t>M± m</w:t>
            </w:r>
          </w:p>
        </w:tc>
        <w:tc>
          <w:tcPr>
            <w:tcW w:w="2268" w:type="dxa"/>
            <w:gridSpan w:val="3"/>
          </w:tcPr>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lastRenderedPageBreak/>
              <w:t>2 мин</w:t>
            </w:r>
          </w:p>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lastRenderedPageBreak/>
              <w:t>M± m</w:t>
            </w:r>
          </w:p>
        </w:tc>
        <w:tc>
          <w:tcPr>
            <w:tcW w:w="2409" w:type="dxa"/>
            <w:gridSpan w:val="3"/>
          </w:tcPr>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lastRenderedPageBreak/>
              <w:t>3 мин</w:t>
            </w:r>
          </w:p>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lastRenderedPageBreak/>
              <w:t>M± m</w:t>
            </w:r>
          </w:p>
        </w:tc>
      </w:tr>
      <w:tr w:rsidR="00261D5E" w:rsidRPr="00E16B4B" w:rsidTr="00FA7AD0">
        <w:tc>
          <w:tcPr>
            <w:tcW w:w="880" w:type="dxa"/>
          </w:tcPr>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lastRenderedPageBreak/>
              <w:t>ЖСЖ (рет/</w:t>
            </w:r>
          </w:p>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мин)</w:t>
            </w:r>
          </w:p>
        </w:tc>
        <w:tc>
          <w:tcPr>
            <w:tcW w:w="850"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СҚ</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(с.б.)</w:t>
            </w:r>
          </w:p>
        </w:tc>
        <w:tc>
          <w:tcPr>
            <w:tcW w:w="851"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ДҚ</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(с.б.)</w:t>
            </w:r>
          </w:p>
        </w:tc>
        <w:tc>
          <w:tcPr>
            <w:tcW w:w="850" w:type="dxa"/>
          </w:tcPr>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ЖСЖ (рет/</w:t>
            </w:r>
          </w:p>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мин)</w:t>
            </w:r>
          </w:p>
        </w:tc>
        <w:tc>
          <w:tcPr>
            <w:tcW w:w="822"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СҚ</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(с.б.)</w:t>
            </w:r>
          </w:p>
        </w:tc>
        <w:tc>
          <w:tcPr>
            <w:tcW w:w="709"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ДҚ</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(с.б.)</w:t>
            </w:r>
          </w:p>
        </w:tc>
        <w:tc>
          <w:tcPr>
            <w:tcW w:w="737" w:type="dxa"/>
          </w:tcPr>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ЖСЖ (рет/</w:t>
            </w:r>
          </w:p>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мин)</w:t>
            </w:r>
          </w:p>
        </w:tc>
        <w:tc>
          <w:tcPr>
            <w:tcW w:w="822"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СҚ</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(с.б.)</w:t>
            </w:r>
          </w:p>
        </w:tc>
        <w:tc>
          <w:tcPr>
            <w:tcW w:w="709"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ДҚ</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(с.б.)</w:t>
            </w:r>
          </w:p>
        </w:tc>
        <w:tc>
          <w:tcPr>
            <w:tcW w:w="879" w:type="dxa"/>
          </w:tcPr>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ЖСЖ (рет/</w:t>
            </w:r>
          </w:p>
          <w:p w:rsidR="00261D5E" w:rsidRPr="00E16B4B" w:rsidRDefault="00261D5E" w:rsidP="00FA7AD0">
            <w:pPr>
              <w:shd w:val="clear" w:color="auto" w:fill="FFFFFF" w:themeFill="background1"/>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мин)</w:t>
            </w:r>
          </w:p>
        </w:tc>
        <w:tc>
          <w:tcPr>
            <w:tcW w:w="822"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СҚ</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(с.б.)</w:t>
            </w:r>
          </w:p>
        </w:tc>
        <w:tc>
          <w:tcPr>
            <w:tcW w:w="708"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ДҚ</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(с.б.)</w:t>
            </w:r>
          </w:p>
        </w:tc>
      </w:tr>
      <w:tr w:rsidR="00261D5E" w:rsidRPr="00EC3BC5" w:rsidTr="00FA7AD0">
        <w:tc>
          <w:tcPr>
            <w:tcW w:w="880"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131,2</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±6,4</w:t>
            </w:r>
          </w:p>
        </w:tc>
        <w:tc>
          <w:tcPr>
            <w:tcW w:w="850"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116,2</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±3,9</w:t>
            </w:r>
          </w:p>
        </w:tc>
        <w:tc>
          <w:tcPr>
            <w:tcW w:w="851"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76,8</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±3,2</w:t>
            </w:r>
          </w:p>
        </w:tc>
        <w:tc>
          <w:tcPr>
            <w:tcW w:w="850"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100,7</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±4,6</w:t>
            </w:r>
          </w:p>
        </w:tc>
        <w:tc>
          <w:tcPr>
            <w:tcW w:w="822"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107,8±3,1</w:t>
            </w:r>
          </w:p>
        </w:tc>
        <w:tc>
          <w:tcPr>
            <w:tcW w:w="709"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72,3±2,1</w:t>
            </w:r>
          </w:p>
        </w:tc>
        <w:tc>
          <w:tcPr>
            <w:tcW w:w="737"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92</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±2,9</w:t>
            </w:r>
          </w:p>
        </w:tc>
        <w:tc>
          <w:tcPr>
            <w:tcW w:w="822"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103,6±4,0</w:t>
            </w:r>
          </w:p>
        </w:tc>
        <w:tc>
          <w:tcPr>
            <w:tcW w:w="709" w:type="dxa"/>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70,4±2,0</w:t>
            </w:r>
          </w:p>
        </w:tc>
        <w:tc>
          <w:tcPr>
            <w:tcW w:w="879" w:type="dxa"/>
            <w:shd w:val="clear" w:color="auto" w:fill="auto"/>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88,7</w:t>
            </w:r>
          </w:p>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±2,2</w:t>
            </w:r>
          </w:p>
        </w:tc>
        <w:tc>
          <w:tcPr>
            <w:tcW w:w="822" w:type="dxa"/>
            <w:shd w:val="clear" w:color="auto" w:fill="auto"/>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104,7±3,6</w:t>
            </w:r>
          </w:p>
        </w:tc>
        <w:tc>
          <w:tcPr>
            <w:tcW w:w="708" w:type="dxa"/>
            <w:shd w:val="clear" w:color="auto" w:fill="auto"/>
          </w:tcPr>
          <w:p w:rsidR="00261D5E" w:rsidRPr="00E16B4B"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71,1</w:t>
            </w:r>
          </w:p>
          <w:p w:rsidR="00261D5E" w:rsidRPr="00EC3BC5" w:rsidRDefault="00261D5E" w:rsidP="00FA7AD0">
            <w:pPr>
              <w:ind w:firstLine="0"/>
              <w:jc w:val="center"/>
              <w:rPr>
                <w:rFonts w:ascii="Times New Roman" w:hAnsi="Times New Roman" w:cs="Times New Roman"/>
                <w:sz w:val="26"/>
                <w:szCs w:val="26"/>
                <w:lang w:val="kk-KZ"/>
              </w:rPr>
            </w:pPr>
            <w:r w:rsidRPr="00E16B4B">
              <w:rPr>
                <w:rFonts w:ascii="Times New Roman" w:hAnsi="Times New Roman" w:cs="Times New Roman"/>
                <w:sz w:val="26"/>
                <w:szCs w:val="26"/>
                <w:lang w:val="kk-KZ"/>
              </w:rPr>
              <w:t>±2,0</w:t>
            </w:r>
          </w:p>
        </w:tc>
      </w:tr>
    </w:tbl>
    <w:p w:rsidR="00261D5E" w:rsidRDefault="00261D5E" w:rsidP="00261D5E">
      <w:pPr>
        <w:shd w:val="clear" w:color="auto" w:fill="FFFFFF" w:themeFill="background1"/>
        <w:rPr>
          <w:rFonts w:ascii="Times New Roman" w:hAnsi="Times New Roman" w:cs="Times New Roman"/>
          <w:sz w:val="28"/>
          <w:szCs w:val="28"/>
          <w:lang w:val="kk-KZ"/>
        </w:rPr>
      </w:pPr>
    </w:p>
    <w:p w:rsidR="00261D5E" w:rsidRPr="0065561C" w:rsidRDefault="00261D5E" w:rsidP="00261D5E">
      <w:pPr>
        <w:shd w:val="clear" w:color="auto" w:fill="FFFFFF" w:themeFill="background1"/>
        <w:ind w:firstLine="708"/>
        <w:rPr>
          <w:rFonts w:ascii="Times New Roman" w:hAnsi="Times New Roman" w:cs="Times New Roman"/>
          <w:sz w:val="28"/>
          <w:szCs w:val="28"/>
          <w:lang w:val="kk-KZ"/>
        </w:rPr>
      </w:pPr>
      <w:r>
        <w:rPr>
          <w:rFonts w:ascii="Times New Roman" w:hAnsi="Times New Roman" w:cs="Times New Roman"/>
          <w:sz w:val="28"/>
          <w:szCs w:val="28"/>
          <w:lang w:val="kk-KZ"/>
        </w:rPr>
        <w:t>№23</w:t>
      </w:r>
      <w:r w:rsidRPr="0065561C">
        <w:rPr>
          <w:rFonts w:ascii="Times New Roman" w:hAnsi="Times New Roman" w:cs="Times New Roman"/>
          <w:sz w:val="28"/>
          <w:szCs w:val="28"/>
          <w:lang w:val="kk-KZ"/>
        </w:rPr>
        <w:t xml:space="preserve"> кестенің қорытындысы: Орындықта отырып тұрғаннан кейінгі мүмкіндігі шектеулі қыздардың жүрек-қан тамыр жүйесінің бірінші минуттағы бейімделу потенциалының көрсеткіші 60%-да қанағаттанарлық көрсеткіш болса, 40%-да бейімделу механизмінің күштенуі байқалды. Екінші және үшінші минуттарда топтың барлық қатысушыларында (100%) қанағаттанарлық бейімделу болды. </w:t>
      </w:r>
    </w:p>
    <w:p w:rsidR="00261D5E" w:rsidRDefault="00261D5E" w:rsidP="00261D5E">
      <w:pPr>
        <w:shd w:val="clear" w:color="auto" w:fill="FFFFFF" w:themeFill="background1"/>
        <w:rPr>
          <w:rFonts w:ascii="Times New Roman" w:hAnsi="Times New Roman" w:cs="Times New Roman"/>
          <w:b/>
          <w:sz w:val="28"/>
          <w:szCs w:val="28"/>
          <w:lang w:val="kk-KZ"/>
        </w:rPr>
      </w:pPr>
    </w:p>
    <w:p w:rsidR="00261D5E" w:rsidRPr="00E16B4B" w:rsidRDefault="00261D5E" w:rsidP="00261D5E">
      <w:pPr>
        <w:shd w:val="clear" w:color="auto" w:fill="FFFFFF" w:themeFill="background1"/>
        <w:rPr>
          <w:rFonts w:ascii="Times New Roman" w:hAnsi="Times New Roman" w:cs="Times New Roman"/>
          <w:sz w:val="28"/>
          <w:szCs w:val="28"/>
          <w:lang w:val="kk-KZ"/>
        </w:rPr>
      </w:pPr>
      <w:r w:rsidRPr="00E16B4B">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24 –</w:t>
      </w:r>
      <w:r w:rsidRPr="00E16B4B">
        <w:rPr>
          <w:rFonts w:ascii="Times New Roman" w:hAnsi="Times New Roman" w:cs="Times New Roman"/>
          <w:sz w:val="28"/>
          <w:szCs w:val="28"/>
          <w:lang w:val="kk-KZ"/>
        </w:rPr>
        <w:t xml:space="preserve"> Дене жүктемесінен кейінгі мүмкіндігі шектеулі ұлдардың жүрек-қан тамыр жүйесінің көрсеткіштері (қалпына келу кезеңі)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0"/>
        <w:gridCol w:w="851"/>
        <w:gridCol w:w="850"/>
        <w:gridCol w:w="822"/>
        <w:gridCol w:w="709"/>
        <w:gridCol w:w="737"/>
        <w:gridCol w:w="822"/>
        <w:gridCol w:w="709"/>
        <w:gridCol w:w="879"/>
        <w:gridCol w:w="822"/>
        <w:gridCol w:w="708"/>
      </w:tblGrid>
      <w:tr w:rsidR="00261D5E" w:rsidRPr="00EC3BC5" w:rsidTr="00FA7AD0">
        <w:tc>
          <w:tcPr>
            <w:tcW w:w="9639" w:type="dxa"/>
            <w:gridSpan w:val="12"/>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Қалпына келу кезеңі</w:t>
            </w:r>
          </w:p>
        </w:tc>
      </w:tr>
      <w:tr w:rsidR="00261D5E" w:rsidRPr="00EC3BC5" w:rsidTr="00FA7AD0">
        <w:tc>
          <w:tcPr>
            <w:tcW w:w="2581" w:type="dxa"/>
            <w:gridSpan w:val="3"/>
          </w:tcPr>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 xml:space="preserve">Жүктемеден кейін </w:t>
            </w:r>
          </w:p>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M± m</w:t>
            </w:r>
          </w:p>
        </w:tc>
        <w:tc>
          <w:tcPr>
            <w:tcW w:w="2381" w:type="dxa"/>
            <w:gridSpan w:val="3"/>
          </w:tcPr>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1 мин</w:t>
            </w:r>
          </w:p>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M± m</w:t>
            </w:r>
          </w:p>
        </w:tc>
        <w:tc>
          <w:tcPr>
            <w:tcW w:w="2268" w:type="dxa"/>
            <w:gridSpan w:val="3"/>
          </w:tcPr>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2 мин</w:t>
            </w:r>
          </w:p>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M± m</w:t>
            </w:r>
          </w:p>
        </w:tc>
        <w:tc>
          <w:tcPr>
            <w:tcW w:w="2409" w:type="dxa"/>
            <w:gridSpan w:val="3"/>
          </w:tcPr>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3 мин</w:t>
            </w:r>
          </w:p>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M± m</w:t>
            </w:r>
          </w:p>
        </w:tc>
      </w:tr>
      <w:tr w:rsidR="00261D5E" w:rsidRPr="00EC3BC5" w:rsidTr="00FA7AD0">
        <w:tc>
          <w:tcPr>
            <w:tcW w:w="880" w:type="dxa"/>
          </w:tcPr>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ЖСЖ (рет/</w:t>
            </w:r>
          </w:p>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мин)</w:t>
            </w:r>
          </w:p>
        </w:tc>
        <w:tc>
          <w:tcPr>
            <w:tcW w:w="850"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СҚ</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(с.б.)</w:t>
            </w:r>
          </w:p>
        </w:tc>
        <w:tc>
          <w:tcPr>
            <w:tcW w:w="851"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ДҚ</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(с.б.)</w:t>
            </w:r>
          </w:p>
        </w:tc>
        <w:tc>
          <w:tcPr>
            <w:tcW w:w="850" w:type="dxa"/>
          </w:tcPr>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ЖСЖ (рет/</w:t>
            </w:r>
          </w:p>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мин)</w:t>
            </w:r>
          </w:p>
        </w:tc>
        <w:tc>
          <w:tcPr>
            <w:tcW w:w="822"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СҚ</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(с.б.)</w:t>
            </w:r>
          </w:p>
        </w:tc>
        <w:tc>
          <w:tcPr>
            <w:tcW w:w="709"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ДҚ</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(с.б.)</w:t>
            </w:r>
          </w:p>
        </w:tc>
        <w:tc>
          <w:tcPr>
            <w:tcW w:w="737" w:type="dxa"/>
          </w:tcPr>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ЖСЖ (рет/</w:t>
            </w:r>
          </w:p>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мин)</w:t>
            </w:r>
          </w:p>
        </w:tc>
        <w:tc>
          <w:tcPr>
            <w:tcW w:w="822"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СҚ</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(с.б.)</w:t>
            </w:r>
          </w:p>
        </w:tc>
        <w:tc>
          <w:tcPr>
            <w:tcW w:w="709"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ДҚ</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(с.б.)</w:t>
            </w:r>
          </w:p>
        </w:tc>
        <w:tc>
          <w:tcPr>
            <w:tcW w:w="879" w:type="dxa"/>
          </w:tcPr>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ЖСЖ (рет/</w:t>
            </w:r>
          </w:p>
          <w:p w:rsidR="00261D5E" w:rsidRPr="00EC3BC5" w:rsidRDefault="00261D5E" w:rsidP="00FA7AD0">
            <w:pPr>
              <w:shd w:val="clear" w:color="auto" w:fill="FFFFFF" w:themeFill="background1"/>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мин)</w:t>
            </w:r>
          </w:p>
        </w:tc>
        <w:tc>
          <w:tcPr>
            <w:tcW w:w="822"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СҚ</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(с.б.)</w:t>
            </w:r>
          </w:p>
        </w:tc>
        <w:tc>
          <w:tcPr>
            <w:tcW w:w="708"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ДҚ</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(с.б.)</w:t>
            </w:r>
          </w:p>
        </w:tc>
      </w:tr>
      <w:tr w:rsidR="00261D5E" w:rsidRPr="00EC3BC5" w:rsidTr="00FA7AD0">
        <w:tc>
          <w:tcPr>
            <w:tcW w:w="880"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121</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±9,4</w:t>
            </w:r>
          </w:p>
        </w:tc>
        <w:tc>
          <w:tcPr>
            <w:tcW w:w="850"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124,2</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±9,7</w:t>
            </w:r>
          </w:p>
        </w:tc>
        <w:tc>
          <w:tcPr>
            <w:tcW w:w="851"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67,7</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±4,6</w:t>
            </w:r>
          </w:p>
        </w:tc>
        <w:tc>
          <w:tcPr>
            <w:tcW w:w="850"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99</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±2,4</w:t>
            </w:r>
          </w:p>
        </w:tc>
        <w:tc>
          <w:tcPr>
            <w:tcW w:w="822"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125,5</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±5,6</w:t>
            </w:r>
          </w:p>
        </w:tc>
        <w:tc>
          <w:tcPr>
            <w:tcW w:w="709"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69,2±2,2</w:t>
            </w:r>
          </w:p>
        </w:tc>
        <w:tc>
          <w:tcPr>
            <w:tcW w:w="737"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90,5</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±2,6</w:t>
            </w:r>
          </w:p>
        </w:tc>
        <w:tc>
          <w:tcPr>
            <w:tcW w:w="822"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122</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±8,7</w:t>
            </w:r>
          </w:p>
        </w:tc>
        <w:tc>
          <w:tcPr>
            <w:tcW w:w="709" w:type="dxa"/>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68,7±3,9</w:t>
            </w:r>
          </w:p>
        </w:tc>
        <w:tc>
          <w:tcPr>
            <w:tcW w:w="879" w:type="dxa"/>
            <w:shd w:val="clear" w:color="auto" w:fill="auto"/>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90,1</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±1,9</w:t>
            </w:r>
          </w:p>
        </w:tc>
        <w:tc>
          <w:tcPr>
            <w:tcW w:w="822" w:type="dxa"/>
            <w:shd w:val="clear" w:color="auto" w:fill="auto"/>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121,7</w:t>
            </w:r>
          </w:p>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±7</w:t>
            </w:r>
          </w:p>
        </w:tc>
        <w:tc>
          <w:tcPr>
            <w:tcW w:w="708" w:type="dxa"/>
            <w:shd w:val="clear" w:color="auto" w:fill="auto"/>
          </w:tcPr>
          <w:p w:rsidR="00261D5E" w:rsidRPr="00EC3BC5" w:rsidRDefault="00261D5E" w:rsidP="00FA7AD0">
            <w:pPr>
              <w:ind w:firstLine="0"/>
              <w:jc w:val="center"/>
              <w:rPr>
                <w:rFonts w:ascii="Times New Roman" w:hAnsi="Times New Roman" w:cs="Times New Roman"/>
                <w:sz w:val="26"/>
                <w:szCs w:val="26"/>
                <w:lang w:val="kk-KZ"/>
              </w:rPr>
            </w:pPr>
            <w:r w:rsidRPr="00EC3BC5">
              <w:rPr>
                <w:rFonts w:ascii="Times New Roman" w:hAnsi="Times New Roman" w:cs="Times New Roman"/>
                <w:sz w:val="26"/>
                <w:szCs w:val="26"/>
                <w:lang w:val="kk-KZ"/>
              </w:rPr>
              <w:t>67,8±2,2</w:t>
            </w:r>
          </w:p>
        </w:tc>
      </w:tr>
    </w:tbl>
    <w:p w:rsidR="00261D5E" w:rsidRDefault="00261D5E" w:rsidP="00261D5E">
      <w:pPr>
        <w:shd w:val="clear" w:color="auto" w:fill="FFFFFF" w:themeFill="background1"/>
        <w:rPr>
          <w:rFonts w:ascii="Times New Roman" w:hAnsi="Times New Roman" w:cs="Times New Roman"/>
          <w:sz w:val="28"/>
          <w:szCs w:val="28"/>
          <w:lang w:val="kk-KZ"/>
        </w:rPr>
      </w:pPr>
    </w:p>
    <w:p w:rsidR="00261D5E" w:rsidRPr="00427C61" w:rsidRDefault="00261D5E" w:rsidP="00261D5E">
      <w:pPr>
        <w:shd w:val="clear" w:color="auto" w:fill="FFFFFF"/>
        <w:rPr>
          <w:rFonts w:ascii="Times New Roman" w:hAnsi="Times New Roman" w:cs="Times New Roman"/>
          <w:sz w:val="28"/>
          <w:szCs w:val="28"/>
          <w:lang w:val="kk-KZ"/>
        </w:rPr>
      </w:pPr>
    </w:p>
    <w:p w:rsidR="00261D5E" w:rsidRPr="00427C61" w:rsidRDefault="00261D5E" w:rsidP="00261D5E">
      <w:pPr>
        <w:shd w:val="clear" w:color="auto" w:fill="FFFFFF"/>
        <w:ind w:firstLine="284"/>
        <w:rPr>
          <w:rFonts w:ascii="Times New Roman" w:hAnsi="Times New Roman" w:cs="Times New Roman"/>
          <w:sz w:val="28"/>
          <w:szCs w:val="28"/>
          <w:lang w:val="kk-KZ"/>
        </w:rPr>
      </w:pPr>
      <w:r w:rsidRPr="00427C61">
        <w:rPr>
          <w:rFonts w:ascii="Times New Roman" w:hAnsi="Times New Roman" w:cs="Times New Roman"/>
          <w:noProof/>
          <w:sz w:val="28"/>
          <w:szCs w:val="28"/>
          <w:bdr w:val="single" w:sz="4" w:space="0" w:color="auto"/>
          <w:lang w:eastAsia="ru-RU"/>
        </w:rPr>
        <w:drawing>
          <wp:inline distT="0" distB="0" distL="0" distR="0" wp14:anchorId="3584D305" wp14:editId="43A034AB">
            <wp:extent cx="5753100" cy="24765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61D5E" w:rsidRDefault="00261D5E" w:rsidP="00261D5E">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Сурет 7 – қалыпты жағдайдағы қыздар мен ұлдардың бейімделу әлеуетінің салыстырмалы көрсеткіші</w:t>
      </w:r>
    </w:p>
    <w:p w:rsidR="00261D5E" w:rsidRDefault="00261D5E" w:rsidP="00261D5E">
      <w:pPr>
        <w:shd w:val="clear" w:color="auto" w:fill="FFFFFF" w:themeFill="background1"/>
        <w:rPr>
          <w:rFonts w:ascii="Times New Roman" w:hAnsi="Times New Roman" w:cs="Times New Roman"/>
          <w:sz w:val="28"/>
          <w:szCs w:val="28"/>
          <w:lang w:val="kk-KZ"/>
        </w:rPr>
      </w:pPr>
    </w:p>
    <w:p w:rsidR="00261D5E" w:rsidRDefault="00261D5E" w:rsidP="00261D5E">
      <w:pPr>
        <w:shd w:val="clear" w:color="auto" w:fill="FFFFFF" w:themeFill="background1"/>
        <w:ind w:firstLine="708"/>
        <w:rPr>
          <w:rFonts w:ascii="Times New Roman" w:hAnsi="Times New Roman" w:cs="Times New Roman"/>
          <w:sz w:val="28"/>
          <w:szCs w:val="28"/>
          <w:lang w:val="kk-KZ"/>
        </w:rPr>
      </w:pPr>
      <w:r w:rsidRPr="0065561C">
        <w:rPr>
          <w:rFonts w:ascii="Times New Roman" w:hAnsi="Times New Roman" w:cs="Times New Roman"/>
          <w:sz w:val="28"/>
          <w:szCs w:val="28"/>
          <w:lang w:val="kk-KZ"/>
        </w:rPr>
        <w:lastRenderedPageBreak/>
        <w:t xml:space="preserve">№7 кестенің қорытындысы: мүмкіндігі шектеулі ұлдардың жүктемеден кейінгі систолдық қан қысымыны қалыпты, ал диастолдық қан қысымы төмендеген, яғни қанның кері кетуі баяулаған.  Сондай-ақ, жүрек-қан тамыр жүйесінің бейімделу мүмкіншілігі бірінші және екінші минуттарда топтың 25%-да бейімделу механизмінің күштенуі байқалса, 75% қанағатанарлық мәнде болды. Қалпына келу кезеңінің үшінші минутында барлық қатысушыларда (100%) қанағаттанарлық көрсеткішке иеленді. </w:t>
      </w:r>
    </w:p>
    <w:p w:rsidR="00261D5E" w:rsidRPr="0065561C" w:rsidRDefault="00261D5E" w:rsidP="00261D5E">
      <w:pPr>
        <w:shd w:val="clear" w:color="auto" w:fill="FFFFFF" w:themeFill="background1"/>
        <w:ind w:firstLine="708"/>
        <w:rPr>
          <w:rFonts w:ascii="Times New Roman" w:hAnsi="Times New Roman" w:cs="Times New Roman"/>
          <w:sz w:val="28"/>
          <w:szCs w:val="28"/>
          <w:lang w:val="kk-KZ"/>
        </w:rPr>
      </w:pPr>
    </w:p>
    <w:p w:rsidR="00261D5E" w:rsidRDefault="00261D5E" w:rsidP="00261D5E">
      <w:pPr>
        <w:pStyle w:val="msonormalmailrucssattributepostfix"/>
        <w:shd w:val="clear" w:color="auto" w:fill="FFFFFF"/>
        <w:spacing w:before="0" w:beforeAutospacing="0" w:after="0" w:afterAutospacing="0"/>
      </w:pPr>
      <w:r>
        <w:rPr>
          <w:noProof/>
        </w:rPr>
        <w:drawing>
          <wp:inline distT="0" distB="0" distL="0" distR="0" wp14:anchorId="74115364" wp14:editId="57B92A46">
            <wp:extent cx="5486400" cy="2076450"/>
            <wp:effectExtent l="19050" t="0" r="19050" b="0"/>
            <wp:docPr id="3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61D5E" w:rsidRPr="00E16B4B" w:rsidRDefault="00261D5E" w:rsidP="00261D5E">
      <w:pPr>
        <w:shd w:val="clear" w:color="auto" w:fill="FFFFFF"/>
        <w:rPr>
          <w:rFonts w:ascii="Times New Roman" w:hAnsi="Times New Roman" w:cs="Times New Roman"/>
          <w:sz w:val="28"/>
          <w:szCs w:val="28"/>
          <w:lang w:val="kk-KZ"/>
        </w:rPr>
      </w:pPr>
      <w:r>
        <w:rPr>
          <w:rFonts w:ascii="Times New Roman" w:hAnsi="Times New Roman" w:cs="Times New Roman"/>
          <w:sz w:val="28"/>
          <w:szCs w:val="28"/>
          <w:lang w:val="kk-KZ"/>
        </w:rPr>
        <w:t xml:space="preserve">Сурет 8 </w:t>
      </w:r>
      <w:r w:rsidRPr="00E16B4B">
        <w:rPr>
          <w:rFonts w:ascii="Times New Roman" w:hAnsi="Times New Roman" w:cs="Times New Roman"/>
          <w:sz w:val="28"/>
          <w:szCs w:val="28"/>
          <w:lang w:val="kk-KZ"/>
        </w:rPr>
        <w:t xml:space="preserve"> – Жүктемеден кейінгі қыздар мен ұлдардың</w:t>
      </w:r>
      <w:r>
        <w:rPr>
          <w:rFonts w:ascii="Times New Roman" w:hAnsi="Times New Roman" w:cs="Times New Roman"/>
          <w:sz w:val="28"/>
          <w:szCs w:val="28"/>
          <w:lang w:val="kk-KZ"/>
        </w:rPr>
        <w:t xml:space="preserve"> </w:t>
      </w:r>
      <w:r w:rsidRPr="00E16B4B">
        <w:rPr>
          <w:rFonts w:ascii="Times New Roman" w:hAnsi="Times New Roman" w:cs="Times New Roman"/>
          <w:sz w:val="28"/>
          <w:szCs w:val="28"/>
          <w:lang w:val="kk-KZ"/>
        </w:rPr>
        <w:t xml:space="preserve">бейімделу мүмкіншілігінің салыстырмалы нәтижелері </w:t>
      </w:r>
    </w:p>
    <w:p w:rsidR="00261D5E" w:rsidRDefault="00261D5E" w:rsidP="00261D5E">
      <w:pPr>
        <w:shd w:val="clear" w:color="auto" w:fill="FFFFFF"/>
        <w:rPr>
          <w:rFonts w:ascii="Times New Roman" w:eastAsia="Times New Roman" w:hAnsi="Times New Roman" w:cs="Times New Roman"/>
          <w:sz w:val="24"/>
          <w:szCs w:val="24"/>
          <w:lang w:val="kk-KZ" w:eastAsia="ru-RU"/>
        </w:rPr>
      </w:pPr>
    </w:p>
    <w:p w:rsidR="00261D5E" w:rsidRPr="0065561C" w:rsidRDefault="00261D5E" w:rsidP="00261D5E">
      <w:pPr>
        <w:shd w:val="clear" w:color="auto" w:fill="FFFFFF"/>
        <w:ind w:firstLine="708"/>
        <w:rPr>
          <w:rFonts w:ascii="Times New Roman" w:hAnsi="Times New Roman" w:cs="Times New Roman"/>
          <w:sz w:val="28"/>
          <w:szCs w:val="28"/>
          <w:lang w:val="kk-KZ"/>
        </w:rPr>
      </w:pPr>
      <w:r w:rsidRPr="0065561C">
        <w:rPr>
          <w:rFonts w:ascii="Times New Roman" w:hAnsi="Times New Roman" w:cs="Times New Roman"/>
          <w:sz w:val="28"/>
          <w:szCs w:val="28"/>
          <w:lang w:val="kk-KZ"/>
        </w:rPr>
        <w:t>Бұл көрсеткіштерден шығатын қорытынды</w:t>
      </w:r>
      <w:r>
        <w:rPr>
          <w:rFonts w:ascii="Times New Roman" w:hAnsi="Times New Roman" w:cs="Times New Roman"/>
          <w:sz w:val="28"/>
          <w:szCs w:val="28"/>
          <w:lang w:val="kk-KZ"/>
        </w:rPr>
        <w:t>,</w:t>
      </w:r>
      <w:r w:rsidRPr="0065561C">
        <w:rPr>
          <w:rFonts w:ascii="Times New Roman" w:hAnsi="Times New Roman" w:cs="Times New Roman"/>
          <w:sz w:val="28"/>
          <w:szCs w:val="28"/>
          <w:lang w:val="kk-KZ"/>
        </w:rPr>
        <w:t xml:space="preserve"> салыстырмалы </w:t>
      </w:r>
      <w:r w:rsidRPr="00557EDB">
        <w:rPr>
          <w:rFonts w:ascii="Times New Roman" w:hAnsi="Times New Roman" w:cs="Times New Roman"/>
          <w:sz w:val="28"/>
          <w:szCs w:val="28"/>
          <w:lang w:val="kk-KZ"/>
        </w:rPr>
        <w:t>қыздар мен ұлдардың</w:t>
      </w:r>
      <w:r>
        <w:rPr>
          <w:rFonts w:ascii="Times New Roman" w:hAnsi="Times New Roman" w:cs="Times New Roman"/>
          <w:sz w:val="28"/>
          <w:szCs w:val="28"/>
          <w:lang w:val="kk-KZ"/>
        </w:rPr>
        <w:t xml:space="preserve"> </w:t>
      </w:r>
      <w:r w:rsidRPr="0065561C">
        <w:rPr>
          <w:rFonts w:ascii="Times New Roman" w:hAnsi="Times New Roman" w:cs="Times New Roman"/>
          <w:sz w:val="28"/>
          <w:szCs w:val="28"/>
          <w:lang w:val="kk-KZ"/>
        </w:rPr>
        <w:t xml:space="preserve">жүктемеден кейінгі жүрек-қан тамыр жүйесінің бейімделу көрсеткіштері арасында айтарлықтай өзгеріс байқалған жоқ. </w:t>
      </w:r>
      <w:r>
        <w:rPr>
          <w:rFonts w:ascii="Times New Roman" w:hAnsi="Times New Roman" w:cs="Times New Roman"/>
          <w:sz w:val="28"/>
          <w:szCs w:val="28"/>
          <w:lang w:val="kk-KZ"/>
        </w:rPr>
        <w:t>М</w:t>
      </w:r>
      <w:r w:rsidRPr="0065561C">
        <w:rPr>
          <w:rFonts w:ascii="Times New Roman" w:hAnsi="Times New Roman" w:cs="Times New Roman"/>
          <w:sz w:val="28"/>
          <w:szCs w:val="28"/>
          <w:lang w:val="kk-KZ"/>
        </w:rPr>
        <w:t>үмкіндігі шектеулі қыздардың бейімделу потенциалының деңгейі 0,1 (р˂0,05) мәнде болды. Ал ұлдардың арасындағы бейімделу мүмкіншілігінің деңгейі 0,5 (р˂0,05) мәнде.</w:t>
      </w:r>
    </w:p>
    <w:p w:rsidR="00261D5E" w:rsidRPr="00AB732B" w:rsidRDefault="00261D5E" w:rsidP="00261D5E">
      <w:pPr>
        <w:rPr>
          <w:rFonts w:ascii="Times New Roman" w:hAnsi="Times New Roman" w:cs="Times New Roman"/>
          <w:color w:val="000000"/>
          <w:spacing w:val="2"/>
          <w:sz w:val="28"/>
          <w:szCs w:val="28"/>
          <w:lang w:val="kk-KZ"/>
        </w:rPr>
      </w:pPr>
    </w:p>
    <w:p w:rsidR="00261D5E" w:rsidRPr="00A56211" w:rsidRDefault="00261D5E" w:rsidP="00261D5E">
      <w:pPr>
        <w:ind w:firstLine="708"/>
        <w:jc w:val="center"/>
        <w:rPr>
          <w:rFonts w:ascii="Times New Roman" w:hAnsi="Times New Roman"/>
          <w:sz w:val="28"/>
          <w:szCs w:val="28"/>
        </w:rPr>
      </w:pPr>
      <w:r w:rsidRPr="00A56211">
        <w:rPr>
          <w:rFonts w:ascii="Times New Roman" w:hAnsi="Times New Roman"/>
          <w:bCs/>
          <w:sz w:val="28"/>
          <w:szCs w:val="28"/>
          <w:lang w:val="en-US"/>
        </w:rPr>
        <w:t xml:space="preserve">2015-2016 </w:t>
      </w:r>
      <w:r w:rsidRPr="00A56211">
        <w:rPr>
          <w:rFonts w:ascii="Times New Roman" w:hAnsi="Times New Roman"/>
          <w:bCs/>
          <w:sz w:val="28"/>
          <w:szCs w:val="28"/>
          <w:lang w:val="kk-KZ"/>
        </w:rPr>
        <w:t>оқу жылы</w:t>
      </w:r>
    </w:p>
    <w:p w:rsidR="00261D5E" w:rsidRDefault="00261D5E" w:rsidP="00261D5E">
      <w:pPr>
        <w:pStyle w:val="a4"/>
        <w:spacing w:before="0" w:beforeAutospacing="0" w:after="0" w:afterAutospacing="0"/>
        <w:ind w:right="282"/>
        <w:rPr>
          <w:color w:val="000000"/>
          <w:lang w:val="kk-KZ"/>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977265</wp:posOffset>
                </wp:positionH>
                <wp:positionV relativeFrom="paragraph">
                  <wp:posOffset>1422400</wp:posOffset>
                </wp:positionV>
                <wp:extent cx="1008380" cy="334645"/>
                <wp:effectExtent l="0" t="0" r="20320" b="27305"/>
                <wp:wrapNone/>
                <wp:docPr id="6315" name="Прямоугольник 6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334645"/>
                        </a:xfrm>
                        <a:prstGeom prst="rect">
                          <a:avLst/>
                        </a:prstGeom>
                        <a:solidFill>
                          <a:sysClr val="window" lastClr="FFFFFF"/>
                        </a:solidFill>
                        <a:ln w="12700" cap="flat" cmpd="sng" algn="ctr">
                          <a:solidFill>
                            <a:sysClr val="window" lastClr="FFFFFF"/>
                          </a:solidFill>
                          <a:prstDash val="solid"/>
                          <a:miter lim="800000"/>
                        </a:ln>
                        <a:effectLst/>
                      </wps:spPr>
                      <wps:txbx>
                        <w:txbxContent>
                          <w:p w:rsidR="003E1BF0" w:rsidRPr="006563B9" w:rsidRDefault="003E1BF0" w:rsidP="00261D5E">
                            <w:pPr>
                              <w:pStyle w:val="a4"/>
                              <w:spacing w:before="0" w:beforeAutospacing="0" w:after="0" w:afterAutospacing="0"/>
                              <w:jc w:val="center"/>
                              <w:textAlignment w:val="baseline"/>
                            </w:pPr>
                            <w:r w:rsidRPr="003B329A">
                              <w:rPr>
                                <w:b/>
                                <w:bCs/>
                                <w:color w:val="000000"/>
                                <w:kern w:val="24"/>
                              </w:rPr>
                              <w:t>1 курс</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6315" o:spid="_x0000_s1026" style="position:absolute;left:0;text-align:left;margin-left:76.95pt;margin-top:112pt;width:79.4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" fillcolor="window" strokecolor="window" strokeweight="1pt">
                <v:path arrowok="t"/>
                <v:textbox>
                  <w:txbxContent>
                    <w:p w:rsidR="003E1BF0" w:rsidRPr="006563B9" w:rsidRDefault="003E1BF0" w:rsidP="00261D5E">
                      <w:pPr>
                        <w:pStyle w:val="a4"/>
                        <w:spacing w:before="0" w:beforeAutospacing="0" w:after="0" w:afterAutospacing="0"/>
                        <w:jc w:val="center"/>
                        <w:textAlignment w:val="baseline"/>
                      </w:pPr>
                      <w:r w:rsidRPr="003B329A">
                        <w:rPr>
                          <w:b/>
                          <w:bCs/>
                          <w:color w:val="000000"/>
                          <w:kern w:val="24"/>
                        </w:rPr>
                        <w:t>1 курс</w:t>
                      </w:r>
                    </w:p>
                  </w:txbxContent>
                </v:textbox>
              </v:rect>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1422400</wp:posOffset>
                </wp:positionV>
                <wp:extent cx="1008380" cy="322580"/>
                <wp:effectExtent l="0" t="0" r="20320" b="20320"/>
                <wp:wrapNone/>
                <wp:docPr id="6314" name="Прямоугольник 6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322580"/>
                        </a:xfrm>
                        <a:prstGeom prst="rect">
                          <a:avLst/>
                        </a:prstGeom>
                        <a:solidFill>
                          <a:sysClr val="window" lastClr="FFFFFF"/>
                        </a:solidFill>
                        <a:ln w="12700" cap="flat" cmpd="sng" algn="ctr">
                          <a:solidFill>
                            <a:sysClr val="window" lastClr="FFFFFF"/>
                          </a:solidFill>
                          <a:prstDash val="solid"/>
                          <a:miter lim="800000"/>
                        </a:ln>
                        <a:effectLst/>
                      </wps:spPr>
                      <wps:txbx>
                        <w:txbxContent>
                          <w:p w:rsidR="003E1BF0" w:rsidRPr="006563B9" w:rsidRDefault="003E1BF0" w:rsidP="00261D5E">
                            <w:pPr>
                              <w:pStyle w:val="a4"/>
                              <w:spacing w:before="0" w:beforeAutospacing="0" w:after="0" w:afterAutospacing="0"/>
                              <w:jc w:val="center"/>
                              <w:textAlignment w:val="baseline"/>
                            </w:pPr>
                            <w:r w:rsidRPr="003B329A">
                              <w:rPr>
                                <w:b/>
                                <w:bCs/>
                                <w:color w:val="000000"/>
                                <w:kern w:val="24"/>
                              </w:rPr>
                              <w:t>2 курс</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6314" o:spid="_x0000_s1027" style="position:absolute;left:0;text-align:left;margin-left:167.95pt;margin-top:112pt;width:79.4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" fillcolor="window" strokecolor="window" strokeweight="1pt">
                <v:path arrowok="t"/>
                <v:textbox>
                  <w:txbxContent>
                    <w:p w:rsidR="003E1BF0" w:rsidRPr="006563B9" w:rsidRDefault="003E1BF0" w:rsidP="00261D5E">
                      <w:pPr>
                        <w:pStyle w:val="a4"/>
                        <w:spacing w:before="0" w:beforeAutospacing="0" w:after="0" w:afterAutospacing="0"/>
                        <w:jc w:val="center"/>
                        <w:textAlignment w:val="baseline"/>
                      </w:pPr>
                      <w:r w:rsidRPr="003B329A">
                        <w:rPr>
                          <w:b/>
                          <w:bCs/>
                          <w:color w:val="000000"/>
                          <w:kern w:val="24"/>
                        </w:rPr>
                        <w:t>2 курс</w:t>
                      </w:r>
                    </w:p>
                  </w:txbxContent>
                </v:textbox>
              </v:rect>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4606290</wp:posOffset>
                </wp:positionH>
                <wp:positionV relativeFrom="paragraph">
                  <wp:posOffset>1392555</wp:posOffset>
                </wp:positionV>
                <wp:extent cx="1008380" cy="295275"/>
                <wp:effectExtent l="0" t="0" r="20320" b="28575"/>
                <wp:wrapNone/>
                <wp:docPr id="6313" name="Прямоугольник 6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295275"/>
                        </a:xfrm>
                        <a:prstGeom prst="rect">
                          <a:avLst/>
                        </a:prstGeom>
                        <a:solidFill>
                          <a:sysClr val="window" lastClr="FFFFFF"/>
                        </a:solidFill>
                        <a:ln w="12700" cap="flat" cmpd="sng" algn="ctr">
                          <a:solidFill>
                            <a:sysClr val="window" lastClr="FFFFFF"/>
                          </a:solidFill>
                          <a:prstDash val="solid"/>
                          <a:miter lim="800000"/>
                        </a:ln>
                        <a:effectLst/>
                      </wps:spPr>
                      <wps:txbx>
                        <w:txbxContent>
                          <w:p w:rsidR="003E1BF0" w:rsidRPr="006563B9" w:rsidRDefault="003E1BF0" w:rsidP="00261D5E">
                            <w:pPr>
                              <w:pStyle w:val="a4"/>
                              <w:spacing w:before="0" w:beforeAutospacing="0" w:after="0" w:afterAutospacing="0"/>
                              <w:jc w:val="center"/>
                              <w:textAlignment w:val="baseline"/>
                            </w:pPr>
                            <w:r w:rsidRPr="003B329A">
                              <w:rPr>
                                <w:b/>
                                <w:bCs/>
                                <w:color w:val="000000"/>
                                <w:kern w:val="24"/>
                              </w:rPr>
                              <w:t>4 курс</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6313" o:spid="_x0000_s1028" style="position:absolute;left:0;text-align:left;margin-left:362.7pt;margin-top:109.65pt;width:79.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" fillcolor="window" strokecolor="window" strokeweight="1pt">
                <v:path arrowok="t"/>
                <v:textbox>
                  <w:txbxContent>
                    <w:p w:rsidR="003E1BF0" w:rsidRPr="006563B9" w:rsidRDefault="003E1BF0" w:rsidP="00261D5E">
                      <w:pPr>
                        <w:pStyle w:val="a4"/>
                        <w:spacing w:before="0" w:beforeAutospacing="0" w:after="0" w:afterAutospacing="0"/>
                        <w:jc w:val="center"/>
                        <w:textAlignment w:val="baseline"/>
                      </w:pPr>
                      <w:r w:rsidRPr="003B329A">
                        <w:rPr>
                          <w:b/>
                          <w:bCs/>
                          <w:color w:val="000000"/>
                          <w:kern w:val="24"/>
                        </w:rPr>
                        <w:t>4 курс</w:t>
                      </w:r>
                    </w:p>
                  </w:txbxContent>
                </v:textbox>
              </v:rect>
            </w:pict>
          </mc:Fallback>
        </mc:AlternateContent>
      </w: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3429635</wp:posOffset>
                </wp:positionH>
                <wp:positionV relativeFrom="paragraph">
                  <wp:posOffset>1423670</wp:posOffset>
                </wp:positionV>
                <wp:extent cx="1008380" cy="299720"/>
                <wp:effectExtent l="0" t="0" r="20320" b="24130"/>
                <wp:wrapNone/>
                <wp:docPr id="6312" name="Прямоугольник 6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299720"/>
                        </a:xfrm>
                        <a:prstGeom prst="rect">
                          <a:avLst/>
                        </a:prstGeom>
                        <a:solidFill>
                          <a:sysClr val="window" lastClr="FFFFFF"/>
                        </a:solidFill>
                        <a:ln w="12700" cap="flat" cmpd="sng" algn="ctr">
                          <a:solidFill>
                            <a:sysClr val="window" lastClr="FFFFFF"/>
                          </a:solidFill>
                          <a:prstDash val="solid"/>
                          <a:miter lim="800000"/>
                        </a:ln>
                        <a:effectLst/>
                      </wps:spPr>
                      <wps:txbx>
                        <w:txbxContent>
                          <w:p w:rsidR="003E1BF0" w:rsidRPr="003B03B2" w:rsidRDefault="003E1BF0" w:rsidP="00261D5E">
                            <w:pPr>
                              <w:pStyle w:val="a4"/>
                              <w:spacing w:before="0" w:beforeAutospacing="0" w:after="0" w:afterAutospacing="0"/>
                              <w:jc w:val="center"/>
                              <w:textAlignment w:val="baseline"/>
                            </w:pPr>
                            <w:r w:rsidRPr="003B03B2">
                              <w:rPr>
                                <w:b/>
                                <w:bCs/>
                                <w:color w:val="323E4F"/>
                                <w:kern w:val="24"/>
                              </w:rPr>
                              <w:t xml:space="preserve">3 </w:t>
                            </w:r>
                            <w:r w:rsidRPr="003B329A">
                              <w:rPr>
                                <w:b/>
                                <w:bCs/>
                                <w:color w:val="000000"/>
                                <w:kern w:val="24"/>
                              </w:rPr>
                              <w:t>курс</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6312" o:spid="_x0000_s1029" style="position:absolute;left:0;text-align:left;margin-left:270.05pt;margin-top:112.1pt;width:79.4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" fillcolor="window" strokecolor="window" strokeweight="1pt">
                <v:path arrowok="t"/>
                <v:textbox>
                  <w:txbxContent>
                    <w:p w:rsidR="003E1BF0" w:rsidRPr="003B03B2" w:rsidRDefault="003E1BF0" w:rsidP="00261D5E">
                      <w:pPr>
                        <w:pStyle w:val="a4"/>
                        <w:spacing w:before="0" w:beforeAutospacing="0" w:after="0" w:afterAutospacing="0"/>
                        <w:jc w:val="center"/>
                        <w:textAlignment w:val="baseline"/>
                      </w:pPr>
                      <w:r w:rsidRPr="003B03B2">
                        <w:rPr>
                          <w:b/>
                          <w:bCs/>
                          <w:color w:val="323E4F"/>
                          <w:kern w:val="24"/>
                        </w:rPr>
                        <w:t xml:space="preserve">3 </w:t>
                      </w:r>
                      <w:r w:rsidRPr="003B329A">
                        <w:rPr>
                          <w:b/>
                          <w:bCs/>
                          <w:color w:val="000000"/>
                          <w:kern w:val="24"/>
                        </w:rPr>
                        <w:t>курс</w:t>
                      </w:r>
                    </w:p>
                  </w:txbxContent>
                </v:textbox>
              </v:rect>
            </w:pict>
          </mc:Fallback>
        </mc:AlternateContent>
      </w:r>
      <w:r>
        <w:rPr>
          <w:noProof/>
          <w:color w:val="000000"/>
        </w:rPr>
        <w:drawing>
          <wp:inline distT="0" distB="0" distL="0" distR="0" wp14:anchorId="75979E83" wp14:editId="54A8F4AF">
            <wp:extent cx="5857875" cy="1552575"/>
            <wp:effectExtent l="0" t="0" r="0" b="0"/>
            <wp:docPr id="2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61D5E" w:rsidRPr="003B329A" w:rsidRDefault="00261D5E" w:rsidP="00261D5E">
      <w:pPr>
        <w:pStyle w:val="a4"/>
        <w:spacing w:before="0" w:beforeAutospacing="0" w:after="0" w:afterAutospacing="0"/>
        <w:jc w:val="center"/>
        <w:textAlignment w:val="baseline"/>
        <w:rPr>
          <w:b/>
          <w:bCs/>
          <w:color w:val="000000"/>
          <w:kern w:val="24"/>
          <w:lang w:val="kk-KZ"/>
        </w:rPr>
      </w:pPr>
    </w:p>
    <w:p w:rsidR="00261D5E" w:rsidRPr="003B329A" w:rsidRDefault="00261D5E" w:rsidP="00261D5E">
      <w:pPr>
        <w:pStyle w:val="a4"/>
        <w:spacing w:before="0" w:beforeAutospacing="0" w:after="0" w:afterAutospacing="0"/>
        <w:jc w:val="center"/>
        <w:textAlignment w:val="baseline"/>
        <w:rPr>
          <w:b/>
          <w:bCs/>
          <w:color w:val="000000"/>
          <w:kern w:val="24"/>
          <w:lang w:val="kk-KZ"/>
        </w:rPr>
      </w:pPr>
    </w:p>
    <w:p w:rsidR="00261D5E" w:rsidRPr="00080C94" w:rsidRDefault="00261D5E" w:rsidP="00261D5E">
      <w:pPr>
        <w:pStyle w:val="a4"/>
        <w:spacing w:before="0" w:beforeAutospacing="0" w:after="0" w:afterAutospacing="0"/>
        <w:jc w:val="center"/>
        <w:textAlignment w:val="baseline"/>
        <w:rPr>
          <w:sz w:val="28"/>
          <w:szCs w:val="28"/>
          <w:lang w:val="kk-KZ"/>
        </w:rPr>
      </w:pPr>
      <w:r w:rsidRPr="003B329A">
        <w:rPr>
          <w:bCs/>
          <w:color w:val="000000"/>
          <w:kern w:val="24"/>
          <w:sz w:val="28"/>
          <w:szCs w:val="28"/>
          <w:lang w:val="kk-KZ"/>
        </w:rPr>
        <w:t>2016-2017 оқу жылы</w:t>
      </w:r>
    </w:p>
    <w:p w:rsidR="00261D5E" w:rsidRDefault="00261D5E" w:rsidP="00261D5E">
      <w:pPr>
        <w:pStyle w:val="a4"/>
        <w:spacing w:before="0" w:beforeAutospacing="0" w:after="0" w:afterAutospacing="0"/>
        <w:ind w:right="282"/>
        <w:rPr>
          <w:color w:val="000000"/>
          <w:lang w:val="kk-KZ"/>
        </w:rPr>
      </w:pPr>
      <w:r>
        <w:rPr>
          <w:noProof/>
          <w:color w:val="000000"/>
        </w:rPr>
        <w:lastRenderedPageBreak/>
        <w:drawing>
          <wp:inline distT="0" distB="0" distL="0" distR="0" wp14:anchorId="70BFC965" wp14:editId="089E1025">
            <wp:extent cx="5857875" cy="1828800"/>
            <wp:effectExtent l="0" t="0" r="0" b="0"/>
            <wp:docPr id="2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61D5E" w:rsidRDefault="00261D5E" w:rsidP="00261D5E">
      <w:pPr>
        <w:pStyle w:val="a4"/>
        <w:spacing w:before="0" w:beforeAutospacing="0" w:after="0" w:afterAutospacing="0"/>
        <w:ind w:right="282"/>
        <w:rPr>
          <w:color w:val="000000"/>
          <w:lang w:val="kk-KZ"/>
        </w:rPr>
      </w:pPr>
    </w:p>
    <w:p w:rsidR="00261D5E" w:rsidRPr="00E16B4B" w:rsidRDefault="00261D5E" w:rsidP="00261D5E">
      <w:pPr>
        <w:ind w:firstLine="708"/>
        <w:rPr>
          <w:rFonts w:ascii="Times New Roman" w:hAnsi="Times New Roman"/>
          <w:sz w:val="28"/>
          <w:szCs w:val="28"/>
          <w:lang w:val="kk-KZ"/>
        </w:rPr>
      </w:pPr>
      <w:r>
        <w:rPr>
          <w:rFonts w:ascii="Times New Roman" w:hAnsi="Times New Roman"/>
          <w:sz w:val="28"/>
          <w:szCs w:val="28"/>
          <w:lang w:val="kk-KZ"/>
        </w:rPr>
        <w:t>Сурет 9</w:t>
      </w:r>
      <w:r w:rsidRPr="00E16B4B">
        <w:rPr>
          <w:rFonts w:ascii="Times New Roman" w:hAnsi="Times New Roman"/>
          <w:sz w:val="28"/>
          <w:szCs w:val="28"/>
          <w:lang w:val="kk-KZ"/>
        </w:rPr>
        <w:t xml:space="preserve"> </w:t>
      </w:r>
      <w:r>
        <w:rPr>
          <w:rFonts w:ascii="Times New Roman" w:hAnsi="Times New Roman"/>
          <w:sz w:val="28"/>
          <w:szCs w:val="28"/>
          <w:lang w:val="kk-KZ"/>
        </w:rPr>
        <w:t>–</w:t>
      </w:r>
      <w:r w:rsidRPr="00E16B4B">
        <w:rPr>
          <w:rFonts w:ascii="Times New Roman" w:hAnsi="Times New Roman"/>
          <w:sz w:val="28"/>
          <w:szCs w:val="28"/>
          <w:lang w:val="kk-KZ"/>
        </w:rPr>
        <w:t xml:space="preserve"> Қазақ ұлттық университетінде білім алатын мүмкіндігі шектеулі студенттердің салыстырмалы сандық көрсеткіші</w:t>
      </w:r>
    </w:p>
    <w:p w:rsidR="00261D5E" w:rsidRDefault="00261D5E" w:rsidP="00261D5E">
      <w:pPr>
        <w:shd w:val="clear" w:color="auto" w:fill="FFFFFF"/>
        <w:contextualSpacing/>
        <w:rPr>
          <w:rFonts w:ascii="Times New Roman" w:eastAsia="Times New Roman" w:hAnsi="Times New Roman"/>
          <w:sz w:val="28"/>
          <w:szCs w:val="28"/>
          <w:lang w:val="kk-KZ"/>
        </w:rPr>
      </w:pPr>
    </w:p>
    <w:p w:rsidR="00261D5E" w:rsidRDefault="00261D5E" w:rsidP="00261D5E">
      <w:pPr>
        <w:shd w:val="clear" w:color="auto" w:fill="FFFFFF"/>
        <w:contextualSpacing/>
        <w:rPr>
          <w:rFonts w:ascii="Times New Roman" w:eastAsia="Times New Roman" w:hAnsi="Times New Roman"/>
          <w:sz w:val="28"/>
          <w:szCs w:val="28"/>
          <w:lang w:val="kk-KZ"/>
        </w:rPr>
      </w:pPr>
      <w:r>
        <w:rPr>
          <w:rFonts w:ascii="Times New Roman" w:eastAsia="Times New Roman" w:hAnsi="Times New Roman"/>
          <w:sz w:val="28"/>
          <w:szCs w:val="28"/>
          <w:lang w:val="kk-KZ"/>
        </w:rPr>
        <w:t>Елімізде ж</w:t>
      </w:r>
      <w:r w:rsidRPr="00E53CA4">
        <w:rPr>
          <w:rFonts w:ascii="Times New Roman" w:eastAsia="Times New Roman" w:hAnsi="Times New Roman"/>
          <w:sz w:val="28"/>
          <w:szCs w:val="28"/>
          <w:lang w:val="kk-KZ"/>
        </w:rPr>
        <w:t xml:space="preserve">ыл сайын </w:t>
      </w:r>
      <w:r>
        <w:rPr>
          <w:rFonts w:ascii="Times New Roman" w:eastAsia="Times New Roman" w:hAnsi="Times New Roman"/>
          <w:sz w:val="28"/>
          <w:szCs w:val="28"/>
          <w:lang w:val="kk-KZ"/>
        </w:rPr>
        <w:t>мүгедек жандардың жоғары білім</w:t>
      </w:r>
      <w:r w:rsidRPr="00E53CA4">
        <w:rPr>
          <w:rFonts w:ascii="Times New Roman" w:eastAsia="Times New Roman" w:hAnsi="Times New Roman"/>
          <w:sz w:val="28"/>
          <w:szCs w:val="28"/>
          <w:lang w:val="kk-KZ"/>
        </w:rPr>
        <w:t xml:space="preserve"> алушылардың қатары көбейіп келеді. Әсіресе әл-Фараби атындағы ҚазҰУ-де соңғы үш жыл ішінде </w:t>
      </w:r>
      <w:r>
        <w:rPr>
          <w:rFonts w:ascii="Times New Roman" w:eastAsia="Times New Roman" w:hAnsi="Times New Roman"/>
          <w:sz w:val="28"/>
          <w:szCs w:val="28"/>
          <w:lang w:val="kk-KZ"/>
        </w:rPr>
        <w:t xml:space="preserve">мүмкіндігі шектеулі </w:t>
      </w:r>
      <w:r w:rsidRPr="00E53CA4">
        <w:rPr>
          <w:rFonts w:ascii="Times New Roman" w:eastAsia="Times New Roman" w:hAnsi="Times New Roman"/>
          <w:sz w:val="28"/>
          <w:szCs w:val="28"/>
          <w:lang w:val="kk-KZ"/>
        </w:rPr>
        <w:t>студенттердің саны</w:t>
      </w:r>
      <w:r>
        <w:rPr>
          <w:rFonts w:ascii="Times New Roman" w:eastAsia="Times New Roman" w:hAnsi="Times New Roman"/>
          <w:sz w:val="28"/>
          <w:szCs w:val="28"/>
          <w:lang w:val="kk-KZ"/>
        </w:rPr>
        <w:t>ның</w:t>
      </w:r>
      <w:r w:rsidRPr="00E53CA4">
        <w:rPr>
          <w:rFonts w:ascii="Times New Roman" w:eastAsia="Times New Roman" w:hAnsi="Times New Roman"/>
          <w:sz w:val="28"/>
          <w:szCs w:val="28"/>
          <w:lang w:val="kk-KZ"/>
        </w:rPr>
        <w:t xml:space="preserve"> артқанын байқауға болады. </w:t>
      </w:r>
    </w:p>
    <w:p w:rsidR="00261D5E" w:rsidRPr="00E53CA4" w:rsidRDefault="00261D5E" w:rsidP="00261D5E">
      <w:pPr>
        <w:shd w:val="clear" w:color="auto" w:fill="FFFFFF"/>
        <w:contextualSpacing/>
        <w:rPr>
          <w:rFonts w:ascii="Times New Roman" w:eastAsia="Times New Roman" w:hAnsi="Times New Roman"/>
          <w:sz w:val="28"/>
          <w:szCs w:val="28"/>
          <w:lang w:val="kk-KZ"/>
        </w:rPr>
      </w:pPr>
    </w:p>
    <w:p w:rsidR="00261D5E" w:rsidRDefault="00261D5E" w:rsidP="00261D5E">
      <w:pPr>
        <w:shd w:val="clear" w:color="auto" w:fill="FFFFFF"/>
        <w:ind w:firstLine="142"/>
        <w:contextualSpacing/>
        <w:rPr>
          <w:rFonts w:ascii="Times New Roman" w:eastAsia="Times New Roman" w:hAnsi="Times New Roman"/>
          <w:sz w:val="28"/>
          <w:szCs w:val="28"/>
          <w:lang w:val="kk-KZ"/>
        </w:rPr>
      </w:pPr>
      <w:r>
        <w:rPr>
          <w:rFonts w:ascii="Times New Roman" w:hAnsi="Times New Roman"/>
          <w:noProof/>
          <w:sz w:val="26"/>
          <w:szCs w:val="26"/>
          <w:shd w:val="clear" w:color="auto" w:fill="66FFCC"/>
          <w:lang w:eastAsia="ru-RU"/>
        </w:rPr>
        <w:drawing>
          <wp:inline distT="0" distB="0" distL="0" distR="0" wp14:anchorId="32DE1703" wp14:editId="0D259114">
            <wp:extent cx="5905500" cy="2190750"/>
            <wp:effectExtent l="19050" t="0" r="19050" b="0"/>
            <wp:docPr id="2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61D5E" w:rsidRPr="00E16B4B" w:rsidRDefault="00261D5E" w:rsidP="00261D5E">
      <w:pPr>
        <w:shd w:val="clear" w:color="auto" w:fill="FFFFFF"/>
        <w:contextualSpacing/>
        <w:rPr>
          <w:rFonts w:ascii="Times New Roman" w:eastAsia="Times New Roman" w:hAnsi="Times New Roman"/>
          <w:sz w:val="28"/>
          <w:szCs w:val="28"/>
          <w:lang w:val="kk-KZ"/>
        </w:rPr>
      </w:pPr>
      <w:r w:rsidRPr="00E16B4B">
        <w:rPr>
          <w:rFonts w:ascii="Times New Roman" w:eastAsia="Times New Roman" w:hAnsi="Times New Roman"/>
          <w:sz w:val="28"/>
          <w:szCs w:val="28"/>
          <w:lang w:val="kk-KZ"/>
        </w:rPr>
        <w:t>Сурет 1</w:t>
      </w:r>
      <w:r>
        <w:rPr>
          <w:rFonts w:ascii="Times New Roman" w:eastAsia="Times New Roman" w:hAnsi="Times New Roman"/>
          <w:sz w:val="28"/>
          <w:szCs w:val="28"/>
          <w:lang w:val="kk-KZ"/>
        </w:rPr>
        <w:t>0 –</w:t>
      </w:r>
      <w:r w:rsidRPr="00E16B4B">
        <w:rPr>
          <w:rFonts w:ascii="Times New Roman" w:eastAsia="Times New Roman" w:hAnsi="Times New Roman"/>
          <w:sz w:val="28"/>
          <w:szCs w:val="28"/>
          <w:lang w:val="kk-KZ"/>
        </w:rPr>
        <w:t xml:space="preserve"> </w:t>
      </w:r>
      <w:r w:rsidRPr="00E16B4B">
        <w:rPr>
          <w:rFonts w:ascii="Times New Roman" w:eastAsia="Times New Roman" w:hAnsi="Times New Roman"/>
          <w:bCs/>
          <w:sz w:val="28"/>
          <w:szCs w:val="28"/>
          <w:lang w:val="kk-KZ"/>
        </w:rPr>
        <w:t>Қазақ ұлттық университетінде мүмкіндігі шектеулі студенттердің салыстырмалы сандық көрсеткіші</w:t>
      </w:r>
    </w:p>
    <w:p w:rsidR="00261D5E" w:rsidRDefault="00261D5E" w:rsidP="00261D5E">
      <w:pPr>
        <w:pStyle w:val="a4"/>
        <w:spacing w:before="0" w:beforeAutospacing="0" w:after="0" w:afterAutospacing="0"/>
        <w:ind w:right="284" w:firstLine="708"/>
        <w:rPr>
          <w:bCs/>
          <w:color w:val="000000"/>
          <w:sz w:val="28"/>
          <w:szCs w:val="28"/>
          <w:lang w:val="kk-KZ"/>
        </w:rPr>
      </w:pPr>
    </w:p>
    <w:p w:rsidR="00261D5E" w:rsidRPr="00DA3609" w:rsidRDefault="00261D5E" w:rsidP="00261D5E">
      <w:pPr>
        <w:pStyle w:val="a4"/>
        <w:spacing w:before="0" w:beforeAutospacing="0" w:after="0" w:afterAutospacing="0"/>
        <w:ind w:right="284" w:firstLine="708"/>
        <w:rPr>
          <w:color w:val="000000"/>
          <w:sz w:val="28"/>
          <w:szCs w:val="28"/>
          <w:lang w:val="kk-KZ"/>
        </w:rPr>
      </w:pPr>
      <w:r w:rsidRPr="00824AB9">
        <w:rPr>
          <w:bCs/>
          <w:color w:val="000000"/>
          <w:sz w:val="28"/>
          <w:szCs w:val="28"/>
          <w:lang w:val="kk-KZ"/>
        </w:rPr>
        <w:t>Ұлттық университ</w:t>
      </w:r>
      <w:r>
        <w:rPr>
          <w:bCs/>
          <w:color w:val="000000"/>
          <w:sz w:val="28"/>
          <w:szCs w:val="28"/>
          <w:lang w:val="kk-KZ"/>
        </w:rPr>
        <w:t>ет</w:t>
      </w:r>
      <w:r w:rsidRPr="00824AB9">
        <w:rPr>
          <w:bCs/>
          <w:color w:val="000000"/>
          <w:sz w:val="28"/>
          <w:szCs w:val="28"/>
          <w:lang w:val="kk-KZ"/>
        </w:rPr>
        <w:t xml:space="preserve">те 2016-2017 оқу жылындағы 1-4 курста білім алатын студенттердің ауруларының типтері мен түрлеріне байланысты: жалпы саны </w:t>
      </w:r>
      <w:r w:rsidRPr="00824AB9">
        <w:rPr>
          <w:bCs/>
          <w:i/>
          <w:iCs/>
          <w:color w:val="000000"/>
          <w:sz w:val="28"/>
          <w:szCs w:val="28"/>
          <w:lang w:val="kk-KZ"/>
        </w:rPr>
        <w:t xml:space="preserve">n=75, </w:t>
      </w:r>
      <w:r w:rsidRPr="00824AB9">
        <w:rPr>
          <w:color w:val="000000"/>
          <w:sz w:val="28"/>
          <w:szCs w:val="28"/>
          <w:lang w:val="kk-KZ"/>
        </w:rPr>
        <w:t xml:space="preserve">көз ауруымен ауратын студенттер –20 оның 6 зағиптар, 14 көз мүшесі зақымданған студенттер, есту мүшесі зақымданғандар саны – 1, сөйлеуге байланысты – 1, тірек-қимыл аппараты зақымданғандар – 20, соматикалық (аралас) аурумен ауратындар саны – 33. </w:t>
      </w:r>
    </w:p>
    <w:p w:rsidR="00261D5E" w:rsidRPr="0008335F" w:rsidRDefault="00261D5E" w:rsidP="00261D5E">
      <w:pPr>
        <w:pStyle w:val="a4"/>
        <w:spacing w:before="0" w:beforeAutospacing="0" w:after="0" w:afterAutospacing="0"/>
        <w:ind w:firstLine="708"/>
        <w:rPr>
          <w:sz w:val="28"/>
          <w:lang w:val="kk-KZ"/>
        </w:rPr>
      </w:pPr>
      <w:r w:rsidRPr="0008335F">
        <w:rPr>
          <w:color w:val="000000"/>
          <w:sz w:val="28"/>
          <w:lang w:val="kk-KZ"/>
        </w:rPr>
        <w:t xml:space="preserve">2016 жылдың мамыр айынан маусым аралығында жоспарға сәйкес </w:t>
      </w:r>
      <w:r w:rsidRPr="0008335F">
        <w:rPr>
          <w:sz w:val="28"/>
          <w:lang w:val="kk-KZ"/>
        </w:rPr>
        <w:t>әл-Фараби атындағы ҚазҰУ-гі мүмкіндігі шектеулі студенттер үшін жасалған«Кедергісіз орта» жағдайын меңгеру жұмыстары іске асырылып, келесі нәтижелер алынды:</w:t>
      </w:r>
    </w:p>
    <w:p w:rsidR="00261D5E" w:rsidRPr="0008335F" w:rsidRDefault="00261D5E" w:rsidP="00D12A20">
      <w:pPr>
        <w:pStyle w:val="a4"/>
        <w:numPr>
          <w:ilvl w:val="0"/>
          <w:numId w:val="5"/>
        </w:numPr>
        <w:spacing w:before="0" w:beforeAutospacing="0" w:after="0" w:afterAutospacing="0"/>
        <w:ind w:left="0" w:firstLine="66"/>
        <w:rPr>
          <w:color w:val="000000"/>
          <w:sz w:val="28"/>
          <w:lang w:val="kk-KZ"/>
        </w:rPr>
      </w:pPr>
      <w:r w:rsidRPr="0008335F">
        <w:rPr>
          <w:color w:val="000000"/>
          <w:sz w:val="28"/>
          <w:lang w:val="kk-KZ"/>
        </w:rPr>
        <w:t xml:space="preserve">Пандустар: университеттің кітапханасында, физика-техникалық факультеттің (№1), химия және химиялық технологиялар факультетінің (№13), шығыстану мен халықаралық қатынастар факультеттерінің (№14), </w:t>
      </w:r>
      <w:r w:rsidRPr="0008335F">
        <w:rPr>
          <w:color w:val="000000"/>
          <w:sz w:val="28"/>
          <w:lang w:val="kk-KZ"/>
        </w:rPr>
        <w:lastRenderedPageBreak/>
        <w:t xml:space="preserve">журналистика факультетінің (№15) жатақханаларында, бас ғимаратқа кіретін алаңда, химия және химиялық технологиялар факультеттері, механика-математикалық және физика-техникалық факультеттің оқу корпустарына баратын орталық басты жолдарда, химия және химиялық факульеттің, механика-математикалық факультеттің үлкен залдарына кіретін алаңда салынған; </w:t>
      </w:r>
    </w:p>
    <w:p w:rsidR="00261D5E" w:rsidRPr="0008335F" w:rsidRDefault="00261D5E" w:rsidP="00D12A20">
      <w:pPr>
        <w:pStyle w:val="a4"/>
        <w:numPr>
          <w:ilvl w:val="0"/>
          <w:numId w:val="5"/>
        </w:numPr>
        <w:tabs>
          <w:tab w:val="left" w:pos="709"/>
          <w:tab w:val="left" w:pos="993"/>
        </w:tabs>
        <w:spacing w:before="0" w:beforeAutospacing="0" w:after="0" w:afterAutospacing="0"/>
        <w:ind w:left="0" w:firstLine="426"/>
        <w:rPr>
          <w:color w:val="000000"/>
          <w:sz w:val="28"/>
          <w:lang w:val="kk-KZ"/>
        </w:rPr>
      </w:pPr>
      <w:r w:rsidRPr="0008335F">
        <w:rPr>
          <w:color w:val="000000"/>
          <w:sz w:val="28"/>
          <w:lang w:val="kk-KZ"/>
        </w:rPr>
        <w:t xml:space="preserve">Мүгедек жандардың көліктерін қоюға арналған авто тұрақ алаңдары жабдықталған (спорт кешен мен химия және химиялық технологиялар, механика-математикалық факультеттерінің алдында); </w:t>
      </w:r>
    </w:p>
    <w:p w:rsidR="00261D5E" w:rsidRPr="0008335F" w:rsidRDefault="00261D5E" w:rsidP="00261D5E">
      <w:pPr>
        <w:pStyle w:val="a4"/>
        <w:tabs>
          <w:tab w:val="left" w:pos="0"/>
          <w:tab w:val="left" w:pos="993"/>
        </w:tabs>
        <w:spacing w:before="0" w:beforeAutospacing="0" w:after="0" w:afterAutospacing="0"/>
        <w:rPr>
          <w:color w:val="000000"/>
          <w:sz w:val="28"/>
          <w:lang w:val="kk-KZ"/>
        </w:rPr>
      </w:pPr>
      <w:r w:rsidRPr="0008335F">
        <w:rPr>
          <w:color w:val="000000"/>
          <w:sz w:val="28"/>
          <w:lang w:val="kk-KZ"/>
        </w:rPr>
        <w:t>Сондай-ақ, лифттердің болуы мүмкіндігі шектеулі студенттердің қозғалысын жеңілдетеді:</w:t>
      </w:r>
    </w:p>
    <w:p w:rsidR="00261D5E" w:rsidRPr="0008335F" w:rsidRDefault="00261D5E" w:rsidP="00261D5E">
      <w:pPr>
        <w:pStyle w:val="a4"/>
        <w:tabs>
          <w:tab w:val="left" w:pos="0"/>
          <w:tab w:val="left" w:pos="993"/>
        </w:tabs>
        <w:spacing w:before="0" w:beforeAutospacing="0" w:after="0" w:afterAutospacing="0"/>
        <w:rPr>
          <w:color w:val="000000"/>
          <w:sz w:val="28"/>
          <w:lang w:val="kk-KZ"/>
        </w:rPr>
      </w:pPr>
      <w:r>
        <w:rPr>
          <w:color w:val="000000"/>
          <w:sz w:val="28"/>
          <w:lang w:val="kk-KZ"/>
        </w:rPr>
        <w:t xml:space="preserve">- </w:t>
      </w:r>
      <w:r w:rsidRPr="0008335F">
        <w:rPr>
          <w:color w:val="000000"/>
          <w:sz w:val="28"/>
          <w:lang w:val="kk-KZ"/>
        </w:rPr>
        <w:t>9 қабатты студенттер үйлерінде: №15 журналистика, №16 экономика және бизнес жоғарғы мектебі, №17 филология және әлем тілдері, №18 заң факультеттерінде;</w:t>
      </w:r>
    </w:p>
    <w:p w:rsidR="00261D5E" w:rsidRPr="0008335F" w:rsidRDefault="00261D5E" w:rsidP="00261D5E">
      <w:pPr>
        <w:pStyle w:val="a4"/>
        <w:tabs>
          <w:tab w:val="left" w:pos="0"/>
          <w:tab w:val="left" w:pos="993"/>
        </w:tabs>
        <w:spacing w:before="0" w:beforeAutospacing="0" w:after="0" w:afterAutospacing="0"/>
        <w:rPr>
          <w:color w:val="000000"/>
          <w:sz w:val="28"/>
          <w:lang w:val="kk-KZ"/>
        </w:rPr>
      </w:pPr>
      <w:r>
        <w:rPr>
          <w:color w:val="000000"/>
          <w:sz w:val="28"/>
          <w:lang w:val="kk-KZ"/>
        </w:rPr>
        <w:t xml:space="preserve">- </w:t>
      </w:r>
      <w:r w:rsidRPr="0008335F">
        <w:rPr>
          <w:color w:val="000000"/>
          <w:sz w:val="28"/>
          <w:lang w:val="kk-KZ"/>
        </w:rPr>
        <w:t>бас кітапхананың ғимаратында, ректоратта және Қарасай батыр көшесінде орналасқан шығыстану мен халықаралық қатынастар факультеттерінің оқу корпустарында лифттер бар.</w:t>
      </w:r>
    </w:p>
    <w:p w:rsidR="00261D5E" w:rsidRPr="00816461" w:rsidRDefault="00261D5E" w:rsidP="00816461">
      <w:pPr>
        <w:pStyle w:val="a4"/>
        <w:tabs>
          <w:tab w:val="left" w:pos="0"/>
          <w:tab w:val="left" w:pos="993"/>
        </w:tabs>
        <w:spacing w:before="0" w:beforeAutospacing="0" w:after="0" w:afterAutospacing="0"/>
        <w:rPr>
          <w:sz w:val="28"/>
          <w:lang w:val="kk-KZ"/>
        </w:rPr>
      </w:pPr>
      <w:r w:rsidRPr="0008335F">
        <w:rPr>
          <w:color w:val="000000"/>
          <w:sz w:val="28"/>
          <w:lang w:val="kk-KZ"/>
        </w:rPr>
        <w:t xml:space="preserve"> №1 суретте </w:t>
      </w:r>
      <w:r w:rsidRPr="0008335F">
        <w:rPr>
          <w:sz w:val="28"/>
          <w:lang w:val="kk-KZ"/>
        </w:rPr>
        <w:t>мүмкіндігі шектеулі студенттер үшін жасалғанҚазҰУ территориясы бойынша «Кедергісіз орта» жағдайы көрсетілге</w:t>
      </w:r>
      <w:r w:rsidR="00816461">
        <w:rPr>
          <w:sz w:val="28"/>
          <w:lang w:val="kk-KZ"/>
        </w:rPr>
        <w:t>н.</w:t>
      </w:r>
    </w:p>
    <w:p w:rsidR="00261D5E" w:rsidRDefault="00261D5E" w:rsidP="00261D5E">
      <w:pPr>
        <w:tabs>
          <w:tab w:val="center" w:pos="5400"/>
        </w:tabs>
        <w:jc w:val="center"/>
        <w:rPr>
          <w:rFonts w:ascii="Times New Roman" w:hAnsi="Times New Roman" w:cs="Times New Roman"/>
          <w:b/>
          <w:sz w:val="28"/>
          <w:szCs w:val="28"/>
          <w:lang w:val="kk-KZ"/>
        </w:rPr>
      </w:pPr>
    </w:p>
    <w:p w:rsidR="00261D5E" w:rsidRDefault="00261D5E" w:rsidP="00261D5E">
      <w:pPr>
        <w:tabs>
          <w:tab w:val="center" w:pos="5400"/>
        </w:tabs>
        <w:jc w:val="center"/>
        <w:rPr>
          <w:rFonts w:ascii="Times New Roman" w:hAnsi="Times New Roman" w:cs="Times New Roman"/>
          <w:b/>
          <w:sz w:val="28"/>
          <w:szCs w:val="28"/>
          <w:lang w:val="kk-KZ"/>
        </w:rPr>
      </w:pPr>
    </w:p>
    <w:p w:rsidR="006130EF" w:rsidRPr="005D683E" w:rsidRDefault="006130EF" w:rsidP="006130EF">
      <w:pPr>
        <w:tabs>
          <w:tab w:val="center" w:pos="5400"/>
        </w:tabs>
        <w:ind w:firstLine="0"/>
        <w:rPr>
          <w:rFonts w:ascii="Times New Roman" w:hAnsi="Times New Roman" w:cs="Times New Roman"/>
          <w:b/>
          <w:color w:val="00B0F0"/>
          <w:sz w:val="28"/>
          <w:szCs w:val="28"/>
          <w:lang w:val="kk-KZ"/>
        </w:rPr>
      </w:pPr>
      <w:r w:rsidRPr="005D683E">
        <w:rPr>
          <w:rFonts w:ascii="Times New Roman" w:hAnsi="Times New Roman" w:cs="Times New Roman"/>
          <w:b/>
          <w:color w:val="00B0F0"/>
          <w:sz w:val="28"/>
          <w:szCs w:val="28"/>
          <w:lang w:val="kk-KZ"/>
        </w:rPr>
        <w:t>11. МҮМКІНДІГІ ШЕКТЕУЛІ</w:t>
      </w:r>
      <w:r w:rsidR="00E55B0E">
        <w:rPr>
          <w:rFonts w:ascii="Times New Roman" w:hAnsi="Times New Roman" w:cs="Times New Roman"/>
          <w:b/>
          <w:color w:val="00B0F0"/>
          <w:sz w:val="28"/>
          <w:szCs w:val="28"/>
          <w:lang w:val="kk-KZ"/>
        </w:rPr>
        <w:t xml:space="preserve"> ЖАНДАРҒА</w:t>
      </w:r>
      <w:r w:rsidRPr="005D683E">
        <w:rPr>
          <w:rFonts w:ascii="Times New Roman" w:hAnsi="Times New Roman" w:cs="Times New Roman"/>
          <w:b/>
          <w:color w:val="00B0F0"/>
          <w:sz w:val="28"/>
          <w:szCs w:val="28"/>
          <w:lang w:val="kk-KZ"/>
        </w:rPr>
        <w:t xml:space="preserve"> АРНАЛҒАН БҰЛШЫҚЕТ ЖАТТЫҒУЛАРЫ..........68</w:t>
      </w:r>
    </w:p>
    <w:p w:rsidR="00261D5E" w:rsidRPr="006130EF" w:rsidRDefault="00261D5E" w:rsidP="00E55B0E">
      <w:pPr>
        <w:tabs>
          <w:tab w:val="center" w:pos="5400"/>
        </w:tabs>
        <w:ind w:firstLine="0"/>
        <w:rPr>
          <w:rFonts w:ascii="Times New Roman" w:hAnsi="Times New Roman" w:cs="Times New Roman"/>
          <w:b/>
          <w:color w:val="FF0000"/>
          <w:sz w:val="28"/>
          <w:szCs w:val="28"/>
          <w:lang w:val="kk-KZ"/>
        </w:rPr>
      </w:pPr>
    </w:p>
    <w:p w:rsidR="00DF10A1" w:rsidRDefault="00261D5E" w:rsidP="00261D5E">
      <w:pPr>
        <w:tabs>
          <w:tab w:val="center" w:pos="5400"/>
        </w:tabs>
        <w:rPr>
          <w:rFonts w:ascii="Times New Roman" w:hAnsi="Times New Roman" w:cs="Times New Roman"/>
          <w:color w:val="0070C0"/>
          <w:sz w:val="28"/>
          <w:szCs w:val="28"/>
          <w:lang w:val="kk-KZ"/>
        </w:rPr>
      </w:pPr>
      <w:r w:rsidRPr="008C7B44">
        <w:rPr>
          <w:rFonts w:ascii="Times New Roman" w:hAnsi="Times New Roman" w:cs="Times New Roman"/>
          <w:color w:val="0070C0"/>
          <w:sz w:val="28"/>
          <w:szCs w:val="28"/>
          <w:lang w:val="kk-KZ"/>
        </w:rPr>
        <w:t xml:space="preserve">Мүмкіндігі шектеулі </w:t>
      </w:r>
      <w:r w:rsidR="00E55B0E" w:rsidRPr="008C7B44">
        <w:rPr>
          <w:rFonts w:ascii="Times New Roman" w:hAnsi="Times New Roman" w:cs="Times New Roman"/>
          <w:color w:val="0070C0"/>
          <w:sz w:val="28"/>
          <w:szCs w:val="28"/>
          <w:lang w:val="kk-KZ"/>
        </w:rPr>
        <w:t>жандарға</w:t>
      </w:r>
      <w:r w:rsidRPr="008C7B44">
        <w:rPr>
          <w:rFonts w:ascii="Times New Roman" w:hAnsi="Times New Roman" w:cs="Times New Roman"/>
          <w:color w:val="0070C0"/>
          <w:sz w:val="28"/>
          <w:szCs w:val="28"/>
          <w:lang w:val="kk-KZ"/>
        </w:rPr>
        <w:t xml:space="preserve"> арналған жаттығу жиынты</w:t>
      </w:r>
      <w:r w:rsidR="00F000D9">
        <w:rPr>
          <w:rFonts w:ascii="Times New Roman" w:hAnsi="Times New Roman" w:cs="Times New Roman"/>
          <w:color w:val="0070C0"/>
          <w:sz w:val="28"/>
          <w:szCs w:val="28"/>
          <w:lang w:val="kk-KZ"/>
        </w:rPr>
        <w:t>қтарының</w:t>
      </w:r>
      <w:r w:rsidR="00E55B0E" w:rsidRPr="008C7B44">
        <w:rPr>
          <w:rFonts w:ascii="Times New Roman" w:hAnsi="Times New Roman" w:cs="Times New Roman"/>
          <w:color w:val="0070C0"/>
          <w:sz w:val="28"/>
          <w:szCs w:val="28"/>
          <w:lang w:val="kk-KZ"/>
        </w:rPr>
        <w:t xml:space="preserve"> шартты түрд</w:t>
      </w:r>
      <w:r w:rsidR="00F000D9">
        <w:rPr>
          <w:rFonts w:ascii="Times New Roman" w:hAnsi="Times New Roman" w:cs="Times New Roman"/>
          <w:color w:val="0070C0"/>
          <w:sz w:val="28"/>
          <w:szCs w:val="28"/>
          <w:lang w:val="kk-KZ"/>
        </w:rPr>
        <w:t>е</w:t>
      </w:r>
      <w:r w:rsidRPr="008C7B44">
        <w:rPr>
          <w:rFonts w:ascii="Times New Roman" w:hAnsi="Times New Roman" w:cs="Times New Roman"/>
          <w:color w:val="0070C0"/>
          <w:sz w:val="28"/>
          <w:szCs w:val="28"/>
          <w:lang w:val="kk-KZ"/>
        </w:rPr>
        <w:t xml:space="preserve"> бөлі</w:t>
      </w:r>
      <w:r w:rsidR="00F000D9">
        <w:rPr>
          <w:rFonts w:ascii="Times New Roman" w:hAnsi="Times New Roman" w:cs="Times New Roman"/>
          <w:color w:val="0070C0"/>
          <w:sz w:val="28"/>
          <w:szCs w:val="28"/>
          <w:lang w:val="kk-KZ"/>
        </w:rPr>
        <w:t>ну бағыттары:</w:t>
      </w:r>
      <w:r w:rsidRPr="008C7B44">
        <w:rPr>
          <w:rFonts w:ascii="Times New Roman" w:hAnsi="Times New Roman" w:cs="Times New Roman"/>
          <w:color w:val="0070C0"/>
          <w:sz w:val="28"/>
          <w:szCs w:val="28"/>
          <w:lang w:val="kk-KZ"/>
        </w:rPr>
        <w:t xml:space="preserve"> </w:t>
      </w:r>
    </w:p>
    <w:p w:rsidR="00DF10A1" w:rsidRDefault="00261D5E" w:rsidP="00261D5E">
      <w:pPr>
        <w:tabs>
          <w:tab w:val="center" w:pos="5400"/>
        </w:tabs>
        <w:rPr>
          <w:rFonts w:ascii="Times New Roman" w:hAnsi="Times New Roman" w:cs="Times New Roman"/>
          <w:color w:val="0070C0"/>
          <w:sz w:val="28"/>
          <w:szCs w:val="28"/>
          <w:lang w:val="kk-KZ"/>
        </w:rPr>
      </w:pPr>
      <w:r w:rsidRPr="008C7B44">
        <w:rPr>
          <w:rFonts w:ascii="Times New Roman" w:hAnsi="Times New Roman" w:cs="Times New Roman"/>
          <w:color w:val="0070C0"/>
          <w:sz w:val="28"/>
          <w:szCs w:val="28"/>
          <w:lang w:val="kk-KZ"/>
        </w:rPr>
        <w:t xml:space="preserve"> </w:t>
      </w:r>
      <w:r w:rsidR="00DF10A1" w:rsidRPr="00DF10A1">
        <w:rPr>
          <w:rFonts w:ascii="Times New Roman" w:hAnsi="Times New Roman" w:cs="Times New Roman"/>
          <w:color w:val="0070C0"/>
          <w:sz w:val="28"/>
          <w:szCs w:val="28"/>
          <w:lang w:val="kk-KZ"/>
        </w:rPr>
        <w:t xml:space="preserve">- </w:t>
      </w:r>
      <w:r w:rsidRPr="008C7B44">
        <w:rPr>
          <w:rFonts w:ascii="Times New Roman" w:hAnsi="Times New Roman" w:cs="Times New Roman"/>
          <w:color w:val="0070C0"/>
          <w:sz w:val="28"/>
          <w:szCs w:val="28"/>
          <w:lang w:val="kk-KZ"/>
        </w:rPr>
        <w:t>дененің төменгі бөлігіне арналған жаттығулар жиынтығы</w:t>
      </w:r>
      <w:r w:rsidR="00DF10A1">
        <w:rPr>
          <w:rFonts w:ascii="Times New Roman" w:hAnsi="Times New Roman" w:cs="Times New Roman"/>
          <w:color w:val="0070C0"/>
          <w:sz w:val="28"/>
          <w:szCs w:val="28"/>
          <w:lang w:val="kk-KZ"/>
        </w:rPr>
        <w:t>;</w:t>
      </w:r>
    </w:p>
    <w:p w:rsidR="00F000D9" w:rsidRDefault="00DF10A1" w:rsidP="00261D5E">
      <w:pPr>
        <w:tabs>
          <w:tab w:val="center" w:pos="5400"/>
        </w:tabs>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w:t>
      </w:r>
      <w:r w:rsidR="00261D5E" w:rsidRPr="008C7B44">
        <w:rPr>
          <w:rFonts w:ascii="Times New Roman" w:hAnsi="Times New Roman" w:cs="Times New Roman"/>
          <w:color w:val="0070C0"/>
          <w:sz w:val="28"/>
          <w:szCs w:val="28"/>
          <w:lang w:val="kk-KZ"/>
        </w:rPr>
        <w:t xml:space="preserve"> дененің жоғарғы бөлігіне арналған жаттығулар</w:t>
      </w:r>
      <w:r>
        <w:rPr>
          <w:rFonts w:ascii="Times New Roman" w:hAnsi="Times New Roman" w:cs="Times New Roman"/>
          <w:color w:val="0070C0"/>
          <w:sz w:val="28"/>
          <w:szCs w:val="28"/>
          <w:lang w:val="kk-KZ"/>
        </w:rPr>
        <w:t xml:space="preserve">; </w:t>
      </w:r>
    </w:p>
    <w:p w:rsidR="00F000D9" w:rsidRDefault="00F000D9" w:rsidP="00261D5E">
      <w:pPr>
        <w:tabs>
          <w:tab w:val="center" w:pos="5400"/>
        </w:tabs>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w:t>
      </w:r>
      <w:r w:rsidR="00261D5E" w:rsidRPr="008C7B44">
        <w:rPr>
          <w:rFonts w:ascii="Times New Roman" w:hAnsi="Times New Roman" w:cs="Times New Roman"/>
          <w:color w:val="0070C0"/>
          <w:sz w:val="28"/>
          <w:szCs w:val="28"/>
          <w:lang w:val="kk-KZ"/>
        </w:rPr>
        <w:t xml:space="preserve"> дененің омыртқа бөліміне</w:t>
      </w:r>
      <w:r>
        <w:rPr>
          <w:rFonts w:ascii="Times New Roman" w:hAnsi="Times New Roman" w:cs="Times New Roman"/>
          <w:color w:val="0070C0"/>
          <w:sz w:val="28"/>
          <w:szCs w:val="28"/>
          <w:lang w:val="kk-KZ"/>
        </w:rPr>
        <w:t xml:space="preserve"> арнал5ан жатты5улар; </w:t>
      </w:r>
    </w:p>
    <w:p w:rsidR="00F000D9" w:rsidRDefault="00F000D9" w:rsidP="00261D5E">
      <w:pPr>
        <w:tabs>
          <w:tab w:val="center" w:pos="5400"/>
        </w:tabs>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w:t>
      </w:r>
      <w:r w:rsidR="00261D5E" w:rsidRPr="008C7B44">
        <w:rPr>
          <w:rFonts w:ascii="Times New Roman" w:hAnsi="Times New Roman" w:cs="Times New Roman"/>
          <w:color w:val="0070C0"/>
          <w:sz w:val="28"/>
          <w:szCs w:val="28"/>
          <w:lang w:val="kk-KZ"/>
        </w:rPr>
        <w:t xml:space="preserve"> іштің бұлшықеттеріне және денені бұруға-июге арналған жаттығулар</w:t>
      </w:r>
      <w:r>
        <w:rPr>
          <w:rFonts w:ascii="Times New Roman" w:hAnsi="Times New Roman" w:cs="Times New Roman"/>
          <w:color w:val="0070C0"/>
          <w:sz w:val="28"/>
          <w:szCs w:val="28"/>
          <w:lang w:val="kk-KZ"/>
        </w:rPr>
        <w:t>;</w:t>
      </w:r>
    </w:p>
    <w:p w:rsidR="00F000D9" w:rsidRDefault="00F000D9" w:rsidP="00261D5E">
      <w:pPr>
        <w:tabs>
          <w:tab w:val="center" w:pos="5400"/>
        </w:tabs>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w:t>
      </w:r>
      <w:r w:rsidR="00261D5E" w:rsidRPr="008C7B44">
        <w:rPr>
          <w:rFonts w:ascii="Times New Roman" w:hAnsi="Times New Roman" w:cs="Times New Roman"/>
          <w:color w:val="0070C0"/>
          <w:sz w:val="28"/>
          <w:szCs w:val="28"/>
          <w:lang w:val="kk-KZ"/>
        </w:rPr>
        <w:t xml:space="preserve"> иілу және созылу жаттығулары</w:t>
      </w:r>
      <w:r>
        <w:rPr>
          <w:rFonts w:ascii="Times New Roman" w:hAnsi="Times New Roman" w:cs="Times New Roman"/>
          <w:color w:val="0070C0"/>
          <w:sz w:val="28"/>
          <w:szCs w:val="28"/>
          <w:lang w:val="kk-KZ"/>
        </w:rPr>
        <w:t>;</w:t>
      </w:r>
    </w:p>
    <w:p w:rsidR="00261D5E" w:rsidRPr="008C7B44" w:rsidRDefault="00F000D9" w:rsidP="00261D5E">
      <w:pPr>
        <w:tabs>
          <w:tab w:val="center" w:pos="5400"/>
        </w:tabs>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 xml:space="preserve">- </w:t>
      </w:r>
      <w:r w:rsidR="00261D5E" w:rsidRPr="008C7B44">
        <w:rPr>
          <w:rFonts w:ascii="Times New Roman" w:hAnsi="Times New Roman" w:cs="Times New Roman"/>
          <w:color w:val="0070C0"/>
          <w:sz w:val="28"/>
          <w:szCs w:val="28"/>
          <w:lang w:val="kk-KZ"/>
        </w:rPr>
        <w:t xml:space="preserve"> құрал-жабдықтармен орындалатын жаттығулар. </w:t>
      </w:r>
    </w:p>
    <w:p w:rsidR="00261D5E" w:rsidRPr="008C7B44" w:rsidRDefault="00261D5E" w:rsidP="00A63B42">
      <w:pPr>
        <w:pStyle w:val="a6"/>
        <w:tabs>
          <w:tab w:val="center" w:pos="567"/>
          <w:tab w:val="left" w:pos="1134"/>
        </w:tabs>
        <w:ind w:left="709" w:firstLine="0"/>
        <w:rPr>
          <w:rFonts w:ascii="Times New Roman" w:hAnsi="Times New Roman" w:cs="Times New Roman"/>
          <w:b/>
          <w:color w:val="0070C0"/>
          <w:sz w:val="28"/>
          <w:szCs w:val="28"/>
          <w:lang w:val="kk-KZ"/>
        </w:rPr>
      </w:pPr>
      <w:r w:rsidRPr="008C7B44">
        <w:rPr>
          <w:rFonts w:ascii="Times New Roman" w:hAnsi="Times New Roman" w:cs="Times New Roman"/>
          <w:b/>
          <w:color w:val="0070C0"/>
          <w:sz w:val="28"/>
          <w:szCs w:val="28"/>
          <w:lang w:val="kk-KZ"/>
        </w:rPr>
        <w:t>ДЕНЕНІҢ ТӨМЕНГІ БӨЛІГІНЕ АРНАЛҒАН ЖАТТЫҒУЛАР ЖИЫНТЫҒЫ</w:t>
      </w:r>
    </w:p>
    <w:p w:rsidR="00261D5E" w:rsidRPr="008C7B44" w:rsidRDefault="00E55B0E" w:rsidP="00A63B42">
      <w:pPr>
        <w:pStyle w:val="a6"/>
        <w:numPr>
          <w:ilvl w:val="0"/>
          <w:numId w:val="12"/>
        </w:numPr>
        <w:tabs>
          <w:tab w:val="center" w:pos="1276"/>
        </w:tabs>
        <w:rPr>
          <w:rFonts w:ascii="Times New Roman" w:hAnsi="Times New Roman" w:cs="Times New Roman"/>
          <w:color w:val="0070C0"/>
          <w:sz w:val="28"/>
          <w:szCs w:val="28"/>
          <w:lang w:val="kk-KZ"/>
        </w:rPr>
      </w:pPr>
      <w:r w:rsidRPr="008C7B44">
        <w:rPr>
          <w:rFonts w:ascii="Times New Roman" w:hAnsi="Times New Roman" w:cs="Times New Roman"/>
          <w:b/>
          <w:color w:val="0070C0"/>
          <w:sz w:val="28"/>
          <w:szCs w:val="28"/>
          <w:lang w:val="kk-KZ"/>
        </w:rPr>
        <w:t>Салмақтарды (зілтемірлерді</w:t>
      </w:r>
      <w:r w:rsidR="008C7B44" w:rsidRPr="008C7B44">
        <w:rPr>
          <w:rFonts w:ascii="Times New Roman" w:hAnsi="Times New Roman" w:cs="Times New Roman"/>
          <w:b/>
          <w:color w:val="0070C0"/>
          <w:sz w:val="28"/>
          <w:szCs w:val="28"/>
          <w:lang w:val="kk-KZ"/>
        </w:rPr>
        <w:t>)</w:t>
      </w:r>
      <w:r w:rsidRPr="008C7B44">
        <w:rPr>
          <w:rFonts w:ascii="Times New Roman" w:hAnsi="Times New Roman" w:cs="Times New Roman"/>
          <w:b/>
          <w:color w:val="0070C0"/>
          <w:sz w:val="28"/>
          <w:szCs w:val="28"/>
          <w:lang w:val="kk-KZ"/>
        </w:rPr>
        <w:t xml:space="preserve"> пайдалану арқылы</w:t>
      </w:r>
      <w:r w:rsidR="00261D5E" w:rsidRPr="008C7B44">
        <w:rPr>
          <w:rFonts w:ascii="Times New Roman" w:hAnsi="Times New Roman" w:cs="Times New Roman"/>
          <w:b/>
          <w:color w:val="0070C0"/>
          <w:sz w:val="28"/>
          <w:szCs w:val="28"/>
          <w:lang w:val="kk-KZ"/>
        </w:rPr>
        <w:t xml:space="preserve"> отырып тұру</w:t>
      </w:r>
      <w:r w:rsidRPr="008C7B44">
        <w:rPr>
          <w:rFonts w:ascii="Times New Roman" w:hAnsi="Times New Roman" w:cs="Times New Roman"/>
          <w:b/>
          <w:color w:val="0070C0"/>
          <w:sz w:val="28"/>
          <w:szCs w:val="28"/>
          <w:lang w:val="kk-KZ"/>
        </w:rPr>
        <w:t xml:space="preserve"> жаттығулары:</w:t>
      </w:r>
      <w:r w:rsidR="00261D5E" w:rsidRPr="008C7B44">
        <w:rPr>
          <w:rFonts w:ascii="Times New Roman" w:hAnsi="Times New Roman" w:cs="Times New Roman"/>
          <w:b/>
          <w:color w:val="0070C0"/>
          <w:sz w:val="28"/>
          <w:szCs w:val="28"/>
          <w:lang w:val="kk-KZ"/>
        </w:rPr>
        <w:t xml:space="preserve"> - </w:t>
      </w:r>
      <w:r w:rsidR="00261D5E" w:rsidRPr="008C7B44">
        <w:rPr>
          <w:rFonts w:ascii="Times New Roman" w:hAnsi="Times New Roman" w:cs="Times New Roman"/>
          <w:color w:val="0070C0"/>
          <w:sz w:val="28"/>
          <w:szCs w:val="28"/>
          <w:lang w:val="kk-KZ"/>
        </w:rPr>
        <w:t xml:space="preserve">Аяғыңызды иық белдеуінен алшақ қойыңыз. Аяғыңыздың </w:t>
      </w:r>
      <w:r w:rsidRPr="008C7B44">
        <w:rPr>
          <w:rFonts w:ascii="Times New Roman" w:hAnsi="Times New Roman" w:cs="Times New Roman"/>
          <w:color w:val="0070C0"/>
          <w:sz w:val="28"/>
          <w:szCs w:val="28"/>
          <w:lang w:val="kk-KZ"/>
        </w:rPr>
        <w:t>ұшы</w:t>
      </w:r>
      <w:r w:rsidR="00261D5E" w:rsidRPr="008C7B44">
        <w:rPr>
          <w:rFonts w:ascii="Times New Roman" w:hAnsi="Times New Roman" w:cs="Times New Roman"/>
          <w:color w:val="0070C0"/>
          <w:sz w:val="28"/>
          <w:szCs w:val="28"/>
          <w:lang w:val="kk-KZ"/>
        </w:rPr>
        <w:t xml:space="preserve"> сәл </w:t>
      </w:r>
      <w:r w:rsidRPr="008C7B44">
        <w:rPr>
          <w:rFonts w:ascii="Times New Roman" w:hAnsi="Times New Roman" w:cs="Times New Roman"/>
          <w:color w:val="0070C0"/>
          <w:sz w:val="28"/>
          <w:szCs w:val="28"/>
          <w:lang w:val="kk-KZ"/>
        </w:rPr>
        <w:t>сыртқа бұрылып</w:t>
      </w:r>
      <w:r w:rsidR="00261D5E" w:rsidRPr="008C7B44">
        <w:rPr>
          <w:rFonts w:ascii="Times New Roman" w:hAnsi="Times New Roman" w:cs="Times New Roman"/>
          <w:color w:val="0070C0"/>
          <w:sz w:val="28"/>
          <w:szCs w:val="28"/>
          <w:lang w:val="kk-KZ"/>
        </w:rPr>
        <w:t xml:space="preserve"> қойылсын. Аяқтарыңыз орныққан соң </w:t>
      </w:r>
      <w:r w:rsidR="008C7B44" w:rsidRPr="008C7B44">
        <w:rPr>
          <w:rFonts w:ascii="Times New Roman" w:hAnsi="Times New Roman" w:cs="Times New Roman"/>
          <w:color w:val="0070C0"/>
          <w:sz w:val="28"/>
          <w:szCs w:val="28"/>
          <w:lang w:val="kk-KZ"/>
        </w:rPr>
        <w:t>қажетті салмақтың</w:t>
      </w:r>
      <w:r w:rsidR="00261D5E" w:rsidRPr="008C7B44">
        <w:rPr>
          <w:rFonts w:ascii="Times New Roman" w:hAnsi="Times New Roman" w:cs="Times New Roman"/>
          <w:color w:val="0070C0"/>
          <w:sz w:val="28"/>
          <w:szCs w:val="28"/>
          <w:lang w:val="kk-KZ"/>
        </w:rPr>
        <w:t xml:space="preserve"> екі шетінен ұстап, басыңыз бен иығыңызды тік көтеріңіз. </w:t>
      </w:r>
      <w:r w:rsidR="008C7B44" w:rsidRPr="008C7B44">
        <w:rPr>
          <w:rFonts w:ascii="Times New Roman" w:hAnsi="Times New Roman" w:cs="Times New Roman"/>
          <w:color w:val="0070C0"/>
          <w:sz w:val="28"/>
          <w:szCs w:val="28"/>
          <w:lang w:val="kk-KZ"/>
        </w:rPr>
        <w:t>Салмақ т</w:t>
      </w:r>
      <w:r w:rsidRPr="008C7B44">
        <w:rPr>
          <w:rFonts w:ascii="Times New Roman" w:hAnsi="Times New Roman" w:cs="Times New Roman"/>
          <w:color w:val="0070C0"/>
          <w:sz w:val="28"/>
          <w:szCs w:val="28"/>
          <w:lang w:val="kk-KZ"/>
        </w:rPr>
        <w:t>елтемірін</w:t>
      </w:r>
      <w:r w:rsidR="00261D5E" w:rsidRPr="008C7B44">
        <w:rPr>
          <w:rFonts w:ascii="Times New Roman" w:hAnsi="Times New Roman" w:cs="Times New Roman"/>
          <w:color w:val="0070C0"/>
          <w:sz w:val="28"/>
          <w:szCs w:val="28"/>
          <w:lang w:val="kk-KZ"/>
        </w:rPr>
        <w:t xml:space="preserve"> трапеция бұлшықетінің бойымен ұстап, жауырыныңызды тік, жоғары созыңыз. Кеуде және іш бұлшықеттерінің көмегімен кермеден </w:t>
      </w:r>
      <w:r w:rsidRPr="008C7B44">
        <w:rPr>
          <w:rFonts w:ascii="Times New Roman" w:hAnsi="Times New Roman" w:cs="Times New Roman"/>
          <w:color w:val="0070C0"/>
          <w:sz w:val="28"/>
          <w:szCs w:val="28"/>
          <w:lang w:val="kk-KZ"/>
        </w:rPr>
        <w:t>белтемірді</w:t>
      </w:r>
      <w:r w:rsidR="00261D5E" w:rsidRPr="008C7B44">
        <w:rPr>
          <w:rFonts w:ascii="Times New Roman" w:hAnsi="Times New Roman" w:cs="Times New Roman"/>
          <w:color w:val="0070C0"/>
          <w:sz w:val="28"/>
          <w:szCs w:val="28"/>
          <w:lang w:val="kk-KZ"/>
        </w:rPr>
        <w:t xml:space="preserve"> біртіндеп көтеріңіз. Артқа екі қадам жасаңыз. Тізеңіз бен бөксенің көмегімен </w:t>
      </w:r>
      <w:r w:rsidR="00A63B42" w:rsidRPr="008C7B44">
        <w:rPr>
          <w:rFonts w:ascii="Times New Roman" w:hAnsi="Times New Roman" w:cs="Times New Roman"/>
          <w:color w:val="0070C0"/>
          <w:sz w:val="28"/>
          <w:szCs w:val="28"/>
          <w:lang w:val="kk-KZ"/>
        </w:rPr>
        <w:t>белтемірді</w:t>
      </w:r>
      <w:r w:rsidR="00261D5E" w:rsidRPr="008C7B44">
        <w:rPr>
          <w:rFonts w:ascii="Times New Roman" w:hAnsi="Times New Roman" w:cs="Times New Roman"/>
          <w:color w:val="0070C0"/>
          <w:sz w:val="28"/>
          <w:szCs w:val="28"/>
          <w:lang w:val="kk-KZ"/>
        </w:rPr>
        <w:t xml:space="preserve"> біртіндеп көтеріңіз. Кез келген уақытта өкшеңіз еденнен көтерілмеуі тиіс. Осы қимылды орындау барысында тізеңіз</w:t>
      </w:r>
      <w:r w:rsidR="008C7B44" w:rsidRPr="008C7B44">
        <w:rPr>
          <w:rFonts w:ascii="Times New Roman" w:hAnsi="Times New Roman" w:cs="Times New Roman"/>
          <w:color w:val="0070C0"/>
          <w:sz w:val="28"/>
          <w:szCs w:val="28"/>
          <w:lang w:val="kk-KZ"/>
        </w:rPr>
        <w:t>дің бүгілуі</w:t>
      </w:r>
      <w:r w:rsidR="00261D5E" w:rsidRPr="008C7B44">
        <w:rPr>
          <w:rFonts w:ascii="Times New Roman" w:hAnsi="Times New Roman" w:cs="Times New Roman"/>
          <w:color w:val="0070C0"/>
          <w:sz w:val="28"/>
          <w:szCs w:val="28"/>
          <w:lang w:val="kk-KZ"/>
        </w:rPr>
        <w:t xml:space="preserve"> аяқтың ұшынан асып кетпегенін қадағалаңыз</w:t>
      </w:r>
      <w:r w:rsidR="00A63B42" w:rsidRPr="008C7B44">
        <w:rPr>
          <w:rFonts w:ascii="Times New Roman" w:hAnsi="Times New Roman" w:cs="Times New Roman"/>
          <w:color w:val="0070C0"/>
          <w:sz w:val="28"/>
          <w:szCs w:val="28"/>
          <w:lang w:val="kk-KZ"/>
        </w:rPr>
        <w:t>,</w:t>
      </w:r>
      <w:r w:rsidR="00261D5E" w:rsidRPr="008C7B44">
        <w:rPr>
          <w:rFonts w:ascii="Times New Roman" w:hAnsi="Times New Roman" w:cs="Times New Roman"/>
          <w:color w:val="0070C0"/>
          <w:sz w:val="28"/>
          <w:szCs w:val="28"/>
          <w:lang w:val="kk-KZ"/>
        </w:rPr>
        <w:t xml:space="preserve"> </w:t>
      </w:r>
      <w:r w:rsidR="00A63B42" w:rsidRPr="008C7B44">
        <w:rPr>
          <w:rFonts w:ascii="Times New Roman" w:hAnsi="Times New Roman" w:cs="Times New Roman"/>
          <w:color w:val="0070C0"/>
          <w:sz w:val="28"/>
          <w:szCs w:val="28"/>
          <w:lang w:val="kk-KZ"/>
        </w:rPr>
        <w:t>с</w:t>
      </w:r>
      <w:r w:rsidR="00261D5E" w:rsidRPr="008C7B44">
        <w:rPr>
          <w:rFonts w:ascii="Times New Roman" w:hAnsi="Times New Roman" w:cs="Times New Roman"/>
          <w:color w:val="0070C0"/>
          <w:sz w:val="28"/>
          <w:szCs w:val="28"/>
          <w:lang w:val="kk-KZ"/>
        </w:rPr>
        <w:t xml:space="preserve">онымен қатар </w:t>
      </w:r>
      <w:r w:rsidR="00261D5E" w:rsidRPr="008C7B44">
        <w:rPr>
          <w:rFonts w:ascii="Times New Roman" w:hAnsi="Times New Roman" w:cs="Times New Roman"/>
          <w:color w:val="0070C0"/>
          <w:sz w:val="28"/>
          <w:szCs w:val="28"/>
          <w:lang w:val="kk-KZ"/>
        </w:rPr>
        <w:lastRenderedPageBreak/>
        <w:t>омыртқаңыз да бүгілмеуі тиіс. Бөксеңіз бен омыртқаңызды төртбасты бұлшықетіңіз еденмен параллельді келгенше төмен отыр</w:t>
      </w:r>
      <w:r w:rsidR="00A63B42" w:rsidRPr="008C7B44">
        <w:rPr>
          <w:rFonts w:ascii="Times New Roman" w:hAnsi="Times New Roman" w:cs="Times New Roman"/>
          <w:color w:val="0070C0"/>
          <w:sz w:val="28"/>
          <w:szCs w:val="28"/>
          <w:lang w:val="kk-KZ"/>
        </w:rPr>
        <w:t>уға тырысыңыз</w:t>
      </w:r>
      <w:r w:rsidR="00261D5E" w:rsidRPr="008C7B44">
        <w:rPr>
          <w:rFonts w:ascii="Times New Roman" w:hAnsi="Times New Roman" w:cs="Times New Roman"/>
          <w:color w:val="0070C0"/>
          <w:sz w:val="28"/>
          <w:szCs w:val="28"/>
          <w:lang w:val="kk-KZ"/>
        </w:rPr>
        <w:t xml:space="preserve">. </w:t>
      </w:r>
      <w:r w:rsidR="008C7B44" w:rsidRPr="008C7B44">
        <w:rPr>
          <w:rFonts w:ascii="Times New Roman" w:hAnsi="Times New Roman" w:cs="Times New Roman"/>
          <w:color w:val="0070C0"/>
          <w:sz w:val="28"/>
          <w:szCs w:val="28"/>
          <w:lang w:val="kk-KZ"/>
        </w:rPr>
        <w:t xml:space="preserve">Осы жерге қажетті бұлшық ет көрсетілген суретті қойған дұрыс. </w:t>
      </w:r>
      <w:r w:rsidR="00261D5E" w:rsidRPr="008C7B44">
        <w:rPr>
          <w:rFonts w:ascii="Times New Roman" w:hAnsi="Times New Roman" w:cs="Times New Roman"/>
          <w:color w:val="0070C0"/>
          <w:sz w:val="28"/>
          <w:szCs w:val="28"/>
          <w:lang w:val="kk-KZ"/>
        </w:rPr>
        <w:t xml:space="preserve">Осы кезеңде күшті өкшеге түсіріп, бөксеңізді біртіндеп жоғары көтере бастаңыз. Жоғарыдағы берілген қимылды толық орындауды қадағалаңыз. </w:t>
      </w:r>
      <w:r w:rsidR="008C7B44" w:rsidRPr="008C7B44">
        <w:rPr>
          <w:rFonts w:ascii="Times New Roman" w:hAnsi="Times New Roman" w:cs="Times New Roman"/>
          <w:color w:val="0070C0"/>
          <w:sz w:val="28"/>
          <w:szCs w:val="28"/>
          <w:lang w:val="kk-KZ"/>
        </w:rPr>
        <w:t>Ж</w:t>
      </w:r>
      <w:r w:rsidR="00261D5E" w:rsidRPr="008C7B44">
        <w:rPr>
          <w:rFonts w:ascii="Times New Roman" w:hAnsi="Times New Roman" w:cs="Times New Roman"/>
          <w:color w:val="0070C0"/>
          <w:sz w:val="28"/>
          <w:szCs w:val="28"/>
          <w:lang w:val="kk-KZ"/>
        </w:rPr>
        <w:t xml:space="preserve">аттығуды өзіңіздің қалағаныңызша қайталап, денеңізге түскен салмақты реттеңіз. </w:t>
      </w:r>
    </w:p>
    <w:p w:rsidR="00261D5E" w:rsidRPr="008C7B44" w:rsidRDefault="00261D5E" w:rsidP="00261D5E">
      <w:pPr>
        <w:tabs>
          <w:tab w:val="center" w:pos="1276"/>
        </w:tabs>
        <w:rPr>
          <w:rFonts w:ascii="Times New Roman" w:hAnsi="Times New Roman" w:cs="Times New Roman"/>
          <w:color w:val="0070C0"/>
          <w:sz w:val="28"/>
          <w:szCs w:val="28"/>
          <w:lang w:val="kk-KZ"/>
        </w:rPr>
      </w:pPr>
      <w:r w:rsidRPr="008C7B44">
        <w:rPr>
          <w:rFonts w:ascii="Times New Roman" w:hAnsi="Times New Roman" w:cs="Times New Roman"/>
          <w:color w:val="0070C0"/>
          <w:sz w:val="28"/>
          <w:szCs w:val="28"/>
          <w:lang w:val="kk-KZ"/>
        </w:rPr>
        <w:tab/>
      </w:r>
      <w:r w:rsidR="00A63B42" w:rsidRPr="008C7B44">
        <w:rPr>
          <w:rFonts w:ascii="Times New Roman" w:hAnsi="Times New Roman" w:cs="Times New Roman"/>
          <w:i/>
          <w:color w:val="0070C0"/>
          <w:sz w:val="28"/>
          <w:szCs w:val="28"/>
          <w:highlight w:val="yellow"/>
          <w:lang w:val="kk-KZ"/>
        </w:rPr>
        <w:t>Әдістемелік</w:t>
      </w:r>
      <w:r w:rsidRPr="008C7B44">
        <w:rPr>
          <w:rFonts w:ascii="Times New Roman" w:hAnsi="Times New Roman" w:cs="Times New Roman"/>
          <w:i/>
          <w:color w:val="0070C0"/>
          <w:sz w:val="28"/>
          <w:szCs w:val="28"/>
          <w:highlight w:val="yellow"/>
          <w:lang w:val="kk-KZ"/>
        </w:rPr>
        <w:t xml:space="preserve"> ұсыныс:</w:t>
      </w:r>
      <w:r w:rsidRPr="008C7B44">
        <w:rPr>
          <w:rFonts w:ascii="Times New Roman" w:hAnsi="Times New Roman" w:cs="Times New Roman"/>
          <w:color w:val="0070C0"/>
          <w:sz w:val="28"/>
          <w:szCs w:val="28"/>
          <w:lang w:val="kk-KZ"/>
        </w:rPr>
        <w:t xml:space="preserve"> Көру мүшесі зақымданған, соматикалық ауру түрлеріне жататындарға бұл жаттығу ұсынылмайды. Екі қолдары жұмыс жасауға қабілеті бар, тірек-қимыл аппараттары зақымданғандарға штанганы көтеру үшін максималды көтере алатын салмақтың 3/1 бөлігінен бастаған жөн. Жаттығу мақсатына қарай күш қабілетін арттыруға бағытталған болса, онда </w:t>
      </w:r>
      <w:r w:rsidR="008C7B44" w:rsidRPr="008C7B44">
        <w:rPr>
          <w:rFonts w:ascii="Times New Roman" w:hAnsi="Times New Roman" w:cs="Times New Roman"/>
          <w:color w:val="0070C0"/>
          <w:sz w:val="28"/>
          <w:szCs w:val="28"/>
          <w:lang w:val="kk-KZ"/>
        </w:rPr>
        <w:t>белтемірдегі</w:t>
      </w:r>
      <w:r w:rsidRPr="008C7B44">
        <w:rPr>
          <w:rFonts w:ascii="Times New Roman" w:hAnsi="Times New Roman" w:cs="Times New Roman"/>
          <w:color w:val="0070C0"/>
          <w:sz w:val="28"/>
          <w:szCs w:val="28"/>
          <w:lang w:val="kk-KZ"/>
        </w:rPr>
        <w:t xml:space="preserve"> салмақ қатысушының максималды көтере алатын салмағын екі-үш рет қана көтере алатын</w:t>
      </w:r>
      <w:r w:rsidR="008C7B44" w:rsidRPr="008C7B44">
        <w:rPr>
          <w:rFonts w:ascii="Times New Roman" w:hAnsi="Times New Roman" w:cs="Times New Roman"/>
          <w:color w:val="0070C0"/>
          <w:sz w:val="28"/>
          <w:szCs w:val="28"/>
          <w:lang w:val="kk-KZ"/>
        </w:rPr>
        <w:t>дай мөлшерде болғаны жөн.</w:t>
      </w:r>
      <w:r w:rsidRPr="008C7B44">
        <w:rPr>
          <w:rFonts w:ascii="Times New Roman" w:hAnsi="Times New Roman" w:cs="Times New Roman"/>
          <w:color w:val="0070C0"/>
          <w:sz w:val="28"/>
          <w:szCs w:val="28"/>
          <w:lang w:val="kk-KZ"/>
        </w:rPr>
        <w:t xml:space="preserve">  Егерде жаттығу мақсатына орай күш-шыдамдылығын арттыру болса, онда максималды көтере алатын салмағының екіден бір бөлігі </w:t>
      </w:r>
      <w:r w:rsidR="008C7B44" w:rsidRPr="008C7B44">
        <w:rPr>
          <w:rFonts w:ascii="Times New Roman" w:hAnsi="Times New Roman" w:cs="Times New Roman"/>
          <w:color w:val="0070C0"/>
          <w:sz w:val="28"/>
          <w:szCs w:val="28"/>
          <w:lang w:val="kk-KZ"/>
        </w:rPr>
        <w:t>белтемірге</w:t>
      </w:r>
      <w:r w:rsidRPr="008C7B44">
        <w:rPr>
          <w:rFonts w:ascii="Times New Roman" w:hAnsi="Times New Roman" w:cs="Times New Roman"/>
          <w:color w:val="0070C0"/>
          <w:sz w:val="28"/>
          <w:szCs w:val="28"/>
          <w:lang w:val="kk-KZ"/>
        </w:rPr>
        <w:t xml:space="preserve"> қойылып, неғұрлым көп қайталау тапсырмасы беріледі. Осы тапсырмалар бірнеше рет орындалуы мүмкін. </w:t>
      </w:r>
    </w:p>
    <w:p w:rsidR="00261D5E" w:rsidRPr="008C7B44" w:rsidRDefault="00261D5E" w:rsidP="00261D5E">
      <w:pPr>
        <w:tabs>
          <w:tab w:val="center" w:pos="1276"/>
        </w:tabs>
        <w:rPr>
          <w:rFonts w:ascii="Times New Roman" w:hAnsi="Times New Roman" w:cs="Times New Roman"/>
          <w:color w:val="0070C0"/>
          <w:sz w:val="28"/>
          <w:szCs w:val="28"/>
          <w:lang w:val="kk-KZ"/>
        </w:rPr>
      </w:pPr>
      <w:r w:rsidRPr="008C7B44">
        <w:rPr>
          <w:rFonts w:ascii="Times New Roman" w:hAnsi="Times New Roman" w:cs="Times New Roman"/>
          <w:i/>
          <w:color w:val="0070C0"/>
          <w:sz w:val="28"/>
          <w:szCs w:val="28"/>
          <w:lang w:val="kk-KZ"/>
        </w:rPr>
        <w:t>Қатысатын бұлшықеттер:</w:t>
      </w:r>
      <w:r w:rsidRPr="008C7B44">
        <w:rPr>
          <w:rFonts w:ascii="Times New Roman" w:hAnsi="Times New Roman" w:cs="Times New Roman"/>
          <w:color w:val="0070C0"/>
          <w:sz w:val="28"/>
          <w:szCs w:val="28"/>
          <w:lang w:val="kk-KZ"/>
        </w:rPr>
        <w:t xml:space="preserve"> бөксенің үлкен бұлшық еті және қолдың екі басты бұлшық еті; </w:t>
      </w:r>
      <w:r w:rsidRPr="008C7B44">
        <w:rPr>
          <w:rFonts w:ascii="Times New Roman" w:hAnsi="Times New Roman" w:cs="Times New Roman"/>
          <w:i/>
          <w:color w:val="0070C0"/>
          <w:sz w:val="28"/>
          <w:szCs w:val="28"/>
          <w:lang w:val="kk-KZ"/>
        </w:rPr>
        <w:t>қосымша бұлшықеттер:</w:t>
      </w:r>
      <w:r w:rsidRPr="008C7B44">
        <w:rPr>
          <w:rFonts w:ascii="Times New Roman" w:hAnsi="Times New Roman" w:cs="Times New Roman"/>
          <w:color w:val="0070C0"/>
          <w:sz w:val="28"/>
          <w:szCs w:val="28"/>
          <w:lang w:val="kk-KZ"/>
        </w:rPr>
        <w:t xml:space="preserve"> бөксе және тізе</w:t>
      </w:r>
      <w:r w:rsidR="00A63B42" w:rsidRPr="008C7B44">
        <w:rPr>
          <w:rFonts w:ascii="Times New Roman" w:hAnsi="Times New Roman" w:cs="Times New Roman"/>
          <w:color w:val="0070C0"/>
          <w:sz w:val="28"/>
          <w:szCs w:val="28"/>
          <w:lang w:val="kk-KZ"/>
        </w:rPr>
        <w:t>ні жазу бұлшық еттері</w:t>
      </w:r>
      <w:r w:rsidRPr="008C7B44">
        <w:rPr>
          <w:rFonts w:ascii="Times New Roman" w:hAnsi="Times New Roman" w:cs="Times New Roman"/>
          <w:color w:val="0070C0"/>
          <w:sz w:val="28"/>
          <w:szCs w:val="28"/>
          <w:lang w:val="kk-KZ"/>
        </w:rPr>
        <w:t>.</w:t>
      </w:r>
    </w:p>
    <w:p w:rsidR="00261D5E" w:rsidRPr="00C27D7B" w:rsidRDefault="00A63B42" w:rsidP="00A63B42">
      <w:pPr>
        <w:tabs>
          <w:tab w:val="center" w:pos="1276"/>
        </w:tabs>
        <w:ind w:firstLine="0"/>
        <w:rPr>
          <w:rFonts w:ascii="Times New Roman" w:hAnsi="Times New Roman" w:cs="Times New Roman"/>
          <w:color w:val="0070C0"/>
          <w:sz w:val="28"/>
          <w:szCs w:val="28"/>
          <w:lang w:val="kk-KZ"/>
        </w:rPr>
      </w:pPr>
      <w:r w:rsidRPr="00C27D7B">
        <w:rPr>
          <w:rFonts w:ascii="Times New Roman" w:hAnsi="Times New Roman" w:cs="Times New Roman"/>
          <w:color w:val="0070C0"/>
          <w:sz w:val="28"/>
          <w:szCs w:val="28"/>
          <w:lang w:val="kk-KZ"/>
        </w:rPr>
        <w:t>2.</w:t>
      </w:r>
      <w:r w:rsidR="00261D5E" w:rsidRPr="00C27D7B">
        <w:rPr>
          <w:rFonts w:ascii="Times New Roman" w:hAnsi="Times New Roman" w:cs="Times New Roman"/>
          <w:color w:val="0070C0"/>
          <w:sz w:val="28"/>
          <w:szCs w:val="28"/>
          <w:lang w:val="kk-KZ"/>
        </w:rPr>
        <w:t xml:space="preserve"> </w:t>
      </w:r>
      <w:r w:rsidR="00261D5E" w:rsidRPr="00C27D7B">
        <w:rPr>
          <w:rFonts w:ascii="Times New Roman" w:hAnsi="Times New Roman" w:cs="Times New Roman"/>
          <w:b/>
          <w:color w:val="0070C0"/>
          <w:sz w:val="28"/>
          <w:szCs w:val="28"/>
          <w:lang w:val="kk-KZ"/>
        </w:rPr>
        <w:t xml:space="preserve">Аяқпен алдыға адымдау - </w:t>
      </w:r>
      <w:r w:rsidR="00261D5E" w:rsidRPr="00C27D7B">
        <w:rPr>
          <w:rFonts w:ascii="Times New Roman" w:hAnsi="Times New Roman" w:cs="Times New Roman"/>
          <w:color w:val="0070C0"/>
          <w:sz w:val="28"/>
          <w:szCs w:val="28"/>
          <w:lang w:val="kk-KZ"/>
        </w:rPr>
        <w:t>Қолыңызға өзіңізге лайық гантельді алыңыз. Омыртқаңыз бен кеудеңізді тік ұстап, алдыға қарай аяғыңызбен үлкен қадам жасаңыз. Алдыңғы тізеңіз 90 градусқа бүгілгенше денеңізді төмен баяу түсіріңіз, ал бөксеңіз еденге параллельді</w:t>
      </w:r>
      <w:r w:rsidRPr="00C27D7B">
        <w:rPr>
          <w:rFonts w:ascii="Times New Roman" w:hAnsi="Times New Roman" w:cs="Times New Roman"/>
          <w:color w:val="0070C0"/>
          <w:sz w:val="28"/>
          <w:szCs w:val="28"/>
          <w:lang w:val="kk-KZ"/>
        </w:rPr>
        <w:t xml:space="preserve"> келеді</w:t>
      </w:r>
      <w:r w:rsidR="00261D5E" w:rsidRPr="00C27D7B">
        <w:rPr>
          <w:rFonts w:ascii="Times New Roman" w:hAnsi="Times New Roman" w:cs="Times New Roman"/>
          <w:color w:val="0070C0"/>
          <w:sz w:val="28"/>
          <w:szCs w:val="28"/>
          <w:lang w:val="kk-KZ"/>
        </w:rPr>
        <w:t>. Сіздің артқы аяғыңыздың тізесі бүгілмейді, ұзынынан соз</w:t>
      </w:r>
      <w:r w:rsidR="00A54584" w:rsidRPr="00C27D7B">
        <w:rPr>
          <w:rFonts w:ascii="Times New Roman" w:hAnsi="Times New Roman" w:cs="Times New Roman"/>
          <w:color w:val="0070C0"/>
          <w:sz w:val="28"/>
          <w:szCs w:val="28"/>
          <w:lang w:val="kk-KZ"/>
        </w:rPr>
        <w:t>уға тырысыңыз</w:t>
      </w:r>
      <w:r w:rsidR="00261D5E" w:rsidRPr="00C27D7B">
        <w:rPr>
          <w:rFonts w:ascii="Times New Roman" w:hAnsi="Times New Roman" w:cs="Times New Roman"/>
          <w:color w:val="0070C0"/>
          <w:sz w:val="28"/>
          <w:szCs w:val="28"/>
          <w:lang w:val="kk-KZ"/>
        </w:rPr>
        <w:t xml:space="preserve">. Артқы аяғыңыздың тізесін еденге тигізбеңіз. Алдыңғы бүгілген аяғыңыздың өкшесін еденге тіреп, дене салмағын жоғары көтеріп, аяғыңызды бастапқы қалыпқа әкеліңіз. Қайталаудың қажетті санына жеткенше екінші аяғыңызбен де дәл сондай қимылды жасаңыз. </w:t>
      </w:r>
    </w:p>
    <w:p w:rsidR="00261D5E" w:rsidRPr="00C27D7B" w:rsidRDefault="00A63B42"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highlight w:val="yellow"/>
          <w:lang w:val="kk-KZ"/>
        </w:rPr>
        <w:t>Әдістемелік</w:t>
      </w:r>
      <w:r w:rsidR="00261D5E" w:rsidRPr="00C27D7B">
        <w:rPr>
          <w:rFonts w:ascii="Times New Roman" w:hAnsi="Times New Roman" w:cs="Times New Roman"/>
          <w:i/>
          <w:color w:val="0070C0"/>
          <w:sz w:val="28"/>
          <w:szCs w:val="28"/>
          <w:highlight w:val="yellow"/>
          <w:lang w:val="kk-KZ"/>
        </w:rPr>
        <w:t xml:space="preserve"> ұсыныс:</w:t>
      </w:r>
      <w:r w:rsidR="00261D5E" w:rsidRPr="00C27D7B">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Көру мүшесі зақымданған және соматикалық ауру түрлеріне жататындарға жаттығуды бастапқыда 8-10 рет</w:t>
      </w:r>
      <w:r w:rsidR="000F6AF6" w:rsidRPr="00C27D7B">
        <w:rPr>
          <w:rFonts w:ascii="Times New Roman" w:hAnsi="Times New Roman" w:cs="Times New Roman"/>
          <w:color w:val="0070C0"/>
          <w:sz w:val="28"/>
          <w:szCs w:val="28"/>
          <w:lang w:val="kk-KZ"/>
        </w:rPr>
        <w:t xml:space="preserve"> </w:t>
      </w:r>
      <w:r w:rsidR="00261D5E" w:rsidRPr="00C27D7B">
        <w:rPr>
          <w:rFonts w:ascii="Times New Roman" w:hAnsi="Times New Roman" w:cs="Times New Roman"/>
          <w:color w:val="0070C0"/>
          <w:sz w:val="28"/>
          <w:szCs w:val="28"/>
          <w:lang w:val="kk-KZ"/>
        </w:rPr>
        <w:t>жалпы санақ бойынша бастаған жөн. Жаттығу мақсатына қарай күш қабілетін арттыруға бағытталған болса қолдарын</w:t>
      </w:r>
      <w:r w:rsidR="000F6AF6" w:rsidRPr="00C27D7B">
        <w:rPr>
          <w:rFonts w:ascii="Times New Roman" w:hAnsi="Times New Roman" w:cs="Times New Roman"/>
          <w:color w:val="0070C0"/>
          <w:sz w:val="28"/>
          <w:szCs w:val="28"/>
          <w:lang w:val="kk-KZ"/>
        </w:rPr>
        <w:t>дағы</w:t>
      </w:r>
      <w:r w:rsidR="00261D5E" w:rsidRPr="00C27D7B">
        <w:rPr>
          <w:rFonts w:ascii="Times New Roman" w:hAnsi="Times New Roman" w:cs="Times New Roman"/>
          <w:color w:val="0070C0"/>
          <w:sz w:val="28"/>
          <w:szCs w:val="28"/>
          <w:lang w:val="kk-KZ"/>
        </w:rPr>
        <w:t xml:space="preserve"> салмақт</w:t>
      </w:r>
      <w:r w:rsidR="000F6AF6" w:rsidRPr="00C27D7B">
        <w:rPr>
          <w:rFonts w:ascii="Times New Roman" w:hAnsi="Times New Roman" w:cs="Times New Roman"/>
          <w:color w:val="0070C0"/>
          <w:sz w:val="28"/>
          <w:szCs w:val="28"/>
          <w:lang w:val="kk-KZ"/>
        </w:rPr>
        <w:t>ы</w:t>
      </w:r>
      <w:r w:rsidR="00261D5E" w:rsidRPr="00C27D7B">
        <w:rPr>
          <w:rFonts w:ascii="Times New Roman" w:hAnsi="Times New Roman" w:cs="Times New Roman"/>
          <w:color w:val="0070C0"/>
          <w:sz w:val="28"/>
          <w:szCs w:val="28"/>
          <w:lang w:val="kk-KZ"/>
        </w:rPr>
        <w:t xml:space="preserve"> </w:t>
      </w:r>
      <w:r w:rsidR="000F6AF6" w:rsidRPr="00C27D7B">
        <w:rPr>
          <w:rFonts w:ascii="Times New Roman" w:hAnsi="Times New Roman" w:cs="Times New Roman"/>
          <w:color w:val="0070C0"/>
          <w:sz w:val="28"/>
          <w:szCs w:val="28"/>
          <w:lang w:val="kk-KZ"/>
        </w:rPr>
        <w:t>біртіндеп</w:t>
      </w:r>
      <w:r w:rsidR="003031B2" w:rsidRPr="00C27D7B">
        <w:rPr>
          <w:rFonts w:ascii="Times New Roman" w:hAnsi="Times New Roman" w:cs="Times New Roman"/>
          <w:color w:val="0070C0"/>
          <w:sz w:val="28"/>
          <w:szCs w:val="28"/>
          <w:lang w:val="kk-KZ"/>
        </w:rPr>
        <w:t xml:space="preserve"> арттырып</w:t>
      </w:r>
      <w:r w:rsidR="00261D5E" w:rsidRPr="00C27D7B">
        <w:rPr>
          <w:rFonts w:ascii="Times New Roman" w:hAnsi="Times New Roman" w:cs="Times New Roman"/>
          <w:color w:val="0070C0"/>
          <w:sz w:val="28"/>
          <w:szCs w:val="28"/>
          <w:lang w:val="kk-KZ"/>
        </w:rPr>
        <w:t xml:space="preserve"> орындаса болады. Жаттығуды орындау барысында омыртқа мен басты тіке ұстап, алдыға қарап орындауы т</w:t>
      </w:r>
      <w:r w:rsidR="003031B2" w:rsidRPr="00C27D7B">
        <w:rPr>
          <w:rFonts w:ascii="Times New Roman" w:hAnsi="Times New Roman" w:cs="Times New Roman"/>
          <w:color w:val="0070C0"/>
          <w:sz w:val="28"/>
          <w:szCs w:val="28"/>
          <w:lang w:val="kk-KZ"/>
        </w:rPr>
        <w:t>иімді</w:t>
      </w:r>
      <w:r w:rsidR="00261D5E" w:rsidRPr="00C27D7B">
        <w:rPr>
          <w:rFonts w:ascii="Times New Roman" w:hAnsi="Times New Roman" w:cs="Times New Roman"/>
          <w:color w:val="0070C0"/>
          <w:sz w:val="28"/>
          <w:szCs w:val="28"/>
          <w:lang w:val="kk-KZ"/>
        </w:rPr>
        <w:t xml:space="preserve">. Тапсырма бірнеше рет орындалуы мүмкін. </w:t>
      </w:r>
    </w:p>
    <w:p w:rsidR="00261D5E" w:rsidRPr="00C27D7B"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lang w:val="kk-KZ"/>
        </w:rPr>
        <w:t>Қатысатын бұлшықеттер:</w:t>
      </w:r>
      <w:r w:rsidRPr="00C27D7B">
        <w:rPr>
          <w:rFonts w:ascii="Times New Roman" w:hAnsi="Times New Roman" w:cs="Times New Roman"/>
          <w:color w:val="0070C0"/>
          <w:sz w:val="28"/>
          <w:szCs w:val="28"/>
          <w:lang w:val="kk-KZ"/>
        </w:rPr>
        <w:t xml:space="preserve"> бөксенің үлкен бұлшық еті және қолдың екі басты бұлшық еті; </w:t>
      </w:r>
      <w:r w:rsidRPr="00C27D7B">
        <w:rPr>
          <w:rFonts w:ascii="Times New Roman" w:hAnsi="Times New Roman" w:cs="Times New Roman"/>
          <w:i/>
          <w:color w:val="0070C0"/>
          <w:sz w:val="28"/>
          <w:szCs w:val="28"/>
          <w:lang w:val="kk-KZ"/>
        </w:rPr>
        <w:t>қосымша бұлшықеттер:</w:t>
      </w:r>
      <w:r w:rsidRPr="00C27D7B">
        <w:rPr>
          <w:rFonts w:ascii="Times New Roman" w:hAnsi="Times New Roman" w:cs="Times New Roman"/>
          <w:color w:val="0070C0"/>
          <w:sz w:val="28"/>
          <w:szCs w:val="28"/>
          <w:lang w:val="kk-KZ"/>
        </w:rPr>
        <w:t xml:space="preserve"> бөксе және тізе. </w:t>
      </w:r>
    </w:p>
    <w:p w:rsidR="00261D5E" w:rsidRPr="00C27D7B" w:rsidRDefault="00261D5E" w:rsidP="003031B2">
      <w:pPr>
        <w:tabs>
          <w:tab w:val="center" w:pos="1276"/>
        </w:tabs>
        <w:ind w:firstLine="0"/>
        <w:rPr>
          <w:rFonts w:ascii="Times New Roman" w:hAnsi="Times New Roman" w:cs="Times New Roman"/>
          <w:color w:val="0070C0"/>
          <w:sz w:val="28"/>
          <w:szCs w:val="28"/>
          <w:lang w:val="kk-KZ"/>
        </w:rPr>
      </w:pPr>
      <w:r w:rsidRPr="00C27D7B">
        <w:rPr>
          <w:rFonts w:ascii="Times New Roman" w:hAnsi="Times New Roman" w:cs="Times New Roman"/>
          <w:b/>
          <w:color w:val="0070C0"/>
          <w:sz w:val="28"/>
          <w:szCs w:val="28"/>
          <w:lang w:val="kk-KZ"/>
        </w:rPr>
        <w:t xml:space="preserve">Аяқты бүгіп, жазу – </w:t>
      </w:r>
      <w:r w:rsidRPr="00C27D7B">
        <w:rPr>
          <w:rFonts w:ascii="Times New Roman" w:hAnsi="Times New Roman" w:cs="Times New Roman"/>
          <w:color w:val="0070C0"/>
          <w:sz w:val="28"/>
          <w:szCs w:val="28"/>
          <w:lang w:val="kk-KZ"/>
        </w:rPr>
        <w:t>Тренажер құрылғысына ыңғайланып отырып, құралдың төменгі бөлігін тобықтың үстіңгі бетіне</w:t>
      </w:r>
      <w:r w:rsidR="000F6AF6" w:rsidRPr="00C27D7B">
        <w:rPr>
          <w:rFonts w:ascii="Times New Roman" w:hAnsi="Times New Roman" w:cs="Times New Roman"/>
          <w:color w:val="0070C0"/>
          <w:sz w:val="28"/>
          <w:szCs w:val="28"/>
          <w:lang w:val="kk-KZ"/>
        </w:rPr>
        <w:t>? Көрсетіп суретін берген дұрыс.</w:t>
      </w:r>
      <w:r w:rsidRPr="00C27D7B">
        <w:rPr>
          <w:rFonts w:ascii="Times New Roman" w:hAnsi="Times New Roman" w:cs="Times New Roman"/>
          <w:color w:val="0070C0"/>
          <w:sz w:val="28"/>
          <w:szCs w:val="28"/>
          <w:lang w:val="kk-KZ"/>
        </w:rPr>
        <w:t xml:space="preserve"> қойыңыз. Аяғыңызды алдыға және жоғары қарай</w:t>
      </w:r>
      <w:r w:rsidR="003031B2" w:rsidRPr="00C27D7B">
        <w:rPr>
          <w:rFonts w:ascii="Times New Roman" w:hAnsi="Times New Roman" w:cs="Times New Roman"/>
          <w:color w:val="0070C0"/>
          <w:sz w:val="28"/>
          <w:szCs w:val="28"/>
          <w:lang w:val="kk-KZ"/>
        </w:rPr>
        <w:t xml:space="preserve"> итере</w:t>
      </w:r>
      <w:r w:rsidRPr="00C27D7B">
        <w:rPr>
          <w:rFonts w:ascii="Times New Roman" w:hAnsi="Times New Roman" w:cs="Times New Roman"/>
          <w:color w:val="0070C0"/>
          <w:sz w:val="28"/>
          <w:szCs w:val="28"/>
          <w:lang w:val="kk-KZ"/>
        </w:rPr>
        <w:t xml:space="preserve"> көтересіз. Арқаңызды тік ұстап, тізеңізді бүгіп</w:t>
      </w:r>
      <w:r w:rsidR="000F6AF6" w:rsidRPr="00C27D7B">
        <w:rPr>
          <w:rFonts w:ascii="Times New Roman" w:hAnsi="Times New Roman" w:cs="Times New Roman"/>
          <w:color w:val="0070C0"/>
          <w:sz w:val="28"/>
          <w:szCs w:val="28"/>
          <w:lang w:val="kk-KZ"/>
        </w:rPr>
        <w:t xml:space="preserve">-жазып алға </w:t>
      </w:r>
      <w:r w:rsidRPr="00C27D7B">
        <w:rPr>
          <w:rFonts w:ascii="Times New Roman" w:hAnsi="Times New Roman" w:cs="Times New Roman"/>
          <w:color w:val="0070C0"/>
          <w:sz w:val="28"/>
          <w:szCs w:val="28"/>
          <w:lang w:val="kk-KZ"/>
        </w:rPr>
        <w:t xml:space="preserve">созасыз. Салмақты басқару үшін құрылғының шетіндегі сызықшадан қарап, қажет </w:t>
      </w:r>
      <w:r w:rsidR="003031B2" w:rsidRPr="00C27D7B">
        <w:rPr>
          <w:rFonts w:ascii="Times New Roman" w:hAnsi="Times New Roman" w:cs="Times New Roman"/>
          <w:color w:val="0070C0"/>
          <w:sz w:val="28"/>
          <w:szCs w:val="28"/>
          <w:lang w:val="kk-KZ"/>
        </w:rPr>
        <w:t>салмақты</w:t>
      </w:r>
      <w:r w:rsidRPr="00C27D7B">
        <w:rPr>
          <w:rFonts w:ascii="Times New Roman" w:hAnsi="Times New Roman" w:cs="Times New Roman"/>
          <w:color w:val="0070C0"/>
          <w:sz w:val="28"/>
          <w:szCs w:val="28"/>
          <w:lang w:val="kk-KZ"/>
        </w:rPr>
        <w:t xml:space="preserve"> таңдайсыз. </w:t>
      </w:r>
      <w:r w:rsidRPr="00C27D7B">
        <w:rPr>
          <w:rFonts w:ascii="Times New Roman" w:hAnsi="Times New Roman" w:cs="Times New Roman"/>
          <w:color w:val="0070C0"/>
          <w:sz w:val="28"/>
          <w:szCs w:val="28"/>
          <w:lang w:val="kk-KZ"/>
        </w:rPr>
        <w:lastRenderedPageBreak/>
        <w:t>Қолыңызбен орындықтың бойында орналасқан екі жақтағы тұтқадан ұст</w:t>
      </w:r>
      <w:r w:rsidR="003031B2" w:rsidRPr="00C27D7B">
        <w:rPr>
          <w:rFonts w:ascii="Times New Roman" w:hAnsi="Times New Roman" w:cs="Times New Roman"/>
          <w:color w:val="0070C0"/>
          <w:sz w:val="28"/>
          <w:szCs w:val="28"/>
          <w:lang w:val="kk-KZ"/>
        </w:rPr>
        <w:t>аңыз</w:t>
      </w:r>
      <w:r w:rsidRPr="00C27D7B">
        <w:rPr>
          <w:rFonts w:ascii="Times New Roman" w:hAnsi="Times New Roman" w:cs="Times New Roman"/>
          <w:color w:val="0070C0"/>
          <w:sz w:val="28"/>
          <w:szCs w:val="28"/>
          <w:lang w:val="kk-KZ"/>
        </w:rPr>
        <w:t>. Аяқтарыңызды толық созып, бастапқы қалыпқа әкелесіз. Жаттығуды қажет</w:t>
      </w:r>
      <w:r w:rsidR="000F6AF6" w:rsidRPr="00C27D7B">
        <w:rPr>
          <w:rFonts w:ascii="Times New Roman" w:hAnsi="Times New Roman" w:cs="Times New Roman"/>
          <w:color w:val="0070C0"/>
          <w:sz w:val="28"/>
          <w:szCs w:val="28"/>
          <w:lang w:val="kk-KZ"/>
        </w:rPr>
        <w:t>ті</w:t>
      </w:r>
      <w:r w:rsidRPr="00C27D7B">
        <w:rPr>
          <w:rFonts w:ascii="Times New Roman" w:hAnsi="Times New Roman" w:cs="Times New Roman"/>
          <w:color w:val="0070C0"/>
          <w:sz w:val="28"/>
          <w:szCs w:val="28"/>
          <w:lang w:val="kk-KZ"/>
        </w:rPr>
        <w:t xml:space="preserve"> қайталау санына жеткенше орындаңыз. </w:t>
      </w:r>
    </w:p>
    <w:p w:rsidR="00261D5E" w:rsidRPr="00C27D7B" w:rsidRDefault="003031B2"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highlight w:val="yellow"/>
          <w:lang w:val="kk-KZ"/>
        </w:rPr>
        <w:t>Әдістемелік</w:t>
      </w:r>
      <w:r w:rsidR="00261D5E" w:rsidRPr="00C27D7B">
        <w:rPr>
          <w:rFonts w:ascii="Times New Roman" w:hAnsi="Times New Roman" w:cs="Times New Roman"/>
          <w:i/>
          <w:color w:val="0070C0"/>
          <w:sz w:val="28"/>
          <w:szCs w:val="28"/>
          <w:highlight w:val="yellow"/>
          <w:lang w:val="kk-KZ"/>
        </w:rPr>
        <w:t xml:space="preserve"> ұсыныс:</w:t>
      </w:r>
      <w:r w:rsidR="00261D5E" w:rsidRPr="00C27D7B">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Көру мүшесі зақымданған және соматикалық ауру түрлеріне жататындарға жаттығуды бастапқыда 1 немесе 2 кг</w:t>
      </w:r>
      <w:r w:rsidRPr="00C27D7B">
        <w:rPr>
          <w:rFonts w:ascii="Times New Roman" w:hAnsi="Times New Roman" w:cs="Times New Roman"/>
          <w:color w:val="0070C0"/>
          <w:sz w:val="28"/>
          <w:szCs w:val="28"/>
          <w:lang w:val="kk-KZ"/>
        </w:rPr>
        <w:t>.</w:t>
      </w:r>
      <w:r w:rsidR="00261D5E" w:rsidRPr="00C27D7B">
        <w:rPr>
          <w:rFonts w:ascii="Times New Roman" w:hAnsi="Times New Roman" w:cs="Times New Roman"/>
          <w:color w:val="0070C0"/>
          <w:sz w:val="28"/>
          <w:szCs w:val="28"/>
          <w:lang w:val="kk-KZ"/>
        </w:rPr>
        <w:t xml:space="preserve"> салмақтан 6-8 санақтан бастаған жөн. Жаттығуды орындау барысында омыртқа мен басты тіке ұстау керек. Қатысушының жағдайына қарай тапсырма бірнеше рет орындалуы мүмкін. </w:t>
      </w:r>
    </w:p>
    <w:p w:rsidR="00261D5E" w:rsidRPr="00C27D7B"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lang w:val="kk-KZ"/>
        </w:rPr>
        <w:t>Қатысатын бұлшықеттер</w:t>
      </w:r>
      <w:r w:rsidR="003031B2" w:rsidRPr="00C27D7B">
        <w:rPr>
          <w:rFonts w:ascii="Times New Roman" w:hAnsi="Times New Roman" w:cs="Times New Roman"/>
          <w:i/>
          <w:color w:val="0070C0"/>
          <w:sz w:val="28"/>
          <w:szCs w:val="28"/>
          <w:lang w:val="kk-KZ"/>
        </w:rPr>
        <w:t xml:space="preserve"> мен мүшелер</w:t>
      </w:r>
      <w:r w:rsidRPr="00C27D7B">
        <w:rPr>
          <w:rFonts w:ascii="Times New Roman" w:hAnsi="Times New Roman" w:cs="Times New Roman"/>
          <w:i/>
          <w:color w:val="0070C0"/>
          <w:sz w:val="28"/>
          <w:szCs w:val="28"/>
          <w:lang w:val="kk-KZ"/>
        </w:rPr>
        <w:t>:</w:t>
      </w:r>
      <w:r w:rsidRPr="00C27D7B">
        <w:rPr>
          <w:rFonts w:ascii="Times New Roman" w:hAnsi="Times New Roman" w:cs="Times New Roman"/>
          <w:color w:val="0070C0"/>
          <w:sz w:val="28"/>
          <w:szCs w:val="28"/>
          <w:lang w:val="kk-KZ"/>
        </w:rPr>
        <w:t xml:space="preserve"> төртбасты бұлшық ет; </w:t>
      </w:r>
      <w:r w:rsidRPr="00C27D7B">
        <w:rPr>
          <w:rFonts w:ascii="Times New Roman" w:hAnsi="Times New Roman" w:cs="Times New Roman"/>
          <w:i/>
          <w:color w:val="0070C0"/>
          <w:sz w:val="28"/>
          <w:szCs w:val="28"/>
          <w:lang w:val="kk-KZ"/>
        </w:rPr>
        <w:t>қосымша бұлшықеттер:</w:t>
      </w:r>
      <w:r w:rsidRPr="00C27D7B">
        <w:rPr>
          <w:rFonts w:ascii="Times New Roman" w:hAnsi="Times New Roman" w:cs="Times New Roman"/>
          <w:color w:val="0070C0"/>
          <w:sz w:val="28"/>
          <w:szCs w:val="28"/>
          <w:lang w:val="kk-KZ"/>
        </w:rPr>
        <w:t xml:space="preserve"> тізе</w:t>
      </w:r>
      <w:r w:rsidR="000F6AF6" w:rsidRPr="00C27D7B">
        <w:rPr>
          <w:rFonts w:ascii="Times New Roman" w:hAnsi="Times New Roman" w:cs="Times New Roman"/>
          <w:color w:val="0070C0"/>
          <w:sz w:val="28"/>
          <w:szCs w:val="28"/>
          <w:lang w:val="kk-KZ"/>
        </w:rPr>
        <w:t xml:space="preserve"> буындары</w:t>
      </w:r>
      <w:r w:rsidRPr="00C27D7B">
        <w:rPr>
          <w:rFonts w:ascii="Times New Roman" w:hAnsi="Times New Roman" w:cs="Times New Roman"/>
          <w:color w:val="0070C0"/>
          <w:sz w:val="28"/>
          <w:szCs w:val="28"/>
          <w:lang w:val="kk-KZ"/>
        </w:rPr>
        <w:t>.</w:t>
      </w:r>
    </w:p>
    <w:p w:rsidR="00261D5E" w:rsidRPr="00C27D7B" w:rsidRDefault="00261D5E" w:rsidP="003031B2">
      <w:pPr>
        <w:tabs>
          <w:tab w:val="center" w:pos="1276"/>
        </w:tabs>
        <w:ind w:firstLine="0"/>
        <w:rPr>
          <w:rFonts w:ascii="Times New Roman" w:hAnsi="Times New Roman" w:cs="Times New Roman"/>
          <w:color w:val="0070C0"/>
          <w:sz w:val="28"/>
          <w:szCs w:val="28"/>
          <w:lang w:val="kk-KZ"/>
        </w:rPr>
      </w:pPr>
      <w:r w:rsidRPr="00C27D7B">
        <w:rPr>
          <w:rFonts w:ascii="Times New Roman" w:hAnsi="Times New Roman" w:cs="Times New Roman"/>
          <w:b/>
          <w:color w:val="0070C0"/>
          <w:sz w:val="28"/>
          <w:szCs w:val="28"/>
          <w:lang w:val="kk-KZ"/>
        </w:rPr>
        <w:t xml:space="preserve">Аяқпен </w:t>
      </w:r>
      <w:r w:rsidR="003031B2" w:rsidRPr="00C27D7B">
        <w:rPr>
          <w:rFonts w:ascii="Times New Roman" w:hAnsi="Times New Roman" w:cs="Times New Roman"/>
          <w:b/>
          <w:color w:val="0070C0"/>
          <w:sz w:val="28"/>
          <w:szCs w:val="28"/>
          <w:lang w:val="kk-KZ"/>
        </w:rPr>
        <w:t>кермені</w:t>
      </w:r>
      <w:r w:rsidRPr="00C27D7B">
        <w:rPr>
          <w:rFonts w:ascii="Times New Roman" w:hAnsi="Times New Roman" w:cs="Times New Roman"/>
          <w:b/>
          <w:color w:val="0070C0"/>
          <w:sz w:val="28"/>
          <w:szCs w:val="28"/>
          <w:lang w:val="kk-KZ"/>
        </w:rPr>
        <w:t xml:space="preserve"> итеру - </w:t>
      </w:r>
      <w:r w:rsidRPr="00C27D7B">
        <w:rPr>
          <w:rFonts w:ascii="Times New Roman" w:hAnsi="Times New Roman" w:cs="Times New Roman"/>
          <w:color w:val="0070C0"/>
          <w:sz w:val="28"/>
          <w:szCs w:val="28"/>
          <w:lang w:val="kk-KZ"/>
        </w:rPr>
        <w:t xml:space="preserve">Тренажер құрылғысына ыңғайланып отырып, тізеңізді 90 градусқа бүгіп, табанды иық </w:t>
      </w:r>
      <w:r w:rsidR="000F6AF6" w:rsidRPr="00C27D7B">
        <w:rPr>
          <w:rFonts w:ascii="Times New Roman" w:hAnsi="Times New Roman" w:cs="Times New Roman"/>
          <w:color w:val="0070C0"/>
          <w:sz w:val="28"/>
          <w:szCs w:val="28"/>
          <w:lang w:val="kk-KZ"/>
        </w:rPr>
        <w:t>кеңдігінен</w:t>
      </w:r>
      <w:r w:rsidRPr="00C27D7B">
        <w:rPr>
          <w:rFonts w:ascii="Times New Roman" w:hAnsi="Times New Roman" w:cs="Times New Roman"/>
          <w:color w:val="0070C0"/>
          <w:sz w:val="28"/>
          <w:szCs w:val="28"/>
          <w:lang w:val="kk-KZ"/>
        </w:rPr>
        <w:t xml:space="preserve"> алшақ қойыңыз. Аяғыңыздың саусақтары сәл шетке</w:t>
      </w:r>
      <w:r w:rsidR="000F6AF6" w:rsidRPr="00C27D7B">
        <w:rPr>
          <w:rFonts w:ascii="Times New Roman" w:hAnsi="Times New Roman" w:cs="Times New Roman"/>
          <w:color w:val="0070C0"/>
          <w:sz w:val="28"/>
          <w:szCs w:val="28"/>
          <w:lang w:val="kk-KZ"/>
        </w:rPr>
        <w:t xml:space="preserve"> бұрылған,</w:t>
      </w:r>
      <w:r w:rsidRPr="00C27D7B">
        <w:rPr>
          <w:rFonts w:ascii="Times New Roman" w:hAnsi="Times New Roman" w:cs="Times New Roman"/>
          <w:color w:val="0070C0"/>
          <w:sz w:val="28"/>
          <w:szCs w:val="28"/>
          <w:lang w:val="kk-KZ"/>
        </w:rPr>
        <w:t xml:space="preserve"> немесе тік қойылсын. Орынға отырған соң аяқты </w:t>
      </w:r>
      <w:r w:rsidR="003031B2" w:rsidRPr="00C27D7B">
        <w:rPr>
          <w:rFonts w:ascii="Times New Roman" w:hAnsi="Times New Roman" w:cs="Times New Roman"/>
          <w:color w:val="0070C0"/>
          <w:sz w:val="28"/>
          <w:szCs w:val="28"/>
          <w:lang w:val="kk-KZ"/>
        </w:rPr>
        <w:t>кермеге</w:t>
      </w:r>
      <w:r w:rsidRPr="00C27D7B">
        <w:rPr>
          <w:rFonts w:ascii="Times New Roman" w:hAnsi="Times New Roman" w:cs="Times New Roman"/>
          <w:color w:val="0070C0"/>
          <w:sz w:val="28"/>
          <w:szCs w:val="28"/>
          <w:lang w:val="kk-KZ"/>
        </w:rPr>
        <w:t xml:space="preserve"> қойып, екі жақтағы тұтқаны босатып, </w:t>
      </w:r>
      <w:r w:rsidR="003031B2" w:rsidRPr="00C27D7B">
        <w:rPr>
          <w:rFonts w:ascii="Times New Roman" w:hAnsi="Times New Roman" w:cs="Times New Roman"/>
          <w:color w:val="0070C0"/>
          <w:sz w:val="28"/>
          <w:szCs w:val="28"/>
          <w:lang w:val="kk-KZ"/>
        </w:rPr>
        <w:t>кермені аяқпен итере</w:t>
      </w:r>
      <w:r w:rsidRPr="00C27D7B">
        <w:rPr>
          <w:rFonts w:ascii="Times New Roman" w:hAnsi="Times New Roman" w:cs="Times New Roman"/>
          <w:color w:val="0070C0"/>
          <w:sz w:val="28"/>
          <w:szCs w:val="28"/>
          <w:lang w:val="kk-KZ"/>
        </w:rPr>
        <w:t xml:space="preserve"> жоғары қарай көтеріңіз. Қозғалысты бақылап, </w:t>
      </w:r>
      <w:r w:rsidR="003031B2" w:rsidRPr="00C27D7B">
        <w:rPr>
          <w:rFonts w:ascii="Times New Roman" w:hAnsi="Times New Roman" w:cs="Times New Roman"/>
          <w:color w:val="0070C0"/>
          <w:sz w:val="28"/>
          <w:szCs w:val="28"/>
          <w:lang w:val="kk-KZ"/>
        </w:rPr>
        <w:t xml:space="preserve">қажет болса </w:t>
      </w:r>
      <w:r w:rsidRPr="00C27D7B">
        <w:rPr>
          <w:rFonts w:ascii="Times New Roman" w:hAnsi="Times New Roman" w:cs="Times New Roman"/>
          <w:color w:val="0070C0"/>
          <w:sz w:val="28"/>
          <w:szCs w:val="28"/>
          <w:lang w:val="kk-KZ"/>
        </w:rPr>
        <w:t xml:space="preserve">салмақты азайтыңыз. 90 градуста бүгілген тізеңізді тіке созып, </w:t>
      </w:r>
      <w:r w:rsidR="003031B2" w:rsidRPr="00C27D7B">
        <w:rPr>
          <w:rFonts w:ascii="Times New Roman" w:hAnsi="Times New Roman" w:cs="Times New Roman"/>
          <w:color w:val="0070C0"/>
          <w:sz w:val="28"/>
          <w:szCs w:val="28"/>
          <w:lang w:val="kk-KZ"/>
        </w:rPr>
        <w:t xml:space="preserve">қайтадан </w:t>
      </w:r>
      <w:r w:rsidRPr="00C27D7B">
        <w:rPr>
          <w:rFonts w:ascii="Times New Roman" w:hAnsi="Times New Roman" w:cs="Times New Roman"/>
          <w:color w:val="0070C0"/>
          <w:sz w:val="28"/>
          <w:szCs w:val="28"/>
          <w:lang w:val="kk-KZ"/>
        </w:rPr>
        <w:t xml:space="preserve">бастапқы қалыпқа келіңіз. </w:t>
      </w:r>
      <w:r w:rsidR="003031B2" w:rsidRPr="00C27D7B">
        <w:rPr>
          <w:rFonts w:ascii="Times New Roman" w:hAnsi="Times New Roman" w:cs="Times New Roman"/>
          <w:color w:val="0070C0"/>
          <w:sz w:val="28"/>
          <w:szCs w:val="28"/>
          <w:lang w:val="kk-KZ"/>
        </w:rPr>
        <w:t>Салмақты аяқпен ж</w:t>
      </w:r>
      <w:r w:rsidRPr="00C27D7B">
        <w:rPr>
          <w:rFonts w:ascii="Times New Roman" w:hAnsi="Times New Roman" w:cs="Times New Roman"/>
          <w:color w:val="0070C0"/>
          <w:sz w:val="28"/>
          <w:szCs w:val="28"/>
          <w:lang w:val="kk-KZ"/>
        </w:rPr>
        <w:t>оғары</w:t>
      </w:r>
      <w:r w:rsidR="003031B2" w:rsidRPr="00C27D7B">
        <w:rPr>
          <w:rFonts w:ascii="Times New Roman" w:hAnsi="Times New Roman" w:cs="Times New Roman"/>
          <w:color w:val="0070C0"/>
          <w:sz w:val="28"/>
          <w:szCs w:val="28"/>
          <w:lang w:val="kk-KZ"/>
        </w:rPr>
        <w:t xml:space="preserve"> және төмен түсіру кезінде оқыс</w:t>
      </w:r>
      <w:r w:rsidR="00326AD0" w:rsidRPr="00C27D7B">
        <w:rPr>
          <w:rFonts w:ascii="Times New Roman" w:hAnsi="Times New Roman" w:cs="Times New Roman"/>
          <w:color w:val="0070C0"/>
          <w:sz w:val="28"/>
          <w:szCs w:val="28"/>
          <w:lang w:val="kk-KZ"/>
        </w:rPr>
        <w:t xml:space="preserve"> күтпеген қозғалыстарды</w:t>
      </w:r>
      <w:r w:rsidRPr="00C27D7B">
        <w:rPr>
          <w:rFonts w:ascii="Times New Roman" w:hAnsi="Times New Roman" w:cs="Times New Roman"/>
          <w:color w:val="0070C0"/>
          <w:sz w:val="28"/>
          <w:szCs w:val="28"/>
          <w:lang w:val="kk-KZ"/>
        </w:rPr>
        <w:t xml:space="preserve"> болдырмас үшін </w:t>
      </w:r>
      <w:r w:rsidR="00326AD0" w:rsidRPr="00C27D7B">
        <w:rPr>
          <w:rFonts w:ascii="Times New Roman" w:hAnsi="Times New Roman" w:cs="Times New Roman"/>
          <w:color w:val="0070C0"/>
          <w:sz w:val="28"/>
          <w:szCs w:val="28"/>
          <w:lang w:val="kk-KZ"/>
        </w:rPr>
        <w:t>сақтық жасап</w:t>
      </w:r>
      <w:r w:rsidRPr="00C27D7B">
        <w:rPr>
          <w:rFonts w:ascii="Times New Roman" w:hAnsi="Times New Roman" w:cs="Times New Roman"/>
          <w:color w:val="0070C0"/>
          <w:sz w:val="28"/>
          <w:szCs w:val="28"/>
          <w:lang w:val="kk-KZ"/>
        </w:rPr>
        <w:t xml:space="preserve"> тосқау</w:t>
      </w:r>
      <w:r w:rsidR="00326AD0" w:rsidRPr="00C27D7B">
        <w:rPr>
          <w:rFonts w:ascii="Times New Roman" w:hAnsi="Times New Roman" w:cs="Times New Roman"/>
          <w:color w:val="0070C0"/>
          <w:sz w:val="28"/>
          <w:szCs w:val="28"/>
          <w:lang w:val="kk-KZ"/>
        </w:rPr>
        <w:t>ыл қоюды қадағалаңыз.</w:t>
      </w:r>
      <w:r w:rsidRPr="00C27D7B">
        <w:rPr>
          <w:rFonts w:ascii="Times New Roman" w:hAnsi="Times New Roman" w:cs="Times New Roman"/>
          <w:color w:val="0070C0"/>
          <w:sz w:val="28"/>
          <w:szCs w:val="28"/>
          <w:lang w:val="kk-KZ"/>
        </w:rPr>
        <w:t xml:space="preserve"> </w:t>
      </w:r>
      <w:r w:rsidR="00326AD0" w:rsidRPr="00C27D7B">
        <w:rPr>
          <w:rFonts w:ascii="Times New Roman" w:hAnsi="Times New Roman" w:cs="Times New Roman"/>
          <w:color w:val="0070C0"/>
          <w:sz w:val="28"/>
          <w:szCs w:val="28"/>
          <w:lang w:val="kk-KZ"/>
        </w:rPr>
        <w:t>Орындау сәтті</w:t>
      </w:r>
      <w:r w:rsidRPr="00C27D7B">
        <w:rPr>
          <w:rFonts w:ascii="Times New Roman" w:hAnsi="Times New Roman" w:cs="Times New Roman"/>
          <w:color w:val="0070C0"/>
          <w:sz w:val="28"/>
          <w:szCs w:val="28"/>
          <w:lang w:val="kk-KZ"/>
        </w:rPr>
        <w:t xml:space="preserve"> аяқталған соң жаттығуды қайталаңыз. </w:t>
      </w:r>
      <w:r w:rsidR="00326AD0" w:rsidRPr="00C27D7B">
        <w:rPr>
          <w:rFonts w:ascii="Times New Roman" w:hAnsi="Times New Roman" w:cs="Times New Roman"/>
          <w:color w:val="0070C0"/>
          <w:sz w:val="28"/>
          <w:szCs w:val="28"/>
          <w:lang w:val="kk-KZ"/>
        </w:rPr>
        <w:t>Жаттығу</w:t>
      </w:r>
      <w:r w:rsidRPr="00C27D7B">
        <w:rPr>
          <w:rFonts w:ascii="Times New Roman" w:hAnsi="Times New Roman" w:cs="Times New Roman"/>
          <w:color w:val="0070C0"/>
          <w:sz w:val="28"/>
          <w:szCs w:val="28"/>
          <w:lang w:val="kk-KZ"/>
        </w:rPr>
        <w:t xml:space="preserve"> аяқталған соң </w:t>
      </w:r>
      <w:r w:rsidR="00326AD0" w:rsidRPr="00C27D7B">
        <w:rPr>
          <w:rFonts w:ascii="Times New Roman" w:hAnsi="Times New Roman" w:cs="Times New Roman"/>
          <w:color w:val="0070C0"/>
          <w:sz w:val="28"/>
          <w:szCs w:val="28"/>
          <w:lang w:val="kk-KZ"/>
        </w:rPr>
        <w:t xml:space="preserve">керменің </w:t>
      </w:r>
      <w:r w:rsidRPr="00C27D7B">
        <w:rPr>
          <w:rFonts w:ascii="Times New Roman" w:hAnsi="Times New Roman" w:cs="Times New Roman"/>
          <w:color w:val="0070C0"/>
          <w:sz w:val="28"/>
          <w:szCs w:val="28"/>
          <w:lang w:val="kk-KZ"/>
        </w:rPr>
        <w:t xml:space="preserve">шетіндегі тұтқаны бекітіңіз. </w:t>
      </w:r>
    </w:p>
    <w:p w:rsidR="00261D5E" w:rsidRPr="00C27D7B" w:rsidRDefault="00326AD0"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highlight w:val="yellow"/>
          <w:lang w:val="kk-KZ"/>
        </w:rPr>
        <w:t>Әдістемелік</w:t>
      </w:r>
      <w:r w:rsidR="00261D5E" w:rsidRPr="00C27D7B">
        <w:rPr>
          <w:rFonts w:ascii="Times New Roman" w:hAnsi="Times New Roman" w:cs="Times New Roman"/>
          <w:i/>
          <w:color w:val="0070C0"/>
          <w:sz w:val="28"/>
          <w:szCs w:val="28"/>
          <w:highlight w:val="yellow"/>
          <w:lang w:val="kk-KZ"/>
        </w:rPr>
        <w:t xml:space="preserve"> ұсыныс:</w:t>
      </w:r>
      <w:r w:rsidR="00261D5E" w:rsidRPr="00C27D7B">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Көру мүшесі зақымданған және соматикалық ауру түрлеріне жататындарға жаттығуды жеңіл салмақтан бастаған жөн. Бастапқыда 1 немесе 2 кг салмақтан 4-6 санақтан бастаған жөн. Жаттығуды орындау барысында омыртқа артқы жастықшаға толығымен жанасады.</w:t>
      </w:r>
    </w:p>
    <w:p w:rsidR="00261D5E" w:rsidRPr="00C27D7B"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lang w:val="kk-KZ"/>
        </w:rPr>
        <w:t>Қатысатын бұлшықеттер</w:t>
      </w:r>
      <w:r w:rsidR="00326AD0" w:rsidRPr="00C27D7B">
        <w:rPr>
          <w:rFonts w:ascii="Times New Roman" w:hAnsi="Times New Roman" w:cs="Times New Roman"/>
          <w:i/>
          <w:color w:val="0070C0"/>
          <w:sz w:val="28"/>
          <w:szCs w:val="28"/>
          <w:lang w:val="kk-KZ"/>
        </w:rPr>
        <w:t xml:space="preserve"> мен мүшелер</w:t>
      </w:r>
      <w:r w:rsidRPr="00C27D7B">
        <w:rPr>
          <w:rFonts w:ascii="Times New Roman" w:hAnsi="Times New Roman" w:cs="Times New Roman"/>
          <w:i/>
          <w:color w:val="0070C0"/>
          <w:sz w:val="28"/>
          <w:szCs w:val="28"/>
          <w:lang w:val="kk-KZ"/>
        </w:rPr>
        <w:t>:</w:t>
      </w:r>
      <w:r w:rsidRPr="00C27D7B">
        <w:rPr>
          <w:rFonts w:ascii="Times New Roman" w:hAnsi="Times New Roman" w:cs="Times New Roman"/>
          <w:color w:val="0070C0"/>
          <w:sz w:val="28"/>
          <w:szCs w:val="28"/>
          <w:lang w:val="kk-KZ"/>
        </w:rPr>
        <w:t xml:space="preserve"> бөксенің үлкен бұлшықеті және қолдың екі басты бұлшық еті; </w:t>
      </w:r>
      <w:r w:rsidRPr="00C27D7B">
        <w:rPr>
          <w:rFonts w:ascii="Times New Roman" w:hAnsi="Times New Roman" w:cs="Times New Roman"/>
          <w:i/>
          <w:color w:val="0070C0"/>
          <w:sz w:val="28"/>
          <w:szCs w:val="28"/>
          <w:lang w:val="kk-KZ"/>
        </w:rPr>
        <w:t>қосымша бұлшықеттер:</w:t>
      </w:r>
      <w:r w:rsidRPr="00C27D7B">
        <w:rPr>
          <w:rFonts w:ascii="Times New Roman" w:hAnsi="Times New Roman" w:cs="Times New Roman"/>
          <w:color w:val="0070C0"/>
          <w:sz w:val="28"/>
          <w:szCs w:val="28"/>
          <w:lang w:val="kk-KZ"/>
        </w:rPr>
        <w:t xml:space="preserve"> бөксе және тізе.</w:t>
      </w:r>
    </w:p>
    <w:p w:rsidR="00261D5E" w:rsidRPr="00C27D7B" w:rsidRDefault="00261D5E" w:rsidP="00326AD0">
      <w:pPr>
        <w:tabs>
          <w:tab w:val="center" w:pos="1276"/>
        </w:tabs>
        <w:ind w:firstLine="0"/>
        <w:rPr>
          <w:rFonts w:ascii="Times New Roman" w:hAnsi="Times New Roman" w:cs="Times New Roman"/>
          <w:color w:val="0070C0"/>
          <w:sz w:val="28"/>
          <w:szCs w:val="28"/>
          <w:lang w:val="kk-KZ"/>
        </w:rPr>
      </w:pPr>
      <w:r w:rsidRPr="00C27D7B">
        <w:rPr>
          <w:rFonts w:ascii="Times New Roman" w:hAnsi="Times New Roman" w:cs="Times New Roman"/>
          <w:b/>
          <w:color w:val="0070C0"/>
          <w:sz w:val="28"/>
          <w:szCs w:val="28"/>
          <w:lang w:val="kk-KZ"/>
        </w:rPr>
        <w:t>Отырған қалыпта тізені бүгіп, жазу -</w:t>
      </w:r>
      <w:r w:rsidRPr="00C27D7B">
        <w:rPr>
          <w:rFonts w:ascii="Times New Roman" w:hAnsi="Times New Roman" w:cs="Times New Roman"/>
          <w:color w:val="0070C0"/>
          <w:sz w:val="28"/>
          <w:szCs w:val="28"/>
          <w:lang w:val="kk-KZ"/>
        </w:rPr>
        <w:t xml:space="preserve"> Өзіңізге қажетті салмақты таңдап, орналастырып алыңыз. Құрылғыға ыңғайланып отырып, аяғыңызды құралдың төменгі бетінде орналасқан жастықшасы бар ұзын темірдің үстіне қойыңыз. Тобықтың көмегімен </w:t>
      </w:r>
      <w:r w:rsidR="00C27D7B" w:rsidRPr="00C27D7B">
        <w:rPr>
          <w:rFonts w:ascii="Times New Roman" w:hAnsi="Times New Roman" w:cs="Times New Roman"/>
          <w:color w:val="0070C0"/>
          <w:sz w:val="28"/>
          <w:szCs w:val="28"/>
          <w:lang w:val="kk-KZ"/>
        </w:rPr>
        <w:t>жастқшасы бар</w:t>
      </w:r>
      <w:r w:rsidRPr="00C27D7B">
        <w:rPr>
          <w:rFonts w:ascii="Times New Roman" w:hAnsi="Times New Roman" w:cs="Times New Roman"/>
          <w:color w:val="0070C0"/>
          <w:sz w:val="28"/>
          <w:szCs w:val="28"/>
          <w:lang w:val="kk-KZ"/>
        </w:rPr>
        <w:t xml:space="preserve"> темірді </w:t>
      </w:r>
      <w:r w:rsidR="00C27D7B" w:rsidRPr="00C27D7B">
        <w:rPr>
          <w:rFonts w:ascii="Times New Roman" w:hAnsi="Times New Roman" w:cs="Times New Roman"/>
          <w:color w:val="0070C0"/>
          <w:sz w:val="28"/>
          <w:szCs w:val="28"/>
          <w:lang w:val="kk-KZ"/>
        </w:rPr>
        <w:t xml:space="preserve">тізе буыныңыз </w:t>
      </w:r>
      <w:r w:rsidRPr="00C27D7B">
        <w:rPr>
          <w:rFonts w:ascii="Times New Roman" w:hAnsi="Times New Roman" w:cs="Times New Roman"/>
          <w:color w:val="0070C0"/>
          <w:sz w:val="28"/>
          <w:szCs w:val="28"/>
          <w:lang w:val="kk-KZ"/>
        </w:rPr>
        <w:t>90 градус</w:t>
      </w:r>
      <w:r w:rsidR="00C27D7B" w:rsidRPr="00C27D7B">
        <w:rPr>
          <w:rFonts w:ascii="Times New Roman" w:hAnsi="Times New Roman" w:cs="Times New Roman"/>
          <w:color w:val="0070C0"/>
          <w:sz w:val="28"/>
          <w:szCs w:val="28"/>
          <w:lang w:val="kk-KZ"/>
        </w:rPr>
        <w:t>қа дейін бүгілгенше</w:t>
      </w:r>
      <w:r w:rsidRPr="00C27D7B">
        <w:rPr>
          <w:rFonts w:ascii="Times New Roman" w:hAnsi="Times New Roman" w:cs="Times New Roman"/>
          <w:color w:val="0070C0"/>
          <w:sz w:val="28"/>
          <w:szCs w:val="28"/>
          <w:lang w:val="kk-KZ"/>
        </w:rPr>
        <w:t xml:space="preserve"> төмен </w:t>
      </w:r>
      <w:r w:rsidR="00C27D7B" w:rsidRPr="00C27D7B">
        <w:rPr>
          <w:rFonts w:ascii="Times New Roman" w:hAnsi="Times New Roman" w:cs="Times New Roman"/>
          <w:color w:val="0070C0"/>
          <w:sz w:val="28"/>
          <w:szCs w:val="28"/>
          <w:lang w:val="kk-KZ"/>
        </w:rPr>
        <w:t>түсіріп</w:t>
      </w:r>
      <w:r w:rsidRPr="00C27D7B">
        <w:rPr>
          <w:rFonts w:ascii="Times New Roman" w:hAnsi="Times New Roman" w:cs="Times New Roman"/>
          <w:color w:val="0070C0"/>
          <w:sz w:val="28"/>
          <w:szCs w:val="28"/>
          <w:lang w:val="kk-KZ"/>
        </w:rPr>
        <w:t xml:space="preserve">, 3 секундқа кідіресіз. Аяқпен темірді жоғары-төмен </w:t>
      </w:r>
      <w:r w:rsidR="00C27D7B" w:rsidRPr="00C27D7B">
        <w:rPr>
          <w:rFonts w:ascii="Times New Roman" w:hAnsi="Times New Roman" w:cs="Times New Roman"/>
          <w:color w:val="0070C0"/>
          <w:sz w:val="28"/>
          <w:szCs w:val="28"/>
          <w:lang w:val="kk-KZ"/>
        </w:rPr>
        <w:t>қозғалтып</w:t>
      </w:r>
      <w:r w:rsidRPr="00C27D7B">
        <w:rPr>
          <w:rFonts w:ascii="Times New Roman" w:hAnsi="Times New Roman" w:cs="Times New Roman"/>
          <w:color w:val="0070C0"/>
          <w:sz w:val="28"/>
          <w:szCs w:val="28"/>
          <w:lang w:val="kk-KZ"/>
        </w:rPr>
        <w:t xml:space="preserve"> жұмыс істейсіз. Жұмысты аяқтаған соң бастапқы қалыпқа келіңіз. Жаттығуды қалаған қайталау санына жеткенше қайталаңыз. </w:t>
      </w:r>
      <w:r w:rsidR="00326AD0" w:rsidRPr="00C27D7B">
        <w:rPr>
          <w:rFonts w:ascii="Times New Roman" w:hAnsi="Times New Roman" w:cs="Times New Roman"/>
          <w:color w:val="0070C0"/>
          <w:sz w:val="28"/>
          <w:szCs w:val="28"/>
          <w:lang w:val="kk-KZ"/>
        </w:rPr>
        <w:t>Тренажердің суреттерін берген дұрыс және олардың құрлысын анықтап беру кк</w:t>
      </w:r>
    </w:p>
    <w:p w:rsidR="00261D5E" w:rsidRPr="00C27D7B" w:rsidRDefault="00326AD0"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highlight w:val="yellow"/>
          <w:lang w:val="kk-KZ"/>
        </w:rPr>
        <w:t>Әдістемелік</w:t>
      </w:r>
      <w:r w:rsidR="00261D5E" w:rsidRPr="00C27D7B">
        <w:rPr>
          <w:rFonts w:ascii="Times New Roman" w:hAnsi="Times New Roman" w:cs="Times New Roman"/>
          <w:i/>
          <w:color w:val="0070C0"/>
          <w:sz w:val="28"/>
          <w:szCs w:val="28"/>
          <w:highlight w:val="yellow"/>
          <w:lang w:val="kk-KZ"/>
        </w:rPr>
        <w:t xml:space="preserve"> ұсыныс:</w:t>
      </w:r>
      <w:r w:rsidR="00261D5E" w:rsidRPr="00C27D7B">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Көру мүшесі зақымданған және соматикалық ауру түрлеріне жататындарға жаттығуды жеңіл салмақтан бастаған жөн. Бастапқыда 1 немесе 2 кг салмақтан 4-6 санақтан бастау керек. Жаттығуды орындау барысында омыртқа артқы жастықшаға толығымен жанасады.</w:t>
      </w:r>
    </w:p>
    <w:p w:rsidR="00261D5E" w:rsidRPr="00C27D7B"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lang w:val="kk-KZ"/>
        </w:rPr>
        <w:lastRenderedPageBreak/>
        <w:t>Қатысатын бұлшықеттер:</w:t>
      </w:r>
      <w:r w:rsidRPr="00C27D7B">
        <w:rPr>
          <w:rFonts w:ascii="Times New Roman" w:hAnsi="Times New Roman" w:cs="Times New Roman"/>
          <w:color w:val="0070C0"/>
          <w:sz w:val="28"/>
          <w:szCs w:val="28"/>
          <w:lang w:val="kk-KZ"/>
        </w:rPr>
        <w:t xml:space="preserve"> балтыр бұлшық еттері; </w:t>
      </w:r>
      <w:r w:rsidRPr="00C27D7B">
        <w:rPr>
          <w:rFonts w:ascii="Times New Roman" w:hAnsi="Times New Roman" w:cs="Times New Roman"/>
          <w:i/>
          <w:color w:val="0070C0"/>
          <w:sz w:val="28"/>
          <w:szCs w:val="28"/>
          <w:lang w:val="kk-KZ"/>
        </w:rPr>
        <w:t>қосымша бұлшықеттер:</w:t>
      </w:r>
      <w:r w:rsidRPr="00C27D7B">
        <w:rPr>
          <w:rFonts w:ascii="Times New Roman" w:hAnsi="Times New Roman" w:cs="Times New Roman"/>
          <w:color w:val="0070C0"/>
          <w:sz w:val="28"/>
          <w:szCs w:val="28"/>
          <w:lang w:val="kk-KZ"/>
        </w:rPr>
        <w:t xml:space="preserve"> тізе.</w:t>
      </w:r>
    </w:p>
    <w:p w:rsidR="00261D5E" w:rsidRPr="00C27D7B" w:rsidRDefault="00261D5E" w:rsidP="00D12A20">
      <w:pPr>
        <w:pStyle w:val="a6"/>
        <w:numPr>
          <w:ilvl w:val="1"/>
          <w:numId w:val="9"/>
        </w:numPr>
        <w:tabs>
          <w:tab w:val="center" w:pos="1276"/>
        </w:tabs>
        <w:ind w:left="0" w:firstLine="709"/>
        <w:rPr>
          <w:rFonts w:ascii="Times New Roman" w:hAnsi="Times New Roman" w:cs="Times New Roman"/>
          <w:color w:val="0070C0"/>
          <w:sz w:val="28"/>
          <w:szCs w:val="28"/>
          <w:lang w:val="kk-KZ"/>
        </w:rPr>
      </w:pPr>
      <w:r w:rsidRPr="00C27D7B">
        <w:rPr>
          <w:rFonts w:ascii="Times New Roman" w:hAnsi="Times New Roman" w:cs="Times New Roman"/>
          <w:b/>
          <w:color w:val="0070C0"/>
          <w:sz w:val="28"/>
          <w:szCs w:val="28"/>
          <w:lang w:val="kk-KZ"/>
        </w:rPr>
        <w:t>Етбетімен жатып аяқты артқа көтеру -</w:t>
      </w:r>
      <w:r w:rsidRPr="00C27D7B">
        <w:rPr>
          <w:rFonts w:ascii="Times New Roman" w:hAnsi="Times New Roman" w:cs="Times New Roman"/>
          <w:color w:val="0070C0"/>
          <w:sz w:val="28"/>
          <w:szCs w:val="28"/>
          <w:lang w:val="kk-KZ"/>
        </w:rPr>
        <w:t xml:space="preserve"> Құрылғыға дененің іш бетімен жатып, қолыңызбен тұтқадан ұстаңыз. Құралдың төменгі бетінде орналасқан жастықшасы </w:t>
      </w:r>
      <w:r w:rsidRPr="00F000D9">
        <w:rPr>
          <w:rFonts w:ascii="Times New Roman" w:hAnsi="Times New Roman" w:cs="Times New Roman"/>
          <w:color w:val="2E74B5" w:themeColor="accent1" w:themeShade="BF"/>
          <w:sz w:val="28"/>
          <w:szCs w:val="28"/>
          <w:lang w:val="kk-KZ"/>
        </w:rPr>
        <w:t xml:space="preserve">бар ұзын темір тобық пен </w:t>
      </w:r>
      <w:r w:rsidRPr="00C27D7B">
        <w:rPr>
          <w:rFonts w:ascii="Times New Roman" w:hAnsi="Times New Roman" w:cs="Times New Roman"/>
          <w:color w:val="0070C0"/>
          <w:sz w:val="28"/>
          <w:szCs w:val="28"/>
          <w:lang w:val="kk-KZ"/>
        </w:rPr>
        <w:t xml:space="preserve">балтырдың ортасында болу керек. Аяғыңызды ыңғайлы етіп орналастырыңыз. Алдыңызда тұрған тұтқадан қолыңызбен ұстап, бетіңіз еденге параллельді қалыпта болсын. Енді өкшеңізді жамбас бұлшық етке қарай көтеру арқылы тізеңізді бүгіңіз. Жамбас бұлшықетіңіз орындықтан көтерілмесін. Өкшеңізді бастапқы қалыпқа артқа қарай баяу түсіріңіз. Жаттығуды қажет қайталау санына жеткенше орындаңыз. </w:t>
      </w:r>
    </w:p>
    <w:p w:rsidR="00261D5E" w:rsidRPr="00C27D7B" w:rsidRDefault="00326AD0" w:rsidP="00261D5E">
      <w:pPr>
        <w:pStyle w:val="a6"/>
        <w:tabs>
          <w:tab w:val="center" w:pos="1276"/>
        </w:tabs>
        <w:ind w:left="0"/>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highlight w:val="yellow"/>
          <w:lang w:val="kk-KZ"/>
        </w:rPr>
        <w:t>Әдістемелік</w:t>
      </w:r>
      <w:r w:rsidR="00261D5E" w:rsidRPr="00C27D7B">
        <w:rPr>
          <w:rFonts w:ascii="Times New Roman" w:hAnsi="Times New Roman" w:cs="Times New Roman"/>
          <w:i/>
          <w:color w:val="0070C0"/>
          <w:sz w:val="28"/>
          <w:szCs w:val="28"/>
          <w:highlight w:val="yellow"/>
          <w:lang w:val="kk-KZ"/>
        </w:rPr>
        <w:t xml:space="preserve"> ұсыныс:</w:t>
      </w:r>
      <w:r w:rsidR="00261D5E" w:rsidRPr="00C27D7B">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Көру мүшесі зақымданған және соматикалық ауру түрлеріне жататындарға жаттығуды жеңіл салмақтан бастаған жөн. Бастапқыда 1 немесе 2 кг салмақтан 4-6 санақтан орындау ти</w:t>
      </w:r>
      <w:r w:rsidRPr="00C27D7B">
        <w:rPr>
          <w:rFonts w:ascii="Times New Roman" w:hAnsi="Times New Roman" w:cs="Times New Roman"/>
          <w:color w:val="0070C0"/>
          <w:sz w:val="28"/>
          <w:szCs w:val="28"/>
          <w:lang w:val="kk-KZ"/>
        </w:rPr>
        <w:t>імді</w:t>
      </w:r>
      <w:r w:rsidR="00261D5E" w:rsidRPr="00C27D7B">
        <w:rPr>
          <w:rFonts w:ascii="Times New Roman" w:hAnsi="Times New Roman" w:cs="Times New Roman"/>
          <w:color w:val="0070C0"/>
          <w:sz w:val="28"/>
          <w:szCs w:val="28"/>
          <w:lang w:val="kk-KZ"/>
        </w:rPr>
        <w:t xml:space="preserve">. Жаттығуды орындау барысында </w:t>
      </w:r>
      <w:r w:rsidRPr="00C27D7B">
        <w:rPr>
          <w:rFonts w:ascii="Times New Roman" w:hAnsi="Times New Roman" w:cs="Times New Roman"/>
          <w:color w:val="0070C0"/>
          <w:sz w:val="28"/>
          <w:szCs w:val="28"/>
          <w:lang w:val="kk-KZ"/>
        </w:rPr>
        <w:t>ішіңіз</w:t>
      </w:r>
      <w:r w:rsidR="00261D5E" w:rsidRPr="00C27D7B">
        <w:rPr>
          <w:rFonts w:ascii="Times New Roman" w:hAnsi="Times New Roman" w:cs="Times New Roman"/>
          <w:color w:val="0070C0"/>
          <w:sz w:val="28"/>
          <w:szCs w:val="28"/>
          <w:lang w:val="kk-KZ"/>
        </w:rPr>
        <w:t xml:space="preserve"> және жамбасыңыз жастықшадан көтерілмейді.</w:t>
      </w:r>
    </w:p>
    <w:p w:rsidR="00261D5E" w:rsidRPr="00C27D7B"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lang w:val="kk-KZ"/>
        </w:rPr>
        <w:t>Қатысатын бұлшықеттер:</w:t>
      </w:r>
      <w:r w:rsidRPr="00C27D7B">
        <w:rPr>
          <w:rFonts w:ascii="Times New Roman" w:hAnsi="Times New Roman" w:cs="Times New Roman"/>
          <w:color w:val="0070C0"/>
          <w:sz w:val="28"/>
          <w:szCs w:val="28"/>
          <w:lang w:val="kk-KZ"/>
        </w:rPr>
        <w:t xml:space="preserve"> балтыр бұлшық еттері; </w:t>
      </w:r>
      <w:r w:rsidRPr="00C27D7B">
        <w:rPr>
          <w:rFonts w:ascii="Times New Roman" w:hAnsi="Times New Roman" w:cs="Times New Roman"/>
          <w:i/>
          <w:color w:val="0070C0"/>
          <w:sz w:val="28"/>
          <w:szCs w:val="28"/>
          <w:lang w:val="kk-KZ"/>
        </w:rPr>
        <w:t>қосымша бұлшықеттер:</w:t>
      </w:r>
      <w:r w:rsidRPr="00C27D7B">
        <w:rPr>
          <w:rFonts w:ascii="Times New Roman" w:hAnsi="Times New Roman" w:cs="Times New Roman"/>
          <w:color w:val="0070C0"/>
          <w:sz w:val="28"/>
          <w:szCs w:val="28"/>
          <w:lang w:val="kk-KZ"/>
        </w:rPr>
        <w:t xml:space="preserve"> тізе.</w:t>
      </w:r>
      <w:r w:rsidR="00326AD0" w:rsidRPr="00C27D7B">
        <w:rPr>
          <w:rFonts w:ascii="Times New Roman" w:hAnsi="Times New Roman" w:cs="Times New Roman"/>
          <w:color w:val="0070C0"/>
          <w:sz w:val="28"/>
          <w:szCs w:val="28"/>
          <w:lang w:val="kk-KZ"/>
        </w:rPr>
        <w:t xml:space="preserve"> </w:t>
      </w:r>
    </w:p>
    <w:p w:rsidR="00261D5E" w:rsidRPr="00C27D7B" w:rsidRDefault="00261D5E" w:rsidP="00D12A20">
      <w:pPr>
        <w:pStyle w:val="a6"/>
        <w:numPr>
          <w:ilvl w:val="1"/>
          <w:numId w:val="9"/>
        </w:numPr>
        <w:tabs>
          <w:tab w:val="center" w:pos="1276"/>
        </w:tabs>
        <w:ind w:left="0" w:firstLine="709"/>
        <w:rPr>
          <w:rFonts w:ascii="Times New Roman" w:hAnsi="Times New Roman" w:cs="Times New Roman"/>
          <w:color w:val="0070C0"/>
          <w:sz w:val="28"/>
          <w:szCs w:val="28"/>
          <w:lang w:val="kk-KZ"/>
        </w:rPr>
      </w:pPr>
      <w:r w:rsidRPr="00C27D7B">
        <w:rPr>
          <w:rFonts w:ascii="Times New Roman" w:hAnsi="Times New Roman" w:cs="Times New Roman"/>
          <w:b/>
          <w:color w:val="0070C0"/>
          <w:sz w:val="28"/>
          <w:szCs w:val="28"/>
          <w:lang w:val="kk-KZ"/>
        </w:rPr>
        <w:t>Тұрған қалыпта аяқтың ұшымен жоғары-төмен көтерілу -</w:t>
      </w:r>
      <w:r w:rsidRPr="00C27D7B">
        <w:rPr>
          <w:rFonts w:ascii="Times New Roman" w:hAnsi="Times New Roman" w:cs="Times New Roman"/>
          <w:color w:val="0070C0"/>
          <w:sz w:val="28"/>
          <w:szCs w:val="28"/>
          <w:lang w:val="kk-KZ"/>
        </w:rPr>
        <w:t xml:space="preserve"> Құрылғының үстіне шығып, тік тұрған қалыпта құралға алдыңғы бетпен қарайсыз. Аяқты иық деңгейінен алшақ қойыңыз. Құрылғыға аяқтың ұшымен тұрып, өкшеңіз ауада ілініп тұрады. Иығыңызды құралдың иық тірегішінің астына әкеліңіз. Арқаңызды тік ұстап, аяқтың ұшымен барынша өкшеңізді жоғары көтеріңіз. Төмен түскенде баяу бастапқы қалыпқа келесіз. Жаттығуды қалаған қайталау санына жеткенше қайталаңыз. </w:t>
      </w:r>
    </w:p>
    <w:p w:rsidR="00261D5E" w:rsidRPr="00C27D7B"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highlight w:val="yellow"/>
          <w:lang w:val="kk-KZ"/>
        </w:rPr>
        <w:t>Методикалық ұсыныс:</w:t>
      </w:r>
      <w:r w:rsidRPr="00C27D7B">
        <w:rPr>
          <w:rFonts w:ascii="Times New Roman" w:hAnsi="Times New Roman" w:cs="Times New Roman"/>
          <w:color w:val="0070C0"/>
          <w:sz w:val="28"/>
          <w:szCs w:val="28"/>
          <w:lang w:val="kk-KZ"/>
        </w:rPr>
        <w:t xml:space="preserve"> Берілген жаттығуды арбалы мүгедектігі бар адамдардан басқасының барлығына орындауға болады. Бастапқыда 10-12 санақтан бастаған жөн. Жаттығуды орындау барысында омыртқа жотасын тіке ұстап, алдыға қараймыз.</w:t>
      </w:r>
    </w:p>
    <w:p w:rsidR="00261D5E" w:rsidRPr="00C27D7B"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lang w:val="kk-KZ"/>
        </w:rPr>
        <w:t>Қатысатын бұлшықеттер:</w:t>
      </w:r>
      <w:r w:rsidRPr="00C27D7B">
        <w:rPr>
          <w:rFonts w:ascii="Times New Roman" w:hAnsi="Times New Roman" w:cs="Times New Roman"/>
          <w:color w:val="0070C0"/>
          <w:sz w:val="28"/>
          <w:szCs w:val="28"/>
          <w:lang w:val="kk-KZ"/>
        </w:rPr>
        <w:t xml:space="preserve"> тобық пен өкше; </w:t>
      </w:r>
      <w:r w:rsidRPr="00C27D7B">
        <w:rPr>
          <w:rFonts w:ascii="Times New Roman" w:hAnsi="Times New Roman" w:cs="Times New Roman"/>
          <w:i/>
          <w:color w:val="0070C0"/>
          <w:sz w:val="28"/>
          <w:szCs w:val="28"/>
          <w:lang w:val="kk-KZ"/>
        </w:rPr>
        <w:t>қосымша бұлшықеттер:</w:t>
      </w:r>
      <w:r w:rsidRPr="00C27D7B">
        <w:rPr>
          <w:rFonts w:ascii="Times New Roman" w:hAnsi="Times New Roman" w:cs="Times New Roman"/>
          <w:color w:val="0070C0"/>
          <w:sz w:val="28"/>
          <w:szCs w:val="28"/>
          <w:lang w:val="kk-KZ"/>
        </w:rPr>
        <w:t xml:space="preserve"> балтыр.</w:t>
      </w:r>
    </w:p>
    <w:p w:rsidR="00261D5E" w:rsidRPr="00C27D7B" w:rsidRDefault="00261D5E" w:rsidP="00D12A20">
      <w:pPr>
        <w:pStyle w:val="a6"/>
        <w:numPr>
          <w:ilvl w:val="1"/>
          <w:numId w:val="9"/>
        </w:numPr>
        <w:tabs>
          <w:tab w:val="center" w:pos="1276"/>
        </w:tabs>
        <w:ind w:left="0" w:firstLine="709"/>
        <w:rPr>
          <w:rFonts w:ascii="Times New Roman" w:hAnsi="Times New Roman" w:cs="Times New Roman"/>
          <w:color w:val="0070C0"/>
          <w:sz w:val="28"/>
          <w:szCs w:val="28"/>
          <w:lang w:val="kk-KZ"/>
        </w:rPr>
      </w:pPr>
      <w:r w:rsidRPr="00C27D7B">
        <w:rPr>
          <w:rFonts w:ascii="Times New Roman" w:hAnsi="Times New Roman" w:cs="Times New Roman"/>
          <w:b/>
          <w:color w:val="0070C0"/>
          <w:sz w:val="28"/>
          <w:szCs w:val="28"/>
          <w:lang w:val="kk-KZ"/>
        </w:rPr>
        <w:t>Жамбастың әкелуші бұлшық</w:t>
      </w:r>
      <w:r w:rsidR="00F000D9">
        <w:rPr>
          <w:rFonts w:ascii="Times New Roman" w:hAnsi="Times New Roman" w:cs="Times New Roman"/>
          <w:b/>
          <w:color w:val="0070C0"/>
          <w:sz w:val="28"/>
          <w:szCs w:val="28"/>
          <w:lang w:val="kk-KZ"/>
        </w:rPr>
        <w:t xml:space="preserve"> </w:t>
      </w:r>
      <w:r w:rsidRPr="00C27D7B">
        <w:rPr>
          <w:rFonts w:ascii="Times New Roman" w:hAnsi="Times New Roman" w:cs="Times New Roman"/>
          <w:b/>
          <w:color w:val="0070C0"/>
          <w:sz w:val="28"/>
          <w:szCs w:val="28"/>
          <w:lang w:val="kk-KZ"/>
        </w:rPr>
        <w:t xml:space="preserve">еті – </w:t>
      </w:r>
      <w:r w:rsidRPr="00C27D7B">
        <w:rPr>
          <w:rFonts w:ascii="Times New Roman" w:hAnsi="Times New Roman" w:cs="Times New Roman"/>
          <w:color w:val="0070C0"/>
          <w:sz w:val="28"/>
          <w:szCs w:val="28"/>
          <w:lang w:val="kk-KZ"/>
        </w:rPr>
        <w:t xml:space="preserve">Тренажер құрылғысына ыңғайланып отырып, аяқтарыңызды параллельді </w:t>
      </w:r>
      <w:r w:rsidRPr="00F000D9">
        <w:rPr>
          <w:rFonts w:ascii="Times New Roman" w:hAnsi="Times New Roman" w:cs="Times New Roman"/>
          <w:color w:val="2E74B5" w:themeColor="accent1" w:themeShade="BF"/>
          <w:sz w:val="28"/>
          <w:szCs w:val="28"/>
          <w:lang w:val="kk-KZ"/>
        </w:rPr>
        <w:t xml:space="preserve">орналасқан екі беттегі </w:t>
      </w:r>
      <w:r w:rsidRPr="00C27D7B">
        <w:rPr>
          <w:rFonts w:ascii="Times New Roman" w:hAnsi="Times New Roman" w:cs="Times New Roman"/>
          <w:color w:val="0070C0"/>
          <w:sz w:val="28"/>
          <w:szCs w:val="28"/>
          <w:lang w:val="kk-KZ"/>
        </w:rPr>
        <w:t xml:space="preserve">темірге орналастырыңыз. Өзіңізге қажет салмақты таңдап алыңыз. Тізелеріңіз жастықшаларға қабысу керек. Орындықтың бойында орналасқан екі жағындағы тұтқадан ұстап, өзіңізге ыңғайлы болғанша аяқтарыңызды </w:t>
      </w:r>
      <w:r w:rsidRPr="00F000D9">
        <w:rPr>
          <w:rFonts w:ascii="Times New Roman" w:hAnsi="Times New Roman" w:cs="Times New Roman"/>
          <w:color w:val="2E74B5" w:themeColor="accent1" w:themeShade="BF"/>
          <w:sz w:val="28"/>
          <w:szCs w:val="28"/>
          <w:lang w:val="kk-KZ"/>
        </w:rPr>
        <w:t>ішке қарай тізедегі жастықшалар бір-біріне тигенше</w:t>
      </w:r>
      <w:r w:rsidRPr="00C27D7B">
        <w:rPr>
          <w:rFonts w:ascii="Times New Roman" w:hAnsi="Times New Roman" w:cs="Times New Roman"/>
          <w:color w:val="FF0000"/>
          <w:sz w:val="28"/>
          <w:szCs w:val="28"/>
          <w:lang w:val="kk-KZ"/>
        </w:rPr>
        <w:t xml:space="preserve"> </w:t>
      </w:r>
      <w:r w:rsidRPr="00C27D7B">
        <w:rPr>
          <w:rFonts w:ascii="Times New Roman" w:hAnsi="Times New Roman" w:cs="Times New Roman"/>
          <w:color w:val="0070C0"/>
          <w:sz w:val="28"/>
          <w:szCs w:val="28"/>
          <w:lang w:val="kk-KZ"/>
        </w:rPr>
        <w:t xml:space="preserve">жинақтаңыз. Жаттығуды орындап болған соң оң жақтағы тұтқаны бекітіп, құралды бастапқы қалыпқа әкеліңіз. Қалаған </w:t>
      </w:r>
      <w:r w:rsidR="00F000D9">
        <w:rPr>
          <w:rFonts w:ascii="Times New Roman" w:hAnsi="Times New Roman" w:cs="Times New Roman"/>
          <w:color w:val="0070C0"/>
          <w:sz w:val="28"/>
          <w:szCs w:val="28"/>
          <w:lang w:val="kk-KZ"/>
        </w:rPr>
        <w:t>қайталау ретін</w:t>
      </w:r>
      <w:r w:rsidRPr="00C27D7B">
        <w:rPr>
          <w:rFonts w:ascii="Times New Roman" w:hAnsi="Times New Roman" w:cs="Times New Roman"/>
          <w:color w:val="0070C0"/>
          <w:sz w:val="28"/>
          <w:szCs w:val="28"/>
          <w:lang w:val="kk-KZ"/>
        </w:rPr>
        <w:t xml:space="preserve"> орында</w:t>
      </w:r>
      <w:r w:rsidR="00F000D9">
        <w:rPr>
          <w:rFonts w:ascii="Times New Roman" w:hAnsi="Times New Roman" w:cs="Times New Roman"/>
          <w:color w:val="0070C0"/>
          <w:sz w:val="28"/>
          <w:szCs w:val="28"/>
          <w:lang w:val="kk-KZ"/>
        </w:rPr>
        <w:t>ңыз</w:t>
      </w:r>
      <w:r w:rsidRPr="00C27D7B">
        <w:rPr>
          <w:rFonts w:ascii="Times New Roman" w:hAnsi="Times New Roman" w:cs="Times New Roman"/>
          <w:color w:val="0070C0"/>
          <w:sz w:val="28"/>
          <w:szCs w:val="28"/>
          <w:lang w:val="kk-KZ"/>
        </w:rPr>
        <w:t xml:space="preserve">. </w:t>
      </w:r>
    </w:p>
    <w:p w:rsidR="00261D5E" w:rsidRPr="00C27D7B" w:rsidRDefault="00261D5E" w:rsidP="00261D5E">
      <w:pPr>
        <w:pStyle w:val="a6"/>
        <w:tabs>
          <w:tab w:val="center" w:pos="1276"/>
        </w:tabs>
        <w:ind w:left="0"/>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highlight w:val="yellow"/>
          <w:lang w:val="kk-KZ"/>
        </w:rPr>
        <w:t>Методикалық ұсыныс:</w:t>
      </w:r>
      <w:r w:rsidRPr="00C27D7B">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Көру мүшесі зақымданған және соматикалық ауру түрлеріне жататындарға жаттығуды жеңіл салмақтан бастау керек. Бастапқыда 1 немесе 2 кг салмақтан 4-6 санақтан бастаған жөн. </w:t>
      </w:r>
      <w:r w:rsidRPr="00C27D7B">
        <w:rPr>
          <w:rFonts w:ascii="Times New Roman" w:hAnsi="Times New Roman" w:cs="Times New Roman"/>
          <w:color w:val="0070C0"/>
          <w:sz w:val="28"/>
          <w:szCs w:val="28"/>
          <w:lang w:val="kk-KZ"/>
        </w:rPr>
        <w:lastRenderedPageBreak/>
        <w:t>Жаттығуды орындау барысында омыртқа жотасы артқы жастықшаға толығымен жанасады.</w:t>
      </w:r>
    </w:p>
    <w:p w:rsidR="00261D5E" w:rsidRPr="00C27D7B"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lang w:val="kk-KZ"/>
        </w:rPr>
        <w:t>Қатысатын бұлшықеттер:</w:t>
      </w:r>
      <w:r w:rsidRPr="00C27D7B">
        <w:rPr>
          <w:rFonts w:ascii="Times New Roman" w:hAnsi="Times New Roman" w:cs="Times New Roman"/>
          <w:color w:val="0070C0"/>
          <w:sz w:val="28"/>
          <w:szCs w:val="28"/>
          <w:lang w:val="kk-KZ"/>
        </w:rPr>
        <w:t xml:space="preserve"> жамбастың әкелуші бұлшықеті; </w:t>
      </w:r>
      <w:r w:rsidRPr="00C27D7B">
        <w:rPr>
          <w:rFonts w:ascii="Times New Roman" w:hAnsi="Times New Roman" w:cs="Times New Roman"/>
          <w:i/>
          <w:color w:val="0070C0"/>
          <w:sz w:val="28"/>
          <w:szCs w:val="28"/>
          <w:lang w:val="kk-KZ"/>
        </w:rPr>
        <w:t>қосымша бұлшықеттер:</w:t>
      </w:r>
      <w:r w:rsidRPr="00C27D7B">
        <w:rPr>
          <w:rFonts w:ascii="Times New Roman" w:hAnsi="Times New Roman" w:cs="Times New Roman"/>
          <w:color w:val="0070C0"/>
          <w:sz w:val="28"/>
          <w:szCs w:val="28"/>
          <w:lang w:val="kk-KZ"/>
        </w:rPr>
        <w:t xml:space="preserve"> жамбас.</w:t>
      </w:r>
    </w:p>
    <w:p w:rsidR="00261D5E" w:rsidRPr="00C27D7B" w:rsidRDefault="00261D5E" w:rsidP="00D12A20">
      <w:pPr>
        <w:pStyle w:val="a6"/>
        <w:numPr>
          <w:ilvl w:val="1"/>
          <w:numId w:val="9"/>
        </w:numPr>
        <w:tabs>
          <w:tab w:val="center" w:pos="1276"/>
        </w:tabs>
        <w:ind w:left="0" w:firstLine="709"/>
        <w:rPr>
          <w:rFonts w:ascii="Times New Roman" w:hAnsi="Times New Roman" w:cs="Times New Roman"/>
          <w:color w:val="0070C0"/>
          <w:sz w:val="28"/>
          <w:szCs w:val="28"/>
          <w:lang w:val="kk-KZ"/>
        </w:rPr>
      </w:pPr>
      <w:r w:rsidRPr="00C27D7B">
        <w:rPr>
          <w:rFonts w:ascii="Times New Roman" w:hAnsi="Times New Roman" w:cs="Times New Roman"/>
          <w:b/>
          <w:color w:val="0070C0"/>
          <w:sz w:val="28"/>
          <w:szCs w:val="28"/>
          <w:lang w:val="kk-KZ"/>
        </w:rPr>
        <w:t xml:space="preserve">Жамбастың әкелуші бұлшықеті – </w:t>
      </w:r>
      <w:r w:rsidRPr="00C27D7B">
        <w:rPr>
          <w:rFonts w:ascii="Times New Roman" w:hAnsi="Times New Roman" w:cs="Times New Roman"/>
          <w:color w:val="0070C0"/>
          <w:sz w:val="28"/>
          <w:szCs w:val="28"/>
          <w:lang w:val="kk-KZ"/>
        </w:rPr>
        <w:t>Тренажер құрылғысына</w:t>
      </w:r>
      <w:r w:rsidRPr="00C27D7B">
        <w:rPr>
          <w:rFonts w:ascii="Times New Roman" w:hAnsi="Times New Roman" w:cs="Times New Roman"/>
          <w:b/>
          <w:color w:val="0070C0"/>
          <w:sz w:val="28"/>
          <w:szCs w:val="28"/>
          <w:lang w:val="kk-KZ"/>
        </w:rPr>
        <w:t xml:space="preserve"> </w:t>
      </w:r>
      <w:r w:rsidRPr="00C27D7B">
        <w:rPr>
          <w:rFonts w:ascii="Times New Roman" w:hAnsi="Times New Roman" w:cs="Times New Roman"/>
          <w:color w:val="0070C0"/>
          <w:sz w:val="28"/>
          <w:szCs w:val="28"/>
          <w:lang w:val="kk-KZ"/>
        </w:rPr>
        <w:t xml:space="preserve">ыңғайланып отырып, өзіңізге қажет салмақты таңдап алыңыз. Аяғыңызды табан қойғышқа қойып, тізелеріңіз екі жақтағы жастықшаларға қабысу қажет. Оң беттегі тұтқаны тартып, аяқтарыңызды сыртқа қарай алшақтатыңыз. </w:t>
      </w:r>
      <w:r w:rsidRPr="00F000D9">
        <w:rPr>
          <w:rFonts w:ascii="Times New Roman" w:hAnsi="Times New Roman" w:cs="Times New Roman"/>
          <w:color w:val="2E74B5" w:themeColor="accent1" w:themeShade="BF"/>
          <w:sz w:val="28"/>
          <w:szCs w:val="28"/>
          <w:lang w:val="kk-KZ"/>
        </w:rPr>
        <w:t xml:space="preserve">Тізеңіздегі жастықшаларды шетке итеру арқылы </w:t>
      </w:r>
      <w:r w:rsidRPr="00C27D7B">
        <w:rPr>
          <w:rFonts w:ascii="Times New Roman" w:hAnsi="Times New Roman" w:cs="Times New Roman"/>
          <w:color w:val="0070C0"/>
          <w:sz w:val="28"/>
          <w:szCs w:val="28"/>
          <w:lang w:val="kk-KZ"/>
        </w:rPr>
        <w:t xml:space="preserve">аяқтарыңызды барынша екі жаққа алшақтатыңыз. Бастапқы қалыпқа біртіндеп оралыңыз. Қалаған </w:t>
      </w:r>
      <w:r w:rsidR="006E4469">
        <w:rPr>
          <w:rFonts w:ascii="Times New Roman" w:hAnsi="Times New Roman" w:cs="Times New Roman"/>
          <w:color w:val="0070C0"/>
          <w:sz w:val="28"/>
          <w:szCs w:val="28"/>
          <w:lang w:val="kk-KZ"/>
        </w:rPr>
        <w:t>тапсырма</w:t>
      </w:r>
      <w:r w:rsidRPr="00C27D7B">
        <w:rPr>
          <w:rFonts w:ascii="Times New Roman" w:hAnsi="Times New Roman" w:cs="Times New Roman"/>
          <w:color w:val="0070C0"/>
          <w:sz w:val="28"/>
          <w:szCs w:val="28"/>
          <w:lang w:val="kk-KZ"/>
        </w:rPr>
        <w:t xml:space="preserve"> орындалғанша жаттығуды қайталаңыз. Жаттығу аяқталған соң оң жақтағы тұтқаны тартып, құралды бастапқы қалыпқа әкеліңіз. </w:t>
      </w:r>
    </w:p>
    <w:p w:rsidR="00261D5E" w:rsidRPr="00C27D7B"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highlight w:val="yellow"/>
          <w:lang w:val="kk-KZ"/>
        </w:rPr>
        <w:tab/>
        <w:t>Методикалық ұсыныс:</w:t>
      </w:r>
      <w:r w:rsidRPr="00C27D7B">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Көру мүшесі зақымданған және соматикалық ауру түрлеріне жататындарға жаттығуды жеңіл салмақтан бастау керек. Бастапқыда 1 немесе 2 кг салмақтан 4-6 санақтан бастаған жөн. Жаттығуды орындау барысында омыртқа жотасы артқы жастықшаға толығымен жанасады.</w:t>
      </w:r>
    </w:p>
    <w:p w:rsidR="00261D5E" w:rsidRDefault="00261D5E" w:rsidP="00261D5E">
      <w:pPr>
        <w:tabs>
          <w:tab w:val="center" w:pos="1276"/>
        </w:tabs>
        <w:rPr>
          <w:rFonts w:ascii="Times New Roman" w:hAnsi="Times New Roman" w:cs="Times New Roman"/>
          <w:color w:val="0070C0"/>
          <w:sz w:val="28"/>
          <w:szCs w:val="28"/>
          <w:lang w:val="kk-KZ"/>
        </w:rPr>
      </w:pPr>
      <w:r w:rsidRPr="00C27D7B">
        <w:rPr>
          <w:rFonts w:ascii="Times New Roman" w:hAnsi="Times New Roman" w:cs="Times New Roman"/>
          <w:i/>
          <w:color w:val="0070C0"/>
          <w:sz w:val="28"/>
          <w:szCs w:val="28"/>
          <w:lang w:val="kk-KZ"/>
        </w:rPr>
        <w:t>Қатысатын бұлшықеттер:</w:t>
      </w:r>
      <w:r w:rsidRPr="00C27D7B">
        <w:rPr>
          <w:rFonts w:ascii="Times New Roman" w:hAnsi="Times New Roman" w:cs="Times New Roman"/>
          <w:color w:val="0070C0"/>
          <w:sz w:val="28"/>
          <w:szCs w:val="28"/>
          <w:lang w:val="kk-KZ"/>
        </w:rPr>
        <w:t xml:space="preserve"> жамбастың әкелуші бұлшықеті; </w:t>
      </w:r>
      <w:r w:rsidRPr="00C27D7B">
        <w:rPr>
          <w:rFonts w:ascii="Times New Roman" w:hAnsi="Times New Roman" w:cs="Times New Roman"/>
          <w:i/>
          <w:color w:val="0070C0"/>
          <w:sz w:val="28"/>
          <w:szCs w:val="28"/>
          <w:lang w:val="kk-KZ"/>
        </w:rPr>
        <w:t>қосымша бұлшықеттер:</w:t>
      </w:r>
      <w:r w:rsidRPr="00C27D7B">
        <w:rPr>
          <w:rFonts w:ascii="Times New Roman" w:hAnsi="Times New Roman" w:cs="Times New Roman"/>
          <w:color w:val="0070C0"/>
          <w:sz w:val="28"/>
          <w:szCs w:val="28"/>
          <w:lang w:val="kk-KZ"/>
        </w:rPr>
        <w:t xml:space="preserve"> жамбас.</w:t>
      </w:r>
    </w:p>
    <w:p w:rsidR="006E4469" w:rsidRPr="00C27D7B" w:rsidRDefault="006E4469" w:rsidP="00261D5E">
      <w:pPr>
        <w:tabs>
          <w:tab w:val="center" w:pos="1276"/>
        </w:tabs>
        <w:rPr>
          <w:rFonts w:ascii="Times New Roman" w:hAnsi="Times New Roman" w:cs="Times New Roman"/>
          <w:color w:val="0070C0"/>
          <w:sz w:val="28"/>
          <w:szCs w:val="28"/>
          <w:lang w:val="kk-KZ"/>
        </w:rPr>
      </w:pPr>
    </w:p>
    <w:p w:rsidR="00261D5E" w:rsidRPr="006E4469" w:rsidRDefault="00261D5E" w:rsidP="00D12A20">
      <w:pPr>
        <w:pStyle w:val="a6"/>
        <w:numPr>
          <w:ilvl w:val="0"/>
          <w:numId w:val="9"/>
        </w:numPr>
        <w:tabs>
          <w:tab w:val="center" w:pos="5400"/>
        </w:tabs>
        <w:rPr>
          <w:rFonts w:ascii="Times New Roman" w:hAnsi="Times New Roman" w:cs="Times New Roman"/>
          <w:b/>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 xml:space="preserve">ДЕНЕНІҢ ЖОҒАРҒЫ БӨЛІГІНЕ АРНАЛҒАН ЖАТТЫҒУЛАР. </w:t>
      </w:r>
    </w:p>
    <w:p w:rsidR="00261D5E" w:rsidRPr="006E4469" w:rsidRDefault="00261D5E" w:rsidP="00D12A20">
      <w:pPr>
        <w:pStyle w:val="a6"/>
        <w:numPr>
          <w:ilvl w:val="1"/>
          <w:numId w:val="9"/>
        </w:numPr>
        <w:tabs>
          <w:tab w:val="center" w:pos="1276"/>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 xml:space="preserve">Жатып штанганы көтеру - </w:t>
      </w:r>
      <w:r w:rsidRPr="006E4469">
        <w:rPr>
          <w:rFonts w:ascii="Times New Roman" w:hAnsi="Times New Roman" w:cs="Times New Roman"/>
          <w:color w:val="2E74B5" w:themeColor="accent1" w:themeShade="BF"/>
          <w:sz w:val="28"/>
          <w:szCs w:val="28"/>
          <w:lang w:val="kk-KZ"/>
        </w:rPr>
        <w:t>Орындықта басыңыз бен омыртқаңызды қойып, шалқалап жатыңыз. Тізеңізді 90 градуста бүгіп, табаныңыз</w:t>
      </w:r>
      <w:r w:rsidR="006E4469" w:rsidRPr="006E4469">
        <w:rPr>
          <w:rFonts w:ascii="Times New Roman" w:hAnsi="Times New Roman" w:cs="Times New Roman"/>
          <w:color w:val="2E74B5" w:themeColor="accent1" w:themeShade="BF"/>
          <w:sz w:val="28"/>
          <w:szCs w:val="28"/>
          <w:lang w:val="kk-KZ"/>
        </w:rPr>
        <w:t>ды</w:t>
      </w:r>
      <w:r w:rsidRPr="006E4469">
        <w:rPr>
          <w:rFonts w:ascii="Times New Roman" w:hAnsi="Times New Roman" w:cs="Times New Roman"/>
          <w:color w:val="2E74B5" w:themeColor="accent1" w:themeShade="BF"/>
          <w:sz w:val="28"/>
          <w:szCs w:val="28"/>
          <w:lang w:val="kk-KZ"/>
        </w:rPr>
        <w:t xml:space="preserve"> жерге тіре</w:t>
      </w:r>
      <w:r w:rsidR="006E4469" w:rsidRPr="006E4469">
        <w:rPr>
          <w:rFonts w:ascii="Times New Roman" w:hAnsi="Times New Roman" w:cs="Times New Roman"/>
          <w:color w:val="2E74B5" w:themeColor="accent1" w:themeShade="BF"/>
          <w:sz w:val="28"/>
          <w:szCs w:val="28"/>
          <w:lang w:val="kk-KZ"/>
        </w:rPr>
        <w:t>ңіз</w:t>
      </w:r>
      <w:r w:rsidRPr="006E4469">
        <w:rPr>
          <w:rFonts w:ascii="Times New Roman" w:hAnsi="Times New Roman" w:cs="Times New Roman"/>
          <w:color w:val="2E74B5" w:themeColor="accent1" w:themeShade="BF"/>
          <w:sz w:val="28"/>
          <w:szCs w:val="28"/>
          <w:lang w:val="kk-KZ"/>
        </w:rPr>
        <w:t xml:space="preserve">. Арқаңызды орындыққа ыңғайлы етіп қойыңыз. Штанганы иық белдеуінен алшақ етіп мықтылап ұстаңыз. Штанганы планкадан баяу көтеріп, басқарылған қимылмен кеуденің тұсына дейін түсіріңіз. Содан кейін жамбасыңызды орындықтан көтермей және штанганы кеудеден секіртпей оны бірден жоғары көтеріңіз. Жаттығуды қажет қайталау санына жеткенше орындаңыз.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көру мүшесі зақымданғандарға ұсынылмайды. Жаттығуды орындау барысында жаныңызда көмекші адамның болғаны дұрыс. Бастапқыда жаттығуды жеңіл салмақтан бастау керек. 0,5 немесе 1 кг салмақта 4-5 санақтан бастаған жөн. Жаттығуды орындау барысында омыртқа жотасы орындықтан көтерілмей, толығымен жанасады.</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үлкен кеуде, алдыңғы дельта тәрізді және үшбасты бұлшықеттері;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иық және шынтақ.</w:t>
      </w:r>
    </w:p>
    <w:p w:rsidR="00261D5E" w:rsidRPr="006E4469"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Гантельді көтеру -</w:t>
      </w:r>
      <w:r w:rsidRPr="006E4469">
        <w:rPr>
          <w:rFonts w:ascii="Times New Roman" w:hAnsi="Times New Roman" w:cs="Times New Roman"/>
          <w:color w:val="2E74B5" w:themeColor="accent1" w:themeShade="BF"/>
          <w:sz w:val="28"/>
          <w:szCs w:val="28"/>
          <w:lang w:val="kk-KZ"/>
        </w:rPr>
        <w:t xml:space="preserve"> Денеңізбен 135 градус деңгейде орналасқан орындыққа жатып, табаныңызбен жерге тіреңіз. Өзіңізге қажет салмақты гантельді екі қолыңызға ұстап, иық тұсынан жоғары қарай көтеріңіз. Шынтақ жоғары тіке көтерілгенде, екі қолыңыздағы гантель жоғарыдағы кеуде тұсында болу керек. Гантельді баяу қимылмен бастапқы қалыпқа әкеліңіз. Жаттығуды қажет қайталау санына жеткенше орындаңыз. </w:t>
      </w:r>
    </w:p>
    <w:p w:rsidR="00261D5E" w:rsidRPr="006E4469" w:rsidRDefault="00261D5E" w:rsidP="00261D5E">
      <w:pPr>
        <w:pStyle w:val="a6"/>
        <w:tabs>
          <w:tab w:val="center" w:pos="1276"/>
        </w:tabs>
        <w:ind w:left="0" w:firstLine="567"/>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lastRenderedPageBreak/>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көру мүшесі зақымданғандарға ұсынылмайды. Жаттығуды орындау барысында жаныңызда көмекші адамның болғаны дұрыс. Бастапқыда жаттығуды жеңіл салмақтан бастау керек. 0,5 немесе 1 кг салмақта 4-6 санақтан бастаған жөн. Жаттығуды орындау барысында омыртқа жотасы орындықтан көтерілмей, толығымен жанасады.</w:t>
      </w:r>
    </w:p>
    <w:p w:rsidR="00261D5E" w:rsidRPr="006E4469" w:rsidRDefault="00261D5E" w:rsidP="00261D5E">
      <w:pPr>
        <w:pStyle w:val="a6"/>
        <w:tabs>
          <w:tab w:val="center" w:pos="1276"/>
        </w:tabs>
        <w:ind w:left="0" w:firstLine="567"/>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алдыңғы дельта тәрізді және үшбасты бұлшықеттері;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иық және шынтақ.</w:t>
      </w:r>
    </w:p>
    <w:p w:rsidR="00261D5E" w:rsidRPr="006E4469"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Төмен тартыла созылу -</w:t>
      </w:r>
      <w:r w:rsidRPr="006E4469">
        <w:rPr>
          <w:rFonts w:ascii="Times New Roman" w:hAnsi="Times New Roman" w:cs="Times New Roman"/>
          <w:color w:val="2E74B5" w:themeColor="accent1" w:themeShade="BF"/>
          <w:sz w:val="28"/>
          <w:szCs w:val="28"/>
          <w:lang w:val="kk-KZ"/>
        </w:rPr>
        <w:t xml:space="preserve"> Орындыққа отырмас бұрын үстіңгі және астыңғы тұтқа иық деңгейінде болатынына көз жеткізіңіз. Төменгі бетте орналасқан жастықшасы бар темірді тізенің үстіне қойып, бетіңізбен тренажерға қарап отырыңыз. Сізге ыңғайлы болғанша тізе үстіндегі жастықшалы шифтті ыңғайлы етіп қойып басқаруыңызға болады. Ыңғайлы қалыпта отырған соң арқаны сәл артқа шалқайып, планканы кеуде қуысының жоғарғы бөлігіне қарай тартып түсіріңіз. Содан планканы бастапқы қалыпқа түсуіне мүмкіндік беріңіз. Жаттығуды қажет қайталау санына жеткенше орындаңыз.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көру мүшесі зақымданғандарға ұсынылмайды. Бастапқыда жаттығуды жеңіл салмақтан бастау керек. 2 немесе 3 кг салмақта 4-6 санақтан бастаған жөн. Жаттығуды орындау барысында басыңызды тіке ұстап, алдыға қараңыз. Табаныңыз еденнен көтерілмеуі тиіс.</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арқаның жалпақ бұлшықеті, трапеция, ромб тәріздес және артқы дельта тәрізді бұлшықеттері;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иық және шынтақ.</w:t>
      </w:r>
    </w:p>
    <w:p w:rsidR="00261D5E" w:rsidRPr="006E4469"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Кермеде тартылу -</w:t>
      </w:r>
      <w:r w:rsidRPr="006E4469">
        <w:rPr>
          <w:rFonts w:ascii="Times New Roman" w:hAnsi="Times New Roman" w:cs="Times New Roman"/>
          <w:color w:val="2E74B5" w:themeColor="accent1" w:themeShade="BF"/>
          <w:sz w:val="28"/>
          <w:szCs w:val="28"/>
          <w:lang w:val="kk-KZ"/>
        </w:rPr>
        <w:t xml:space="preserve"> Қолыңызбен керменің жоғарғы темірін ұстаңыз. Қолыңыз басыңыздың жоғарғы бөлігінде созылып тұрғанша, аяғыңызды баспалдақтан түсіріп, денені төмен түсіріңіз. Қолыңыз шынтақ пен иыққа жеткенше жоғары тартылыңыз. Бастапқы қалыпқа түсіңіз. Жаттығуды қалаған сетке дейін қайталаңыз.</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tab/>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көру мүшесі зақымданғандарға ұсынылмайды. Жаттығуды 3-4 санақтан бастаған жөн. Жаттығуды орындау барысында басыңызды тіке ұстап, алдыға қараңыз.</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арқаның жалпақ бұлшықеті, трапеция, ромб тәрізді және артқы дельта тәрізді бұлшықеттері;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иық және шынтақ.</w:t>
      </w:r>
    </w:p>
    <w:p w:rsidR="00261D5E" w:rsidRPr="006E4469"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 xml:space="preserve">Отырған қалыптағы </w:t>
      </w:r>
      <w:r w:rsidR="00C27D7B" w:rsidRPr="006E4469">
        <w:rPr>
          <w:rFonts w:ascii="Times New Roman" w:hAnsi="Times New Roman" w:cs="Times New Roman"/>
          <w:b/>
          <w:color w:val="2E74B5" w:themeColor="accent1" w:themeShade="BF"/>
          <w:sz w:val="28"/>
          <w:szCs w:val="28"/>
          <w:lang w:val="kk-KZ"/>
        </w:rPr>
        <w:t xml:space="preserve">«суды </w:t>
      </w:r>
      <w:r w:rsidRPr="006E4469">
        <w:rPr>
          <w:rFonts w:ascii="Times New Roman" w:hAnsi="Times New Roman" w:cs="Times New Roman"/>
          <w:b/>
          <w:color w:val="2E74B5" w:themeColor="accent1" w:themeShade="BF"/>
          <w:sz w:val="28"/>
          <w:szCs w:val="28"/>
          <w:lang w:val="kk-KZ"/>
        </w:rPr>
        <w:t>есу</w:t>
      </w:r>
      <w:r w:rsidR="00C27D7B" w:rsidRPr="006E4469">
        <w:rPr>
          <w:rFonts w:ascii="Times New Roman" w:hAnsi="Times New Roman" w:cs="Times New Roman"/>
          <w:b/>
          <w:color w:val="2E74B5" w:themeColor="accent1" w:themeShade="BF"/>
          <w:sz w:val="28"/>
          <w:szCs w:val="28"/>
          <w:lang w:val="kk-KZ"/>
        </w:rPr>
        <w:t>»</w:t>
      </w:r>
      <w:r w:rsidRPr="006E4469">
        <w:rPr>
          <w:rFonts w:ascii="Times New Roman" w:hAnsi="Times New Roman" w:cs="Times New Roman"/>
          <w:b/>
          <w:color w:val="2E74B5" w:themeColor="accent1" w:themeShade="BF"/>
          <w:sz w:val="28"/>
          <w:szCs w:val="28"/>
          <w:lang w:val="kk-KZ"/>
        </w:rPr>
        <w:t xml:space="preserve"> жаттығуы – </w:t>
      </w:r>
      <w:r w:rsidRPr="006E4469">
        <w:rPr>
          <w:rFonts w:ascii="Times New Roman" w:hAnsi="Times New Roman" w:cs="Times New Roman"/>
          <w:color w:val="2E74B5" w:themeColor="accent1" w:themeShade="BF"/>
          <w:sz w:val="28"/>
          <w:szCs w:val="28"/>
          <w:lang w:val="kk-KZ"/>
        </w:rPr>
        <w:t>Өзіңізге лайық салмақты таңдап алыңыз.</w:t>
      </w:r>
      <w:r w:rsidRPr="006E4469">
        <w:rPr>
          <w:rFonts w:ascii="Times New Roman" w:hAnsi="Times New Roman" w:cs="Times New Roman"/>
          <w:b/>
          <w:color w:val="2E74B5" w:themeColor="accent1" w:themeShade="BF"/>
          <w:sz w:val="28"/>
          <w:szCs w:val="28"/>
          <w:lang w:val="kk-KZ"/>
        </w:rPr>
        <w:t xml:space="preserve"> </w:t>
      </w:r>
      <w:r w:rsidRPr="006E4469">
        <w:rPr>
          <w:rFonts w:ascii="Times New Roman" w:hAnsi="Times New Roman" w:cs="Times New Roman"/>
          <w:color w:val="2E74B5" w:themeColor="accent1" w:themeShade="BF"/>
          <w:sz w:val="28"/>
          <w:szCs w:val="28"/>
          <w:lang w:val="kk-KZ"/>
        </w:rPr>
        <w:t xml:space="preserve">Орындыққа тігінен (бетіңізбен тренажерға қарап) отырып, қолмен алдыңызда тұрған тұтқадан ұстап, аяғыңызбен еденге тіреніңіз. Тренажер құрылғысына алдыға қарай сәл еңкейіп, екі қолмен тұтқаны ұстап, кеудеңіздің алдындағы жастықшаға итеріліңіз. Шынтақты тіке созып, тұтқаны өзіңізге қарай тартыңыз. Тұтқаны өзіңе тартқан кезде жауырын біріге қосылады. Жаттығуды қалаған сетке дейін қайталаңыз.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lastRenderedPageBreak/>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жеңіл салмақты 1 немесе 2 кг болатындай 6-8 реттен орындаған жөн. Жаттығуды орындау барысында омыртқаңызды тіке ұстап, алдыға қараңыз.</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арқаның жалпақ бұлшықеті, трапеция, ромб тәрізді және артқы дельта тәрізді бұлшықеттері;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иық және шынтақ.</w:t>
      </w:r>
    </w:p>
    <w:p w:rsidR="00261D5E" w:rsidRPr="006E4469"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 xml:space="preserve">Құрсақтың жоғарғы прессі </w:t>
      </w:r>
      <w:r w:rsidR="00C27D7B" w:rsidRPr="006E4469">
        <w:rPr>
          <w:rFonts w:ascii="Times New Roman" w:hAnsi="Times New Roman" w:cs="Times New Roman"/>
          <w:b/>
          <w:color w:val="2E74B5" w:themeColor="accent1" w:themeShade="BF"/>
          <w:sz w:val="28"/>
          <w:szCs w:val="28"/>
          <w:lang w:val="kk-KZ"/>
        </w:rPr>
        <w:t>(іштің бұлшық еті шығар?</w:t>
      </w:r>
      <w:r w:rsidR="00000CF3" w:rsidRPr="006E4469">
        <w:rPr>
          <w:rFonts w:ascii="Times New Roman" w:hAnsi="Times New Roman" w:cs="Times New Roman"/>
          <w:b/>
          <w:color w:val="2E74B5" w:themeColor="accent1" w:themeShade="BF"/>
          <w:sz w:val="28"/>
          <w:szCs w:val="28"/>
          <w:lang w:val="kk-KZ"/>
        </w:rPr>
        <w:t>)</w:t>
      </w:r>
      <w:r w:rsidRPr="006E4469">
        <w:rPr>
          <w:rFonts w:ascii="Times New Roman" w:hAnsi="Times New Roman" w:cs="Times New Roman"/>
          <w:b/>
          <w:color w:val="2E74B5" w:themeColor="accent1" w:themeShade="BF"/>
          <w:sz w:val="28"/>
          <w:szCs w:val="28"/>
          <w:lang w:val="kk-KZ"/>
        </w:rPr>
        <w:t xml:space="preserve">– </w:t>
      </w:r>
      <w:r w:rsidRPr="006E4469">
        <w:rPr>
          <w:rFonts w:ascii="Times New Roman" w:hAnsi="Times New Roman" w:cs="Times New Roman"/>
          <w:color w:val="2E74B5" w:themeColor="accent1" w:themeShade="BF"/>
          <w:sz w:val="28"/>
          <w:szCs w:val="28"/>
          <w:lang w:val="kk-KZ"/>
        </w:rPr>
        <w:t xml:space="preserve">Алдымен өзіңізге лайық салмақты таңдап алыңыз. Жаттығуды бастамас бұрын тұтқаларды иығыңыздың сәл үстінде тұратындай етіп орындықты жөндеп ыңғайлаңыз. Шынтақты 90 градус бұрышта бүгілген қалыптан бастау керек. Қолыңызды жоғары көтерген сайын шынтақты бөгемей үнемі бақылап отырыңыз. Қолыңызды артқа жіберіп, құралды бастапқы қалыпқа қойыңыз. Жаттығуды қалаған сетке дейін қайталаңыз.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жеңіл салмақты 1 немесе 2 кг болатындай 6-8 реттен орындаған жөн. Жаттығуды орындау барысында омыртқаңызды тіке ұстап, алдыға қараңыз.</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алдыңғы және медиальды дельта тәріздес бұлшық ет, үш басты бұлшықет;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иық және шынтақ.</w:t>
      </w:r>
    </w:p>
    <w:p w:rsidR="00261D5E" w:rsidRPr="006E4469" w:rsidRDefault="00261D5E" w:rsidP="00D12A20">
      <w:pPr>
        <w:pStyle w:val="a6"/>
        <w:numPr>
          <w:ilvl w:val="1"/>
          <w:numId w:val="9"/>
        </w:numPr>
        <w:tabs>
          <w:tab w:val="center" w:pos="1276"/>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 xml:space="preserve">Гантельді жанға көтеру - </w:t>
      </w:r>
      <w:r w:rsidRPr="006E4469">
        <w:rPr>
          <w:rFonts w:ascii="Times New Roman" w:hAnsi="Times New Roman" w:cs="Times New Roman"/>
          <w:color w:val="2E74B5" w:themeColor="accent1" w:themeShade="BF"/>
          <w:sz w:val="28"/>
          <w:szCs w:val="28"/>
          <w:lang w:val="kk-KZ"/>
        </w:rPr>
        <w:t xml:space="preserve">Арқаны тік ұстап, отырған немесе тұрған қалыпта екі қолыңызға өзіңізге қажет гантельді алыңыз. Қолдарыңыз сәл бүгілген, бірақ бірқалыпта бекітілген күйде болу керек. Гантельдер еденге параллельді түскенше қолдырыңызды жанға қарай көтеріңіз. Одан соң қолдарыңызды біртіндеп жанға қарай төмен түсіріңіз. Жаттығуды қалаған сетке дейін қайталаңыз.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жеңіл салмақты 0,5 немесе 1 кг болатындай 5-6 реттен орындаған жөн. Жаттығуды орындау барысында омыртқаңызды тіке ұстап, алдыға қараңыз. Аяғыңызды иық белдеуінен алшақ қойыңыз.</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дельта тәрізді бұлшықеттің медиальды басы;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иық.</w:t>
      </w:r>
    </w:p>
    <w:p w:rsidR="00261D5E" w:rsidRPr="006E4469"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Қолдың бұлшықеттерінің бұралуы –</w:t>
      </w:r>
      <w:r w:rsidRPr="006E4469">
        <w:rPr>
          <w:rFonts w:ascii="Times New Roman" w:hAnsi="Times New Roman" w:cs="Times New Roman"/>
          <w:color w:val="2E74B5" w:themeColor="accent1" w:themeShade="BF"/>
          <w:sz w:val="28"/>
          <w:szCs w:val="28"/>
          <w:lang w:val="kk-KZ"/>
        </w:rPr>
        <w:t xml:space="preserve"> Тренажер құрылғысына ыңғайланып отырып, шынтақтарыңызды алдыда тұрған жастықшаның үстіне (ортасына қарай) қойыңыз. Бойыңыздың ұзындығына қарай орындықты төмен-жоғары жылжыта аласыз. Екі қолыңызды бір біріне параллельді түрде қойып, тұтқаны мықтылап ұстаңыз. Шынтақты жастықшадан көтермей, тұтқаны біртіндеп жоғары, өзіңізге қарай тартыңыз. Бастапқы қалыпқа келіңіз (қолыңыз өзіңіздің денеңізге жанасқаннан кейін). Жаттығуды қалаған сетке дейін қайталаңыз.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жеңіл салмақты 1 немесе 2 кг болатындай 8-10 реттен орындаған жөн. Жаттығуды орындау барысында омыртқаңызды тіке ұстап, алдыға қараңыз. Шынтағыңыз жастықшадан көтерілмеуі тиіс.</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қолдың екі басты бұлшық еті;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шынтақ.</w:t>
      </w:r>
    </w:p>
    <w:p w:rsidR="00261D5E" w:rsidRPr="006E4469" w:rsidRDefault="00261D5E" w:rsidP="00D12A20">
      <w:pPr>
        <w:pStyle w:val="a6"/>
        <w:numPr>
          <w:ilvl w:val="1"/>
          <w:numId w:val="9"/>
        </w:numPr>
        <w:tabs>
          <w:tab w:val="center" w:pos="1276"/>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lastRenderedPageBreak/>
        <w:t>Балға тәріздес бұралу</w:t>
      </w:r>
      <w:r w:rsidR="006E4469" w:rsidRPr="006E4469">
        <w:rPr>
          <w:rFonts w:ascii="Times New Roman" w:hAnsi="Times New Roman" w:cs="Times New Roman"/>
          <w:b/>
          <w:color w:val="2E74B5" w:themeColor="accent1" w:themeShade="BF"/>
          <w:sz w:val="28"/>
          <w:szCs w:val="28"/>
          <w:lang w:val="kk-KZ"/>
        </w:rPr>
        <w:t>????</w:t>
      </w:r>
      <w:r w:rsidRPr="006E4469">
        <w:rPr>
          <w:rFonts w:ascii="Times New Roman" w:hAnsi="Times New Roman" w:cs="Times New Roman"/>
          <w:b/>
          <w:color w:val="2E74B5" w:themeColor="accent1" w:themeShade="BF"/>
          <w:sz w:val="28"/>
          <w:szCs w:val="28"/>
          <w:lang w:val="kk-KZ"/>
        </w:rPr>
        <w:t xml:space="preserve"> –</w:t>
      </w:r>
      <w:r w:rsidRPr="006E4469">
        <w:rPr>
          <w:rFonts w:ascii="Times New Roman" w:hAnsi="Times New Roman" w:cs="Times New Roman"/>
          <w:color w:val="2E74B5" w:themeColor="accent1" w:themeShade="BF"/>
          <w:sz w:val="28"/>
          <w:szCs w:val="28"/>
          <w:lang w:val="kk-KZ"/>
        </w:rPr>
        <w:t xml:space="preserve"> Қалаған салмақтағы гантельді таңдап алыңыз. Гантельді екі қолыңызға алып тік тұрыңыз. Аяғыңызды иық деңгейінен алшақ қойыңыз. Әрбір гантельді бейтарап қалыпта ұстаңыз (алақаныңыз денеңізге қарай бағытталған). Шынтағыңызды жаныңызда ұстап, қолыңызды баяу бүгіп, гантельді иыққа дейін көтеріңіз. Гантельді бастапқы қалыпқа әкеліп, екінші қолмен дәл солай қайталаңыз.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жеңіл салмақты 0,2 немесе 0,5 кг болатындай 6-8 реттен алма кезек орындаған жөн. Жаттығуды орындау барысында омыртқаңызды тіке ұстап, алдыға қараңыз.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қолдың екі басты бұлшық еті;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шынтақ.</w:t>
      </w:r>
    </w:p>
    <w:p w:rsidR="00261D5E" w:rsidRPr="006E4469"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 xml:space="preserve"> Көмекші шұңғыма</w:t>
      </w:r>
      <w:r w:rsidR="006E4469" w:rsidRPr="006E4469">
        <w:rPr>
          <w:rFonts w:ascii="Times New Roman" w:hAnsi="Times New Roman" w:cs="Times New Roman"/>
          <w:b/>
          <w:color w:val="2E74B5" w:themeColor="accent1" w:themeShade="BF"/>
          <w:sz w:val="28"/>
          <w:szCs w:val="28"/>
          <w:lang w:val="kk-KZ"/>
        </w:rPr>
        <w:t>?????</w:t>
      </w:r>
      <w:r w:rsidRPr="006E4469">
        <w:rPr>
          <w:rFonts w:ascii="Times New Roman" w:hAnsi="Times New Roman" w:cs="Times New Roman"/>
          <w:b/>
          <w:color w:val="2E74B5" w:themeColor="accent1" w:themeShade="BF"/>
          <w:sz w:val="28"/>
          <w:szCs w:val="28"/>
          <w:lang w:val="kk-KZ"/>
        </w:rPr>
        <w:t xml:space="preserve"> – </w:t>
      </w:r>
      <w:r w:rsidRPr="006E4469">
        <w:rPr>
          <w:rFonts w:ascii="Times New Roman" w:hAnsi="Times New Roman" w:cs="Times New Roman"/>
          <w:color w:val="2E74B5" w:themeColor="accent1" w:themeShade="BF"/>
          <w:sz w:val="28"/>
          <w:szCs w:val="28"/>
          <w:lang w:val="kk-KZ"/>
        </w:rPr>
        <w:t xml:space="preserve">Тренажер құрылғысына шығып, параллельді орналасқан тұтқаны ұстаңыз. Шынтағыңызды 90 градусқа бүгу арқылы денеңізді жоғары көтеріңіз. Жоғары көтерілген соң денеңізді біртіндеп төмен түсіріңіз. Шынтағыңызды қайтадан жоғары созып, бастапқы қалыпқа келіңіз. Жаттығуды қалаған сетке дейін қайталаңыз.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бастапқыда 4-6 реттен орындаған жөн. Жаттығуды орындау барысында омыртқаңызды тіке ұстап, алдыға қараңыз.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кеуденің үлкен бұлшық еті, алдыңғы дельта тәрізді және үш басты бұлшықет;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иық және шынтақ.</w:t>
      </w:r>
    </w:p>
    <w:p w:rsidR="00261D5E" w:rsidRPr="006E4469"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 xml:space="preserve"> Тұтқаны төмен тарту – </w:t>
      </w:r>
      <w:r w:rsidRPr="006E4469">
        <w:rPr>
          <w:rFonts w:ascii="Times New Roman" w:hAnsi="Times New Roman" w:cs="Times New Roman"/>
          <w:color w:val="2E74B5" w:themeColor="accent1" w:themeShade="BF"/>
          <w:sz w:val="28"/>
          <w:szCs w:val="28"/>
          <w:lang w:val="kk-KZ"/>
        </w:rPr>
        <w:t>Алдымен қалаған салмақты таңдап алыңыз.</w:t>
      </w:r>
      <w:r w:rsidRPr="006E4469">
        <w:rPr>
          <w:rFonts w:ascii="Times New Roman" w:hAnsi="Times New Roman" w:cs="Times New Roman"/>
          <w:b/>
          <w:color w:val="2E74B5" w:themeColor="accent1" w:themeShade="BF"/>
          <w:sz w:val="28"/>
          <w:szCs w:val="28"/>
          <w:lang w:val="kk-KZ"/>
        </w:rPr>
        <w:t xml:space="preserve"> </w:t>
      </w:r>
      <w:r w:rsidRPr="006E4469">
        <w:rPr>
          <w:rFonts w:ascii="Times New Roman" w:hAnsi="Times New Roman" w:cs="Times New Roman"/>
          <w:color w:val="2E74B5" w:themeColor="accent1" w:themeShade="BF"/>
          <w:sz w:val="28"/>
          <w:szCs w:val="28"/>
          <w:lang w:val="kk-KZ"/>
        </w:rPr>
        <w:t xml:space="preserve">Асылмалы тұтқаны ұстап, шынтақты денеңізге жақын ұстап тұрасыз. Тік тұрған қалыпта, тізе сәл бүгілген. Қолыңызды беліңізге қарай төмен тартыңыз. Шынтақты сол қалыптан қозғалтпай, білек қана жұмыс істейді. Тұтқаны бастапқы қалыпқа әкеліп, жаттығуды қалағаныңызша қайталайсыз.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бастапқыда 1 немесе 2 кг салмақта 8-10 реттен орындаған жөн. Жаттығуды орындау барысында омыртқаңызды тіке ұстап, алдыға қараңыз. Аяғыңызды еденнен көтермеңіз.</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үш басты бұлшық ет;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шынтақ.</w:t>
      </w:r>
    </w:p>
    <w:p w:rsidR="00261D5E" w:rsidRPr="006E4469" w:rsidRDefault="00261D5E" w:rsidP="00D12A20">
      <w:pPr>
        <w:pStyle w:val="a6"/>
        <w:numPr>
          <w:ilvl w:val="1"/>
          <w:numId w:val="9"/>
        </w:numPr>
        <w:tabs>
          <w:tab w:val="center" w:pos="1276"/>
        </w:tabs>
        <w:ind w:left="0" w:firstLine="709"/>
        <w:rPr>
          <w:rFonts w:ascii="Times New Roman" w:hAnsi="Times New Roman" w:cs="Times New Roman"/>
          <w:color w:val="2E74B5" w:themeColor="accent1" w:themeShade="BF"/>
          <w:sz w:val="28"/>
          <w:szCs w:val="28"/>
          <w:lang w:val="kk-KZ"/>
        </w:rPr>
      </w:pPr>
      <w:r w:rsidRPr="006E4469">
        <w:rPr>
          <w:rFonts w:ascii="Times New Roman" w:hAnsi="Times New Roman" w:cs="Times New Roman"/>
          <w:b/>
          <w:color w:val="2E74B5" w:themeColor="accent1" w:themeShade="BF"/>
          <w:sz w:val="28"/>
          <w:szCs w:val="28"/>
          <w:lang w:val="kk-KZ"/>
        </w:rPr>
        <w:t xml:space="preserve"> Қолдың бұлшықетін созу –</w:t>
      </w:r>
      <w:r w:rsidRPr="006E4469">
        <w:rPr>
          <w:rFonts w:ascii="Times New Roman" w:hAnsi="Times New Roman" w:cs="Times New Roman"/>
          <w:color w:val="2E74B5" w:themeColor="accent1" w:themeShade="BF"/>
          <w:sz w:val="28"/>
          <w:szCs w:val="28"/>
          <w:lang w:val="kk-KZ"/>
        </w:rPr>
        <w:t xml:space="preserve"> Алдымен қалаған салмақты тренажер құрылғысына бекітіп алыңыз. Құрылғыға ыңғайланып отырып, шынтақты алдыңыздағы жастықшалы тірегішке қойып, қолыңызбен алдыдағы тұтқадан ұстаныңыз. Бойыңыздың ұзындығына қарай орындықты төмен-жоғары жылжыта аласыз. Шынтақ жастықшамен жанасқан кездегі денені дұрыс ұстау үшін артқы жақтағы тіреуішті жылжытуға болады. Қолыңызды бір біріне параллельді түрде қойып, тұтқаны қолыңызбен мықтылап ұстаңыз. Шынтағыңызды жастықшадан көтермей қолыңызбен тұтқаны жоғары көтеріңіз. Тұтқаны бастапқы қалыпқа әкеліңіз (қолыңыз өзіңіздің денеңізге жанасқаннан кейін). Қалаған сет орындалғанша қайталаңыз. </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highlight w:val="yellow"/>
          <w:lang w:val="kk-KZ"/>
        </w:rPr>
        <w:lastRenderedPageBreak/>
        <w:t>Методикалық ұсыныс:</w:t>
      </w:r>
      <w:r w:rsidRPr="006E4469">
        <w:rPr>
          <w:rFonts w:ascii="Times New Roman" w:hAnsi="Times New Roman" w:cs="Times New Roman"/>
          <w:color w:val="2E74B5" w:themeColor="accent1" w:themeShade="BF"/>
          <w:sz w:val="28"/>
          <w:szCs w:val="28"/>
          <w:lang w:val="kk-KZ"/>
        </w:rPr>
        <w:t xml:space="preserve"> Берілген жаттығуды бастапқыда 1 немесе 2 кг салмақта 8-10 реттен орындаған жөн. Жаттығуды орындау барысында омыртқаңызды тіке ұстап, алдыға қараңыз.</w:t>
      </w:r>
    </w:p>
    <w:p w:rsidR="00261D5E" w:rsidRPr="006E4469" w:rsidRDefault="00261D5E" w:rsidP="00261D5E">
      <w:pPr>
        <w:tabs>
          <w:tab w:val="center" w:pos="1276"/>
        </w:tabs>
        <w:rPr>
          <w:rFonts w:ascii="Times New Roman" w:hAnsi="Times New Roman" w:cs="Times New Roman"/>
          <w:color w:val="2E74B5" w:themeColor="accent1" w:themeShade="BF"/>
          <w:sz w:val="28"/>
          <w:szCs w:val="28"/>
          <w:lang w:val="kk-KZ"/>
        </w:rPr>
      </w:pPr>
      <w:r w:rsidRPr="006E4469">
        <w:rPr>
          <w:rFonts w:ascii="Times New Roman" w:hAnsi="Times New Roman" w:cs="Times New Roman"/>
          <w:i/>
          <w:color w:val="2E74B5" w:themeColor="accent1" w:themeShade="BF"/>
          <w:sz w:val="28"/>
          <w:szCs w:val="28"/>
          <w:lang w:val="kk-KZ"/>
        </w:rPr>
        <w:t>Қатысатын бұлшықеттер:</w:t>
      </w:r>
      <w:r w:rsidRPr="006E4469">
        <w:rPr>
          <w:rFonts w:ascii="Times New Roman" w:hAnsi="Times New Roman" w:cs="Times New Roman"/>
          <w:color w:val="2E74B5" w:themeColor="accent1" w:themeShade="BF"/>
          <w:sz w:val="28"/>
          <w:szCs w:val="28"/>
          <w:lang w:val="kk-KZ"/>
        </w:rPr>
        <w:t xml:space="preserve"> үш басты бұлшық ет; </w:t>
      </w:r>
      <w:r w:rsidRPr="006E4469">
        <w:rPr>
          <w:rFonts w:ascii="Times New Roman" w:hAnsi="Times New Roman" w:cs="Times New Roman"/>
          <w:i/>
          <w:color w:val="2E74B5" w:themeColor="accent1" w:themeShade="BF"/>
          <w:sz w:val="28"/>
          <w:szCs w:val="28"/>
          <w:lang w:val="kk-KZ"/>
        </w:rPr>
        <w:t>қосымша бұлшықеттер:</w:t>
      </w:r>
      <w:r w:rsidRPr="006E4469">
        <w:rPr>
          <w:rFonts w:ascii="Times New Roman" w:hAnsi="Times New Roman" w:cs="Times New Roman"/>
          <w:color w:val="2E74B5" w:themeColor="accent1" w:themeShade="BF"/>
          <w:sz w:val="28"/>
          <w:szCs w:val="28"/>
          <w:lang w:val="kk-KZ"/>
        </w:rPr>
        <w:t xml:space="preserve"> шынтақ.</w:t>
      </w:r>
    </w:p>
    <w:p w:rsidR="00261D5E" w:rsidRPr="00000CF3" w:rsidRDefault="00261D5E" w:rsidP="006E4469">
      <w:pPr>
        <w:tabs>
          <w:tab w:val="center" w:pos="1276"/>
        </w:tabs>
        <w:ind w:firstLine="0"/>
        <w:rPr>
          <w:rFonts w:ascii="Times New Roman" w:hAnsi="Times New Roman" w:cs="Times New Roman"/>
          <w:color w:val="FF0000"/>
          <w:sz w:val="28"/>
          <w:szCs w:val="28"/>
          <w:lang w:val="kk-KZ"/>
        </w:rPr>
      </w:pPr>
    </w:p>
    <w:p w:rsidR="00261D5E" w:rsidRPr="00030CD7" w:rsidRDefault="00261D5E" w:rsidP="00D12A20">
      <w:pPr>
        <w:pStyle w:val="a6"/>
        <w:numPr>
          <w:ilvl w:val="0"/>
          <w:numId w:val="9"/>
        </w:numPr>
        <w:tabs>
          <w:tab w:val="center" w:pos="1276"/>
          <w:tab w:val="center" w:pos="5400"/>
        </w:tabs>
        <w:ind w:left="0" w:firstLine="709"/>
        <w:rPr>
          <w:rFonts w:ascii="Times New Roman" w:hAnsi="Times New Roman" w:cs="Times New Roman"/>
          <w:b/>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ДЕНЕНІҢ ОМЫРТҚА БӨЛІМІНЕ, ҚҰРСАҚ БҰЛШЫҚ ЕТТЕРІНЕ ЖӘНЕ ДЕНЕНІ БҰРУҒА-ИЮГЕ АРНАЛҒАН ЖАТТЫҒУЛАР.</w:t>
      </w:r>
    </w:p>
    <w:p w:rsidR="00261D5E" w:rsidRPr="00030CD7" w:rsidRDefault="00E20A65" w:rsidP="00D12A20">
      <w:pPr>
        <w:pStyle w:val="a6"/>
        <w:numPr>
          <w:ilvl w:val="1"/>
          <w:numId w:val="9"/>
        </w:numPr>
        <w:tabs>
          <w:tab w:val="center" w:pos="1276"/>
        </w:tabs>
        <w:ind w:left="0" w:firstLine="567"/>
        <w:rPr>
          <w:rFonts w:ascii="Times New Roman" w:hAnsi="Times New Roman" w:cs="Times New Roman"/>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Кеудені көтеру</w:t>
      </w:r>
      <w:r w:rsidR="00261D5E" w:rsidRPr="00030CD7">
        <w:rPr>
          <w:rFonts w:ascii="Times New Roman" w:hAnsi="Times New Roman" w:cs="Times New Roman"/>
          <w:b/>
          <w:color w:val="2E74B5" w:themeColor="accent1" w:themeShade="BF"/>
          <w:sz w:val="28"/>
          <w:szCs w:val="28"/>
          <w:lang w:val="kk-KZ"/>
        </w:rPr>
        <w:t xml:space="preserve"> </w:t>
      </w:r>
      <w:r w:rsidRPr="00030CD7">
        <w:rPr>
          <w:rFonts w:ascii="Times New Roman" w:hAnsi="Times New Roman" w:cs="Times New Roman"/>
          <w:b/>
          <w:color w:val="2E74B5" w:themeColor="accent1" w:themeShade="BF"/>
          <w:sz w:val="28"/>
          <w:szCs w:val="28"/>
          <w:lang w:val="kk-KZ"/>
        </w:rPr>
        <w:t>–</w:t>
      </w:r>
      <w:r w:rsidR="00261D5E" w:rsidRPr="00030CD7">
        <w:rPr>
          <w:rFonts w:ascii="Times New Roman" w:hAnsi="Times New Roman" w:cs="Times New Roman"/>
          <w:b/>
          <w:color w:val="2E74B5" w:themeColor="accent1" w:themeShade="BF"/>
          <w:sz w:val="28"/>
          <w:szCs w:val="28"/>
          <w:lang w:val="kk-KZ"/>
        </w:rPr>
        <w:t xml:space="preserve"> </w:t>
      </w:r>
      <w:r w:rsidR="00261D5E" w:rsidRPr="00030CD7">
        <w:rPr>
          <w:rFonts w:ascii="Times New Roman" w:hAnsi="Times New Roman" w:cs="Times New Roman"/>
          <w:color w:val="2E74B5" w:themeColor="accent1" w:themeShade="BF"/>
          <w:sz w:val="28"/>
          <w:szCs w:val="28"/>
          <w:lang w:val="kk-KZ"/>
        </w:rPr>
        <w:t>Қолыңыз</w:t>
      </w:r>
      <w:r w:rsidRPr="00030CD7">
        <w:rPr>
          <w:rFonts w:ascii="Times New Roman" w:hAnsi="Times New Roman" w:cs="Times New Roman"/>
          <w:color w:val="2E74B5" w:themeColor="accent1" w:themeShade="BF"/>
          <w:sz w:val="28"/>
          <w:szCs w:val="28"/>
          <w:lang w:val="kk-KZ"/>
        </w:rPr>
        <w:t xml:space="preserve"> екі</w:t>
      </w:r>
      <w:r w:rsidR="00261D5E" w:rsidRPr="00030CD7">
        <w:rPr>
          <w:rFonts w:ascii="Times New Roman" w:hAnsi="Times New Roman" w:cs="Times New Roman"/>
          <w:color w:val="2E74B5" w:themeColor="accent1" w:themeShade="BF"/>
          <w:sz w:val="28"/>
          <w:szCs w:val="28"/>
          <w:lang w:val="kk-KZ"/>
        </w:rPr>
        <w:t xml:space="preserve"> </w:t>
      </w:r>
      <w:r w:rsidRPr="00030CD7">
        <w:rPr>
          <w:rFonts w:ascii="Times New Roman" w:hAnsi="Times New Roman" w:cs="Times New Roman"/>
          <w:color w:val="2E74B5" w:themeColor="accent1" w:themeShade="BF"/>
          <w:sz w:val="28"/>
          <w:szCs w:val="28"/>
          <w:lang w:val="kk-KZ"/>
        </w:rPr>
        <w:t>жаныңызда созылған бойда</w:t>
      </w:r>
      <w:r w:rsidR="00261D5E" w:rsidRPr="00030CD7">
        <w:rPr>
          <w:rFonts w:ascii="Times New Roman" w:hAnsi="Times New Roman" w:cs="Times New Roman"/>
          <w:color w:val="2E74B5" w:themeColor="accent1" w:themeShade="BF"/>
          <w:sz w:val="28"/>
          <w:szCs w:val="28"/>
          <w:lang w:val="kk-KZ"/>
        </w:rPr>
        <w:t xml:space="preserve">, арқаңызбен шалқалап жатыңыз. </w:t>
      </w:r>
      <w:r w:rsidR="00B13E3C" w:rsidRPr="00030CD7">
        <w:rPr>
          <w:rFonts w:ascii="Times New Roman" w:hAnsi="Times New Roman" w:cs="Times New Roman"/>
          <w:color w:val="2E74B5" w:themeColor="accent1" w:themeShade="BF"/>
          <w:sz w:val="28"/>
          <w:szCs w:val="28"/>
          <w:lang w:val="kk-KZ"/>
        </w:rPr>
        <w:t>Қ</w:t>
      </w:r>
      <w:r w:rsidR="00261D5E" w:rsidRPr="00030CD7">
        <w:rPr>
          <w:rFonts w:ascii="Times New Roman" w:hAnsi="Times New Roman" w:cs="Times New Roman"/>
          <w:color w:val="2E74B5" w:themeColor="accent1" w:themeShade="BF"/>
          <w:sz w:val="28"/>
          <w:szCs w:val="28"/>
          <w:lang w:val="kk-KZ"/>
        </w:rPr>
        <w:t xml:space="preserve">олдарыңызды басыңыздың артқы </w:t>
      </w:r>
      <w:r w:rsidR="00B13E3C" w:rsidRPr="00030CD7">
        <w:rPr>
          <w:rFonts w:ascii="Times New Roman" w:hAnsi="Times New Roman" w:cs="Times New Roman"/>
          <w:color w:val="2E74B5" w:themeColor="accent1" w:themeShade="BF"/>
          <w:sz w:val="28"/>
          <w:szCs w:val="28"/>
          <w:lang w:val="kk-KZ"/>
        </w:rPr>
        <w:t xml:space="preserve">желке </w:t>
      </w:r>
      <w:r w:rsidR="00261D5E" w:rsidRPr="00030CD7">
        <w:rPr>
          <w:rFonts w:ascii="Times New Roman" w:hAnsi="Times New Roman" w:cs="Times New Roman"/>
          <w:color w:val="2E74B5" w:themeColor="accent1" w:themeShade="BF"/>
          <w:sz w:val="28"/>
          <w:szCs w:val="28"/>
          <w:lang w:val="kk-KZ"/>
        </w:rPr>
        <w:t xml:space="preserve">тұсына қоюға </w:t>
      </w:r>
      <w:r w:rsidRPr="00030CD7">
        <w:rPr>
          <w:rFonts w:ascii="Times New Roman" w:hAnsi="Times New Roman" w:cs="Times New Roman"/>
          <w:color w:val="2E74B5" w:themeColor="accent1" w:themeShade="BF"/>
          <w:sz w:val="28"/>
          <w:szCs w:val="28"/>
          <w:lang w:val="kk-KZ"/>
        </w:rPr>
        <w:t xml:space="preserve">да </w:t>
      </w:r>
      <w:r w:rsidR="00261D5E" w:rsidRPr="00030CD7">
        <w:rPr>
          <w:rFonts w:ascii="Times New Roman" w:hAnsi="Times New Roman" w:cs="Times New Roman"/>
          <w:color w:val="2E74B5" w:themeColor="accent1" w:themeShade="BF"/>
          <w:sz w:val="28"/>
          <w:szCs w:val="28"/>
          <w:lang w:val="kk-KZ"/>
        </w:rPr>
        <w:t>болады</w:t>
      </w:r>
      <w:r w:rsidRPr="00030CD7">
        <w:rPr>
          <w:rFonts w:ascii="Times New Roman" w:hAnsi="Times New Roman" w:cs="Times New Roman"/>
          <w:color w:val="2E74B5" w:themeColor="accent1" w:themeShade="BF"/>
          <w:sz w:val="28"/>
          <w:szCs w:val="28"/>
          <w:lang w:val="kk-KZ"/>
        </w:rPr>
        <w:t>,</w:t>
      </w:r>
      <w:r w:rsidR="00261D5E" w:rsidRPr="00030CD7">
        <w:rPr>
          <w:rFonts w:ascii="Times New Roman" w:hAnsi="Times New Roman" w:cs="Times New Roman"/>
          <w:color w:val="2E74B5" w:themeColor="accent1" w:themeShade="BF"/>
          <w:sz w:val="28"/>
          <w:szCs w:val="28"/>
          <w:lang w:val="kk-KZ"/>
        </w:rPr>
        <w:t xml:space="preserve"> бастың салмағын ұстап тұру үшін. Табандарыңыз жерде тірен</w:t>
      </w:r>
      <w:r w:rsidRPr="00030CD7">
        <w:rPr>
          <w:rFonts w:ascii="Times New Roman" w:hAnsi="Times New Roman" w:cs="Times New Roman"/>
          <w:color w:val="2E74B5" w:themeColor="accent1" w:themeShade="BF"/>
          <w:sz w:val="28"/>
          <w:szCs w:val="28"/>
          <w:lang w:val="kk-KZ"/>
        </w:rPr>
        <w:t>ген</w:t>
      </w:r>
      <w:r w:rsidR="00261D5E" w:rsidRPr="00030CD7">
        <w:rPr>
          <w:rFonts w:ascii="Times New Roman" w:hAnsi="Times New Roman" w:cs="Times New Roman"/>
          <w:color w:val="2E74B5" w:themeColor="accent1" w:themeShade="BF"/>
          <w:sz w:val="28"/>
          <w:szCs w:val="28"/>
          <w:lang w:val="kk-KZ"/>
        </w:rPr>
        <w:t xml:space="preserve">, тізе бүгілген қалыпта. Басыңызды </w:t>
      </w:r>
      <w:r w:rsidRPr="00030CD7">
        <w:rPr>
          <w:rFonts w:ascii="Times New Roman" w:hAnsi="Times New Roman" w:cs="Times New Roman"/>
          <w:color w:val="2E74B5" w:themeColor="accent1" w:themeShade="BF"/>
          <w:sz w:val="28"/>
          <w:szCs w:val="28"/>
          <w:lang w:val="kk-KZ"/>
        </w:rPr>
        <w:t xml:space="preserve">қолмен </w:t>
      </w:r>
      <w:r w:rsidR="00261D5E" w:rsidRPr="00030CD7">
        <w:rPr>
          <w:rFonts w:ascii="Times New Roman" w:hAnsi="Times New Roman" w:cs="Times New Roman"/>
          <w:color w:val="2E74B5" w:themeColor="accent1" w:themeShade="BF"/>
          <w:sz w:val="28"/>
          <w:szCs w:val="28"/>
          <w:lang w:val="kk-KZ"/>
        </w:rPr>
        <w:t>ұста</w:t>
      </w:r>
      <w:r w:rsidRPr="00030CD7">
        <w:rPr>
          <w:rFonts w:ascii="Times New Roman" w:hAnsi="Times New Roman" w:cs="Times New Roman"/>
          <w:color w:val="2E74B5" w:themeColor="accent1" w:themeShade="BF"/>
          <w:sz w:val="28"/>
          <w:szCs w:val="28"/>
          <w:lang w:val="kk-KZ"/>
        </w:rPr>
        <w:t>ған жағдайда арқа</w:t>
      </w:r>
      <w:r w:rsidR="00261D5E" w:rsidRPr="00030CD7">
        <w:rPr>
          <w:rFonts w:ascii="Times New Roman" w:hAnsi="Times New Roman" w:cs="Times New Roman"/>
          <w:color w:val="2E74B5" w:themeColor="accent1" w:themeShade="BF"/>
          <w:sz w:val="28"/>
          <w:szCs w:val="28"/>
          <w:lang w:val="kk-KZ"/>
        </w:rPr>
        <w:t xml:space="preserve"> жауырыныңызды біртіндеп еденнен көтеріңіз. Кеудеңізді </w:t>
      </w:r>
      <w:r w:rsidRPr="00030CD7">
        <w:rPr>
          <w:rFonts w:ascii="Times New Roman" w:hAnsi="Times New Roman" w:cs="Times New Roman"/>
          <w:color w:val="2E74B5" w:themeColor="accent1" w:themeShade="BF"/>
          <w:sz w:val="28"/>
          <w:szCs w:val="28"/>
          <w:lang w:val="kk-KZ"/>
        </w:rPr>
        <w:t>көтерген бойда алға</w:t>
      </w:r>
      <w:r w:rsidR="00261D5E" w:rsidRPr="00030CD7">
        <w:rPr>
          <w:rFonts w:ascii="Times New Roman" w:hAnsi="Times New Roman" w:cs="Times New Roman"/>
          <w:color w:val="2E74B5" w:themeColor="accent1" w:themeShade="BF"/>
          <w:sz w:val="28"/>
          <w:szCs w:val="28"/>
          <w:lang w:val="kk-KZ"/>
        </w:rPr>
        <w:t xml:space="preserve"> жамбасқа қарай тартуыңыз қажет. Жауырыныңызды </w:t>
      </w:r>
      <w:r w:rsidRPr="00030CD7">
        <w:rPr>
          <w:rFonts w:ascii="Times New Roman" w:hAnsi="Times New Roman" w:cs="Times New Roman"/>
          <w:color w:val="2E74B5" w:themeColor="accent1" w:themeShade="BF"/>
          <w:sz w:val="28"/>
          <w:szCs w:val="28"/>
          <w:lang w:val="kk-KZ"/>
        </w:rPr>
        <w:t xml:space="preserve">қайтадан </w:t>
      </w:r>
      <w:r w:rsidR="00261D5E" w:rsidRPr="00030CD7">
        <w:rPr>
          <w:rFonts w:ascii="Times New Roman" w:hAnsi="Times New Roman" w:cs="Times New Roman"/>
          <w:color w:val="2E74B5" w:themeColor="accent1" w:themeShade="BF"/>
          <w:sz w:val="28"/>
          <w:szCs w:val="28"/>
          <w:lang w:val="kk-KZ"/>
        </w:rPr>
        <w:t xml:space="preserve">біртіндеп бастапқы қалыпқа түсіріп, жаттығуды қалаған </w:t>
      </w:r>
      <w:r w:rsidRPr="00030CD7">
        <w:rPr>
          <w:rFonts w:ascii="Times New Roman" w:hAnsi="Times New Roman" w:cs="Times New Roman"/>
          <w:color w:val="2E74B5" w:themeColor="accent1" w:themeShade="BF"/>
          <w:sz w:val="28"/>
          <w:szCs w:val="28"/>
          <w:lang w:val="kk-KZ"/>
        </w:rPr>
        <w:t>рет саны</w:t>
      </w:r>
      <w:r w:rsidR="00261D5E" w:rsidRPr="00030CD7">
        <w:rPr>
          <w:rFonts w:ascii="Times New Roman" w:hAnsi="Times New Roman" w:cs="Times New Roman"/>
          <w:color w:val="2E74B5" w:themeColor="accent1" w:themeShade="BF"/>
          <w:sz w:val="28"/>
          <w:szCs w:val="28"/>
          <w:lang w:val="kk-KZ"/>
        </w:rPr>
        <w:t xml:space="preserve"> орындалғанша қайталаңыз. </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бастапқыда 8-10 реттен орындаған жөн.</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құрсақтың тік бұлшық еті; </w:t>
      </w:r>
      <w:r w:rsidRPr="00030CD7">
        <w:rPr>
          <w:rFonts w:ascii="Times New Roman" w:hAnsi="Times New Roman" w:cs="Times New Roman"/>
          <w:i/>
          <w:color w:val="2E74B5" w:themeColor="accent1" w:themeShade="BF"/>
          <w:sz w:val="28"/>
          <w:szCs w:val="28"/>
          <w:lang w:val="kk-KZ"/>
        </w:rPr>
        <w:t>қосымша бұлшықеттер:</w:t>
      </w:r>
      <w:r w:rsidRPr="00030CD7">
        <w:rPr>
          <w:rFonts w:ascii="Times New Roman" w:hAnsi="Times New Roman" w:cs="Times New Roman"/>
          <w:color w:val="2E74B5" w:themeColor="accent1" w:themeShade="BF"/>
          <w:sz w:val="28"/>
          <w:szCs w:val="28"/>
          <w:lang w:val="kk-KZ"/>
        </w:rPr>
        <w:t xml:space="preserve"> омыртқа жотасы.</w:t>
      </w:r>
    </w:p>
    <w:p w:rsidR="00261D5E" w:rsidRPr="00030CD7" w:rsidRDefault="00347E66" w:rsidP="00D12A20">
      <w:pPr>
        <w:pStyle w:val="a6"/>
        <w:numPr>
          <w:ilvl w:val="1"/>
          <w:numId w:val="9"/>
        </w:numPr>
        <w:tabs>
          <w:tab w:val="center" w:pos="1276"/>
          <w:tab w:val="center" w:pos="5400"/>
        </w:tabs>
        <w:ind w:left="0" w:firstLine="709"/>
        <w:rPr>
          <w:rFonts w:ascii="Times New Roman" w:hAnsi="Times New Roman" w:cs="Times New Roman"/>
          <w:b/>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Кеудені көтеруді</w:t>
      </w:r>
      <w:r w:rsidR="003464F0" w:rsidRPr="00030CD7">
        <w:rPr>
          <w:rFonts w:ascii="Times New Roman" w:hAnsi="Times New Roman" w:cs="Times New Roman"/>
          <w:b/>
          <w:color w:val="2E74B5" w:themeColor="accent1" w:themeShade="BF"/>
          <w:sz w:val="28"/>
          <w:szCs w:val="28"/>
          <w:lang w:val="kk-KZ"/>
        </w:rPr>
        <w:t xml:space="preserve"> қайта</w:t>
      </w:r>
      <w:r w:rsidR="00261D5E" w:rsidRPr="00030CD7">
        <w:rPr>
          <w:rFonts w:ascii="Times New Roman" w:hAnsi="Times New Roman" w:cs="Times New Roman"/>
          <w:b/>
          <w:color w:val="2E74B5" w:themeColor="accent1" w:themeShade="BF"/>
          <w:sz w:val="28"/>
          <w:szCs w:val="28"/>
          <w:lang w:val="kk-KZ"/>
        </w:rPr>
        <w:t xml:space="preserve">лау - </w:t>
      </w:r>
      <w:r w:rsidR="00261D5E" w:rsidRPr="00030CD7">
        <w:rPr>
          <w:rFonts w:ascii="Times New Roman" w:hAnsi="Times New Roman" w:cs="Times New Roman"/>
          <w:color w:val="2E74B5" w:themeColor="accent1" w:themeShade="BF"/>
          <w:sz w:val="28"/>
          <w:szCs w:val="28"/>
          <w:lang w:val="kk-KZ"/>
        </w:rPr>
        <w:t>Үлкен резиналы доптың үстіне шалқалап жатыңыз. Бастың салмағын ұстап тұру үшін қолыңызды басыңыздың артқы тұсына қойыңыз. Бірақ басыңызды алдыға қарай тартпаңыз. Табандарыңыз жерде тіреніп, тізе 90 градус бүгілген қалыпта. Басыңызды ұстап тұрып, жауырыныңызды біртіндеп резиналы доптан көтеріңіз. Кеудеңізді жоғары алдыға қарай көтеруіңіз қажет. Жауырыныңызды біртіндеп бастапқы қалыпқа түсіріп, жаттығуды қалаған с</w:t>
      </w:r>
      <w:r w:rsidRPr="00030CD7">
        <w:rPr>
          <w:rFonts w:ascii="Times New Roman" w:hAnsi="Times New Roman" w:cs="Times New Roman"/>
          <w:color w:val="2E74B5" w:themeColor="accent1" w:themeShade="BF"/>
          <w:sz w:val="28"/>
          <w:szCs w:val="28"/>
          <w:lang w:val="kk-KZ"/>
        </w:rPr>
        <w:t>ан реті</w:t>
      </w:r>
      <w:r w:rsidR="00261D5E" w:rsidRPr="00030CD7">
        <w:rPr>
          <w:rFonts w:ascii="Times New Roman" w:hAnsi="Times New Roman" w:cs="Times New Roman"/>
          <w:color w:val="2E74B5" w:themeColor="accent1" w:themeShade="BF"/>
          <w:sz w:val="28"/>
          <w:szCs w:val="28"/>
          <w:lang w:val="kk-KZ"/>
        </w:rPr>
        <w:t xml:space="preserve"> орындалғанша қайталаңыз. </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бастапқыда 6-8 реттен орындаған жөн.</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құрсақтың тік бұлшық еті; </w:t>
      </w:r>
      <w:r w:rsidRPr="00030CD7">
        <w:rPr>
          <w:rFonts w:ascii="Times New Roman" w:hAnsi="Times New Roman" w:cs="Times New Roman"/>
          <w:i/>
          <w:color w:val="2E74B5" w:themeColor="accent1" w:themeShade="BF"/>
          <w:sz w:val="28"/>
          <w:szCs w:val="28"/>
          <w:lang w:val="kk-KZ"/>
        </w:rPr>
        <w:t>қосымша бұлшықеттер:</w:t>
      </w:r>
      <w:r w:rsidRPr="00030CD7">
        <w:rPr>
          <w:rFonts w:ascii="Times New Roman" w:hAnsi="Times New Roman" w:cs="Times New Roman"/>
          <w:color w:val="2E74B5" w:themeColor="accent1" w:themeShade="BF"/>
          <w:sz w:val="28"/>
          <w:szCs w:val="28"/>
          <w:lang w:val="kk-KZ"/>
        </w:rPr>
        <w:t xml:space="preserve"> омыртқа жотасы.</w:t>
      </w:r>
    </w:p>
    <w:p w:rsidR="00261D5E" w:rsidRPr="00030CD7" w:rsidRDefault="00347E66" w:rsidP="00D12A20">
      <w:pPr>
        <w:pStyle w:val="a6"/>
        <w:numPr>
          <w:ilvl w:val="1"/>
          <w:numId w:val="9"/>
        </w:numPr>
        <w:tabs>
          <w:tab w:val="center" w:pos="1276"/>
          <w:tab w:val="center" w:pos="5400"/>
        </w:tabs>
        <w:ind w:left="0" w:firstLine="709"/>
        <w:rPr>
          <w:rFonts w:ascii="Times New Roman" w:hAnsi="Times New Roman" w:cs="Times New Roman"/>
          <w:b/>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Жамбасты көтеру</w:t>
      </w:r>
      <w:r w:rsidR="00261D5E" w:rsidRPr="00030CD7">
        <w:rPr>
          <w:rFonts w:ascii="Times New Roman" w:hAnsi="Times New Roman" w:cs="Times New Roman"/>
          <w:b/>
          <w:color w:val="2E74B5" w:themeColor="accent1" w:themeShade="BF"/>
          <w:sz w:val="28"/>
          <w:szCs w:val="28"/>
          <w:lang w:val="kk-KZ"/>
        </w:rPr>
        <w:t xml:space="preserve"> – </w:t>
      </w:r>
      <w:r w:rsidR="00261D5E" w:rsidRPr="00030CD7">
        <w:rPr>
          <w:rFonts w:ascii="Times New Roman" w:hAnsi="Times New Roman" w:cs="Times New Roman"/>
          <w:color w:val="2E74B5" w:themeColor="accent1" w:themeShade="BF"/>
          <w:sz w:val="28"/>
          <w:szCs w:val="28"/>
          <w:lang w:val="kk-KZ"/>
        </w:rPr>
        <w:t>Гимнастикалық төсеніште шалқалап жатқан қалыпта қолдарыңызды бөксенің астына қойыңыз. Тізеңізді 90 градуста бүккен қалыпта аяғыңызды жоғары көтеріңіз. Құрсақтың төменгі бұлшықеттерінің көмегімен бөксеңізді қолыңыздан 8-16 см аралықта жоғары көтеріңіз. Содан біртіндеп бөксені бастапқы қалыпқа түсіріңіз. Жаттығуды қалаған с</w:t>
      </w:r>
      <w:r w:rsidRPr="00030CD7">
        <w:rPr>
          <w:rFonts w:ascii="Times New Roman" w:hAnsi="Times New Roman" w:cs="Times New Roman"/>
          <w:color w:val="2E74B5" w:themeColor="accent1" w:themeShade="BF"/>
          <w:sz w:val="28"/>
          <w:szCs w:val="28"/>
          <w:lang w:val="kk-KZ"/>
        </w:rPr>
        <w:t>ан</w:t>
      </w:r>
      <w:r w:rsidR="00261D5E" w:rsidRPr="00030CD7">
        <w:rPr>
          <w:rFonts w:ascii="Times New Roman" w:hAnsi="Times New Roman" w:cs="Times New Roman"/>
          <w:color w:val="2E74B5" w:themeColor="accent1" w:themeShade="BF"/>
          <w:sz w:val="28"/>
          <w:szCs w:val="28"/>
          <w:lang w:val="kk-KZ"/>
        </w:rPr>
        <w:t xml:space="preserve"> орындалғанша қайталаңыз. </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бастапқыда 8-10 реттен орындаған жөн.</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құрсақтың тік бұлшық еті және жамбас бүгілуші бұлшықеті; </w:t>
      </w:r>
      <w:r w:rsidRPr="00030CD7">
        <w:rPr>
          <w:rFonts w:ascii="Times New Roman" w:hAnsi="Times New Roman" w:cs="Times New Roman"/>
          <w:i/>
          <w:color w:val="2E74B5" w:themeColor="accent1" w:themeShade="BF"/>
          <w:sz w:val="28"/>
          <w:szCs w:val="28"/>
          <w:lang w:val="kk-KZ"/>
        </w:rPr>
        <w:t>қосымша бұлшықеттер:</w:t>
      </w:r>
      <w:r w:rsidRPr="00030CD7">
        <w:rPr>
          <w:rFonts w:ascii="Times New Roman" w:hAnsi="Times New Roman" w:cs="Times New Roman"/>
          <w:color w:val="2E74B5" w:themeColor="accent1" w:themeShade="BF"/>
          <w:sz w:val="28"/>
          <w:szCs w:val="28"/>
          <w:lang w:val="kk-KZ"/>
        </w:rPr>
        <w:t xml:space="preserve"> омыртқа жотасы.</w:t>
      </w:r>
    </w:p>
    <w:p w:rsidR="00261D5E" w:rsidRPr="00030CD7" w:rsidRDefault="00261D5E" w:rsidP="00D12A20">
      <w:pPr>
        <w:pStyle w:val="a6"/>
        <w:numPr>
          <w:ilvl w:val="1"/>
          <w:numId w:val="9"/>
        </w:numPr>
        <w:tabs>
          <w:tab w:val="center" w:pos="1276"/>
          <w:tab w:val="center" w:pos="5400"/>
        </w:tabs>
        <w:ind w:left="0" w:firstLine="709"/>
        <w:rPr>
          <w:rFonts w:ascii="Times New Roman" w:hAnsi="Times New Roman" w:cs="Times New Roman"/>
          <w:b/>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Құрылғыда асылған қалыпта тізені көтеру –</w:t>
      </w:r>
      <w:r w:rsidRPr="00030CD7">
        <w:rPr>
          <w:rFonts w:ascii="Times New Roman" w:hAnsi="Times New Roman" w:cs="Times New Roman"/>
          <w:color w:val="2E74B5" w:themeColor="accent1" w:themeShade="BF"/>
          <w:sz w:val="28"/>
          <w:szCs w:val="28"/>
          <w:lang w:val="kk-KZ"/>
        </w:rPr>
        <w:t xml:space="preserve"> Құрылғыға шығып, шынтағыңыз бен қолыңыздың астыңғы бетін жастықшаға қойып </w:t>
      </w:r>
      <w:r w:rsidRPr="00030CD7">
        <w:rPr>
          <w:rFonts w:ascii="Times New Roman" w:hAnsi="Times New Roman" w:cs="Times New Roman"/>
          <w:color w:val="2E74B5" w:themeColor="accent1" w:themeShade="BF"/>
          <w:sz w:val="28"/>
          <w:szCs w:val="28"/>
          <w:lang w:val="kk-KZ"/>
        </w:rPr>
        <w:lastRenderedPageBreak/>
        <w:t>тіреніңіз. Тұтқадан қолмен ұстаныңыз. Аяғыңызды сәл көтеріп, арқаңызды артқы тіренішке сүйемелдеп, тізеңізді кеудеге қарай жоғары көтеріңіз. Аяқтарыңызды біртіндеп бастапқы қалыпқа түсіріңіз. Жаттығуды қалаған с</w:t>
      </w:r>
      <w:r w:rsidR="00347E66" w:rsidRPr="00030CD7">
        <w:rPr>
          <w:rFonts w:ascii="Times New Roman" w:hAnsi="Times New Roman" w:cs="Times New Roman"/>
          <w:color w:val="2E74B5" w:themeColor="accent1" w:themeShade="BF"/>
          <w:sz w:val="28"/>
          <w:szCs w:val="28"/>
          <w:lang w:val="kk-KZ"/>
        </w:rPr>
        <w:t xml:space="preserve">ан </w:t>
      </w:r>
      <w:r w:rsidRPr="00030CD7">
        <w:rPr>
          <w:rFonts w:ascii="Times New Roman" w:hAnsi="Times New Roman" w:cs="Times New Roman"/>
          <w:color w:val="2E74B5" w:themeColor="accent1" w:themeShade="BF"/>
          <w:sz w:val="28"/>
          <w:szCs w:val="28"/>
          <w:lang w:val="kk-KZ"/>
        </w:rPr>
        <w:t xml:space="preserve">орындалғанша қайталаңыз. </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бастапқыда 6-8 реттен орындаған жөн.</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құрсақтың тік бұлшық еті және жамбас бүгілуші бұлшықеті; </w:t>
      </w:r>
      <w:r w:rsidRPr="00030CD7">
        <w:rPr>
          <w:rFonts w:ascii="Times New Roman" w:hAnsi="Times New Roman" w:cs="Times New Roman"/>
          <w:i/>
          <w:color w:val="2E74B5" w:themeColor="accent1" w:themeShade="BF"/>
          <w:sz w:val="28"/>
          <w:szCs w:val="28"/>
          <w:lang w:val="kk-KZ"/>
        </w:rPr>
        <w:t>қосымша бұлшықеттер:</w:t>
      </w:r>
      <w:r w:rsidRPr="00030CD7">
        <w:rPr>
          <w:rFonts w:ascii="Times New Roman" w:hAnsi="Times New Roman" w:cs="Times New Roman"/>
          <w:color w:val="2E74B5" w:themeColor="accent1" w:themeShade="BF"/>
          <w:sz w:val="28"/>
          <w:szCs w:val="28"/>
          <w:lang w:val="kk-KZ"/>
        </w:rPr>
        <w:t xml:space="preserve"> жамбас және омыртқа жотасы.</w:t>
      </w:r>
    </w:p>
    <w:p w:rsidR="00261D5E" w:rsidRPr="00030CD7" w:rsidRDefault="00347E66" w:rsidP="00D12A20">
      <w:pPr>
        <w:pStyle w:val="a6"/>
        <w:numPr>
          <w:ilvl w:val="1"/>
          <w:numId w:val="9"/>
        </w:numPr>
        <w:tabs>
          <w:tab w:val="center" w:pos="1276"/>
        </w:tabs>
        <w:ind w:left="0" w:firstLine="709"/>
        <w:rPr>
          <w:rFonts w:ascii="Times New Roman" w:hAnsi="Times New Roman" w:cs="Times New Roman"/>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Ш</w:t>
      </w:r>
      <w:r w:rsidR="00261D5E" w:rsidRPr="00030CD7">
        <w:rPr>
          <w:rFonts w:ascii="Times New Roman" w:hAnsi="Times New Roman" w:cs="Times New Roman"/>
          <w:b/>
          <w:color w:val="2E74B5" w:themeColor="accent1" w:themeShade="BF"/>
          <w:sz w:val="28"/>
          <w:szCs w:val="28"/>
          <w:lang w:val="kk-KZ"/>
        </w:rPr>
        <w:t>ар</w:t>
      </w:r>
      <w:r w:rsidRPr="00030CD7">
        <w:rPr>
          <w:rFonts w:ascii="Times New Roman" w:hAnsi="Times New Roman" w:cs="Times New Roman"/>
          <w:b/>
          <w:color w:val="2E74B5" w:themeColor="accent1" w:themeShade="BF"/>
          <w:sz w:val="28"/>
          <w:szCs w:val="28"/>
          <w:lang w:val="kk-KZ"/>
        </w:rPr>
        <w:t xml:space="preserve"> домалату</w:t>
      </w:r>
      <w:r w:rsidR="00261D5E" w:rsidRPr="00030CD7">
        <w:rPr>
          <w:rFonts w:ascii="Times New Roman" w:hAnsi="Times New Roman" w:cs="Times New Roman"/>
          <w:b/>
          <w:color w:val="2E74B5" w:themeColor="accent1" w:themeShade="BF"/>
          <w:sz w:val="28"/>
          <w:szCs w:val="28"/>
          <w:lang w:val="kk-KZ"/>
        </w:rPr>
        <w:t xml:space="preserve"> - </w:t>
      </w:r>
      <w:r w:rsidR="00261D5E" w:rsidRPr="00030CD7">
        <w:rPr>
          <w:rFonts w:ascii="Times New Roman" w:hAnsi="Times New Roman" w:cs="Times New Roman"/>
          <w:color w:val="2E74B5" w:themeColor="accent1" w:themeShade="BF"/>
          <w:sz w:val="28"/>
          <w:szCs w:val="28"/>
          <w:lang w:val="kk-KZ"/>
        </w:rPr>
        <w:t>Қолмен жерге етбетінен тіреніп ішпен үлкен резина доптың үстіне жатыңыз. Қолыңызбен алдыға қарай еңбектеп, допты ішпен дөңгелетіңіз. Доп</w:t>
      </w:r>
      <w:r w:rsidRPr="00030CD7">
        <w:rPr>
          <w:rFonts w:ascii="Times New Roman" w:hAnsi="Times New Roman" w:cs="Times New Roman"/>
          <w:color w:val="2E74B5" w:themeColor="accent1" w:themeShade="BF"/>
          <w:sz w:val="28"/>
          <w:szCs w:val="28"/>
          <w:lang w:val="kk-KZ"/>
        </w:rPr>
        <w:t>ты алға,</w:t>
      </w:r>
      <w:r w:rsidR="00261D5E" w:rsidRPr="00030CD7">
        <w:rPr>
          <w:rFonts w:ascii="Times New Roman" w:hAnsi="Times New Roman" w:cs="Times New Roman"/>
          <w:color w:val="2E74B5" w:themeColor="accent1" w:themeShade="BF"/>
          <w:sz w:val="28"/>
          <w:szCs w:val="28"/>
          <w:lang w:val="kk-KZ"/>
        </w:rPr>
        <w:t xml:space="preserve"> артқа қарай домалау керек. Бұлшықет мықты болу үшін осы қалыпта 3-5 секундтай кідіріңіз. Тізеңізді бүгіп, допты кеудеге қарай тартыңыз. Аяғыңызды артқа қарай созып, допты бастапқы қалыпқа дөңгелетіп әкеліңіз. Жаттығуды қалаған с</w:t>
      </w:r>
      <w:r w:rsidRPr="00030CD7">
        <w:rPr>
          <w:rFonts w:ascii="Times New Roman" w:hAnsi="Times New Roman" w:cs="Times New Roman"/>
          <w:color w:val="2E74B5" w:themeColor="accent1" w:themeShade="BF"/>
          <w:sz w:val="28"/>
          <w:szCs w:val="28"/>
          <w:lang w:val="kk-KZ"/>
        </w:rPr>
        <w:t>ан</w:t>
      </w:r>
      <w:r w:rsidR="00261D5E" w:rsidRPr="00030CD7">
        <w:rPr>
          <w:rFonts w:ascii="Times New Roman" w:hAnsi="Times New Roman" w:cs="Times New Roman"/>
          <w:color w:val="2E74B5" w:themeColor="accent1" w:themeShade="BF"/>
          <w:sz w:val="28"/>
          <w:szCs w:val="28"/>
          <w:lang w:val="kk-KZ"/>
        </w:rPr>
        <w:t xml:space="preserve"> орындалғанша қайталаңыз. </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бастапқыда 4-6 реттен орындаған жөн.</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құрсақтың тік бұлшық еті және жамбас бүгілуші бұлшықеті; </w:t>
      </w:r>
      <w:r w:rsidRPr="00030CD7">
        <w:rPr>
          <w:rFonts w:ascii="Times New Roman" w:hAnsi="Times New Roman" w:cs="Times New Roman"/>
          <w:i/>
          <w:color w:val="2E74B5" w:themeColor="accent1" w:themeShade="BF"/>
          <w:sz w:val="28"/>
          <w:szCs w:val="28"/>
          <w:lang w:val="kk-KZ"/>
        </w:rPr>
        <w:t>қосымша бұлшықеттер:</w:t>
      </w:r>
      <w:r w:rsidRPr="00030CD7">
        <w:rPr>
          <w:rFonts w:ascii="Times New Roman" w:hAnsi="Times New Roman" w:cs="Times New Roman"/>
          <w:color w:val="2E74B5" w:themeColor="accent1" w:themeShade="BF"/>
          <w:sz w:val="28"/>
          <w:szCs w:val="28"/>
          <w:lang w:val="kk-KZ"/>
        </w:rPr>
        <w:t xml:space="preserve"> жамбас және омыртқа жотасы. </w:t>
      </w:r>
    </w:p>
    <w:p w:rsidR="00261D5E" w:rsidRPr="00030CD7" w:rsidRDefault="00261D5E" w:rsidP="00D12A20">
      <w:pPr>
        <w:pStyle w:val="a6"/>
        <w:numPr>
          <w:ilvl w:val="1"/>
          <w:numId w:val="9"/>
        </w:numPr>
        <w:tabs>
          <w:tab w:val="center" w:pos="1276"/>
          <w:tab w:val="center" w:pos="5400"/>
        </w:tabs>
        <w:ind w:left="0" w:firstLine="709"/>
        <w:rPr>
          <w:rFonts w:ascii="Times New Roman" w:hAnsi="Times New Roman" w:cs="Times New Roman"/>
          <w:b/>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Арқа бұлшық</w:t>
      </w:r>
      <w:r w:rsidR="00347E66" w:rsidRPr="00030CD7">
        <w:rPr>
          <w:rFonts w:ascii="Times New Roman" w:hAnsi="Times New Roman" w:cs="Times New Roman"/>
          <w:b/>
          <w:color w:val="2E74B5" w:themeColor="accent1" w:themeShade="BF"/>
          <w:sz w:val="28"/>
          <w:szCs w:val="28"/>
          <w:lang w:val="kk-KZ"/>
        </w:rPr>
        <w:t xml:space="preserve"> </w:t>
      </w:r>
      <w:r w:rsidRPr="00030CD7">
        <w:rPr>
          <w:rFonts w:ascii="Times New Roman" w:hAnsi="Times New Roman" w:cs="Times New Roman"/>
          <w:b/>
          <w:color w:val="2E74B5" w:themeColor="accent1" w:themeShade="BF"/>
          <w:sz w:val="28"/>
          <w:szCs w:val="28"/>
          <w:lang w:val="kk-KZ"/>
        </w:rPr>
        <w:t>етіні</w:t>
      </w:r>
      <w:r w:rsidR="00347E66" w:rsidRPr="00030CD7">
        <w:rPr>
          <w:rFonts w:ascii="Times New Roman" w:hAnsi="Times New Roman" w:cs="Times New Roman"/>
          <w:b/>
          <w:color w:val="2E74B5" w:themeColor="accent1" w:themeShade="BF"/>
          <w:sz w:val="28"/>
          <w:szCs w:val="28"/>
          <w:lang w:val="kk-KZ"/>
        </w:rPr>
        <w:t>ң</w:t>
      </w:r>
      <w:r w:rsidRPr="00030CD7">
        <w:rPr>
          <w:rFonts w:ascii="Times New Roman" w:hAnsi="Times New Roman" w:cs="Times New Roman"/>
          <w:b/>
          <w:color w:val="2E74B5" w:themeColor="accent1" w:themeShade="BF"/>
          <w:sz w:val="28"/>
          <w:szCs w:val="28"/>
          <w:lang w:val="kk-KZ"/>
        </w:rPr>
        <w:t xml:space="preserve"> созылуы – </w:t>
      </w:r>
      <w:r w:rsidRPr="00030CD7">
        <w:rPr>
          <w:rFonts w:ascii="Times New Roman" w:hAnsi="Times New Roman" w:cs="Times New Roman"/>
          <w:color w:val="2E74B5" w:themeColor="accent1" w:themeShade="BF"/>
          <w:sz w:val="28"/>
          <w:szCs w:val="28"/>
          <w:lang w:val="kk-KZ"/>
        </w:rPr>
        <w:t>Алдымен қалаған салмақты тренажер құрылғысына бекітіп алыңыз. Құрылғыға арқамен тіреніп шалқалап отырыңыз. Бөксеңізбен тренажердің механикалық айналмалы нүктесіне сәйкес келетіндей етіп отырып, аяқ қойғыш</w:t>
      </w:r>
      <w:r w:rsidR="00347E66" w:rsidRPr="00030CD7">
        <w:rPr>
          <w:rFonts w:ascii="Times New Roman" w:hAnsi="Times New Roman" w:cs="Times New Roman"/>
          <w:color w:val="2E74B5" w:themeColor="accent1" w:themeShade="BF"/>
          <w:sz w:val="28"/>
          <w:szCs w:val="28"/>
          <w:lang w:val="kk-KZ"/>
        </w:rPr>
        <w:t>қа</w:t>
      </w:r>
      <w:r w:rsidRPr="00030CD7">
        <w:rPr>
          <w:rFonts w:ascii="Times New Roman" w:hAnsi="Times New Roman" w:cs="Times New Roman"/>
          <w:color w:val="2E74B5" w:themeColor="accent1" w:themeShade="BF"/>
          <w:sz w:val="28"/>
          <w:szCs w:val="28"/>
          <w:lang w:val="kk-KZ"/>
        </w:rPr>
        <w:t xml:space="preserve"> табаныңызбен тіреніңіз. Аяғыңыздың тізесі сәл бүгіңкілеу және табан </w:t>
      </w:r>
      <w:r w:rsidR="00347E66" w:rsidRPr="00030CD7">
        <w:rPr>
          <w:rFonts w:ascii="Times New Roman" w:hAnsi="Times New Roman" w:cs="Times New Roman"/>
          <w:color w:val="2E74B5" w:themeColor="accent1" w:themeShade="BF"/>
          <w:sz w:val="28"/>
          <w:szCs w:val="28"/>
          <w:lang w:val="kk-KZ"/>
        </w:rPr>
        <w:t>тірегішке</w:t>
      </w:r>
      <w:r w:rsidRPr="00030CD7">
        <w:rPr>
          <w:rFonts w:ascii="Times New Roman" w:hAnsi="Times New Roman" w:cs="Times New Roman"/>
          <w:color w:val="2E74B5" w:themeColor="accent1" w:themeShade="BF"/>
          <w:sz w:val="28"/>
          <w:szCs w:val="28"/>
          <w:lang w:val="kk-KZ"/>
        </w:rPr>
        <w:t xml:space="preserve"> тегіс орналасуы керек. Қолыңызды кеуде тұсында айқастыра ұстап, денені артқа қарай біртіндеп шалқайтыңыз. Бастапқы қалыпқа келу үшін денеңізді алдыға біртіндеп әкеліңіз. Жаттығуды қалаған с</w:t>
      </w:r>
      <w:r w:rsidR="00347E66" w:rsidRPr="00030CD7">
        <w:rPr>
          <w:rFonts w:ascii="Times New Roman" w:hAnsi="Times New Roman" w:cs="Times New Roman"/>
          <w:color w:val="2E74B5" w:themeColor="accent1" w:themeShade="BF"/>
          <w:sz w:val="28"/>
          <w:szCs w:val="28"/>
          <w:lang w:val="kk-KZ"/>
        </w:rPr>
        <w:t>ан</w:t>
      </w:r>
      <w:r w:rsidRPr="00030CD7">
        <w:rPr>
          <w:rFonts w:ascii="Times New Roman" w:hAnsi="Times New Roman" w:cs="Times New Roman"/>
          <w:color w:val="2E74B5" w:themeColor="accent1" w:themeShade="BF"/>
          <w:sz w:val="28"/>
          <w:szCs w:val="28"/>
          <w:lang w:val="kk-KZ"/>
        </w:rPr>
        <w:t xml:space="preserve"> орындалғанша қайталаңыз. </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1 немесе 2 кг салмақта 6-8 реттен орындаған жөн.</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арқаның тіктейтін бұлшық еті; </w:t>
      </w:r>
      <w:r w:rsidRPr="00030CD7">
        <w:rPr>
          <w:rFonts w:ascii="Times New Roman" w:hAnsi="Times New Roman" w:cs="Times New Roman"/>
          <w:i/>
          <w:color w:val="2E74B5" w:themeColor="accent1" w:themeShade="BF"/>
          <w:sz w:val="28"/>
          <w:szCs w:val="28"/>
          <w:lang w:val="kk-KZ"/>
        </w:rPr>
        <w:t>қосымша бұлшықеттер:</w:t>
      </w:r>
      <w:r w:rsidRPr="00030CD7">
        <w:rPr>
          <w:rFonts w:ascii="Times New Roman" w:hAnsi="Times New Roman" w:cs="Times New Roman"/>
          <w:color w:val="2E74B5" w:themeColor="accent1" w:themeShade="BF"/>
          <w:sz w:val="28"/>
          <w:szCs w:val="28"/>
          <w:lang w:val="kk-KZ"/>
        </w:rPr>
        <w:t xml:space="preserve"> жамбас. </w:t>
      </w:r>
    </w:p>
    <w:p w:rsidR="00261D5E" w:rsidRPr="00030CD7" w:rsidRDefault="00261D5E" w:rsidP="00D12A20">
      <w:pPr>
        <w:pStyle w:val="a6"/>
        <w:numPr>
          <w:ilvl w:val="1"/>
          <w:numId w:val="9"/>
        </w:numPr>
        <w:tabs>
          <w:tab w:val="center" w:pos="1276"/>
        </w:tabs>
        <w:ind w:left="0" w:firstLine="709"/>
        <w:rPr>
          <w:rFonts w:ascii="Times New Roman" w:hAnsi="Times New Roman" w:cs="Times New Roman"/>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 xml:space="preserve">Денені көтеру - </w:t>
      </w:r>
      <w:r w:rsidRPr="00030CD7">
        <w:rPr>
          <w:rFonts w:ascii="Times New Roman" w:hAnsi="Times New Roman" w:cs="Times New Roman"/>
          <w:color w:val="2E74B5" w:themeColor="accent1" w:themeShade="BF"/>
          <w:sz w:val="28"/>
          <w:szCs w:val="28"/>
          <w:lang w:val="kk-KZ"/>
        </w:rPr>
        <w:t xml:space="preserve">Қолыңызды жанға ұстаған қалыпта (алақан жоғары қарайды) гимнастикалық төсенішке етбетіңізден жатыңыз. Басыңызды, иығыңыз бен кеудеңізді еденнен баяу артқа қарай көтеріңіз де 1-2 секундқа кідіріңіз. Біртіндеп  бастапқы қалыпқа келіп, жаттығуды қалаған </w:t>
      </w:r>
      <w:r w:rsidR="00347E66" w:rsidRPr="00030CD7">
        <w:rPr>
          <w:rFonts w:ascii="Times New Roman" w:hAnsi="Times New Roman" w:cs="Times New Roman"/>
          <w:color w:val="2E74B5" w:themeColor="accent1" w:themeShade="BF"/>
          <w:sz w:val="28"/>
          <w:szCs w:val="28"/>
          <w:lang w:val="kk-KZ"/>
        </w:rPr>
        <w:t>рет</w:t>
      </w:r>
      <w:r w:rsidR="00030CD7" w:rsidRPr="00030CD7">
        <w:rPr>
          <w:rFonts w:ascii="Times New Roman" w:hAnsi="Times New Roman" w:cs="Times New Roman"/>
          <w:color w:val="2E74B5" w:themeColor="accent1" w:themeShade="BF"/>
          <w:sz w:val="28"/>
          <w:szCs w:val="28"/>
          <w:lang w:val="kk-KZ"/>
        </w:rPr>
        <w:t>ке</w:t>
      </w:r>
      <w:r w:rsidRPr="00030CD7">
        <w:rPr>
          <w:rFonts w:ascii="Times New Roman" w:hAnsi="Times New Roman" w:cs="Times New Roman"/>
          <w:color w:val="2E74B5" w:themeColor="accent1" w:themeShade="BF"/>
          <w:sz w:val="28"/>
          <w:szCs w:val="28"/>
          <w:lang w:val="kk-KZ"/>
        </w:rPr>
        <w:t xml:space="preserve"> дейін қайталаңыз. </w:t>
      </w:r>
    </w:p>
    <w:p w:rsidR="00261D5E" w:rsidRPr="00030CD7" w:rsidRDefault="00261D5E" w:rsidP="00261D5E">
      <w:pPr>
        <w:pStyle w:val="a6"/>
        <w:tabs>
          <w:tab w:val="center" w:pos="1276"/>
        </w:tabs>
        <w:ind w:left="0"/>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бастапқыда 8-10 реттен орындаған жөн.</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арқаның тіктейтін бұлшық еті; </w:t>
      </w:r>
      <w:r w:rsidRPr="00030CD7">
        <w:rPr>
          <w:rFonts w:ascii="Times New Roman" w:hAnsi="Times New Roman" w:cs="Times New Roman"/>
          <w:i/>
          <w:color w:val="2E74B5" w:themeColor="accent1" w:themeShade="BF"/>
          <w:sz w:val="28"/>
          <w:szCs w:val="28"/>
          <w:lang w:val="kk-KZ"/>
        </w:rPr>
        <w:t>қосымша бұлшықеттер:</w:t>
      </w:r>
      <w:r w:rsidRPr="00030CD7">
        <w:rPr>
          <w:rFonts w:ascii="Times New Roman" w:hAnsi="Times New Roman" w:cs="Times New Roman"/>
          <w:color w:val="2E74B5" w:themeColor="accent1" w:themeShade="BF"/>
          <w:sz w:val="28"/>
          <w:szCs w:val="28"/>
          <w:lang w:val="kk-KZ"/>
        </w:rPr>
        <w:t xml:space="preserve"> омыртқа жотасы. </w:t>
      </w:r>
    </w:p>
    <w:p w:rsidR="00261D5E" w:rsidRPr="00030CD7" w:rsidRDefault="00261D5E" w:rsidP="00D12A20">
      <w:pPr>
        <w:pStyle w:val="a6"/>
        <w:numPr>
          <w:ilvl w:val="1"/>
          <w:numId w:val="9"/>
        </w:numPr>
        <w:tabs>
          <w:tab w:val="center" w:pos="1276"/>
        </w:tabs>
        <w:ind w:left="0" w:firstLine="709"/>
        <w:rPr>
          <w:rFonts w:ascii="Times New Roman" w:hAnsi="Times New Roman" w:cs="Times New Roman"/>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 xml:space="preserve">Бейімді қалып - </w:t>
      </w:r>
      <w:r w:rsidRPr="00030CD7">
        <w:rPr>
          <w:rFonts w:ascii="Times New Roman" w:hAnsi="Times New Roman" w:cs="Times New Roman"/>
          <w:color w:val="2E74B5" w:themeColor="accent1" w:themeShade="BF"/>
          <w:sz w:val="28"/>
          <w:szCs w:val="28"/>
          <w:lang w:val="kk-KZ"/>
        </w:rPr>
        <w:t>Білек пен шынтақты еденге тіреп, етбетінен қарап жатыңыз. Еденде тек білек, шынтақ және саусақтарыңыз тіреп тұратындай денеңізді еденнен көтеріңіз. Омыртқаңызды нық</w:t>
      </w:r>
      <w:r w:rsidR="00030CD7" w:rsidRPr="00030CD7">
        <w:rPr>
          <w:rFonts w:ascii="Times New Roman" w:hAnsi="Times New Roman" w:cs="Times New Roman"/>
          <w:color w:val="2E74B5" w:themeColor="accent1" w:themeShade="BF"/>
          <w:sz w:val="28"/>
          <w:szCs w:val="28"/>
          <w:lang w:val="kk-KZ"/>
        </w:rPr>
        <w:t xml:space="preserve"> түзу</w:t>
      </w:r>
      <w:r w:rsidRPr="00030CD7">
        <w:rPr>
          <w:rFonts w:ascii="Times New Roman" w:hAnsi="Times New Roman" w:cs="Times New Roman"/>
          <w:color w:val="2E74B5" w:themeColor="accent1" w:themeShade="BF"/>
          <w:sz w:val="28"/>
          <w:szCs w:val="28"/>
          <w:lang w:val="kk-KZ"/>
        </w:rPr>
        <w:t xml:space="preserve"> ұстаңыз. Осы қалыпта 10-30 секунд шамасында </w:t>
      </w:r>
      <w:r w:rsidR="00030CD7" w:rsidRPr="00030CD7">
        <w:rPr>
          <w:rFonts w:ascii="Times New Roman" w:hAnsi="Times New Roman" w:cs="Times New Roman"/>
          <w:color w:val="2E74B5" w:themeColor="accent1" w:themeShade="BF"/>
          <w:sz w:val="28"/>
          <w:szCs w:val="28"/>
          <w:lang w:val="kk-KZ"/>
        </w:rPr>
        <w:t xml:space="preserve">денеңізді </w:t>
      </w:r>
      <w:r w:rsidRPr="00030CD7">
        <w:rPr>
          <w:rFonts w:ascii="Times New Roman" w:hAnsi="Times New Roman" w:cs="Times New Roman"/>
          <w:color w:val="2E74B5" w:themeColor="accent1" w:themeShade="BF"/>
          <w:sz w:val="28"/>
          <w:szCs w:val="28"/>
          <w:lang w:val="kk-KZ"/>
        </w:rPr>
        <w:t xml:space="preserve">ұстап тұрыңыз және қайтадан қайталаңыз. </w:t>
      </w:r>
    </w:p>
    <w:p w:rsidR="00261D5E" w:rsidRPr="00030CD7" w:rsidRDefault="00261D5E" w:rsidP="00261D5E">
      <w:pPr>
        <w:pStyle w:val="a6"/>
        <w:tabs>
          <w:tab w:val="center" w:pos="1276"/>
        </w:tabs>
        <w:ind w:left="0"/>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lastRenderedPageBreak/>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орындау кезінде омыртқаңызды тіке ұстап тұру керек. Басыңызды түзу, жерге қарап тұру қажет.</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омыртқаның</w:t>
      </w:r>
      <w:r w:rsidRPr="00030CD7">
        <w:rPr>
          <w:rFonts w:ascii="Times New Roman" w:hAnsi="Times New Roman" w:cs="Times New Roman"/>
          <w:b/>
          <w:color w:val="2E74B5" w:themeColor="accent1" w:themeShade="BF"/>
          <w:sz w:val="28"/>
          <w:szCs w:val="28"/>
          <w:lang w:val="kk-KZ"/>
        </w:rPr>
        <w:t xml:space="preserve"> </w:t>
      </w:r>
      <w:r w:rsidRPr="00030CD7">
        <w:rPr>
          <w:rFonts w:ascii="Times New Roman" w:hAnsi="Times New Roman" w:cs="Times New Roman"/>
          <w:color w:val="2E74B5" w:themeColor="accent1" w:themeShade="BF"/>
          <w:sz w:val="28"/>
          <w:szCs w:val="28"/>
          <w:lang w:val="kk-KZ"/>
        </w:rPr>
        <w:t xml:space="preserve">тұрақтылығы. </w:t>
      </w:r>
    </w:p>
    <w:p w:rsidR="00261D5E" w:rsidRPr="00030CD7" w:rsidRDefault="00261D5E" w:rsidP="00D12A20">
      <w:pPr>
        <w:pStyle w:val="a6"/>
        <w:numPr>
          <w:ilvl w:val="1"/>
          <w:numId w:val="9"/>
        </w:numPr>
        <w:tabs>
          <w:tab w:val="center" w:pos="1276"/>
          <w:tab w:val="center" w:pos="5400"/>
        </w:tabs>
        <w:ind w:left="0" w:firstLine="709"/>
        <w:rPr>
          <w:rFonts w:ascii="Times New Roman" w:hAnsi="Times New Roman" w:cs="Times New Roman"/>
          <w:b/>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 xml:space="preserve">Қаптал қалып - </w:t>
      </w:r>
      <w:r w:rsidRPr="00030CD7">
        <w:rPr>
          <w:rFonts w:ascii="Times New Roman" w:hAnsi="Times New Roman" w:cs="Times New Roman"/>
          <w:color w:val="2E74B5" w:themeColor="accent1" w:themeShade="BF"/>
          <w:sz w:val="28"/>
          <w:szCs w:val="28"/>
          <w:lang w:val="kk-KZ"/>
        </w:rPr>
        <w:t xml:space="preserve">Еденге білекпен тіреніп жанға қарай қырымен жатыңыз. Дәл сол қалыпта еденде тек білек, шынтақ және саусақтарыңыз тіреп тұратындай денеңізді еденнен көтеріңіз. Осы қалыпта 10-30 секунд шамасында ұстап тұрыңыз және жаттығуды басқа қырыңызбен орындаңыз. </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орындау кезінде омыртқаңызды тіке ұстап тұру керек.</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омыртқаның</w:t>
      </w:r>
      <w:r w:rsidRPr="00030CD7">
        <w:rPr>
          <w:rFonts w:ascii="Times New Roman" w:hAnsi="Times New Roman" w:cs="Times New Roman"/>
          <w:b/>
          <w:color w:val="2E74B5" w:themeColor="accent1" w:themeShade="BF"/>
          <w:sz w:val="28"/>
          <w:szCs w:val="28"/>
          <w:lang w:val="kk-KZ"/>
        </w:rPr>
        <w:t xml:space="preserve"> </w:t>
      </w:r>
      <w:r w:rsidRPr="00030CD7">
        <w:rPr>
          <w:rFonts w:ascii="Times New Roman" w:hAnsi="Times New Roman" w:cs="Times New Roman"/>
          <w:color w:val="2E74B5" w:themeColor="accent1" w:themeShade="BF"/>
          <w:sz w:val="28"/>
          <w:szCs w:val="28"/>
          <w:lang w:val="kk-KZ"/>
        </w:rPr>
        <w:t xml:space="preserve">тұрақтылығы. </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b/>
          <w:color w:val="2E74B5" w:themeColor="accent1" w:themeShade="BF"/>
          <w:sz w:val="28"/>
          <w:szCs w:val="28"/>
          <w:lang w:val="kk-KZ"/>
        </w:rPr>
        <w:t xml:space="preserve">3.10. Тұрақты тепе-теңдік - </w:t>
      </w:r>
      <w:r w:rsidRPr="00030CD7">
        <w:rPr>
          <w:rFonts w:ascii="Times New Roman" w:hAnsi="Times New Roman" w:cs="Times New Roman"/>
          <w:color w:val="2E74B5" w:themeColor="accent1" w:themeShade="BF"/>
          <w:sz w:val="28"/>
          <w:szCs w:val="28"/>
          <w:lang w:val="kk-KZ"/>
        </w:rPr>
        <w:t xml:space="preserve">Қолдарыңызбен еденнен тіреніп, тізеңізбен үлкен резиналы шардың үстіне шығыңыз. Бір бірлеп қолыңызды еденнен көтеріп, шардың үстіне қойыңыз. Дененің тепе-теңдігін ұстап тұру үшін қолыңызды шардан алып жаныңызға қарай созыңыз. Осы қалыпта 10-30 секунд шамасында тұруға тырысыңыз, одан кейін демалыңыз. </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highlight w:val="yellow"/>
          <w:lang w:val="kk-KZ"/>
        </w:rPr>
        <w:t>Методикалық ұсыныс:</w:t>
      </w:r>
      <w:r w:rsidRPr="00030CD7">
        <w:rPr>
          <w:rFonts w:ascii="Times New Roman" w:hAnsi="Times New Roman" w:cs="Times New Roman"/>
          <w:color w:val="2E74B5" w:themeColor="accent1" w:themeShade="BF"/>
          <w:sz w:val="28"/>
          <w:szCs w:val="28"/>
          <w:lang w:val="kk-KZ"/>
        </w:rPr>
        <w:t xml:space="preserve"> Берілген жаттығуды орындау барысында жаныңызда көмекші адам болу керек.</w:t>
      </w:r>
    </w:p>
    <w:p w:rsidR="00261D5E" w:rsidRPr="00030CD7" w:rsidRDefault="00261D5E" w:rsidP="00261D5E">
      <w:pPr>
        <w:tabs>
          <w:tab w:val="center" w:pos="1276"/>
        </w:tabs>
        <w:rPr>
          <w:rFonts w:ascii="Times New Roman" w:hAnsi="Times New Roman" w:cs="Times New Roman"/>
          <w:color w:val="2E74B5" w:themeColor="accent1" w:themeShade="BF"/>
          <w:sz w:val="28"/>
          <w:szCs w:val="28"/>
          <w:lang w:val="kk-KZ"/>
        </w:rPr>
      </w:pPr>
      <w:r w:rsidRPr="00030CD7">
        <w:rPr>
          <w:rFonts w:ascii="Times New Roman" w:hAnsi="Times New Roman" w:cs="Times New Roman"/>
          <w:i/>
          <w:color w:val="2E74B5" w:themeColor="accent1" w:themeShade="BF"/>
          <w:sz w:val="28"/>
          <w:szCs w:val="28"/>
          <w:lang w:val="kk-KZ"/>
        </w:rPr>
        <w:t>Қатысатын бұлшықеттер:</w:t>
      </w:r>
      <w:r w:rsidRPr="00030CD7">
        <w:rPr>
          <w:rFonts w:ascii="Times New Roman" w:hAnsi="Times New Roman" w:cs="Times New Roman"/>
          <w:color w:val="2E74B5" w:themeColor="accent1" w:themeShade="BF"/>
          <w:sz w:val="28"/>
          <w:szCs w:val="28"/>
          <w:lang w:val="kk-KZ"/>
        </w:rPr>
        <w:t xml:space="preserve"> омыртқаның</w:t>
      </w:r>
      <w:r w:rsidRPr="00030CD7">
        <w:rPr>
          <w:rFonts w:ascii="Times New Roman" w:hAnsi="Times New Roman" w:cs="Times New Roman"/>
          <w:b/>
          <w:color w:val="2E74B5" w:themeColor="accent1" w:themeShade="BF"/>
          <w:sz w:val="28"/>
          <w:szCs w:val="28"/>
          <w:lang w:val="kk-KZ"/>
        </w:rPr>
        <w:t xml:space="preserve"> </w:t>
      </w:r>
      <w:r w:rsidRPr="00030CD7">
        <w:rPr>
          <w:rFonts w:ascii="Times New Roman" w:hAnsi="Times New Roman" w:cs="Times New Roman"/>
          <w:color w:val="2E74B5" w:themeColor="accent1" w:themeShade="BF"/>
          <w:sz w:val="28"/>
          <w:szCs w:val="28"/>
          <w:lang w:val="kk-KZ"/>
        </w:rPr>
        <w:t xml:space="preserve">тұрақтылығы. </w:t>
      </w:r>
    </w:p>
    <w:p w:rsidR="00261D5E" w:rsidRPr="00C60388" w:rsidRDefault="00261D5E" w:rsidP="00261D5E">
      <w:pPr>
        <w:tabs>
          <w:tab w:val="center" w:pos="1276"/>
        </w:tabs>
        <w:rPr>
          <w:rFonts w:ascii="Times New Roman" w:hAnsi="Times New Roman" w:cs="Times New Roman"/>
          <w:sz w:val="28"/>
          <w:szCs w:val="28"/>
          <w:lang w:val="kk-KZ"/>
        </w:rPr>
      </w:pPr>
    </w:p>
    <w:p w:rsidR="00261D5E" w:rsidRPr="00C04055" w:rsidRDefault="00261D5E" w:rsidP="00D12A20">
      <w:pPr>
        <w:pStyle w:val="a6"/>
        <w:numPr>
          <w:ilvl w:val="0"/>
          <w:numId w:val="9"/>
        </w:numPr>
        <w:tabs>
          <w:tab w:val="center" w:pos="1276"/>
          <w:tab w:val="center" w:pos="5400"/>
        </w:tabs>
        <w:rPr>
          <w:rFonts w:ascii="Times New Roman" w:hAnsi="Times New Roman" w:cs="Times New Roman"/>
          <w:b/>
          <w:color w:val="2E74B5" w:themeColor="accent1" w:themeShade="BF"/>
          <w:sz w:val="28"/>
          <w:szCs w:val="28"/>
        </w:rPr>
      </w:pPr>
      <w:r w:rsidRPr="00C04055">
        <w:rPr>
          <w:rFonts w:ascii="Times New Roman" w:hAnsi="Times New Roman" w:cs="Times New Roman"/>
          <w:b/>
          <w:color w:val="2E74B5" w:themeColor="accent1" w:themeShade="BF"/>
          <w:sz w:val="28"/>
          <w:szCs w:val="28"/>
          <w:lang w:val="kk-KZ"/>
        </w:rPr>
        <w:t>ИІЛУ ЖӘНЕ СОЗЫЛУ ЖАТТЫҒУЛАРЫ</w:t>
      </w:r>
    </w:p>
    <w:p w:rsidR="00261D5E" w:rsidRPr="00C04055" w:rsidRDefault="00F36872"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C04055">
        <w:rPr>
          <w:rFonts w:ascii="Times New Roman" w:hAnsi="Times New Roman" w:cs="Times New Roman"/>
          <w:b/>
          <w:color w:val="2E74B5" w:themeColor="accent1" w:themeShade="BF"/>
          <w:sz w:val="28"/>
          <w:szCs w:val="28"/>
        </w:rPr>
        <w:t>Т</w:t>
      </w:r>
      <w:r w:rsidR="00261D5E" w:rsidRPr="00C04055">
        <w:rPr>
          <w:rFonts w:ascii="Times New Roman" w:hAnsi="Times New Roman" w:cs="Times New Roman"/>
          <w:b/>
          <w:color w:val="2E74B5" w:themeColor="accent1" w:themeShade="BF"/>
          <w:sz w:val="28"/>
          <w:szCs w:val="28"/>
          <w:lang w:val="kk-KZ"/>
        </w:rPr>
        <w:t xml:space="preserve">осқауыл – </w:t>
      </w:r>
      <w:r w:rsidR="00261D5E" w:rsidRPr="00C04055">
        <w:rPr>
          <w:rFonts w:ascii="Times New Roman" w:hAnsi="Times New Roman" w:cs="Times New Roman"/>
          <w:color w:val="2E74B5" w:themeColor="accent1" w:themeShade="BF"/>
          <w:sz w:val="28"/>
          <w:szCs w:val="28"/>
          <w:lang w:val="kk-KZ"/>
        </w:rPr>
        <w:t xml:space="preserve">Гимнастикалық төсеніште отырып, бір аяғыңызды алдыға созып, екінші аяқты бүгіп, созылып тұрған тізенің жанына әкеліңіз. Алдыға созылған аяққа қарай омыртқа жотасын, бөксені біртіндеп алдыға иіңіз. Егер табанға қолыңыз жетпесе, балтырдан немесе тобықтан ұстап тұрыңыз. Созылуды 10-15 секундқа ұстап тұрыңыз. Келесі аяқпен де соны қайталаңыз. </w:t>
      </w:r>
    </w:p>
    <w:p w:rsidR="00261D5E" w:rsidRPr="00C04055" w:rsidRDefault="00261D5E" w:rsidP="00261D5E">
      <w:pPr>
        <w:pStyle w:val="a6"/>
        <w:tabs>
          <w:tab w:val="center" w:pos="1276"/>
          <w:tab w:val="center" w:pos="5400"/>
        </w:tabs>
        <w:ind w:left="0"/>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highlight w:val="yellow"/>
          <w:lang w:val="kk-KZ"/>
        </w:rPr>
        <w:t>Методикалық ұсыныс:</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берілген созылу жаттығу</w:t>
      </w:r>
      <w:r w:rsidR="00F36872" w:rsidRPr="00C04055">
        <w:rPr>
          <w:rFonts w:ascii="Times New Roman" w:hAnsi="Times New Roman" w:cs="Times New Roman"/>
          <w:color w:val="2E74B5" w:themeColor="accent1" w:themeShade="BF"/>
          <w:sz w:val="28"/>
          <w:szCs w:val="28"/>
          <w:lang w:val="kk-KZ"/>
        </w:rPr>
        <w:t>ы</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тірек-қимыл аппараты зақымданғандарға ұсынылмайды.</w:t>
      </w:r>
    </w:p>
    <w:p w:rsidR="00261D5E" w:rsidRPr="00C04055" w:rsidRDefault="00261D5E" w:rsidP="00261D5E">
      <w:pPr>
        <w:pStyle w:val="a6"/>
        <w:tabs>
          <w:tab w:val="center" w:pos="1276"/>
          <w:tab w:val="center" w:pos="5400"/>
        </w:tabs>
        <w:ind w:left="0"/>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lang w:val="kk-KZ"/>
        </w:rPr>
        <w:t>Қатысатын бұлшық еттер:</w:t>
      </w:r>
      <w:r w:rsidRPr="00C04055">
        <w:rPr>
          <w:rFonts w:ascii="Times New Roman" w:hAnsi="Times New Roman" w:cs="Times New Roman"/>
          <w:color w:val="2E74B5" w:themeColor="accent1" w:themeShade="BF"/>
          <w:sz w:val="28"/>
          <w:szCs w:val="28"/>
          <w:lang w:val="kk-KZ"/>
        </w:rPr>
        <w:t xml:space="preserve"> құрсақ, қол және аяқ бұлшық еттері, омыртқа жотасы. </w:t>
      </w:r>
    </w:p>
    <w:p w:rsidR="00261D5E" w:rsidRPr="00C04055" w:rsidRDefault="003533CD"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C04055">
        <w:rPr>
          <w:rFonts w:ascii="Times New Roman" w:hAnsi="Times New Roman" w:cs="Times New Roman"/>
          <w:b/>
          <w:color w:val="2E74B5" w:themeColor="accent1" w:themeShade="BF"/>
          <w:sz w:val="28"/>
          <w:szCs w:val="28"/>
          <w:lang w:val="kk-KZ"/>
        </w:rPr>
        <w:t>Аяқты соза отыру</w:t>
      </w:r>
      <w:r w:rsidR="00261D5E" w:rsidRPr="00C04055">
        <w:rPr>
          <w:rFonts w:ascii="Times New Roman" w:hAnsi="Times New Roman" w:cs="Times New Roman"/>
          <w:b/>
          <w:color w:val="2E74B5" w:themeColor="accent1" w:themeShade="BF"/>
          <w:sz w:val="28"/>
          <w:szCs w:val="28"/>
          <w:lang w:val="kk-KZ"/>
        </w:rPr>
        <w:t xml:space="preserve"> -</w:t>
      </w:r>
      <w:r w:rsidR="00261D5E" w:rsidRPr="00C04055">
        <w:rPr>
          <w:rFonts w:ascii="Times New Roman" w:hAnsi="Times New Roman" w:cs="Times New Roman"/>
          <w:color w:val="2E74B5" w:themeColor="accent1" w:themeShade="BF"/>
          <w:sz w:val="28"/>
          <w:szCs w:val="28"/>
          <w:lang w:val="kk-KZ"/>
        </w:rPr>
        <w:t xml:space="preserve"> </w:t>
      </w:r>
      <w:r w:rsidR="00F36872" w:rsidRPr="00C04055">
        <w:rPr>
          <w:rFonts w:ascii="Times New Roman" w:hAnsi="Times New Roman" w:cs="Times New Roman"/>
          <w:color w:val="2E74B5" w:themeColor="accent1" w:themeShade="BF"/>
          <w:sz w:val="28"/>
          <w:szCs w:val="28"/>
          <w:lang w:val="kk-KZ"/>
        </w:rPr>
        <w:t xml:space="preserve">Денеңіз </w:t>
      </w:r>
      <w:r w:rsidR="00261D5E" w:rsidRPr="00C04055">
        <w:rPr>
          <w:rFonts w:ascii="Times New Roman" w:hAnsi="Times New Roman" w:cs="Times New Roman"/>
          <w:color w:val="2E74B5" w:themeColor="accent1" w:themeShade="BF"/>
          <w:sz w:val="28"/>
          <w:szCs w:val="28"/>
          <w:lang w:val="kk-KZ"/>
        </w:rPr>
        <w:t xml:space="preserve">алдыға қараған қалыпта </w:t>
      </w:r>
      <w:r w:rsidRPr="00C04055">
        <w:rPr>
          <w:rFonts w:ascii="Times New Roman" w:hAnsi="Times New Roman" w:cs="Times New Roman"/>
          <w:color w:val="2E74B5" w:themeColor="accent1" w:themeShade="BF"/>
          <w:sz w:val="28"/>
          <w:szCs w:val="28"/>
          <w:lang w:val="kk-KZ"/>
        </w:rPr>
        <w:t>бір аяғыңызды алға, екінші</w:t>
      </w:r>
      <w:r w:rsidR="00F36872" w:rsidRPr="00C04055">
        <w:rPr>
          <w:rFonts w:ascii="Times New Roman" w:hAnsi="Times New Roman" w:cs="Times New Roman"/>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аяқты артқа</w:t>
      </w:r>
      <w:r w:rsidR="00261D5E" w:rsidRPr="00C04055">
        <w:rPr>
          <w:rFonts w:ascii="Times New Roman" w:hAnsi="Times New Roman" w:cs="Times New Roman"/>
          <w:color w:val="2E74B5" w:themeColor="accent1" w:themeShade="BF"/>
          <w:sz w:val="28"/>
          <w:szCs w:val="28"/>
          <w:lang w:val="kk-KZ"/>
        </w:rPr>
        <w:t xml:space="preserve"> </w:t>
      </w:r>
      <w:r w:rsidR="00F36872" w:rsidRPr="00C04055">
        <w:rPr>
          <w:rFonts w:ascii="Times New Roman" w:hAnsi="Times New Roman" w:cs="Times New Roman"/>
          <w:color w:val="2E74B5" w:themeColor="accent1" w:themeShade="BF"/>
          <w:sz w:val="28"/>
          <w:szCs w:val="28"/>
          <w:lang w:val="kk-KZ"/>
        </w:rPr>
        <w:t xml:space="preserve">алшақ </w:t>
      </w:r>
      <w:r w:rsidR="00261D5E" w:rsidRPr="00C04055">
        <w:rPr>
          <w:rFonts w:ascii="Times New Roman" w:hAnsi="Times New Roman" w:cs="Times New Roman"/>
          <w:color w:val="2E74B5" w:themeColor="accent1" w:themeShade="BF"/>
          <w:sz w:val="28"/>
          <w:szCs w:val="28"/>
          <w:lang w:val="kk-KZ"/>
        </w:rPr>
        <w:t>қойып тұрыңыз</w:t>
      </w:r>
      <w:r w:rsidR="00F36872" w:rsidRPr="00C04055">
        <w:rPr>
          <w:rFonts w:ascii="Times New Roman" w:hAnsi="Times New Roman" w:cs="Times New Roman"/>
          <w:color w:val="2E74B5" w:themeColor="accent1" w:themeShade="BF"/>
          <w:sz w:val="28"/>
          <w:szCs w:val="28"/>
          <w:lang w:val="kk-KZ"/>
        </w:rPr>
        <w:t>, табандарыңыз алдыға тура бағытталған</w:t>
      </w:r>
      <w:r w:rsidR="00261D5E" w:rsidRPr="00C04055">
        <w:rPr>
          <w:rFonts w:ascii="Times New Roman" w:hAnsi="Times New Roman" w:cs="Times New Roman"/>
          <w:color w:val="2E74B5" w:themeColor="accent1" w:themeShade="BF"/>
          <w:sz w:val="28"/>
          <w:szCs w:val="28"/>
          <w:lang w:val="kk-KZ"/>
        </w:rPr>
        <w:t xml:space="preserve">. </w:t>
      </w:r>
      <w:r w:rsidR="00F36872" w:rsidRPr="00C04055">
        <w:rPr>
          <w:rFonts w:ascii="Times New Roman" w:hAnsi="Times New Roman" w:cs="Times New Roman"/>
          <w:color w:val="2E74B5" w:themeColor="accent1" w:themeShade="BF"/>
          <w:sz w:val="28"/>
          <w:szCs w:val="28"/>
          <w:lang w:val="kk-KZ"/>
        </w:rPr>
        <w:t>Алдыңғы</w:t>
      </w:r>
      <w:r w:rsidR="00261D5E" w:rsidRPr="00C04055">
        <w:rPr>
          <w:rFonts w:ascii="Times New Roman" w:hAnsi="Times New Roman" w:cs="Times New Roman"/>
          <w:color w:val="2E74B5" w:themeColor="accent1" w:themeShade="BF"/>
          <w:sz w:val="28"/>
          <w:szCs w:val="28"/>
          <w:lang w:val="kk-KZ"/>
        </w:rPr>
        <w:t xml:space="preserve"> аяғыңызды </w:t>
      </w:r>
      <w:r w:rsidR="00F36872" w:rsidRPr="00C04055">
        <w:rPr>
          <w:rFonts w:ascii="Times New Roman" w:hAnsi="Times New Roman" w:cs="Times New Roman"/>
          <w:color w:val="2E74B5" w:themeColor="accent1" w:themeShade="BF"/>
          <w:sz w:val="28"/>
          <w:szCs w:val="28"/>
          <w:lang w:val="kk-KZ"/>
        </w:rPr>
        <w:t>бүге отырып</w:t>
      </w:r>
      <w:r w:rsidR="00261D5E" w:rsidRPr="00C04055">
        <w:rPr>
          <w:rFonts w:ascii="Times New Roman" w:hAnsi="Times New Roman" w:cs="Times New Roman"/>
          <w:color w:val="2E74B5" w:themeColor="accent1" w:themeShade="BF"/>
          <w:sz w:val="28"/>
          <w:szCs w:val="28"/>
          <w:lang w:val="kk-KZ"/>
        </w:rPr>
        <w:t xml:space="preserve"> өкшеңізді бөксеге</w:t>
      </w:r>
      <w:r w:rsidRPr="00C04055">
        <w:rPr>
          <w:rFonts w:ascii="Times New Roman" w:hAnsi="Times New Roman" w:cs="Times New Roman"/>
          <w:color w:val="2E74B5" w:themeColor="accent1" w:themeShade="BF"/>
          <w:sz w:val="28"/>
          <w:szCs w:val="28"/>
          <w:lang w:val="kk-KZ"/>
        </w:rPr>
        <w:t xml:space="preserve"> тигізуге дейін</w:t>
      </w:r>
      <w:r w:rsidR="00261D5E" w:rsidRPr="00C04055">
        <w:rPr>
          <w:rFonts w:ascii="Times New Roman" w:hAnsi="Times New Roman" w:cs="Times New Roman"/>
          <w:color w:val="2E74B5" w:themeColor="accent1" w:themeShade="BF"/>
          <w:sz w:val="28"/>
          <w:szCs w:val="28"/>
          <w:lang w:val="kk-KZ"/>
        </w:rPr>
        <w:t xml:space="preserve"> ә</w:t>
      </w:r>
      <w:r w:rsidRPr="00C04055">
        <w:rPr>
          <w:rFonts w:ascii="Times New Roman" w:hAnsi="Times New Roman" w:cs="Times New Roman"/>
          <w:color w:val="2E74B5" w:themeColor="accent1" w:themeShade="BF"/>
          <w:sz w:val="28"/>
          <w:szCs w:val="28"/>
          <w:lang w:val="kk-KZ"/>
        </w:rPr>
        <w:t>рекеттеніңіз</w:t>
      </w:r>
      <w:r w:rsidR="00261D5E" w:rsidRPr="00C04055">
        <w:rPr>
          <w:rFonts w:ascii="Times New Roman" w:hAnsi="Times New Roman" w:cs="Times New Roman"/>
          <w:color w:val="2E74B5" w:themeColor="accent1" w:themeShade="BF"/>
          <w:sz w:val="28"/>
          <w:szCs w:val="28"/>
          <w:lang w:val="kk-KZ"/>
        </w:rPr>
        <w:t xml:space="preserve">. Дененің тепе теңдігін сақтау үшін </w:t>
      </w:r>
      <w:r w:rsidRPr="00C04055">
        <w:rPr>
          <w:rFonts w:ascii="Times New Roman" w:hAnsi="Times New Roman" w:cs="Times New Roman"/>
          <w:color w:val="2E74B5" w:themeColor="accent1" w:themeShade="BF"/>
          <w:sz w:val="28"/>
          <w:szCs w:val="28"/>
          <w:lang w:val="kk-KZ"/>
        </w:rPr>
        <w:t xml:space="preserve">екі </w:t>
      </w:r>
      <w:r w:rsidR="00261D5E" w:rsidRPr="00C04055">
        <w:rPr>
          <w:rFonts w:ascii="Times New Roman" w:hAnsi="Times New Roman" w:cs="Times New Roman"/>
          <w:color w:val="2E74B5" w:themeColor="accent1" w:themeShade="BF"/>
          <w:sz w:val="28"/>
          <w:szCs w:val="28"/>
          <w:lang w:val="kk-KZ"/>
        </w:rPr>
        <w:t>қолыңыз</w:t>
      </w:r>
      <w:r w:rsidR="00F36872" w:rsidRPr="00C04055">
        <w:rPr>
          <w:rFonts w:ascii="Times New Roman" w:hAnsi="Times New Roman" w:cs="Times New Roman"/>
          <w:color w:val="2E74B5" w:themeColor="accent1" w:themeShade="BF"/>
          <w:sz w:val="28"/>
          <w:szCs w:val="28"/>
          <w:lang w:val="kk-KZ"/>
        </w:rPr>
        <w:t>ды жерге тірей отырыңыз.</w:t>
      </w:r>
      <w:r w:rsidR="00261D5E" w:rsidRPr="00C04055">
        <w:rPr>
          <w:rFonts w:ascii="Times New Roman" w:hAnsi="Times New Roman" w:cs="Times New Roman"/>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Отыру кезінде а</w:t>
      </w:r>
      <w:r w:rsidR="00F36872" w:rsidRPr="00C04055">
        <w:rPr>
          <w:rFonts w:ascii="Times New Roman" w:hAnsi="Times New Roman" w:cs="Times New Roman"/>
          <w:color w:val="2E74B5" w:themeColor="accent1" w:themeShade="BF"/>
          <w:sz w:val="28"/>
          <w:szCs w:val="28"/>
          <w:lang w:val="kk-KZ"/>
        </w:rPr>
        <w:t>лдыға</w:t>
      </w:r>
      <w:r w:rsidR="00261D5E" w:rsidRPr="00C04055">
        <w:rPr>
          <w:rFonts w:ascii="Times New Roman" w:hAnsi="Times New Roman" w:cs="Times New Roman"/>
          <w:color w:val="2E74B5" w:themeColor="accent1" w:themeShade="BF"/>
          <w:sz w:val="28"/>
          <w:szCs w:val="28"/>
          <w:lang w:val="kk-KZ"/>
        </w:rPr>
        <w:t xml:space="preserve"> қарап</w:t>
      </w:r>
      <w:r w:rsidR="00F36872" w:rsidRPr="00C04055">
        <w:rPr>
          <w:rFonts w:ascii="Times New Roman" w:hAnsi="Times New Roman" w:cs="Times New Roman"/>
          <w:color w:val="2E74B5" w:themeColor="accent1" w:themeShade="BF"/>
          <w:sz w:val="28"/>
          <w:szCs w:val="28"/>
          <w:lang w:val="kk-KZ"/>
        </w:rPr>
        <w:t xml:space="preserve"> бірнеше секунд</w:t>
      </w:r>
      <w:r w:rsidR="00261D5E" w:rsidRPr="00C04055">
        <w:rPr>
          <w:rFonts w:ascii="Times New Roman" w:hAnsi="Times New Roman" w:cs="Times New Roman"/>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қозғалыссыз тұруға тырысыңыз</w:t>
      </w:r>
      <w:r w:rsidR="00261D5E" w:rsidRPr="00C04055">
        <w:rPr>
          <w:rFonts w:ascii="Times New Roman" w:hAnsi="Times New Roman" w:cs="Times New Roman"/>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Аяқты с</w:t>
      </w:r>
      <w:r w:rsidR="00261D5E" w:rsidRPr="00C04055">
        <w:rPr>
          <w:rFonts w:ascii="Times New Roman" w:hAnsi="Times New Roman" w:cs="Times New Roman"/>
          <w:color w:val="2E74B5" w:themeColor="accent1" w:themeShade="BF"/>
          <w:sz w:val="28"/>
          <w:szCs w:val="28"/>
          <w:lang w:val="kk-KZ"/>
        </w:rPr>
        <w:t>оз</w:t>
      </w:r>
      <w:r w:rsidRPr="00C04055">
        <w:rPr>
          <w:rFonts w:ascii="Times New Roman" w:hAnsi="Times New Roman" w:cs="Times New Roman"/>
          <w:color w:val="2E74B5" w:themeColor="accent1" w:themeShade="BF"/>
          <w:sz w:val="28"/>
          <w:szCs w:val="28"/>
          <w:lang w:val="kk-KZ"/>
        </w:rPr>
        <w:t>а отыруды</w:t>
      </w:r>
      <w:r w:rsidR="00261D5E" w:rsidRPr="00C04055">
        <w:rPr>
          <w:rFonts w:ascii="Times New Roman" w:hAnsi="Times New Roman" w:cs="Times New Roman"/>
          <w:color w:val="2E74B5" w:themeColor="accent1" w:themeShade="BF"/>
          <w:sz w:val="28"/>
          <w:szCs w:val="28"/>
          <w:lang w:val="kk-KZ"/>
        </w:rPr>
        <w:t xml:space="preserve"> келесі аяқпен де қайталаңыз.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highlight w:val="yellow"/>
          <w:lang w:val="kk-KZ"/>
        </w:rPr>
        <w:t>Методикалық ұсыныс:</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берілген созылу жаттығу</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тірек-қимыл аппараты зақымданғандарға ұсынылмайды.</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lang w:val="kk-KZ"/>
        </w:rPr>
        <w:t>Қатысатын бұлшық еттер:</w:t>
      </w:r>
      <w:r w:rsidRPr="00C04055">
        <w:rPr>
          <w:rFonts w:ascii="Times New Roman" w:hAnsi="Times New Roman" w:cs="Times New Roman"/>
          <w:color w:val="2E74B5" w:themeColor="accent1" w:themeShade="BF"/>
          <w:sz w:val="28"/>
          <w:szCs w:val="28"/>
          <w:lang w:val="kk-KZ"/>
        </w:rPr>
        <w:t xml:space="preserve"> санның төрт басты бұлшық еті. </w:t>
      </w:r>
    </w:p>
    <w:p w:rsidR="00261D5E" w:rsidRPr="00C04055"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C04055">
        <w:rPr>
          <w:rFonts w:ascii="Times New Roman" w:hAnsi="Times New Roman" w:cs="Times New Roman"/>
          <w:b/>
          <w:color w:val="2E74B5" w:themeColor="accent1" w:themeShade="BF"/>
          <w:sz w:val="28"/>
          <w:szCs w:val="28"/>
          <w:lang w:val="kk-KZ"/>
        </w:rPr>
        <w:t xml:space="preserve">Алдыға адымдау - </w:t>
      </w:r>
      <w:r w:rsidR="003533CD" w:rsidRPr="00C04055">
        <w:rPr>
          <w:rFonts w:ascii="Times New Roman" w:hAnsi="Times New Roman" w:cs="Times New Roman"/>
          <w:color w:val="2E74B5" w:themeColor="accent1" w:themeShade="BF"/>
          <w:sz w:val="28"/>
          <w:szCs w:val="28"/>
          <w:lang w:val="kk-KZ"/>
        </w:rPr>
        <w:t>Денеңіз алдыға қараған қалыпта бір аяғыңызды алға, екінші аяқты артқа алшақ қойып</w:t>
      </w:r>
      <w:r w:rsidRPr="00C04055">
        <w:rPr>
          <w:rFonts w:ascii="Times New Roman" w:hAnsi="Times New Roman" w:cs="Times New Roman"/>
          <w:color w:val="2E74B5" w:themeColor="accent1" w:themeShade="BF"/>
          <w:sz w:val="28"/>
          <w:szCs w:val="28"/>
          <w:lang w:val="kk-KZ"/>
        </w:rPr>
        <w:t xml:space="preserve"> қадам жасаңыз. Осы қалыпта екі тізеңізді жайлап бүгіңіз. Екі қолыңызды бүйірге қойыңыз. Алдыдағы бір насыанға қарап тұрыңыз. </w:t>
      </w:r>
      <w:r w:rsidR="003533CD" w:rsidRPr="00C04055">
        <w:rPr>
          <w:rFonts w:ascii="Times New Roman" w:hAnsi="Times New Roman" w:cs="Times New Roman"/>
          <w:color w:val="2E74B5" w:themeColor="accent1" w:themeShade="BF"/>
          <w:sz w:val="28"/>
          <w:szCs w:val="28"/>
          <w:lang w:val="kk-KZ"/>
        </w:rPr>
        <w:t xml:space="preserve">Аяқтардың </w:t>
      </w:r>
      <w:r w:rsidR="008C3D9C" w:rsidRPr="00C04055">
        <w:rPr>
          <w:rFonts w:ascii="Times New Roman" w:hAnsi="Times New Roman" w:cs="Times New Roman"/>
          <w:color w:val="2E74B5" w:themeColor="accent1" w:themeShade="BF"/>
          <w:sz w:val="28"/>
          <w:szCs w:val="28"/>
          <w:lang w:val="kk-KZ"/>
        </w:rPr>
        <w:t>бүгіліп тұруып с</w:t>
      </w:r>
      <w:r w:rsidRPr="00C04055">
        <w:rPr>
          <w:rFonts w:ascii="Times New Roman" w:hAnsi="Times New Roman" w:cs="Times New Roman"/>
          <w:color w:val="2E74B5" w:themeColor="accent1" w:themeShade="BF"/>
          <w:sz w:val="28"/>
          <w:szCs w:val="28"/>
          <w:lang w:val="kk-KZ"/>
        </w:rPr>
        <w:t>озыл</w:t>
      </w:r>
      <w:r w:rsidR="008C3D9C" w:rsidRPr="00C04055">
        <w:rPr>
          <w:rFonts w:ascii="Times New Roman" w:hAnsi="Times New Roman" w:cs="Times New Roman"/>
          <w:color w:val="2E74B5" w:themeColor="accent1" w:themeShade="BF"/>
          <w:sz w:val="28"/>
          <w:szCs w:val="28"/>
          <w:lang w:val="kk-KZ"/>
        </w:rPr>
        <w:t xml:space="preserve">у </w:t>
      </w:r>
      <w:r w:rsidR="008C3D9C" w:rsidRPr="00C04055">
        <w:rPr>
          <w:rFonts w:ascii="Times New Roman" w:hAnsi="Times New Roman" w:cs="Times New Roman"/>
          <w:color w:val="2E74B5" w:themeColor="accent1" w:themeShade="BF"/>
          <w:sz w:val="28"/>
          <w:szCs w:val="28"/>
          <w:lang w:val="kk-KZ"/>
        </w:rPr>
        <w:lastRenderedPageBreak/>
        <w:t>қалпын ұзағырақ</w:t>
      </w:r>
      <w:r w:rsidRPr="00C04055">
        <w:rPr>
          <w:rFonts w:ascii="Times New Roman" w:hAnsi="Times New Roman" w:cs="Times New Roman"/>
          <w:color w:val="2E74B5" w:themeColor="accent1" w:themeShade="BF"/>
          <w:sz w:val="28"/>
          <w:szCs w:val="28"/>
          <w:lang w:val="kk-KZ"/>
        </w:rPr>
        <w:t xml:space="preserve"> ұстап тұрыңыз</w:t>
      </w:r>
      <w:r w:rsidR="008C3D9C" w:rsidRPr="00C04055">
        <w:rPr>
          <w:rFonts w:ascii="Times New Roman" w:hAnsi="Times New Roman" w:cs="Times New Roman"/>
          <w:color w:val="2E74B5" w:themeColor="accent1" w:themeShade="BF"/>
          <w:sz w:val="28"/>
          <w:szCs w:val="28"/>
          <w:lang w:val="kk-KZ"/>
        </w:rPr>
        <w:t>.</w:t>
      </w:r>
      <w:r w:rsidRPr="00C04055">
        <w:rPr>
          <w:rFonts w:ascii="Times New Roman" w:hAnsi="Times New Roman" w:cs="Times New Roman"/>
          <w:color w:val="2E74B5" w:themeColor="accent1" w:themeShade="BF"/>
          <w:sz w:val="28"/>
          <w:szCs w:val="28"/>
          <w:lang w:val="kk-KZ"/>
        </w:rPr>
        <w:t xml:space="preserve"> </w:t>
      </w:r>
      <w:r w:rsidR="008C3D9C" w:rsidRPr="00C04055">
        <w:rPr>
          <w:rFonts w:ascii="Times New Roman" w:hAnsi="Times New Roman" w:cs="Times New Roman"/>
          <w:color w:val="2E74B5" w:themeColor="accent1" w:themeShade="BF"/>
          <w:sz w:val="28"/>
          <w:szCs w:val="28"/>
          <w:lang w:val="kk-KZ"/>
        </w:rPr>
        <w:t>Жаттығуды</w:t>
      </w:r>
      <w:r w:rsidRPr="00C04055">
        <w:rPr>
          <w:rFonts w:ascii="Times New Roman" w:hAnsi="Times New Roman" w:cs="Times New Roman"/>
          <w:color w:val="2E74B5" w:themeColor="accent1" w:themeShade="BF"/>
          <w:sz w:val="28"/>
          <w:szCs w:val="28"/>
          <w:lang w:val="kk-KZ"/>
        </w:rPr>
        <w:t xml:space="preserve"> келесі аяқпен де солай қайталаңыз.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highlight w:val="yellow"/>
          <w:lang w:val="kk-KZ"/>
        </w:rPr>
        <w:t>Методикалық ұсыныс:</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берілген созылу жаттығу</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 xml:space="preserve">тірек-қимыл аппараты зақымданғандарға ұсынылмайды. Жаттығуды орындау барысында омыртқа жотасын тіке ұстаңыз.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lang w:val="kk-KZ"/>
        </w:rPr>
        <w:t>Қатысатын бұлшық еттер:</w:t>
      </w:r>
      <w:r w:rsidRPr="00C04055">
        <w:rPr>
          <w:rFonts w:ascii="Times New Roman" w:hAnsi="Times New Roman" w:cs="Times New Roman"/>
          <w:color w:val="2E74B5" w:themeColor="accent1" w:themeShade="BF"/>
          <w:sz w:val="28"/>
          <w:szCs w:val="28"/>
          <w:lang w:val="kk-KZ"/>
        </w:rPr>
        <w:t xml:space="preserve"> санның төрт басты бұлшық еті және жамбастың бүгілуші бұлшық еті. </w:t>
      </w:r>
    </w:p>
    <w:p w:rsidR="00261D5E" w:rsidRPr="00C04055"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C04055">
        <w:rPr>
          <w:rFonts w:ascii="Times New Roman" w:hAnsi="Times New Roman" w:cs="Times New Roman"/>
          <w:b/>
          <w:color w:val="2E74B5" w:themeColor="accent1" w:themeShade="BF"/>
          <w:sz w:val="28"/>
          <w:szCs w:val="28"/>
          <w:lang w:val="kk-KZ"/>
        </w:rPr>
        <w:t xml:space="preserve">Қабырғада тұрып созылу - </w:t>
      </w:r>
      <w:r w:rsidRPr="00C04055">
        <w:rPr>
          <w:rFonts w:ascii="Times New Roman" w:hAnsi="Times New Roman" w:cs="Times New Roman"/>
          <w:color w:val="2E74B5" w:themeColor="accent1" w:themeShade="BF"/>
          <w:sz w:val="28"/>
          <w:szCs w:val="28"/>
          <w:lang w:val="kk-KZ"/>
        </w:rPr>
        <w:t xml:space="preserve">Қабырғаны немесе қозғалмайтын нысанды табыңыз. Екі қолыңызды иығыңыздан жоғары қабырғаға биіктеп </w:t>
      </w:r>
      <w:r w:rsidR="008C3D9C" w:rsidRPr="00C04055">
        <w:rPr>
          <w:rFonts w:ascii="Times New Roman" w:hAnsi="Times New Roman" w:cs="Times New Roman"/>
          <w:color w:val="2E74B5" w:themeColor="accent1" w:themeShade="BF"/>
          <w:sz w:val="28"/>
          <w:szCs w:val="28"/>
          <w:lang w:val="kk-KZ"/>
        </w:rPr>
        <w:t xml:space="preserve">тіреп </w:t>
      </w:r>
      <w:r w:rsidRPr="00C04055">
        <w:rPr>
          <w:rFonts w:ascii="Times New Roman" w:hAnsi="Times New Roman" w:cs="Times New Roman"/>
          <w:color w:val="2E74B5" w:themeColor="accent1" w:themeShade="BF"/>
          <w:sz w:val="28"/>
          <w:szCs w:val="28"/>
          <w:lang w:val="kk-KZ"/>
        </w:rPr>
        <w:t>қойыңыз. Бір аяғыңызды екінші аяқтың артына қойып, қимылды орындау барысында</w:t>
      </w:r>
      <w:r w:rsidR="008C3D9C" w:rsidRPr="00C04055">
        <w:rPr>
          <w:rFonts w:ascii="Times New Roman" w:hAnsi="Times New Roman" w:cs="Times New Roman"/>
          <w:color w:val="2E74B5" w:themeColor="accent1" w:themeShade="BF"/>
          <w:sz w:val="28"/>
          <w:szCs w:val="28"/>
          <w:lang w:val="kk-KZ"/>
        </w:rPr>
        <w:t xml:space="preserve"> қолдарыңызды бүгу арқылы</w:t>
      </w:r>
      <w:r w:rsidRPr="00C04055">
        <w:rPr>
          <w:rFonts w:ascii="Times New Roman" w:hAnsi="Times New Roman" w:cs="Times New Roman"/>
          <w:color w:val="2E74B5" w:themeColor="accent1" w:themeShade="BF"/>
          <w:sz w:val="28"/>
          <w:szCs w:val="28"/>
          <w:lang w:val="kk-KZ"/>
        </w:rPr>
        <w:t xml:space="preserve"> дене салмағын алдыға қарай жылжытыңыз. </w:t>
      </w:r>
      <w:r w:rsidR="008C3D9C" w:rsidRPr="00C04055">
        <w:rPr>
          <w:rFonts w:ascii="Times New Roman" w:hAnsi="Times New Roman" w:cs="Times New Roman"/>
          <w:color w:val="2E74B5" w:themeColor="accent1" w:themeShade="BF"/>
          <w:sz w:val="28"/>
          <w:szCs w:val="28"/>
          <w:lang w:val="kk-KZ"/>
        </w:rPr>
        <w:t>Екі</w:t>
      </w:r>
      <w:r w:rsidRPr="00C04055">
        <w:rPr>
          <w:rFonts w:ascii="Times New Roman" w:hAnsi="Times New Roman" w:cs="Times New Roman"/>
          <w:color w:val="2E74B5" w:themeColor="accent1" w:themeShade="BF"/>
          <w:sz w:val="28"/>
          <w:szCs w:val="28"/>
          <w:lang w:val="kk-KZ"/>
        </w:rPr>
        <w:t xml:space="preserve"> аяқтың өкшесін еденнен көтерме</w:t>
      </w:r>
      <w:r w:rsidR="008C3D9C" w:rsidRPr="00C04055">
        <w:rPr>
          <w:rFonts w:ascii="Times New Roman" w:hAnsi="Times New Roman" w:cs="Times New Roman"/>
          <w:color w:val="2E74B5" w:themeColor="accent1" w:themeShade="BF"/>
          <w:sz w:val="28"/>
          <w:szCs w:val="28"/>
          <w:lang w:val="kk-KZ"/>
        </w:rPr>
        <w:t>уге тырысыңыз</w:t>
      </w:r>
      <w:r w:rsidRPr="00C04055">
        <w:rPr>
          <w:rFonts w:ascii="Times New Roman" w:hAnsi="Times New Roman" w:cs="Times New Roman"/>
          <w:color w:val="2E74B5" w:themeColor="accent1" w:themeShade="BF"/>
          <w:sz w:val="28"/>
          <w:szCs w:val="28"/>
          <w:lang w:val="kk-KZ"/>
        </w:rPr>
        <w:t xml:space="preserve">.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highlight w:val="yellow"/>
          <w:lang w:val="kk-KZ"/>
        </w:rPr>
        <w:t>Методикалық ұсыныс:</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берілген созылу жаттығуы</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 xml:space="preserve">тірек-қимыл аппараты зақымданғандарға ұсынылмайды. Жаттығуды орындау барысында омыртқа жотасын тіке ұстаңыз.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lang w:val="kk-KZ"/>
        </w:rPr>
        <w:t>Қатысатын бұлшық еттер:</w:t>
      </w:r>
      <w:r w:rsidRPr="00C04055">
        <w:rPr>
          <w:rFonts w:ascii="Times New Roman" w:hAnsi="Times New Roman" w:cs="Times New Roman"/>
          <w:color w:val="2E74B5" w:themeColor="accent1" w:themeShade="BF"/>
          <w:sz w:val="28"/>
          <w:szCs w:val="28"/>
          <w:lang w:val="kk-KZ"/>
        </w:rPr>
        <w:t xml:space="preserve"> санның төрт басты бұлшық еті және жамбастың бүгілуші бұлшық еті. Қатысатын бұлшық еттер: балтыр бұлшық еті.</w:t>
      </w:r>
    </w:p>
    <w:p w:rsidR="00261D5E" w:rsidRPr="00C04055"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C04055">
        <w:rPr>
          <w:rFonts w:ascii="Times New Roman" w:hAnsi="Times New Roman" w:cs="Times New Roman"/>
          <w:b/>
          <w:color w:val="2E74B5" w:themeColor="accent1" w:themeShade="BF"/>
          <w:sz w:val="28"/>
          <w:szCs w:val="28"/>
          <w:lang w:val="kk-KZ"/>
        </w:rPr>
        <w:t>Көбелек –</w:t>
      </w:r>
      <w:r w:rsidRPr="00C04055">
        <w:rPr>
          <w:rFonts w:ascii="Times New Roman" w:hAnsi="Times New Roman" w:cs="Times New Roman"/>
          <w:color w:val="2E74B5" w:themeColor="accent1" w:themeShade="BF"/>
          <w:sz w:val="28"/>
          <w:szCs w:val="28"/>
          <w:lang w:val="kk-KZ"/>
        </w:rPr>
        <w:t xml:space="preserve"> Гимнастикалық төсенішке отырып, екі аяқтың табандарын біріктіре өкшелеңізді денеңізге қарай тартыңыз. Кеудені жоғары тік көтеріп, тобықтарыңызды қапсыра ұстаңыз. Шынтақтарыңызды тізенің үстіне қойыңыз. Тобықты өзіңізге қарай тартқанша екі шынтақпен тізелеріңізді төмен баса отырыңыз. Созылуды ұстап тұрыңыз.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highlight w:val="yellow"/>
          <w:lang w:val="kk-KZ"/>
        </w:rPr>
        <w:t>Методикалық ұсыныс:</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берілген жаттығуы</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 xml:space="preserve">тірек-қимыл аппараты зақымданғандарға ұсынылмайды. Жаттығуды орындау барысында омыртқа жотасын тіке ұстаңыз. </w:t>
      </w:r>
    </w:p>
    <w:p w:rsidR="00261D5E" w:rsidRPr="00C04055" w:rsidRDefault="00261D5E" w:rsidP="00261D5E">
      <w:pPr>
        <w:tabs>
          <w:tab w:val="center" w:pos="1276"/>
          <w:tab w:val="center" w:pos="5400"/>
        </w:tabs>
        <w:rPr>
          <w:rFonts w:ascii="Times New Roman" w:hAnsi="Times New Roman" w:cs="Times New Roman"/>
          <w:b/>
          <w:color w:val="2E74B5" w:themeColor="accent1" w:themeShade="BF"/>
          <w:sz w:val="28"/>
          <w:szCs w:val="28"/>
          <w:lang w:val="kk-KZ"/>
        </w:rPr>
      </w:pPr>
      <w:r w:rsidRPr="00C04055">
        <w:rPr>
          <w:rFonts w:ascii="Times New Roman" w:hAnsi="Times New Roman" w:cs="Times New Roman"/>
          <w:i/>
          <w:color w:val="2E74B5" w:themeColor="accent1" w:themeShade="BF"/>
          <w:sz w:val="28"/>
          <w:szCs w:val="28"/>
          <w:lang w:val="kk-KZ"/>
        </w:rPr>
        <w:t>Қатысатын бұлшық еттер:</w:t>
      </w:r>
      <w:r w:rsidRPr="00C04055">
        <w:rPr>
          <w:rFonts w:ascii="Times New Roman" w:hAnsi="Times New Roman" w:cs="Times New Roman"/>
          <w:color w:val="2E74B5" w:themeColor="accent1" w:themeShade="BF"/>
          <w:sz w:val="28"/>
          <w:szCs w:val="28"/>
          <w:lang w:val="kk-KZ"/>
        </w:rPr>
        <w:t xml:space="preserve"> жамбастың бүгілуші бұлшық еті және әкелуші бұлшық еті.</w:t>
      </w:r>
    </w:p>
    <w:p w:rsidR="00261D5E" w:rsidRPr="00C04055"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C04055">
        <w:rPr>
          <w:rFonts w:ascii="Times New Roman" w:hAnsi="Times New Roman" w:cs="Times New Roman"/>
          <w:b/>
          <w:color w:val="2E74B5" w:themeColor="accent1" w:themeShade="BF"/>
          <w:sz w:val="28"/>
          <w:szCs w:val="28"/>
          <w:lang w:val="kk-KZ"/>
        </w:rPr>
        <w:t>Қолды артқа созу -</w:t>
      </w:r>
      <w:r w:rsidRPr="00C04055">
        <w:rPr>
          <w:rFonts w:ascii="Times New Roman" w:hAnsi="Times New Roman" w:cs="Times New Roman"/>
          <w:color w:val="2E74B5" w:themeColor="accent1" w:themeShade="BF"/>
          <w:sz w:val="28"/>
          <w:szCs w:val="28"/>
          <w:lang w:val="kk-KZ"/>
        </w:rPr>
        <w:t xml:space="preserve"> Аяқты иық деңгейінде қойып, қолды артқа қарай созып, алақан</w:t>
      </w:r>
      <w:r w:rsidR="008C3D9C" w:rsidRPr="00C04055">
        <w:rPr>
          <w:rFonts w:ascii="Times New Roman" w:hAnsi="Times New Roman" w:cs="Times New Roman"/>
          <w:color w:val="2E74B5" w:themeColor="accent1" w:themeShade="BF"/>
          <w:sz w:val="28"/>
          <w:szCs w:val="28"/>
          <w:lang w:val="kk-KZ"/>
        </w:rPr>
        <w:t>дарды</w:t>
      </w:r>
      <w:r w:rsidRPr="00C04055">
        <w:rPr>
          <w:rFonts w:ascii="Times New Roman" w:hAnsi="Times New Roman" w:cs="Times New Roman"/>
          <w:color w:val="2E74B5" w:themeColor="accent1" w:themeShade="BF"/>
          <w:sz w:val="28"/>
          <w:szCs w:val="28"/>
          <w:lang w:val="kk-KZ"/>
        </w:rPr>
        <w:t xml:space="preserve"> қапсыра ұстаймыз. Шынтақты тіке ұстап, екі қолыңызды </w:t>
      </w:r>
      <w:r w:rsidR="008C3D9C" w:rsidRPr="00C04055">
        <w:rPr>
          <w:rFonts w:ascii="Times New Roman" w:hAnsi="Times New Roman" w:cs="Times New Roman"/>
          <w:color w:val="2E74B5" w:themeColor="accent1" w:themeShade="BF"/>
          <w:sz w:val="28"/>
          <w:szCs w:val="28"/>
          <w:lang w:val="kk-KZ"/>
        </w:rPr>
        <w:t xml:space="preserve">неғұрлым </w:t>
      </w:r>
      <w:r w:rsidRPr="00C04055">
        <w:rPr>
          <w:rFonts w:ascii="Times New Roman" w:hAnsi="Times New Roman" w:cs="Times New Roman"/>
          <w:color w:val="2E74B5" w:themeColor="accent1" w:themeShade="BF"/>
          <w:sz w:val="28"/>
          <w:szCs w:val="28"/>
          <w:lang w:val="kk-KZ"/>
        </w:rPr>
        <w:t>жоғары көтереміз. Мойын мен бас</w:t>
      </w:r>
      <w:r w:rsidR="008C3D9C" w:rsidRPr="00C04055">
        <w:rPr>
          <w:rFonts w:ascii="Times New Roman" w:hAnsi="Times New Roman" w:cs="Times New Roman"/>
          <w:color w:val="2E74B5" w:themeColor="accent1" w:themeShade="BF"/>
          <w:sz w:val="28"/>
          <w:szCs w:val="28"/>
          <w:lang w:val="kk-KZ"/>
        </w:rPr>
        <w:t xml:space="preserve"> бұлшық еттерін</w:t>
      </w:r>
      <w:r w:rsidRPr="00C04055">
        <w:rPr>
          <w:rFonts w:ascii="Times New Roman" w:hAnsi="Times New Roman" w:cs="Times New Roman"/>
          <w:color w:val="2E74B5" w:themeColor="accent1" w:themeShade="BF"/>
          <w:sz w:val="28"/>
          <w:szCs w:val="28"/>
          <w:lang w:val="kk-KZ"/>
        </w:rPr>
        <w:t xml:space="preserve"> босаңсыған қалыпта</w:t>
      </w:r>
      <w:r w:rsidR="008C3D9C" w:rsidRPr="00C04055">
        <w:rPr>
          <w:rFonts w:ascii="Times New Roman" w:hAnsi="Times New Roman" w:cs="Times New Roman"/>
          <w:color w:val="2E74B5" w:themeColor="accent1" w:themeShade="BF"/>
          <w:sz w:val="28"/>
          <w:szCs w:val="28"/>
          <w:lang w:val="kk-KZ"/>
        </w:rPr>
        <w:t xml:space="preserve"> ұстаңыз</w:t>
      </w:r>
      <w:r w:rsidRPr="00C04055">
        <w:rPr>
          <w:rFonts w:ascii="Times New Roman" w:hAnsi="Times New Roman" w:cs="Times New Roman"/>
          <w:color w:val="2E74B5" w:themeColor="accent1" w:themeShade="BF"/>
          <w:sz w:val="28"/>
          <w:szCs w:val="28"/>
          <w:lang w:val="kk-KZ"/>
        </w:rPr>
        <w:t xml:space="preserve">. </w:t>
      </w:r>
      <w:r w:rsidR="008C3D9C" w:rsidRPr="00C04055">
        <w:rPr>
          <w:rFonts w:ascii="Times New Roman" w:hAnsi="Times New Roman" w:cs="Times New Roman"/>
          <w:color w:val="2E74B5" w:themeColor="accent1" w:themeShade="BF"/>
          <w:sz w:val="28"/>
          <w:szCs w:val="28"/>
          <w:lang w:val="kk-KZ"/>
        </w:rPr>
        <w:t>Қолдарды жоғары көтеріп созуды көбірек</w:t>
      </w:r>
      <w:r w:rsidRPr="00C04055">
        <w:rPr>
          <w:rFonts w:ascii="Times New Roman" w:hAnsi="Times New Roman" w:cs="Times New Roman"/>
          <w:color w:val="2E74B5" w:themeColor="accent1" w:themeShade="BF"/>
          <w:sz w:val="28"/>
          <w:szCs w:val="28"/>
          <w:lang w:val="kk-KZ"/>
        </w:rPr>
        <w:t xml:space="preserve"> ұстап тұрыңыз және қайталаңыз.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highlight w:val="yellow"/>
          <w:lang w:val="kk-KZ"/>
        </w:rPr>
        <w:t>Методикалық ұсыныс:</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 xml:space="preserve">берілген жаттығу омыртқа жотасы қатты зақымданғандарға ұсынылмайды.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lang w:val="kk-KZ"/>
        </w:rPr>
        <w:t>Қатысатын бұлшық еттер:</w:t>
      </w:r>
      <w:r w:rsidRPr="00C04055">
        <w:rPr>
          <w:rFonts w:ascii="Times New Roman" w:hAnsi="Times New Roman" w:cs="Times New Roman"/>
          <w:color w:val="2E74B5" w:themeColor="accent1" w:themeShade="BF"/>
          <w:sz w:val="28"/>
          <w:szCs w:val="28"/>
          <w:lang w:val="kk-KZ"/>
        </w:rPr>
        <w:t xml:space="preserve"> кеуденің үлкен бұлшық еті және иық. </w:t>
      </w:r>
    </w:p>
    <w:p w:rsidR="00261D5E" w:rsidRPr="00C04055"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C04055">
        <w:rPr>
          <w:rFonts w:ascii="Times New Roman" w:hAnsi="Times New Roman" w:cs="Times New Roman"/>
          <w:b/>
          <w:color w:val="2E74B5" w:themeColor="accent1" w:themeShade="BF"/>
          <w:sz w:val="28"/>
          <w:szCs w:val="28"/>
          <w:lang w:val="kk-KZ"/>
        </w:rPr>
        <w:t xml:space="preserve">Мойынның бұлшықетін созу - </w:t>
      </w:r>
      <w:r w:rsidRPr="00C04055">
        <w:rPr>
          <w:rFonts w:ascii="Times New Roman" w:hAnsi="Times New Roman" w:cs="Times New Roman"/>
          <w:color w:val="2E74B5" w:themeColor="accent1" w:themeShade="BF"/>
          <w:sz w:val="28"/>
          <w:szCs w:val="28"/>
          <w:lang w:val="kk-KZ"/>
        </w:rPr>
        <w:t xml:space="preserve">Аяқты иық деңгейінде қойып, бір қолыңыздың алақанын желкеңізге артқа қоясыз. Келесі қолыңыздың көмегімен бүгілген шынтағыңызды ұстап тұрып </w:t>
      </w:r>
      <w:r w:rsidR="00C04055" w:rsidRPr="00C04055">
        <w:rPr>
          <w:rFonts w:ascii="Times New Roman" w:hAnsi="Times New Roman" w:cs="Times New Roman"/>
          <w:color w:val="2E74B5" w:themeColor="accent1" w:themeShade="BF"/>
          <w:sz w:val="28"/>
          <w:szCs w:val="28"/>
          <w:lang w:val="kk-KZ"/>
        </w:rPr>
        <w:t xml:space="preserve">төмен және ішке қарай тартып </w:t>
      </w:r>
      <w:r w:rsidRPr="00C04055">
        <w:rPr>
          <w:rFonts w:ascii="Times New Roman" w:hAnsi="Times New Roman" w:cs="Times New Roman"/>
          <w:color w:val="2E74B5" w:themeColor="accent1" w:themeShade="BF"/>
          <w:sz w:val="28"/>
          <w:szCs w:val="28"/>
          <w:lang w:val="kk-KZ"/>
        </w:rPr>
        <w:t xml:space="preserve">созасыз. Созылуды ұстап тұрыңыз және қайталаңыз.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highlight w:val="yellow"/>
          <w:lang w:val="kk-KZ"/>
        </w:rPr>
        <w:t>Методикалық ұсыныс:</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 xml:space="preserve">жаттығуды орындау кезінде омыртқаны тіке ұстап, алдыға қарап  тұрамыз.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lang w:val="kk-KZ"/>
        </w:rPr>
        <w:t>Қатысатын бұлшық еттер:</w:t>
      </w:r>
      <w:r w:rsidRPr="00C04055">
        <w:rPr>
          <w:rFonts w:ascii="Times New Roman" w:hAnsi="Times New Roman" w:cs="Times New Roman"/>
          <w:color w:val="2E74B5" w:themeColor="accent1" w:themeShade="BF"/>
          <w:sz w:val="28"/>
          <w:szCs w:val="28"/>
          <w:lang w:val="kk-KZ"/>
        </w:rPr>
        <w:t xml:space="preserve"> қолдың үш басты бұлшықеті және арқаның жалпақ бұлшықеті.</w:t>
      </w:r>
    </w:p>
    <w:p w:rsidR="00261D5E" w:rsidRPr="00C04055" w:rsidRDefault="00261D5E" w:rsidP="00D12A20">
      <w:pPr>
        <w:pStyle w:val="a6"/>
        <w:numPr>
          <w:ilvl w:val="1"/>
          <w:numId w:val="9"/>
        </w:numPr>
        <w:tabs>
          <w:tab w:val="center" w:pos="1276"/>
          <w:tab w:val="center" w:pos="5400"/>
        </w:tabs>
        <w:ind w:left="0" w:firstLine="709"/>
        <w:rPr>
          <w:rFonts w:ascii="Times New Roman" w:hAnsi="Times New Roman" w:cs="Times New Roman"/>
          <w:color w:val="2E74B5" w:themeColor="accent1" w:themeShade="BF"/>
          <w:sz w:val="28"/>
          <w:szCs w:val="28"/>
          <w:lang w:val="kk-KZ"/>
        </w:rPr>
      </w:pPr>
      <w:r w:rsidRPr="00C04055">
        <w:rPr>
          <w:rFonts w:ascii="Times New Roman" w:hAnsi="Times New Roman" w:cs="Times New Roman"/>
          <w:b/>
          <w:color w:val="2E74B5" w:themeColor="accent1" w:themeShade="BF"/>
          <w:sz w:val="28"/>
          <w:szCs w:val="28"/>
          <w:lang w:val="kk-KZ"/>
        </w:rPr>
        <w:lastRenderedPageBreak/>
        <w:t xml:space="preserve">Мойынның созылуы - </w:t>
      </w:r>
      <w:r w:rsidRPr="00C04055">
        <w:rPr>
          <w:rFonts w:ascii="Times New Roman" w:hAnsi="Times New Roman" w:cs="Times New Roman"/>
          <w:color w:val="2E74B5" w:themeColor="accent1" w:themeShade="BF"/>
          <w:sz w:val="28"/>
          <w:szCs w:val="28"/>
          <w:lang w:val="kk-KZ"/>
        </w:rPr>
        <w:t xml:space="preserve">Аяқты иық деңгейінде қойып, басыңызды жанға қарай баяу бұрыңыз. Созылуды ұстап тұрыңыз және келесі жақпен қайталаңыз. Содан соң басыңызды алдыға иіп, иегіңізді кеудеге қарай жеткізген қалыпта ұстап тұрыңыз. Басыңызды баяу көтеріп артқа желкеге қарай шалқайтыңыз. Созылуды ұстап тұрыңыз және қайталаңыз. </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highlight w:val="yellow"/>
          <w:lang w:val="kk-KZ"/>
        </w:rPr>
        <w:t>Методикалық ұсыныс:</w:t>
      </w:r>
      <w:r w:rsidRPr="00C04055">
        <w:rPr>
          <w:rFonts w:ascii="Times New Roman" w:hAnsi="Times New Roman" w:cs="Times New Roman"/>
          <w:i/>
          <w:color w:val="2E74B5" w:themeColor="accent1" w:themeShade="BF"/>
          <w:sz w:val="28"/>
          <w:szCs w:val="28"/>
          <w:lang w:val="kk-KZ"/>
        </w:rPr>
        <w:t xml:space="preserve"> </w:t>
      </w:r>
      <w:r w:rsidRPr="00C04055">
        <w:rPr>
          <w:rFonts w:ascii="Times New Roman" w:hAnsi="Times New Roman" w:cs="Times New Roman"/>
          <w:color w:val="2E74B5" w:themeColor="accent1" w:themeShade="BF"/>
          <w:sz w:val="28"/>
          <w:szCs w:val="28"/>
          <w:lang w:val="kk-KZ"/>
        </w:rPr>
        <w:t>жаттығуды орындау кезінде омыртқаны тіке ұстап, тепе-теңдікті сақтап тұрамыз. Мойынды бұру-ию кезінде жаттығуды баяу қимылмен орындаймыз.</w:t>
      </w:r>
    </w:p>
    <w:p w:rsidR="00261D5E" w:rsidRPr="00C04055" w:rsidRDefault="00261D5E" w:rsidP="00261D5E">
      <w:pPr>
        <w:tabs>
          <w:tab w:val="center" w:pos="1276"/>
          <w:tab w:val="center" w:pos="5400"/>
        </w:tabs>
        <w:rPr>
          <w:rFonts w:ascii="Times New Roman" w:hAnsi="Times New Roman" w:cs="Times New Roman"/>
          <w:color w:val="2E74B5" w:themeColor="accent1" w:themeShade="BF"/>
          <w:sz w:val="28"/>
          <w:szCs w:val="28"/>
          <w:lang w:val="kk-KZ"/>
        </w:rPr>
      </w:pPr>
      <w:r w:rsidRPr="00C04055">
        <w:rPr>
          <w:rFonts w:ascii="Times New Roman" w:hAnsi="Times New Roman" w:cs="Times New Roman"/>
          <w:i/>
          <w:color w:val="2E74B5" w:themeColor="accent1" w:themeShade="BF"/>
          <w:sz w:val="28"/>
          <w:szCs w:val="28"/>
          <w:lang w:val="kk-KZ"/>
        </w:rPr>
        <w:t>Қатысатын бұлшық еттер:</w:t>
      </w:r>
      <w:r w:rsidRPr="00C04055">
        <w:rPr>
          <w:rFonts w:ascii="Times New Roman" w:hAnsi="Times New Roman" w:cs="Times New Roman"/>
          <w:color w:val="2E74B5" w:themeColor="accent1" w:themeShade="BF"/>
          <w:sz w:val="28"/>
          <w:szCs w:val="28"/>
          <w:lang w:val="kk-KZ"/>
        </w:rPr>
        <w:t xml:space="preserve"> кеуде-бұғана-емізік тәрізді бұлшық еттер.</w:t>
      </w:r>
    </w:p>
    <w:p w:rsidR="00261D5E" w:rsidRPr="003D47C6" w:rsidRDefault="00261D5E" w:rsidP="00261D5E">
      <w:pPr>
        <w:pStyle w:val="a6"/>
        <w:tabs>
          <w:tab w:val="center" w:pos="1276"/>
          <w:tab w:val="center" w:pos="5400"/>
        </w:tabs>
        <w:ind w:left="709" w:firstLine="0"/>
        <w:rPr>
          <w:rFonts w:ascii="Times New Roman" w:hAnsi="Times New Roman" w:cs="Times New Roman"/>
          <w:sz w:val="28"/>
          <w:szCs w:val="28"/>
          <w:lang w:val="kk-KZ"/>
        </w:rPr>
      </w:pPr>
    </w:p>
    <w:p w:rsidR="00261D5E" w:rsidRDefault="00261D5E" w:rsidP="003F1AE2">
      <w:pPr>
        <w:pStyle w:val="a6"/>
        <w:numPr>
          <w:ilvl w:val="0"/>
          <w:numId w:val="9"/>
        </w:numPr>
        <w:tabs>
          <w:tab w:val="center" w:pos="1276"/>
          <w:tab w:val="center" w:pos="5400"/>
        </w:tabs>
        <w:ind w:left="142" w:firstLine="709"/>
        <w:jc w:val="center"/>
        <w:rPr>
          <w:rFonts w:ascii="Times New Roman" w:hAnsi="Times New Roman" w:cs="Times New Roman"/>
          <w:b/>
          <w:sz w:val="28"/>
          <w:szCs w:val="28"/>
          <w:lang w:val="kk-KZ"/>
        </w:rPr>
      </w:pPr>
      <w:r w:rsidRPr="008C251A">
        <w:rPr>
          <w:rFonts w:ascii="Times New Roman" w:hAnsi="Times New Roman" w:cs="Times New Roman"/>
          <w:b/>
          <w:sz w:val="28"/>
          <w:szCs w:val="28"/>
          <w:lang w:val="kk-KZ"/>
        </w:rPr>
        <w:t>ҚҰРАЛ-ЖАБДЫҚТАРДЫ ПАЙДАЛАНЫП ОРЫНДАЛАТЫН ЖАТТЫҒУЛАР ТҮРЛЕРІ</w:t>
      </w:r>
    </w:p>
    <w:p w:rsidR="003F1AE2" w:rsidRDefault="003F1AE2" w:rsidP="003F1AE2">
      <w:pPr>
        <w:pStyle w:val="a6"/>
        <w:tabs>
          <w:tab w:val="center" w:pos="1276"/>
          <w:tab w:val="center" w:pos="5400"/>
        </w:tabs>
        <w:ind w:left="851" w:firstLine="0"/>
        <w:rPr>
          <w:rFonts w:ascii="Times New Roman" w:hAnsi="Times New Roman" w:cs="Times New Roman"/>
          <w:b/>
          <w:sz w:val="28"/>
          <w:szCs w:val="28"/>
          <w:lang w:val="kk-KZ"/>
        </w:rPr>
      </w:pPr>
    </w:p>
    <w:p w:rsidR="003F1AE2" w:rsidRPr="003F1AE2" w:rsidRDefault="003F1AE2" w:rsidP="003F1AE2">
      <w:pPr>
        <w:pStyle w:val="a6"/>
        <w:tabs>
          <w:tab w:val="center" w:pos="1276"/>
          <w:tab w:val="center" w:pos="5400"/>
        </w:tabs>
        <w:ind w:left="851" w:firstLine="0"/>
        <w:rPr>
          <w:rFonts w:ascii="Times New Roman" w:hAnsi="Times New Roman" w:cs="Times New Roman"/>
          <w:b/>
          <w:color w:val="0070C0"/>
          <w:sz w:val="28"/>
          <w:szCs w:val="28"/>
          <w:lang w:val="kk-KZ"/>
        </w:rPr>
      </w:pPr>
      <w:r w:rsidRPr="003F1AE2">
        <w:rPr>
          <w:rFonts w:ascii="Times New Roman" w:hAnsi="Times New Roman" w:cs="Times New Roman"/>
          <w:b/>
          <w:color w:val="FF0000"/>
          <w:sz w:val="28"/>
          <w:szCs w:val="28"/>
          <w:lang w:val="kk-KZ"/>
        </w:rPr>
        <w:t>Құрал жабдықтар түрлері туралы анықтама беру кк</w:t>
      </w:r>
    </w:p>
    <w:p w:rsidR="003F1AE2" w:rsidRPr="003F1AE2" w:rsidRDefault="003F1AE2" w:rsidP="003F1AE2">
      <w:pPr>
        <w:pStyle w:val="a6"/>
        <w:tabs>
          <w:tab w:val="center" w:pos="1276"/>
          <w:tab w:val="center" w:pos="5400"/>
        </w:tabs>
        <w:ind w:left="851" w:firstLine="0"/>
        <w:rPr>
          <w:rFonts w:ascii="Times New Roman" w:hAnsi="Times New Roman" w:cs="Times New Roman"/>
          <w:b/>
          <w:sz w:val="28"/>
          <w:szCs w:val="28"/>
          <w:lang w:val="kk-KZ"/>
        </w:rPr>
      </w:pPr>
    </w:p>
    <w:p w:rsidR="00261D5E" w:rsidRPr="003500BD" w:rsidRDefault="00261D5E" w:rsidP="00D12A20">
      <w:pPr>
        <w:pStyle w:val="a6"/>
        <w:numPr>
          <w:ilvl w:val="1"/>
          <w:numId w:val="9"/>
        </w:numPr>
        <w:tabs>
          <w:tab w:val="center" w:pos="1276"/>
          <w:tab w:val="center" w:pos="5400"/>
        </w:tabs>
        <w:ind w:left="0" w:firstLine="851"/>
        <w:rPr>
          <w:rFonts w:ascii="Times New Roman" w:hAnsi="Times New Roman" w:cs="Times New Roman"/>
          <w:color w:val="0070C0"/>
          <w:sz w:val="28"/>
          <w:szCs w:val="28"/>
          <w:lang w:val="kk-KZ"/>
        </w:rPr>
      </w:pPr>
      <w:r w:rsidRPr="003500BD">
        <w:rPr>
          <w:rFonts w:ascii="Times New Roman" w:hAnsi="Times New Roman" w:cs="Times New Roman"/>
          <w:b/>
          <w:color w:val="0070C0"/>
          <w:sz w:val="28"/>
          <w:szCs w:val="28"/>
          <w:lang w:val="kk-KZ"/>
        </w:rPr>
        <w:t xml:space="preserve"> </w:t>
      </w:r>
      <w:r w:rsidRPr="003500BD">
        <w:rPr>
          <w:rFonts w:ascii="Times New Roman" w:hAnsi="Times New Roman" w:cs="Times New Roman"/>
          <w:b/>
          <w:bCs/>
          <w:color w:val="0070C0"/>
          <w:sz w:val="28"/>
          <w:szCs w:val="28"/>
          <w:lang w:val="kk-KZ"/>
        </w:rPr>
        <w:t>Отырып тұру</w:t>
      </w:r>
      <w:r w:rsidRPr="003500BD">
        <w:rPr>
          <w:rFonts w:ascii="Times New Roman" w:hAnsi="Times New Roman" w:cs="Times New Roman"/>
          <w:b/>
          <w:color w:val="0070C0"/>
          <w:sz w:val="28"/>
          <w:szCs w:val="28"/>
          <w:lang w:val="kk-KZ"/>
        </w:rPr>
        <w:t xml:space="preserve"> -</w:t>
      </w:r>
      <w:r w:rsidRPr="003500BD">
        <w:rPr>
          <w:rFonts w:ascii="Times New Roman" w:hAnsi="Times New Roman" w:cs="Times New Roman"/>
          <w:color w:val="0070C0"/>
          <w:sz w:val="28"/>
          <w:szCs w:val="28"/>
          <w:lang w:val="kk-KZ"/>
        </w:rPr>
        <w:t xml:space="preserve"> аяқты иық деңгейінен алшақ қойып, басыңызды және иегіңізді алдыға тік көтеріңіз. Тізеңізді аяқтың ұшынан асырмаңыз. Арқаны тік ұстайсыз. Біртіндеп тізеңізді бүгіп, бөксені еденге параллельді болғанша түсіресіз. Табан еденнен көтерілмейді. Алақанды бірге қосып, кеуде тұсында ұстайсыз. Барлық дене салмағын өкшеге түсіресіз. Төмен түскенде терең дем алып, жоғары көтерілгенде демді шығарасыз. Бастапқы қалыпқа келесіз. </w:t>
      </w:r>
    </w:p>
    <w:p w:rsidR="00261D5E" w:rsidRPr="003500BD" w:rsidRDefault="00261D5E" w:rsidP="00261D5E">
      <w:pPr>
        <w:tabs>
          <w:tab w:val="center" w:pos="1276"/>
          <w:tab w:val="center" w:pos="5400"/>
        </w:tabs>
        <w:ind w:firstLine="851"/>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Жаттығуды 8-10 рет орындап, 2-3 </w:t>
      </w:r>
      <w:r w:rsidR="003F1AE2" w:rsidRPr="003500BD">
        <w:rPr>
          <w:rFonts w:ascii="Times New Roman" w:hAnsi="Times New Roman" w:cs="Times New Roman"/>
          <w:color w:val="0070C0"/>
          <w:sz w:val="28"/>
          <w:szCs w:val="28"/>
          <w:lang w:val="kk-KZ"/>
        </w:rPr>
        <w:t>р</w:t>
      </w:r>
      <w:r w:rsidRPr="003500BD">
        <w:rPr>
          <w:rFonts w:ascii="Times New Roman" w:hAnsi="Times New Roman" w:cs="Times New Roman"/>
          <w:color w:val="0070C0"/>
          <w:sz w:val="28"/>
          <w:szCs w:val="28"/>
          <w:lang w:val="kk-KZ"/>
        </w:rPr>
        <w:t xml:space="preserve">еттен қайталаңыз. Аптасына екі немесе үш ретттен жасаңыз. Жаттығуды орындау барысында омыртқаңызды тіке ұстап, тізеңізді аяқтың ұшынан асырмаңыз.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аяқтың төрт басты бұлшықеті;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балтыр және құрсақ бұлшық еті.</w:t>
      </w:r>
    </w:p>
    <w:p w:rsidR="00261D5E" w:rsidRPr="003500BD" w:rsidRDefault="00261D5E" w:rsidP="00D12A20">
      <w:pPr>
        <w:pStyle w:val="a6"/>
        <w:numPr>
          <w:ilvl w:val="1"/>
          <w:numId w:val="9"/>
        </w:numPr>
        <w:tabs>
          <w:tab w:val="center" w:pos="1276"/>
          <w:tab w:val="center" w:pos="5400"/>
        </w:tabs>
        <w:ind w:left="0" w:firstLine="851"/>
        <w:rPr>
          <w:rFonts w:ascii="Times New Roman" w:hAnsi="Times New Roman" w:cs="Times New Roman"/>
          <w:color w:val="0070C0"/>
          <w:sz w:val="28"/>
          <w:szCs w:val="28"/>
          <w:lang w:val="kk-KZ"/>
        </w:rPr>
      </w:pPr>
      <w:r w:rsidRPr="003500BD">
        <w:rPr>
          <w:rFonts w:ascii="Times New Roman" w:hAnsi="Times New Roman" w:cs="Times New Roman"/>
          <w:b/>
          <w:color w:val="0070C0"/>
          <w:sz w:val="28"/>
          <w:szCs w:val="28"/>
          <w:lang w:val="kk-KZ"/>
        </w:rPr>
        <w:t xml:space="preserve"> </w:t>
      </w:r>
      <w:r w:rsidRPr="003500BD">
        <w:rPr>
          <w:rFonts w:ascii="Times New Roman" w:hAnsi="Times New Roman" w:cs="Times New Roman"/>
          <w:b/>
          <w:bCs/>
          <w:color w:val="0070C0"/>
          <w:sz w:val="28"/>
          <w:szCs w:val="28"/>
          <w:lang w:val="kk-KZ"/>
        </w:rPr>
        <w:t>Орындықпен орындалатын жаттығулар</w:t>
      </w:r>
      <w:r w:rsidRPr="003500BD">
        <w:rPr>
          <w:rFonts w:ascii="Times New Roman" w:hAnsi="Times New Roman" w:cs="Times New Roman"/>
          <w:b/>
          <w:color w:val="0070C0"/>
          <w:sz w:val="28"/>
          <w:szCs w:val="28"/>
          <w:lang w:val="kk-KZ"/>
        </w:rPr>
        <w:t xml:space="preserve"> - </w:t>
      </w:r>
      <w:r w:rsidRPr="003500BD">
        <w:rPr>
          <w:rFonts w:ascii="Times New Roman" w:hAnsi="Times New Roman" w:cs="Times New Roman"/>
          <w:color w:val="0070C0"/>
          <w:sz w:val="28"/>
          <w:szCs w:val="28"/>
          <w:lang w:val="kk-KZ"/>
        </w:rPr>
        <w:t xml:space="preserve">отырып тұрудың өзгертілген түрі. Орындықты қойып, </w:t>
      </w:r>
      <w:r w:rsidR="003F1AE2" w:rsidRPr="003500BD">
        <w:rPr>
          <w:rFonts w:ascii="Times New Roman" w:hAnsi="Times New Roman" w:cs="Times New Roman"/>
          <w:color w:val="0070C0"/>
          <w:sz w:val="28"/>
          <w:szCs w:val="28"/>
          <w:lang w:val="kk-KZ"/>
        </w:rPr>
        <w:t>оған толық</w:t>
      </w:r>
      <w:r w:rsidRPr="003500BD">
        <w:rPr>
          <w:rFonts w:ascii="Times New Roman" w:hAnsi="Times New Roman" w:cs="Times New Roman"/>
          <w:color w:val="0070C0"/>
          <w:sz w:val="28"/>
          <w:szCs w:val="28"/>
          <w:lang w:val="kk-KZ"/>
        </w:rPr>
        <w:t xml:space="preserve"> отырмай аяққа күш салу. Орындықтың үстіне толық отырмай, сәл 10 см</w:t>
      </w:r>
      <w:r w:rsidR="003F1AE2" w:rsidRPr="003500BD">
        <w:rPr>
          <w:rFonts w:ascii="Times New Roman" w:hAnsi="Times New Roman" w:cs="Times New Roman"/>
          <w:color w:val="0070C0"/>
          <w:sz w:val="28"/>
          <w:szCs w:val="28"/>
          <w:lang w:val="kk-KZ"/>
        </w:rPr>
        <w:t>.</w:t>
      </w:r>
      <w:r w:rsidRPr="003500BD">
        <w:rPr>
          <w:rFonts w:ascii="Times New Roman" w:hAnsi="Times New Roman" w:cs="Times New Roman"/>
          <w:color w:val="0070C0"/>
          <w:sz w:val="28"/>
          <w:szCs w:val="28"/>
          <w:lang w:val="kk-KZ"/>
        </w:rPr>
        <w:t xml:space="preserve"> үстінде </w:t>
      </w:r>
      <w:r w:rsidR="000F1129" w:rsidRPr="003500BD">
        <w:rPr>
          <w:rFonts w:ascii="Times New Roman" w:hAnsi="Times New Roman" w:cs="Times New Roman"/>
          <w:color w:val="0070C0"/>
          <w:sz w:val="28"/>
          <w:szCs w:val="28"/>
          <w:lang w:val="kk-KZ"/>
        </w:rPr>
        <w:t xml:space="preserve">жоғары </w:t>
      </w:r>
      <w:r w:rsidRPr="003500BD">
        <w:rPr>
          <w:rFonts w:ascii="Times New Roman" w:hAnsi="Times New Roman" w:cs="Times New Roman"/>
          <w:color w:val="0070C0"/>
          <w:sz w:val="28"/>
          <w:szCs w:val="28"/>
          <w:lang w:val="kk-KZ"/>
        </w:rPr>
        <w:t>жартылай</w:t>
      </w:r>
      <w:r w:rsidR="003F1AE2" w:rsidRPr="003500BD">
        <w:rPr>
          <w:rFonts w:ascii="Times New Roman" w:hAnsi="Times New Roman" w:cs="Times New Roman"/>
          <w:color w:val="0070C0"/>
          <w:sz w:val="28"/>
          <w:szCs w:val="28"/>
          <w:lang w:val="kk-KZ"/>
        </w:rPr>
        <w:t xml:space="preserve"> отырған бойда</w:t>
      </w:r>
      <w:r w:rsidRPr="003500BD">
        <w:rPr>
          <w:rFonts w:ascii="Times New Roman" w:hAnsi="Times New Roman" w:cs="Times New Roman"/>
          <w:color w:val="0070C0"/>
          <w:sz w:val="28"/>
          <w:szCs w:val="28"/>
          <w:lang w:val="kk-KZ"/>
        </w:rPr>
        <w:t xml:space="preserve"> 5-8 секунд</w:t>
      </w:r>
      <w:r w:rsidR="000F1129" w:rsidRPr="003500BD">
        <w:rPr>
          <w:rFonts w:ascii="Times New Roman" w:hAnsi="Times New Roman" w:cs="Times New Roman"/>
          <w:color w:val="0070C0"/>
          <w:sz w:val="28"/>
          <w:szCs w:val="28"/>
          <w:lang w:val="kk-KZ"/>
        </w:rPr>
        <w:t xml:space="preserve"> денеңізді ұстап тұрасыз.</w:t>
      </w:r>
      <w:r w:rsidRPr="003500BD">
        <w:rPr>
          <w:rFonts w:ascii="Times New Roman" w:hAnsi="Times New Roman" w:cs="Times New Roman"/>
          <w:color w:val="0070C0"/>
          <w:sz w:val="28"/>
          <w:szCs w:val="28"/>
          <w:lang w:val="kk-KZ"/>
        </w:rPr>
        <w:t xml:space="preserve"> </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Бөксе еденге параллельді түскенше тізені бүгесіз. Жаттығуды 8-10 секундтан бастап, 2-3 </w:t>
      </w:r>
      <w:r w:rsidR="000F1129" w:rsidRPr="003500BD">
        <w:rPr>
          <w:rFonts w:ascii="Times New Roman" w:hAnsi="Times New Roman" w:cs="Times New Roman"/>
          <w:color w:val="0070C0"/>
          <w:sz w:val="28"/>
          <w:szCs w:val="28"/>
          <w:lang w:val="kk-KZ"/>
        </w:rPr>
        <w:t>р</w:t>
      </w:r>
      <w:r w:rsidRPr="003500BD">
        <w:rPr>
          <w:rFonts w:ascii="Times New Roman" w:hAnsi="Times New Roman" w:cs="Times New Roman"/>
          <w:color w:val="0070C0"/>
          <w:sz w:val="28"/>
          <w:szCs w:val="28"/>
          <w:lang w:val="kk-KZ"/>
        </w:rPr>
        <w:t xml:space="preserve">еттен қайталаңыз. Жаттығуды орындау барысында омыртқаңызды тіке ұстаңыз.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аяқтың төрт басты бұлшықеті;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балтыр, арқаның жалпақ бұлшық еті және құрсақ бұлшық еті.</w:t>
      </w:r>
    </w:p>
    <w:p w:rsidR="00261D5E" w:rsidRPr="003500BD" w:rsidRDefault="00261D5E" w:rsidP="00D12A20">
      <w:pPr>
        <w:pStyle w:val="a6"/>
        <w:numPr>
          <w:ilvl w:val="1"/>
          <w:numId w:val="9"/>
        </w:numPr>
        <w:tabs>
          <w:tab w:val="center" w:pos="1276"/>
          <w:tab w:val="center" w:pos="5400"/>
        </w:tabs>
        <w:ind w:left="0" w:firstLine="851"/>
        <w:rPr>
          <w:rFonts w:ascii="Times New Roman" w:hAnsi="Times New Roman" w:cs="Times New Roman"/>
          <w:color w:val="0070C0"/>
          <w:sz w:val="28"/>
          <w:szCs w:val="28"/>
          <w:lang w:val="kk-KZ"/>
        </w:rPr>
      </w:pPr>
      <w:r w:rsidRPr="003500BD">
        <w:rPr>
          <w:rFonts w:ascii="Times New Roman" w:hAnsi="Times New Roman" w:cs="Times New Roman"/>
          <w:b/>
          <w:color w:val="0070C0"/>
          <w:sz w:val="28"/>
          <w:szCs w:val="28"/>
          <w:lang w:val="kk-KZ"/>
        </w:rPr>
        <w:t xml:space="preserve"> </w:t>
      </w:r>
      <w:r w:rsidRPr="003500BD">
        <w:rPr>
          <w:rFonts w:ascii="Times New Roman" w:hAnsi="Times New Roman" w:cs="Times New Roman"/>
          <w:color w:val="0070C0"/>
          <w:sz w:val="28"/>
          <w:szCs w:val="28"/>
          <w:lang w:val="kk-KZ"/>
        </w:rPr>
        <w:t>Орындықты алдыға қойып, артқы тіреуіші</w:t>
      </w:r>
      <w:r w:rsidR="000F1129" w:rsidRPr="003500BD">
        <w:rPr>
          <w:rFonts w:ascii="Times New Roman" w:hAnsi="Times New Roman" w:cs="Times New Roman"/>
          <w:color w:val="0070C0"/>
          <w:sz w:val="28"/>
          <w:szCs w:val="28"/>
          <w:lang w:val="kk-KZ"/>
        </w:rPr>
        <w:t>д</w:t>
      </w:r>
      <w:r w:rsidRPr="003500BD">
        <w:rPr>
          <w:rFonts w:ascii="Times New Roman" w:hAnsi="Times New Roman" w:cs="Times New Roman"/>
          <w:color w:val="0070C0"/>
          <w:sz w:val="28"/>
          <w:szCs w:val="28"/>
          <w:lang w:val="kk-KZ"/>
        </w:rPr>
        <w:t>ен қолмен ұстаңыз. Арқаны тік ұстап, иегіңізді көтеріңіз. Аяқты параллельді қойып, бір аяқты жанға қарай баяу сермейсіз. Жерге тигізбейсіз. Аяқты жерге қоюға, демалуға болмайды. Бір темпте орындау керек. Келесі аяқпен дәл солай қайталайсыз.</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Әрбір аяққа 8 реттен 16 жүктеме бересіз. Жаттығуды орындау барысында омыртқаңызды тіке ұстаңыз.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lastRenderedPageBreak/>
        <w:t>Қатысатын бұлшықеттер:</w:t>
      </w:r>
      <w:r w:rsidRPr="003500BD">
        <w:rPr>
          <w:rFonts w:ascii="Times New Roman" w:hAnsi="Times New Roman" w:cs="Times New Roman"/>
          <w:color w:val="0070C0"/>
          <w:sz w:val="28"/>
          <w:szCs w:val="28"/>
          <w:lang w:val="kk-KZ"/>
        </w:rPr>
        <w:t xml:space="preserve"> жамбас бұлшықеті;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бұлшық еті.</w:t>
      </w:r>
    </w:p>
    <w:p w:rsidR="00261D5E" w:rsidRPr="003500BD" w:rsidRDefault="00261D5E" w:rsidP="00D12A20">
      <w:pPr>
        <w:pStyle w:val="a6"/>
        <w:numPr>
          <w:ilvl w:val="1"/>
          <w:numId w:val="9"/>
        </w:numPr>
        <w:tabs>
          <w:tab w:val="center" w:pos="1276"/>
          <w:tab w:val="center" w:pos="5400"/>
        </w:tabs>
        <w:ind w:left="0" w:firstLine="851"/>
        <w:rPr>
          <w:rFonts w:ascii="Times New Roman" w:hAnsi="Times New Roman" w:cs="Times New Roman"/>
          <w:b/>
          <w:color w:val="0070C0"/>
          <w:sz w:val="28"/>
          <w:szCs w:val="28"/>
          <w:lang w:val="kk-KZ"/>
        </w:rPr>
      </w:pPr>
      <w:r w:rsidRPr="003500BD">
        <w:rPr>
          <w:rFonts w:ascii="Times New Roman" w:hAnsi="Times New Roman" w:cs="Times New Roman"/>
          <w:color w:val="0070C0"/>
          <w:sz w:val="28"/>
          <w:szCs w:val="28"/>
          <w:lang w:val="kk-KZ"/>
        </w:rPr>
        <w:t xml:space="preserve"> Орындықты алдыға қойып, артқы тіреуішінен қолмен ұстанып, арқаны сәл еңкейтіңіз. Бір аяғыңызды артқа баяу сермеуден бастаңыз. Артқа сермегенде ауада 1 секундқа кідіріңіз. Қайтадан бастапқы қалыпқа әкеліңіз. Алдыда тұрған аяқ бүгілмейді. Сермеген аяқты жерге қойып демалуға болмайды. Келесі аяқпен дәл солай қайталайсыз. </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Берілген жаттығу тірек-қимыл аппараты зақымданғандарға ұсынылмайды. Әрбір аяққа 8 реттен 16 жүктеме бересіз. Жаттығуды орындау барысында омыртқаңызды тіке ұстаңыз.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жамбас бұлшықеті;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бұлшық еті.</w:t>
      </w:r>
    </w:p>
    <w:p w:rsidR="00261D5E" w:rsidRPr="003500BD" w:rsidRDefault="00261D5E" w:rsidP="00D12A20">
      <w:pPr>
        <w:pStyle w:val="a6"/>
        <w:numPr>
          <w:ilvl w:val="1"/>
          <w:numId w:val="9"/>
        </w:numPr>
        <w:tabs>
          <w:tab w:val="center" w:pos="1276"/>
          <w:tab w:val="center" w:pos="5400"/>
        </w:tabs>
        <w:ind w:left="0" w:firstLine="851"/>
        <w:rPr>
          <w:rFonts w:ascii="Times New Roman" w:hAnsi="Times New Roman" w:cs="Times New Roman"/>
          <w:color w:val="0070C0"/>
          <w:sz w:val="28"/>
          <w:szCs w:val="28"/>
          <w:lang w:val="kk-KZ"/>
        </w:rPr>
      </w:pPr>
      <w:r w:rsidRPr="003500BD">
        <w:rPr>
          <w:rFonts w:ascii="Times New Roman" w:hAnsi="Times New Roman" w:cs="Times New Roman"/>
          <w:b/>
          <w:color w:val="0070C0"/>
          <w:sz w:val="28"/>
          <w:szCs w:val="28"/>
          <w:lang w:val="kk-KZ"/>
        </w:rPr>
        <w:t xml:space="preserve"> </w:t>
      </w:r>
      <w:r w:rsidR="000F1129" w:rsidRPr="003500BD">
        <w:rPr>
          <w:rFonts w:ascii="Times New Roman" w:hAnsi="Times New Roman" w:cs="Times New Roman"/>
          <w:b/>
          <w:bCs/>
          <w:color w:val="0070C0"/>
          <w:sz w:val="28"/>
          <w:szCs w:val="28"/>
          <w:lang w:val="kk-KZ"/>
        </w:rPr>
        <w:t>Қайықша</w:t>
      </w:r>
      <w:r w:rsidRPr="003500BD">
        <w:rPr>
          <w:rFonts w:ascii="Times New Roman" w:hAnsi="Times New Roman" w:cs="Times New Roman"/>
          <w:color w:val="0070C0"/>
          <w:sz w:val="28"/>
          <w:szCs w:val="28"/>
          <w:lang w:val="kk-KZ"/>
        </w:rPr>
        <w:t xml:space="preserve"> </w:t>
      </w:r>
      <w:r w:rsidRPr="003500BD">
        <w:rPr>
          <w:rFonts w:ascii="Times New Roman" w:hAnsi="Times New Roman" w:cs="Times New Roman"/>
          <w:b/>
          <w:color w:val="0070C0"/>
          <w:sz w:val="28"/>
          <w:szCs w:val="28"/>
          <w:lang w:val="kk-KZ"/>
        </w:rPr>
        <w:t xml:space="preserve">- </w:t>
      </w:r>
      <w:r w:rsidRPr="003500BD">
        <w:rPr>
          <w:rFonts w:ascii="Times New Roman" w:hAnsi="Times New Roman" w:cs="Times New Roman"/>
          <w:color w:val="0070C0"/>
          <w:sz w:val="28"/>
          <w:szCs w:val="28"/>
          <w:lang w:val="kk-KZ"/>
        </w:rPr>
        <w:t>төсенішке етбетімен жатып, бір уақытта қолдарыңыз бен аяқтарыңызды жоғары көтересіз. Басыңызды да алдыға тік қарап, көтересіз. Қолдарыңыз бен аяқтарыңыз бүгілмей, тіке созылып тұрсын. Арқаның толық</w:t>
      </w:r>
      <w:r w:rsidR="000F1129" w:rsidRPr="003500BD">
        <w:rPr>
          <w:rFonts w:ascii="Times New Roman" w:hAnsi="Times New Roman" w:cs="Times New Roman"/>
          <w:color w:val="0070C0"/>
          <w:sz w:val="28"/>
          <w:szCs w:val="28"/>
          <w:lang w:val="kk-KZ"/>
        </w:rPr>
        <w:t xml:space="preserve"> қайқайып,</w:t>
      </w:r>
      <w:r w:rsidRPr="003500BD">
        <w:rPr>
          <w:rFonts w:ascii="Times New Roman" w:hAnsi="Times New Roman" w:cs="Times New Roman"/>
          <w:color w:val="0070C0"/>
          <w:sz w:val="28"/>
          <w:szCs w:val="28"/>
          <w:lang w:val="kk-KZ"/>
        </w:rPr>
        <w:t xml:space="preserve"> бөксенің жоғарғы бөлігін барынша көтеруге тырысыңыз. Иегіңізді көтеріңіз. Сол қалыпта басында 10, кейіннен 15, одан 20 немесе 30 секундқа дейін ұстап тұр</w:t>
      </w:r>
      <w:r w:rsidR="000F1129" w:rsidRPr="003500BD">
        <w:rPr>
          <w:rFonts w:ascii="Times New Roman" w:hAnsi="Times New Roman" w:cs="Times New Roman"/>
          <w:color w:val="0070C0"/>
          <w:sz w:val="28"/>
          <w:szCs w:val="28"/>
          <w:lang w:val="kk-KZ"/>
        </w:rPr>
        <w:t>уға тырысыңыз</w:t>
      </w:r>
      <w:r w:rsidRPr="003500BD">
        <w:rPr>
          <w:rFonts w:ascii="Times New Roman" w:hAnsi="Times New Roman" w:cs="Times New Roman"/>
          <w:color w:val="0070C0"/>
          <w:sz w:val="28"/>
          <w:szCs w:val="28"/>
          <w:lang w:val="kk-KZ"/>
        </w:rPr>
        <w:t xml:space="preserve">. Дененің барлық бұлшық еттері жұмыс істеу керек. Содан басынан бастаңыз. </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Жаттығуды бастапқыда 10, екінші сетте 15, үшінші сетте 20 секундқа кідіріп тұрыңыз. Жаттығуды орындау барысында арқа бұлшық етін толығымен </w:t>
      </w:r>
      <w:r w:rsidR="000F1129" w:rsidRPr="003500BD">
        <w:rPr>
          <w:rFonts w:ascii="Times New Roman" w:hAnsi="Times New Roman" w:cs="Times New Roman"/>
          <w:color w:val="0070C0"/>
          <w:sz w:val="28"/>
          <w:szCs w:val="28"/>
          <w:lang w:val="kk-KZ"/>
        </w:rPr>
        <w:t>жйыруға тырысыңыз</w:t>
      </w:r>
      <w:r w:rsidRPr="003500BD">
        <w:rPr>
          <w:rFonts w:ascii="Times New Roman" w:hAnsi="Times New Roman" w:cs="Times New Roman"/>
          <w:color w:val="0070C0"/>
          <w:sz w:val="28"/>
          <w:szCs w:val="28"/>
          <w:lang w:val="kk-KZ"/>
        </w:rPr>
        <w:t xml:space="preserve">.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арқаның жалпақ және трапеция тәрізді, қолдың дельта тәрізді, екі және үш басты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бұлшық еті, балтыр.</w:t>
      </w:r>
    </w:p>
    <w:p w:rsidR="00261D5E" w:rsidRPr="003500BD" w:rsidRDefault="00261D5E" w:rsidP="00D12A20">
      <w:pPr>
        <w:pStyle w:val="a6"/>
        <w:numPr>
          <w:ilvl w:val="1"/>
          <w:numId w:val="9"/>
        </w:numPr>
        <w:tabs>
          <w:tab w:val="center" w:pos="1276"/>
          <w:tab w:val="center" w:pos="5400"/>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w:t>
      </w:r>
      <w:r w:rsidR="000F1129" w:rsidRPr="003500BD">
        <w:rPr>
          <w:rFonts w:ascii="Times New Roman" w:hAnsi="Times New Roman" w:cs="Times New Roman"/>
          <w:b/>
          <w:bCs/>
          <w:color w:val="0070C0"/>
          <w:sz w:val="28"/>
          <w:szCs w:val="28"/>
          <w:lang w:val="kk-KZ"/>
        </w:rPr>
        <w:t>Қайықшаны</w:t>
      </w:r>
      <w:r w:rsidR="000F1129" w:rsidRPr="003500BD">
        <w:rPr>
          <w:rFonts w:ascii="Times New Roman" w:hAnsi="Times New Roman" w:cs="Times New Roman"/>
          <w:color w:val="0070C0"/>
          <w:sz w:val="28"/>
          <w:szCs w:val="28"/>
          <w:lang w:val="kk-KZ"/>
        </w:rPr>
        <w:t xml:space="preserve"> </w:t>
      </w:r>
      <w:r w:rsidR="000F1129" w:rsidRPr="003500BD">
        <w:rPr>
          <w:rFonts w:ascii="Times New Roman" w:hAnsi="Times New Roman" w:cs="Times New Roman"/>
          <w:b/>
          <w:bCs/>
          <w:color w:val="0070C0"/>
          <w:sz w:val="28"/>
          <w:szCs w:val="28"/>
          <w:lang w:val="kk-KZ"/>
        </w:rPr>
        <w:t>ж</w:t>
      </w:r>
      <w:r w:rsidRPr="003500BD">
        <w:rPr>
          <w:rFonts w:ascii="Times New Roman" w:hAnsi="Times New Roman" w:cs="Times New Roman"/>
          <w:b/>
          <w:bCs/>
          <w:color w:val="0070C0"/>
          <w:sz w:val="28"/>
          <w:szCs w:val="28"/>
          <w:lang w:val="kk-KZ"/>
        </w:rPr>
        <w:t>артылай орындау</w:t>
      </w:r>
      <w:r w:rsidRPr="003500BD">
        <w:rPr>
          <w:rFonts w:ascii="Times New Roman" w:hAnsi="Times New Roman" w:cs="Times New Roman"/>
          <w:b/>
          <w:color w:val="0070C0"/>
          <w:sz w:val="28"/>
          <w:szCs w:val="28"/>
          <w:lang w:val="kk-KZ"/>
        </w:rPr>
        <w:t xml:space="preserve"> -</w:t>
      </w:r>
      <w:r w:rsidRPr="003500BD">
        <w:rPr>
          <w:rFonts w:ascii="Times New Roman" w:hAnsi="Times New Roman" w:cs="Times New Roman"/>
          <w:color w:val="0070C0"/>
          <w:sz w:val="28"/>
          <w:szCs w:val="28"/>
          <w:lang w:val="kk-KZ"/>
        </w:rPr>
        <w:t xml:space="preserve"> төсенішке етбетімен жатып, бір уақытта оң қолыңыз бен сол аяғыңызды жоғары көтересіз. Қолдарыңыз бен аяқтарыңыз бүгілмей, тіке созылып тұрсын. Барынша жоғары көтеріңіз. Иегіңізді жоғары қаратыңыз. Арқаның толық созылуына бөксенің жоғарғы бөлігін барынша көтеруге тырысыңыз. Осы қалыпта біраз 10-15 секундқа кідіріп тұрыңыз. Демалыңыз. Келесі аяқ пен қолға дәл сондай жүктемеден. 2-3 реттен қайталайсыз. </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Жаттығуды бастапқыда 10, екінші </w:t>
      </w:r>
      <w:r w:rsidR="000F1129" w:rsidRPr="003500BD">
        <w:rPr>
          <w:rFonts w:ascii="Times New Roman" w:hAnsi="Times New Roman" w:cs="Times New Roman"/>
          <w:color w:val="0070C0"/>
          <w:sz w:val="28"/>
          <w:szCs w:val="28"/>
          <w:lang w:val="kk-KZ"/>
        </w:rPr>
        <w:t>р</w:t>
      </w:r>
      <w:r w:rsidRPr="003500BD">
        <w:rPr>
          <w:rFonts w:ascii="Times New Roman" w:hAnsi="Times New Roman" w:cs="Times New Roman"/>
          <w:color w:val="0070C0"/>
          <w:sz w:val="28"/>
          <w:szCs w:val="28"/>
          <w:lang w:val="kk-KZ"/>
        </w:rPr>
        <w:t xml:space="preserve">етте 15, үшінші сетте 20 секундқа кідіріп тұрыңыз. Жаттығуды орындау барысында арқа бұлшық етін толығымен </w:t>
      </w:r>
      <w:r w:rsidR="000F1129" w:rsidRPr="003500BD">
        <w:rPr>
          <w:rFonts w:ascii="Times New Roman" w:hAnsi="Times New Roman" w:cs="Times New Roman"/>
          <w:color w:val="0070C0"/>
          <w:sz w:val="28"/>
          <w:szCs w:val="28"/>
          <w:lang w:val="kk-KZ"/>
        </w:rPr>
        <w:t>жиырыңыз</w:t>
      </w:r>
      <w:r w:rsidRPr="003500BD">
        <w:rPr>
          <w:rFonts w:ascii="Times New Roman" w:hAnsi="Times New Roman" w:cs="Times New Roman"/>
          <w:color w:val="0070C0"/>
          <w:sz w:val="28"/>
          <w:szCs w:val="28"/>
          <w:lang w:val="kk-KZ"/>
        </w:rPr>
        <w:t xml:space="preserve">.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арқаның жалпақ және трапеция тәрізді, қолдың дельта тәрізді, екі және үш басты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бұлшық еті, балтыр.</w:t>
      </w:r>
    </w:p>
    <w:p w:rsidR="00261D5E" w:rsidRPr="003500BD" w:rsidRDefault="00261D5E" w:rsidP="00D12A20">
      <w:pPr>
        <w:pStyle w:val="a6"/>
        <w:numPr>
          <w:ilvl w:val="1"/>
          <w:numId w:val="9"/>
        </w:numPr>
        <w:tabs>
          <w:tab w:val="center" w:pos="1276"/>
          <w:tab w:val="center" w:pos="5400"/>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w:t>
      </w:r>
      <w:r w:rsidRPr="003500BD">
        <w:rPr>
          <w:rFonts w:ascii="Times New Roman" w:hAnsi="Times New Roman" w:cs="Times New Roman"/>
          <w:b/>
          <w:bCs/>
          <w:color w:val="0070C0"/>
          <w:sz w:val="28"/>
          <w:szCs w:val="28"/>
          <w:lang w:val="kk-KZ"/>
        </w:rPr>
        <w:t>Орындықта орындалатын жартылай</w:t>
      </w:r>
      <w:r w:rsidR="00825E01" w:rsidRPr="003500BD">
        <w:rPr>
          <w:rFonts w:ascii="Times New Roman" w:hAnsi="Times New Roman" w:cs="Times New Roman"/>
          <w:b/>
          <w:bCs/>
          <w:color w:val="0070C0"/>
          <w:sz w:val="28"/>
          <w:szCs w:val="28"/>
          <w:lang w:val="kk-KZ"/>
        </w:rPr>
        <w:t xml:space="preserve"> қайықша</w:t>
      </w:r>
      <w:r w:rsidRPr="003500BD">
        <w:rPr>
          <w:rFonts w:ascii="Times New Roman" w:hAnsi="Times New Roman" w:cs="Times New Roman"/>
          <w:b/>
          <w:color w:val="0070C0"/>
          <w:sz w:val="28"/>
          <w:szCs w:val="28"/>
          <w:lang w:val="kk-KZ"/>
        </w:rPr>
        <w:t xml:space="preserve"> -</w:t>
      </w:r>
      <w:r w:rsidRPr="003500BD">
        <w:rPr>
          <w:rFonts w:ascii="Times New Roman" w:hAnsi="Times New Roman" w:cs="Times New Roman"/>
          <w:color w:val="0070C0"/>
          <w:sz w:val="28"/>
          <w:szCs w:val="28"/>
          <w:lang w:val="kk-KZ"/>
        </w:rPr>
        <w:t xml:space="preserve"> орындықты алдыға қойып, артқы тіреуішінен қолмен ұстаңыз. Сіз </w:t>
      </w:r>
      <w:r w:rsidR="00825E01" w:rsidRPr="003500BD">
        <w:rPr>
          <w:rFonts w:ascii="Times New Roman" w:hAnsi="Times New Roman" w:cs="Times New Roman"/>
          <w:color w:val="0070C0"/>
          <w:sz w:val="28"/>
          <w:szCs w:val="28"/>
          <w:lang w:val="kk-KZ"/>
        </w:rPr>
        <w:t>қайықша</w:t>
      </w:r>
      <w:r w:rsidRPr="003500BD">
        <w:rPr>
          <w:rFonts w:ascii="Times New Roman" w:hAnsi="Times New Roman" w:cs="Times New Roman"/>
          <w:color w:val="0070C0"/>
          <w:sz w:val="28"/>
          <w:szCs w:val="28"/>
          <w:lang w:val="kk-KZ"/>
        </w:rPr>
        <w:t xml:space="preserve"> сияқты созылып, ұшатындай қимыл жасайсыз. Сол жақтан бастайық. Оң қолмен орындықтан ұстап, сол қолды жоғары созып, оң аяқты артқа жібересіз. Сол қалыпта 15 секундтай кідіресіз. Барлық дененің бұлшық еті күштенуі тиіс. Келесі жақпен де дәл солай. Оң қолды жоғары көтеріп, сол аяқты артқа сермегендей тұрасыз.</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lastRenderedPageBreak/>
        <w:t>Методикалық ұсыныс:</w:t>
      </w:r>
      <w:r w:rsidRPr="003500BD">
        <w:rPr>
          <w:rFonts w:ascii="Times New Roman" w:hAnsi="Times New Roman" w:cs="Times New Roman"/>
          <w:color w:val="0070C0"/>
          <w:sz w:val="28"/>
          <w:szCs w:val="28"/>
          <w:lang w:val="kk-KZ"/>
        </w:rPr>
        <w:t xml:space="preserve"> Жаттығуды бастапқыда 10, екінші сетте 15, үшінші сетте 20 секундқа кідіріп тұрыңыз. Жаттығуды орындау барысында арқа бұлшық етін толығымен созыңыз.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арқаның жалпақ және трапеция тәрізді, қолдың дельта тәрізді, екі және үш басты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бұлшық еті, балтыр.</w:t>
      </w:r>
    </w:p>
    <w:p w:rsidR="00261D5E" w:rsidRPr="003500BD" w:rsidRDefault="00261D5E" w:rsidP="00D12A20">
      <w:pPr>
        <w:pStyle w:val="a6"/>
        <w:numPr>
          <w:ilvl w:val="1"/>
          <w:numId w:val="9"/>
        </w:numPr>
        <w:tabs>
          <w:tab w:val="center" w:pos="1276"/>
          <w:tab w:val="center" w:pos="5400"/>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Жердегі көпір </w:t>
      </w:r>
      <w:r w:rsidRPr="003500BD">
        <w:rPr>
          <w:rFonts w:ascii="Times New Roman" w:hAnsi="Times New Roman" w:cs="Times New Roman"/>
          <w:b/>
          <w:color w:val="0070C0"/>
          <w:sz w:val="28"/>
          <w:szCs w:val="28"/>
          <w:lang w:val="kk-KZ"/>
        </w:rPr>
        <w:t>-</w:t>
      </w:r>
      <w:r w:rsidRPr="003500BD">
        <w:rPr>
          <w:rFonts w:ascii="Times New Roman" w:hAnsi="Times New Roman" w:cs="Times New Roman"/>
          <w:color w:val="0070C0"/>
          <w:sz w:val="28"/>
          <w:szCs w:val="28"/>
          <w:lang w:val="kk-KZ"/>
        </w:rPr>
        <w:t xml:space="preserve"> төсенішке шалқалап жатып, қолды жанға қойыңыз. Өкшемен жерден тіреніп, тізе бүгілген. Бөксеңізді жоғарыға біртіндеп көтеріңіз. Жоғары көтерілгенде демді шығарыңыз. Сол қалыпта </w:t>
      </w:r>
      <w:r w:rsidR="00825E01" w:rsidRPr="00C1141B">
        <w:rPr>
          <w:rFonts w:ascii="Times New Roman" w:hAnsi="Times New Roman" w:cs="Times New Roman"/>
          <w:color w:val="0070C0"/>
          <w:sz w:val="28"/>
          <w:szCs w:val="28"/>
          <w:lang w:val="kk-KZ"/>
        </w:rPr>
        <w:t>10-</w:t>
      </w:r>
      <w:r w:rsidRPr="003500BD">
        <w:rPr>
          <w:rFonts w:ascii="Times New Roman" w:hAnsi="Times New Roman" w:cs="Times New Roman"/>
          <w:color w:val="0070C0"/>
          <w:sz w:val="28"/>
          <w:szCs w:val="28"/>
          <w:lang w:val="kk-KZ"/>
        </w:rPr>
        <w:t xml:space="preserve">15 секундқа кідіресіз. Бөксеңізді барынша жоғары көтеруге тырысыңыз. Бұл жаттығу жылдам орындалмайды, сондықтан жаттығуды баяу қимылмен жасайды. Жаттығуды 3 </w:t>
      </w:r>
      <w:r w:rsidR="00825E01" w:rsidRPr="003500BD">
        <w:rPr>
          <w:rFonts w:ascii="Times New Roman" w:hAnsi="Times New Roman" w:cs="Times New Roman"/>
          <w:color w:val="0070C0"/>
          <w:sz w:val="28"/>
          <w:szCs w:val="28"/>
          <w:lang w:val="kk-KZ"/>
        </w:rPr>
        <w:t>р</w:t>
      </w:r>
      <w:r w:rsidRPr="003500BD">
        <w:rPr>
          <w:rFonts w:ascii="Times New Roman" w:hAnsi="Times New Roman" w:cs="Times New Roman"/>
          <w:color w:val="0070C0"/>
          <w:sz w:val="28"/>
          <w:szCs w:val="28"/>
          <w:lang w:val="kk-KZ"/>
        </w:rPr>
        <w:t>еттен орындаңыз.</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green"/>
          <w:lang w:val="kk-KZ"/>
        </w:rPr>
        <w:t>Методикалық ұсыныс:</w:t>
      </w:r>
      <w:r w:rsidRPr="003500BD">
        <w:rPr>
          <w:rFonts w:ascii="Times New Roman" w:hAnsi="Times New Roman" w:cs="Times New Roman"/>
          <w:color w:val="0070C0"/>
          <w:sz w:val="28"/>
          <w:szCs w:val="28"/>
          <w:lang w:val="kk-KZ"/>
        </w:rPr>
        <w:t xml:space="preserve"> Жаттығуды бастапқыда 10, екінші сетте 15, үшінші </w:t>
      </w:r>
      <w:r w:rsidR="00825E01" w:rsidRPr="003500BD">
        <w:rPr>
          <w:rFonts w:ascii="Times New Roman" w:hAnsi="Times New Roman" w:cs="Times New Roman"/>
          <w:color w:val="0070C0"/>
          <w:sz w:val="28"/>
          <w:szCs w:val="28"/>
          <w:lang w:val="kk-KZ"/>
        </w:rPr>
        <w:t>р</w:t>
      </w:r>
      <w:r w:rsidRPr="003500BD">
        <w:rPr>
          <w:rFonts w:ascii="Times New Roman" w:hAnsi="Times New Roman" w:cs="Times New Roman"/>
          <w:color w:val="0070C0"/>
          <w:sz w:val="28"/>
          <w:szCs w:val="28"/>
          <w:lang w:val="kk-KZ"/>
        </w:rPr>
        <w:t xml:space="preserve">етте 20 секундқа кідіріп тұрыңыз. Жаттығуды орындау барысында арқа бұлшық етін толығымен </w:t>
      </w:r>
      <w:r w:rsidR="00825E01" w:rsidRPr="003500BD">
        <w:rPr>
          <w:rFonts w:ascii="Times New Roman" w:hAnsi="Times New Roman" w:cs="Times New Roman"/>
          <w:color w:val="0070C0"/>
          <w:sz w:val="28"/>
          <w:szCs w:val="28"/>
          <w:lang w:val="kk-KZ"/>
        </w:rPr>
        <w:t>жиырыңыз</w:t>
      </w:r>
      <w:r w:rsidRPr="003500BD">
        <w:rPr>
          <w:rFonts w:ascii="Times New Roman" w:hAnsi="Times New Roman" w:cs="Times New Roman"/>
          <w:color w:val="0070C0"/>
          <w:sz w:val="28"/>
          <w:szCs w:val="28"/>
          <w:lang w:val="kk-KZ"/>
        </w:rPr>
        <w:t xml:space="preserve">.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арқаның жалпақ және трапеция тәрізді, қолдың дельта тәрізді, екі және үш басты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бұлшық еті, балтыр.</w:t>
      </w:r>
    </w:p>
    <w:p w:rsidR="00261D5E" w:rsidRPr="003500BD" w:rsidRDefault="00261D5E" w:rsidP="00D12A20">
      <w:pPr>
        <w:pStyle w:val="a6"/>
        <w:numPr>
          <w:ilvl w:val="1"/>
          <w:numId w:val="9"/>
        </w:numPr>
        <w:tabs>
          <w:tab w:val="center" w:pos="1276"/>
          <w:tab w:val="center" w:pos="5400"/>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Төсенішке шалқалап жатыңыз. Қолмен желкеңізден ұстаңыз. Тізені бүгіп, оң қолдың шынтағына сол аяқтың тізесін тигізіп, сол қолдың шынтағына оң аяқтың тізесін алма-кезек тигізесіз. Әрбір қимылды орындағанда аяқ созылып, бүгіледі</w:t>
      </w:r>
      <w:r w:rsidR="00825E01" w:rsidRPr="003500BD">
        <w:rPr>
          <w:rFonts w:ascii="Times New Roman" w:hAnsi="Times New Roman" w:cs="Times New Roman"/>
          <w:color w:val="0070C0"/>
          <w:sz w:val="28"/>
          <w:szCs w:val="28"/>
          <w:lang w:val="kk-KZ"/>
        </w:rPr>
        <w:t>.</w:t>
      </w:r>
      <w:r w:rsidRPr="003500BD">
        <w:rPr>
          <w:rFonts w:ascii="Times New Roman" w:hAnsi="Times New Roman" w:cs="Times New Roman"/>
          <w:color w:val="0070C0"/>
          <w:sz w:val="28"/>
          <w:szCs w:val="28"/>
          <w:lang w:val="kk-KZ"/>
        </w:rPr>
        <w:t xml:space="preserve"> </w:t>
      </w:r>
      <w:r w:rsidR="00825E01" w:rsidRPr="003500BD">
        <w:rPr>
          <w:rFonts w:ascii="Times New Roman" w:hAnsi="Times New Roman" w:cs="Times New Roman"/>
          <w:color w:val="0070C0"/>
          <w:sz w:val="28"/>
          <w:szCs w:val="28"/>
          <w:lang w:val="kk-KZ"/>
        </w:rPr>
        <w:t>А</w:t>
      </w:r>
      <w:r w:rsidRPr="003500BD">
        <w:rPr>
          <w:rFonts w:ascii="Times New Roman" w:hAnsi="Times New Roman" w:cs="Times New Roman"/>
          <w:color w:val="0070C0"/>
          <w:sz w:val="28"/>
          <w:szCs w:val="28"/>
          <w:lang w:val="kk-KZ"/>
        </w:rPr>
        <w:t>рқа еденнен көтер</w:t>
      </w:r>
      <w:r w:rsidR="00825E01" w:rsidRPr="003500BD">
        <w:rPr>
          <w:rFonts w:ascii="Times New Roman" w:hAnsi="Times New Roman" w:cs="Times New Roman"/>
          <w:color w:val="0070C0"/>
          <w:sz w:val="28"/>
          <w:szCs w:val="28"/>
          <w:lang w:val="kk-KZ"/>
        </w:rPr>
        <w:t>іледі,</w:t>
      </w:r>
      <w:r w:rsidRPr="003500BD">
        <w:rPr>
          <w:rFonts w:ascii="Times New Roman" w:hAnsi="Times New Roman" w:cs="Times New Roman"/>
          <w:color w:val="0070C0"/>
          <w:sz w:val="28"/>
          <w:szCs w:val="28"/>
          <w:lang w:val="kk-KZ"/>
        </w:rPr>
        <w:t xml:space="preserve"> </w:t>
      </w:r>
      <w:r w:rsidR="00825E01" w:rsidRPr="003500BD">
        <w:rPr>
          <w:rFonts w:ascii="Times New Roman" w:hAnsi="Times New Roman" w:cs="Times New Roman"/>
          <w:color w:val="0070C0"/>
          <w:sz w:val="28"/>
          <w:szCs w:val="28"/>
          <w:lang w:val="kk-KZ"/>
        </w:rPr>
        <w:t>с</w:t>
      </w:r>
      <w:r w:rsidRPr="003500BD">
        <w:rPr>
          <w:rFonts w:ascii="Times New Roman" w:hAnsi="Times New Roman" w:cs="Times New Roman"/>
          <w:color w:val="0070C0"/>
          <w:sz w:val="28"/>
          <w:szCs w:val="28"/>
          <w:lang w:val="kk-KZ"/>
        </w:rPr>
        <w:t>ол кезде құрсақ бұлшық еттері</w:t>
      </w:r>
      <w:r w:rsidR="00825E01" w:rsidRPr="003500BD">
        <w:rPr>
          <w:rFonts w:ascii="Times New Roman" w:hAnsi="Times New Roman" w:cs="Times New Roman"/>
          <w:color w:val="0070C0"/>
          <w:sz w:val="28"/>
          <w:szCs w:val="28"/>
          <w:lang w:val="kk-KZ"/>
        </w:rPr>
        <w:t xml:space="preserve"> жұмыс жасап</w:t>
      </w:r>
      <w:r w:rsidRPr="003500BD">
        <w:rPr>
          <w:rFonts w:ascii="Times New Roman" w:hAnsi="Times New Roman" w:cs="Times New Roman"/>
          <w:color w:val="0070C0"/>
          <w:sz w:val="28"/>
          <w:szCs w:val="28"/>
          <w:lang w:val="kk-KZ"/>
        </w:rPr>
        <w:t xml:space="preserve"> дамиды. Ж</w:t>
      </w:r>
      <w:r w:rsidR="00825E01" w:rsidRPr="003500BD">
        <w:rPr>
          <w:rFonts w:ascii="Times New Roman" w:hAnsi="Times New Roman" w:cs="Times New Roman"/>
          <w:color w:val="0070C0"/>
          <w:sz w:val="28"/>
          <w:szCs w:val="28"/>
          <w:lang w:val="kk-KZ"/>
        </w:rPr>
        <w:t>аттығуды 10 -</w:t>
      </w:r>
      <w:r w:rsidRPr="003500BD">
        <w:rPr>
          <w:rFonts w:ascii="Times New Roman" w:hAnsi="Times New Roman" w:cs="Times New Roman"/>
          <w:color w:val="0070C0"/>
          <w:sz w:val="28"/>
          <w:szCs w:val="28"/>
          <w:lang w:val="kk-KZ"/>
        </w:rPr>
        <w:t xml:space="preserve"> 16 реттен</w:t>
      </w:r>
      <w:r w:rsidR="00825E01" w:rsidRPr="003500BD">
        <w:rPr>
          <w:rFonts w:ascii="Times New Roman" w:hAnsi="Times New Roman" w:cs="Times New Roman"/>
          <w:color w:val="0070C0"/>
          <w:sz w:val="28"/>
          <w:szCs w:val="28"/>
          <w:lang w:val="kk-KZ"/>
        </w:rPr>
        <w:t xml:space="preserve"> әр жаққа қайталап орындауға тырысыңыз.</w:t>
      </w:r>
      <w:r w:rsidRPr="003500BD">
        <w:rPr>
          <w:rFonts w:ascii="Times New Roman" w:hAnsi="Times New Roman" w:cs="Times New Roman"/>
          <w:color w:val="0070C0"/>
          <w:sz w:val="28"/>
          <w:szCs w:val="28"/>
          <w:lang w:val="kk-KZ"/>
        </w:rPr>
        <w:t xml:space="preserve"> </w:t>
      </w:r>
      <w:r w:rsidR="00825E01" w:rsidRPr="003500BD">
        <w:rPr>
          <w:rFonts w:ascii="Times New Roman" w:hAnsi="Times New Roman" w:cs="Times New Roman"/>
          <w:color w:val="0070C0"/>
          <w:sz w:val="28"/>
          <w:szCs w:val="28"/>
          <w:lang w:val="kk-KZ"/>
        </w:rPr>
        <w:t xml:space="preserve">Жаттығу </w:t>
      </w:r>
      <w:r w:rsidRPr="003500BD">
        <w:rPr>
          <w:rFonts w:ascii="Times New Roman" w:hAnsi="Times New Roman" w:cs="Times New Roman"/>
          <w:color w:val="0070C0"/>
          <w:sz w:val="28"/>
          <w:szCs w:val="28"/>
          <w:lang w:val="kk-KZ"/>
        </w:rPr>
        <w:t xml:space="preserve"> арасында жарты минут демалуға болады.</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Жаттығу тірек-қимыл аппараты зақымданғандарға ұсынылмайды. Бастапқыда санақты 10 реттен орындап, екінші </w:t>
      </w:r>
      <w:r w:rsidR="005B3C3E" w:rsidRPr="003500BD">
        <w:rPr>
          <w:rFonts w:ascii="Times New Roman" w:hAnsi="Times New Roman" w:cs="Times New Roman"/>
          <w:color w:val="0070C0"/>
          <w:sz w:val="28"/>
          <w:szCs w:val="28"/>
          <w:lang w:val="kk-KZ"/>
        </w:rPr>
        <w:t>р</w:t>
      </w:r>
      <w:r w:rsidRPr="003500BD">
        <w:rPr>
          <w:rFonts w:ascii="Times New Roman" w:hAnsi="Times New Roman" w:cs="Times New Roman"/>
          <w:color w:val="0070C0"/>
          <w:sz w:val="28"/>
          <w:szCs w:val="28"/>
          <w:lang w:val="kk-KZ"/>
        </w:rPr>
        <w:t xml:space="preserve">етте 15 реттен орындаған дұрыс. Жаттығуды орындау барысында қолыңызды желкеңізден ажыратпаңыз.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құрсақтың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аяқтың бұлшық еттері, балтыр.</w:t>
      </w:r>
    </w:p>
    <w:p w:rsidR="00261D5E" w:rsidRPr="003500BD" w:rsidRDefault="00261D5E" w:rsidP="00D12A20">
      <w:pPr>
        <w:pStyle w:val="a6"/>
        <w:numPr>
          <w:ilvl w:val="1"/>
          <w:numId w:val="9"/>
        </w:numPr>
        <w:tabs>
          <w:tab w:val="center" w:pos="1134"/>
          <w:tab w:val="center" w:pos="1418"/>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Тұрған қалыпта арқаны түзу ұстап, оң аяғыңыздың тізесін жоғары көтеріп, жамбас сүйегі</w:t>
      </w:r>
      <w:r w:rsidR="005B3C3E" w:rsidRPr="003500BD">
        <w:rPr>
          <w:rFonts w:ascii="Times New Roman" w:hAnsi="Times New Roman" w:cs="Times New Roman"/>
          <w:color w:val="0070C0"/>
          <w:sz w:val="28"/>
          <w:szCs w:val="28"/>
          <w:lang w:val="kk-KZ"/>
        </w:rPr>
        <w:t xml:space="preserve"> буынында</w:t>
      </w:r>
      <w:r w:rsidRPr="003500BD">
        <w:rPr>
          <w:rFonts w:ascii="Times New Roman" w:hAnsi="Times New Roman" w:cs="Times New Roman"/>
          <w:color w:val="0070C0"/>
          <w:sz w:val="28"/>
          <w:szCs w:val="28"/>
          <w:lang w:val="kk-KZ"/>
        </w:rPr>
        <w:t xml:space="preserve"> алдыға-артқа қарай айналдырыңыз. Екі қолыңыз тепе-теңдікті сақтау үшін жанға созылған. Келесі аяқпен дәл солай орындайсыз. </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Бұл жаттығу тірек-қимыл аппараты зақымданғандарға ұсынылмайды. Әрбір аяққа 8-10 реттік, алдыға 4, артқа қарай 4 реттен айналдырасыз. Жаттығуды орындау барысында дененің тепе-теңдігін сақтаңыз.</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арқаның жалпақ, трапеция тәрізді және құрсақ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аяқтың бұлшық еттері, балтыр.</w:t>
      </w:r>
    </w:p>
    <w:p w:rsidR="00261D5E" w:rsidRPr="003500BD" w:rsidRDefault="00261D5E" w:rsidP="00D12A20">
      <w:pPr>
        <w:pStyle w:val="a6"/>
        <w:numPr>
          <w:ilvl w:val="1"/>
          <w:numId w:val="9"/>
        </w:numPr>
        <w:tabs>
          <w:tab w:val="center" w:pos="1134"/>
          <w:tab w:val="center" w:pos="1418"/>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Орындықтың артқы тіреуішінен екі қолмен ұстап, орындықтан алшақ тұрыңыз. Енді сол аяқтың тізесін жоғары көтеріп оң қолдың </w:t>
      </w:r>
      <w:r w:rsidRPr="003500BD">
        <w:rPr>
          <w:rFonts w:ascii="Times New Roman" w:hAnsi="Times New Roman" w:cs="Times New Roman"/>
          <w:color w:val="0070C0"/>
          <w:sz w:val="28"/>
          <w:szCs w:val="28"/>
          <w:lang w:val="kk-KZ"/>
        </w:rPr>
        <w:lastRenderedPageBreak/>
        <w:t>шынтағына тигізіңіз. Басты тік, алдыға қаратыңыз. Келесі аяқты да дәл солай шынтақпен түйістіресіз.</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Бұл жаттығу тірек-қимыл аппараты зақымданғандарға ұсынылмайды. Жаттығуды әрбір аяққа 10-12 реттен қайталаңыз.</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құрсақ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аяқтың бұлшық еттері, балтыр.</w:t>
      </w:r>
    </w:p>
    <w:p w:rsidR="00261D5E" w:rsidRPr="003500BD" w:rsidRDefault="00261D5E" w:rsidP="00D12A20">
      <w:pPr>
        <w:pStyle w:val="a6"/>
        <w:numPr>
          <w:ilvl w:val="1"/>
          <w:numId w:val="9"/>
        </w:numPr>
        <w:tabs>
          <w:tab w:val="center" w:pos="1134"/>
          <w:tab w:val="center" w:pos="1418"/>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Екі аяғыңызды иық деңгейінде </w:t>
      </w:r>
      <w:r w:rsidR="005B3C3E" w:rsidRPr="003500BD">
        <w:rPr>
          <w:rFonts w:ascii="Times New Roman" w:hAnsi="Times New Roman" w:cs="Times New Roman"/>
          <w:color w:val="0070C0"/>
          <w:sz w:val="28"/>
          <w:szCs w:val="28"/>
          <w:lang w:val="kk-KZ"/>
        </w:rPr>
        <w:t xml:space="preserve">алшақ </w:t>
      </w:r>
      <w:r w:rsidRPr="003500BD">
        <w:rPr>
          <w:rFonts w:ascii="Times New Roman" w:hAnsi="Times New Roman" w:cs="Times New Roman"/>
          <w:color w:val="0070C0"/>
          <w:sz w:val="28"/>
          <w:szCs w:val="28"/>
          <w:lang w:val="kk-KZ"/>
        </w:rPr>
        <w:t xml:space="preserve">қойып, қолдарыңыз бүйіріңіздің бойында тұрады. Тік тұрған қалыпта арқаңызды тік ұстап, басыңызды көтеріңіз. Екі иығыңызды шеңбер бойынша алдыға-артқа айналдырыңыз. Қолыңыз сол қалпта қалады, жоғары көтерілмейді. </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Жаттығуды алдыға 5 рет, артқа қарай 5 реттен 2 </w:t>
      </w:r>
      <w:r w:rsidR="005B3C3E" w:rsidRPr="003500BD">
        <w:rPr>
          <w:rFonts w:ascii="Times New Roman" w:hAnsi="Times New Roman" w:cs="Times New Roman"/>
          <w:color w:val="0070C0"/>
          <w:sz w:val="28"/>
          <w:szCs w:val="28"/>
          <w:lang w:val="kk-KZ"/>
        </w:rPr>
        <w:t>р</w:t>
      </w:r>
      <w:r w:rsidRPr="003500BD">
        <w:rPr>
          <w:rFonts w:ascii="Times New Roman" w:hAnsi="Times New Roman" w:cs="Times New Roman"/>
          <w:color w:val="0070C0"/>
          <w:sz w:val="28"/>
          <w:szCs w:val="28"/>
          <w:lang w:val="kk-KZ"/>
        </w:rPr>
        <w:t>ет</w:t>
      </w:r>
      <w:r w:rsidR="005B3C3E" w:rsidRPr="003500BD">
        <w:rPr>
          <w:rFonts w:ascii="Times New Roman" w:hAnsi="Times New Roman" w:cs="Times New Roman"/>
          <w:color w:val="0070C0"/>
          <w:sz w:val="28"/>
          <w:szCs w:val="28"/>
          <w:lang w:val="kk-KZ"/>
        </w:rPr>
        <w:t xml:space="preserve"> қайталап</w:t>
      </w:r>
      <w:r w:rsidRPr="003500BD">
        <w:rPr>
          <w:rFonts w:ascii="Times New Roman" w:hAnsi="Times New Roman" w:cs="Times New Roman"/>
          <w:color w:val="0070C0"/>
          <w:sz w:val="28"/>
          <w:szCs w:val="28"/>
          <w:lang w:val="kk-KZ"/>
        </w:rPr>
        <w:t xml:space="preserve"> орындаймыз. Жаттығуды орындау барысында арқа бұлшықеттері толығымен жұмыс істейді.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арқаның жалпақ және трапеция тәрізді, бұлшықеттері.</w:t>
      </w:r>
    </w:p>
    <w:p w:rsidR="00261D5E" w:rsidRPr="003500BD" w:rsidRDefault="00261D5E" w:rsidP="00D12A20">
      <w:pPr>
        <w:pStyle w:val="a6"/>
        <w:numPr>
          <w:ilvl w:val="1"/>
          <w:numId w:val="9"/>
        </w:numPr>
        <w:tabs>
          <w:tab w:val="center" w:pos="1134"/>
          <w:tab w:val="center" w:pos="1418"/>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Қолыңызға 0,5 немесе 1 кг гантельді алыңыз. Орындықтың үстіне оң қолыңыз бен оң аяғыңыздың тізесін тіреп қойыңыз. Сол аяқты артқа тігінен жерге тірейсіз. Арқа мен құрсақ бұлшықеттерін </w:t>
      </w:r>
      <w:r w:rsidR="005B3C3E" w:rsidRPr="003500BD">
        <w:rPr>
          <w:rFonts w:ascii="Times New Roman" w:hAnsi="Times New Roman" w:cs="Times New Roman"/>
          <w:color w:val="0070C0"/>
          <w:sz w:val="28"/>
          <w:szCs w:val="28"/>
          <w:lang w:val="kk-KZ"/>
        </w:rPr>
        <w:t xml:space="preserve">жиырып </w:t>
      </w:r>
      <w:r w:rsidRPr="003500BD">
        <w:rPr>
          <w:rFonts w:ascii="Times New Roman" w:hAnsi="Times New Roman" w:cs="Times New Roman"/>
          <w:color w:val="0070C0"/>
          <w:sz w:val="28"/>
          <w:szCs w:val="28"/>
          <w:lang w:val="kk-KZ"/>
        </w:rPr>
        <w:t>тырыстырыңыз. Басыңыз бен иегіңізді тік көтеріңіз, алдыға қараңыз. Енді сол қолға ұстаған гантельді жоғары қарай кеуде немесе қолтықтың тұсына дейін баяу көтеріңіз. Шынтақ бүгіліп, жоғары көтеріледі. Гантельді бастапқы қалыпқа әкеліңіз.</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Жаттығуды орындау барысында дененің барлық бұлшықеттері күштенуі керек. Әрбір қолға 10-12 реттен жүктеме беріледі. Әрбір қимылды бірқалыпты орындаймыз.</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қолдың дельта тәрізді, екі және үш басты бұлшықеттері;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бұлшықеті.</w:t>
      </w:r>
    </w:p>
    <w:p w:rsidR="00261D5E" w:rsidRPr="003500BD" w:rsidRDefault="00261D5E" w:rsidP="00D12A20">
      <w:pPr>
        <w:pStyle w:val="a6"/>
        <w:numPr>
          <w:ilvl w:val="1"/>
          <w:numId w:val="9"/>
        </w:numPr>
        <w:tabs>
          <w:tab w:val="center" w:pos="1134"/>
          <w:tab w:val="center" w:pos="1418"/>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Тұған қалыпта қолды бүгіп-жазу. Қабырғадан бір қадам алшақ қашықтықта тұрыңыз. Қолыңызды иық деңгейінен алшақ қойып, алақаныңызды қабырғаға тіреңіз. Аяқ иық деңгейінде, қабырғаға сүйеніңіз, иекті көтеріңіз. Арқаны тік ұстаймыз. Денені тырыстырыңыз. Барлық бұлшықет жұмыс жасау керек. Аяқты еденнен қозғалтпай, шынтақты бүгіп, бастапқы тік қалыпқа әкелеміз. </w:t>
      </w:r>
      <w:r w:rsidR="005B3C3E" w:rsidRPr="003500BD">
        <w:rPr>
          <w:rFonts w:ascii="Times New Roman" w:hAnsi="Times New Roman" w:cs="Times New Roman"/>
          <w:color w:val="0070C0"/>
          <w:sz w:val="28"/>
          <w:szCs w:val="28"/>
          <w:lang w:val="kk-KZ"/>
        </w:rPr>
        <w:t>Іштің</w:t>
      </w:r>
      <w:r w:rsidRPr="003500BD">
        <w:rPr>
          <w:rFonts w:ascii="Times New Roman" w:hAnsi="Times New Roman" w:cs="Times New Roman"/>
          <w:color w:val="0070C0"/>
          <w:sz w:val="28"/>
          <w:szCs w:val="28"/>
          <w:lang w:val="kk-KZ"/>
        </w:rPr>
        <w:t xml:space="preserve"> </w:t>
      </w:r>
      <w:r w:rsidR="005B3C3E" w:rsidRPr="003500BD">
        <w:rPr>
          <w:rFonts w:ascii="Times New Roman" w:hAnsi="Times New Roman" w:cs="Times New Roman"/>
          <w:color w:val="0070C0"/>
          <w:sz w:val="28"/>
          <w:szCs w:val="28"/>
          <w:lang w:val="kk-KZ"/>
        </w:rPr>
        <w:t>және арқа бұлшық еттері қарқынды жұмыс</w:t>
      </w:r>
      <w:r w:rsidRPr="003500BD">
        <w:rPr>
          <w:rFonts w:ascii="Times New Roman" w:hAnsi="Times New Roman" w:cs="Times New Roman"/>
          <w:color w:val="0070C0"/>
          <w:sz w:val="28"/>
          <w:szCs w:val="28"/>
          <w:lang w:val="kk-KZ"/>
        </w:rPr>
        <w:t xml:space="preserve"> жасай</w:t>
      </w:r>
      <w:r w:rsidR="005B3C3E" w:rsidRPr="003500BD">
        <w:rPr>
          <w:rFonts w:ascii="Times New Roman" w:hAnsi="Times New Roman" w:cs="Times New Roman"/>
          <w:color w:val="0070C0"/>
          <w:sz w:val="28"/>
          <w:szCs w:val="28"/>
          <w:lang w:val="kk-KZ"/>
        </w:rPr>
        <w:t>ды</w:t>
      </w:r>
      <w:r w:rsidRPr="003500BD">
        <w:rPr>
          <w:rFonts w:ascii="Times New Roman" w:hAnsi="Times New Roman" w:cs="Times New Roman"/>
          <w:color w:val="0070C0"/>
          <w:sz w:val="28"/>
          <w:szCs w:val="28"/>
          <w:lang w:val="kk-KZ"/>
        </w:rPr>
        <w:t>.</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Жаттығу омыртқа жотасы (киффозды сколиоз) зақымданғандарға ұсынылмайды. Жүктеме 10-12 реттен орындалады Жаттығуды орындау барысында омыртқа жотасын тіке ұстап, арқа бұлшықеттерін тырыстырыңыз.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арқаның жалпақ және трапеция тәрізді, қолдың дельта тәрізді, екі және үш басты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бұлшық еті.</w:t>
      </w:r>
    </w:p>
    <w:p w:rsidR="00261D5E" w:rsidRPr="003500BD" w:rsidRDefault="00261D5E" w:rsidP="00D12A20">
      <w:pPr>
        <w:pStyle w:val="a6"/>
        <w:numPr>
          <w:ilvl w:val="1"/>
          <w:numId w:val="9"/>
        </w:numPr>
        <w:tabs>
          <w:tab w:val="center" w:pos="1134"/>
          <w:tab w:val="center" w:pos="1418"/>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0,5 кг салмақтағы гантельді екі қолға алып, тік тұрыңыз. Арқаны тік ұстаймыз. Аяқ иық деңгейінде. Санақ 1 – гантельді алдыға кеуде тұсында </w:t>
      </w:r>
      <w:r w:rsidRPr="003500BD">
        <w:rPr>
          <w:rFonts w:ascii="Times New Roman" w:hAnsi="Times New Roman" w:cs="Times New Roman"/>
          <w:color w:val="0070C0"/>
          <w:sz w:val="28"/>
          <w:szCs w:val="28"/>
          <w:lang w:val="kk-KZ"/>
        </w:rPr>
        <w:lastRenderedPageBreak/>
        <w:t xml:space="preserve">қолды созу арқылы ұстап тұрамыз, санақ 2 – қолды жоғары көтереміз, санақ 3 – қолды жанға созамыз, санақ 4 – төмен жанға түсіреміз. </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Гантельді әрбір көтерген сайын сол қалыпта 2 секундтан кідіреміз. Жаттығуды 5-6 реттен 2-3 сеттен орындаймыз. Жаттығуды орындау барысында арқа, құрсақ және қол бұлшықеттерін толығымен созыңыз. </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Қатысатын бұлшықеттер:</w:t>
      </w:r>
      <w:r w:rsidRPr="003500BD">
        <w:rPr>
          <w:rFonts w:ascii="Times New Roman" w:hAnsi="Times New Roman" w:cs="Times New Roman"/>
          <w:color w:val="0070C0"/>
          <w:sz w:val="28"/>
          <w:szCs w:val="28"/>
          <w:lang w:val="kk-KZ"/>
        </w:rPr>
        <w:t xml:space="preserve"> арқаның жалпақ және трапеция тәрізді, қолдың дельта тәрізді, екі және үш басты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бұлшық еті.</w:t>
      </w:r>
    </w:p>
    <w:p w:rsidR="00261D5E" w:rsidRPr="003500BD" w:rsidRDefault="00261D5E" w:rsidP="00D12A20">
      <w:pPr>
        <w:pStyle w:val="a6"/>
        <w:numPr>
          <w:ilvl w:val="1"/>
          <w:numId w:val="9"/>
        </w:numPr>
        <w:tabs>
          <w:tab w:val="center" w:pos="1134"/>
          <w:tab w:val="center" w:pos="1418"/>
        </w:tabs>
        <w:ind w:left="0" w:firstLine="851"/>
        <w:rPr>
          <w:rFonts w:ascii="Times New Roman" w:hAnsi="Times New Roman" w:cs="Times New Roman"/>
          <w:color w:val="0070C0"/>
          <w:sz w:val="28"/>
          <w:szCs w:val="28"/>
          <w:lang w:val="kk-KZ"/>
        </w:rPr>
      </w:pPr>
      <w:r w:rsidRPr="003500BD">
        <w:rPr>
          <w:rFonts w:ascii="Times New Roman" w:hAnsi="Times New Roman" w:cs="Times New Roman"/>
          <w:color w:val="0070C0"/>
          <w:sz w:val="28"/>
          <w:szCs w:val="28"/>
          <w:lang w:val="kk-KZ"/>
        </w:rPr>
        <w:t xml:space="preserve"> 0,5 кг салмақтағы гантельді екі қолға алып, тік тұрыңыз. Арқаны тік ұстаймыз. Аяқ иық деңгейінде. Екі қолмен гантельді алдыға қарай алма-кезек сермейміз. Бокстағы қимыл-қозғалыстарды орындаймыз. Бастапқы қалыпқа шынтақты кеуде тұсында ұстаймыз.</w:t>
      </w:r>
    </w:p>
    <w:p w:rsidR="00261D5E" w:rsidRPr="003500BD" w:rsidRDefault="00261D5E" w:rsidP="00261D5E">
      <w:pPr>
        <w:tabs>
          <w:tab w:val="center" w:pos="1276"/>
          <w:tab w:val="center" w:pos="5400"/>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highlight w:val="yellow"/>
          <w:lang w:val="kk-KZ"/>
        </w:rPr>
        <w:t>Методикалық ұсыныс:</w:t>
      </w:r>
      <w:r w:rsidRPr="003500BD">
        <w:rPr>
          <w:rFonts w:ascii="Times New Roman" w:hAnsi="Times New Roman" w:cs="Times New Roman"/>
          <w:color w:val="0070C0"/>
          <w:sz w:val="28"/>
          <w:szCs w:val="28"/>
          <w:lang w:val="kk-KZ"/>
        </w:rPr>
        <w:t xml:space="preserve"> Жаттығуды 8-10 реттен 2 </w:t>
      </w:r>
      <w:r w:rsidR="003500BD" w:rsidRPr="003500BD">
        <w:rPr>
          <w:rFonts w:ascii="Times New Roman" w:hAnsi="Times New Roman" w:cs="Times New Roman"/>
          <w:color w:val="0070C0"/>
          <w:sz w:val="28"/>
          <w:szCs w:val="28"/>
          <w:lang w:val="kk-KZ"/>
        </w:rPr>
        <w:t>р</w:t>
      </w:r>
      <w:r w:rsidRPr="003500BD">
        <w:rPr>
          <w:rFonts w:ascii="Times New Roman" w:hAnsi="Times New Roman" w:cs="Times New Roman"/>
          <w:color w:val="0070C0"/>
          <w:sz w:val="28"/>
          <w:szCs w:val="28"/>
          <w:lang w:val="kk-KZ"/>
        </w:rPr>
        <w:t>ет орындаймыз. Жаттығуды орындау барысында арқа бұлшықеттері күштенеді. Дененің тепе-теңдігін сақтаймыз.</w:t>
      </w:r>
    </w:p>
    <w:p w:rsidR="00261D5E" w:rsidRPr="003500BD" w:rsidRDefault="00261D5E" w:rsidP="00261D5E">
      <w:pPr>
        <w:tabs>
          <w:tab w:val="center" w:pos="1276"/>
        </w:tabs>
        <w:rPr>
          <w:rFonts w:ascii="Times New Roman" w:hAnsi="Times New Roman" w:cs="Times New Roman"/>
          <w:color w:val="0070C0"/>
          <w:sz w:val="28"/>
          <w:szCs w:val="28"/>
          <w:lang w:val="kk-KZ"/>
        </w:rPr>
      </w:pPr>
      <w:r w:rsidRPr="003500BD">
        <w:rPr>
          <w:rFonts w:ascii="Times New Roman" w:hAnsi="Times New Roman" w:cs="Times New Roman"/>
          <w:i/>
          <w:color w:val="0070C0"/>
          <w:sz w:val="28"/>
          <w:szCs w:val="28"/>
          <w:lang w:val="kk-KZ"/>
        </w:rPr>
        <w:t xml:space="preserve">Қатысатын бұлшықеттер: </w:t>
      </w:r>
      <w:r w:rsidRPr="003500BD">
        <w:rPr>
          <w:rFonts w:ascii="Times New Roman" w:hAnsi="Times New Roman" w:cs="Times New Roman"/>
          <w:color w:val="0070C0"/>
          <w:sz w:val="28"/>
          <w:szCs w:val="28"/>
          <w:lang w:val="kk-KZ"/>
        </w:rPr>
        <w:t xml:space="preserve">қолдың дельта тәрізді, екі және үш басты бұлшық еттері; </w:t>
      </w:r>
      <w:r w:rsidRPr="003500BD">
        <w:rPr>
          <w:rFonts w:ascii="Times New Roman" w:hAnsi="Times New Roman" w:cs="Times New Roman"/>
          <w:i/>
          <w:color w:val="0070C0"/>
          <w:sz w:val="28"/>
          <w:szCs w:val="28"/>
          <w:lang w:val="kk-KZ"/>
        </w:rPr>
        <w:t>қосымша бұлшықеттер:</w:t>
      </w:r>
      <w:r w:rsidRPr="003500BD">
        <w:rPr>
          <w:rFonts w:ascii="Times New Roman" w:hAnsi="Times New Roman" w:cs="Times New Roman"/>
          <w:color w:val="0070C0"/>
          <w:sz w:val="28"/>
          <w:szCs w:val="28"/>
          <w:lang w:val="kk-KZ"/>
        </w:rPr>
        <w:t xml:space="preserve"> құрсақ және аяқтың бұлшықеттері.</w:t>
      </w:r>
    </w:p>
    <w:p w:rsidR="00261D5E" w:rsidRDefault="00261D5E" w:rsidP="00261D5E">
      <w:pPr>
        <w:tabs>
          <w:tab w:val="center" w:pos="5400"/>
        </w:tabs>
        <w:rPr>
          <w:rFonts w:ascii="Times New Roman" w:hAnsi="Times New Roman" w:cs="Times New Roman"/>
          <w:sz w:val="28"/>
          <w:szCs w:val="28"/>
          <w:lang w:val="kk-KZ"/>
        </w:rPr>
      </w:pPr>
    </w:p>
    <w:p w:rsidR="00261D5E" w:rsidRPr="00D50979" w:rsidRDefault="00261D5E" w:rsidP="00261D5E">
      <w:pPr>
        <w:tabs>
          <w:tab w:val="center" w:pos="5400"/>
        </w:tabs>
        <w:rPr>
          <w:rFonts w:ascii="Times New Roman" w:hAnsi="Times New Roman" w:cs="Times New Roman"/>
          <w:sz w:val="28"/>
          <w:szCs w:val="28"/>
          <w:lang w:val="kk-KZ"/>
        </w:rPr>
      </w:pP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3500BD">
        <w:rPr>
          <w:color w:val="FF0000"/>
          <w:sz w:val="28"/>
          <w:szCs w:val="28"/>
          <w:lang w:val="kk-KZ"/>
        </w:rPr>
        <w:t xml:space="preserve">Heard Stretch </w:t>
      </w:r>
      <w:r w:rsidRPr="00D50979">
        <w:rPr>
          <w:color w:val="000000"/>
          <w:sz w:val="28"/>
          <w:szCs w:val="28"/>
          <w:lang w:val="kk-KZ"/>
        </w:rPr>
        <w:t>– б.қ. тұрған қалыпта мойынды оңға, солға ию. 4 реттен қайталау.</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Reach for the Stars – аяқ иық деңгейінде, екі қолды екі жаққа жоғары созып, түсіреміз, аспанға дейін жеткізіп, қолымызды төмен босатып түсіреміз.</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Shoulder srugs – б.қ. екі иықты жоғары бірдей көтеріп 3 секундқа кідіреміз, төмен б.қ. түсіреміз.</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Arm circles – б.қ. қолды жанға созып, шеңберлі түрде айналдыру.</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Reach for your toes – б.қ. аяқтың ұшына қолдың ұшын жеткізу, алдыға иілу.</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Fly like a bird – б.қ. қолды жанға созып, отырғанда қолды төмен түсіреміз, тұрғанда қолды жоғары көтереміз.</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Bowling – алдыға қарай отырып тұрады. Омыртқа жота</w:t>
      </w:r>
      <w:r>
        <w:rPr>
          <w:color w:val="000000"/>
          <w:sz w:val="28"/>
          <w:szCs w:val="28"/>
          <w:lang w:val="kk-KZ"/>
        </w:rPr>
        <w:t>сын</w:t>
      </w:r>
      <w:r w:rsidRPr="00D50979">
        <w:rPr>
          <w:color w:val="000000"/>
          <w:sz w:val="28"/>
          <w:szCs w:val="28"/>
          <w:lang w:val="kk-KZ"/>
        </w:rPr>
        <w:t xml:space="preserve"> түзу </w:t>
      </w:r>
      <w:r>
        <w:rPr>
          <w:color w:val="000000"/>
          <w:sz w:val="28"/>
          <w:szCs w:val="28"/>
          <w:lang w:val="kk-KZ"/>
        </w:rPr>
        <w:t xml:space="preserve">ұстау </w:t>
      </w:r>
      <w:r w:rsidRPr="00D50979">
        <w:rPr>
          <w:color w:val="000000"/>
          <w:sz w:val="28"/>
          <w:szCs w:val="28"/>
          <w:lang w:val="kk-KZ"/>
        </w:rPr>
        <w:t>керек.</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Air punches – тұрған немесе отырған қалыпта қолымызбен алдыға алма-кезек (кеуде тұсында) сермейміз</w:t>
      </w:r>
      <w:r>
        <w:rPr>
          <w:color w:val="000000"/>
          <w:sz w:val="28"/>
          <w:szCs w:val="28"/>
          <w:lang w:val="kk-KZ"/>
        </w:rPr>
        <w:t xml:space="preserve"> (қайшылаймыз)</w:t>
      </w:r>
      <w:r w:rsidRPr="00D50979">
        <w:rPr>
          <w:color w:val="000000"/>
          <w:sz w:val="28"/>
          <w:szCs w:val="28"/>
          <w:lang w:val="kk-KZ"/>
        </w:rPr>
        <w:t>. Яғни қолымызды айқастыра бүгіп, созамыз. Омыртқа жотамызды түзу ұстаймыз.</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Jumping Jacks – б.қ. екі қолды жоғары көтергенде, екі аяқ</w:t>
      </w:r>
      <w:r>
        <w:rPr>
          <w:color w:val="000000"/>
          <w:sz w:val="28"/>
          <w:szCs w:val="28"/>
          <w:lang w:val="kk-KZ"/>
        </w:rPr>
        <w:t>ты</w:t>
      </w:r>
      <w:r w:rsidRPr="00D50979">
        <w:rPr>
          <w:color w:val="000000"/>
          <w:sz w:val="28"/>
          <w:szCs w:val="28"/>
          <w:lang w:val="kk-KZ"/>
        </w:rPr>
        <w:t xml:space="preserve"> екі жаққа жанға </w:t>
      </w:r>
      <w:r>
        <w:rPr>
          <w:color w:val="000000"/>
          <w:sz w:val="28"/>
          <w:szCs w:val="28"/>
          <w:lang w:val="kk-KZ"/>
        </w:rPr>
        <w:t>қарай алшақтатамыз,</w:t>
      </w:r>
      <w:r w:rsidRPr="00D50979">
        <w:rPr>
          <w:color w:val="000000"/>
          <w:sz w:val="28"/>
          <w:szCs w:val="28"/>
          <w:lang w:val="kk-KZ"/>
        </w:rPr>
        <w:t xml:space="preserve"> ал екі қолды төмен түсіргенде, екі аяқты бірге қосып орнымызға тұрамыз. </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 xml:space="preserve">Arm circles 2 – </w:t>
      </w:r>
      <w:r>
        <w:rPr>
          <w:color w:val="000000"/>
          <w:sz w:val="28"/>
          <w:szCs w:val="28"/>
          <w:lang w:val="kk-KZ"/>
        </w:rPr>
        <w:t xml:space="preserve">б.қ. </w:t>
      </w:r>
      <w:r w:rsidRPr="00D50979">
        <w:rPr>
          <w:color w:val="000000"/>
          <w:sz w:val="28"/>
          <w:szCs w:val="28"/>
          <w:lang w:val="kk-KZ"/>
        </w:rPr>
        <w:t>екі қолды жанға созған қалып</w:t>
      </w:r>
      <w:r>
        <w:rPr>
          <w:color w:val="000000"/>
          <w:sz w:val="28"/>
          <w:szCs w:val="28"/>
          <w:lang w:val="kk-KZ"/>
        </w:rPr>
        <w:t>, санақ</w:t>
      </w:r>
      <w:r w:rsidRPr="00D50979">
        <w:rPr>
          <w:color w:val="000000"/>
          <w:sz w:val="28"/>
          <w:szCs w:val="28"/>
          <w:lang w:val="kk-KZ"/>
        </w:rPr>
        <w:t xml:space="preserve"> 1 – қолды алдыға созамыз, </w:t>
      </w:r>
      <w:r>
        <w:rPr>
          <w:color w:val="000000"/>
          <w:sz w:val="28"/>
          <w:szCs w:val="28"/>
          <w:lang w:val="kk-KZ"/>
        </w:rPr>
        <w:t xml:space="preserve">санақ </w:t>
      </w:r>
      <w:r w:rsidRPr="00D50979">
        <w:rPr>
          <w:color w:val="000000"/>
          <w:sz w:val="28"/>
          <w:szCs w:val="28"/>
          <w:lang w:val="kk-KZ"/>
        </w:rPr>
        <w:t xml:space="preserve">2 – қолды жанға, </w:t>
      </w:r>
      <w:r>
        <w:rPr>
          <w:color w:val="000000"/>
          <w:sz w:val="28"/>
          <w:szCs w:val="28"/>
          <w:lang w:val="kk-KZ"/>
        </w:rPr>
        <w:t xml:space="preserve">санақ </w:t>
      </w:r>
      <w:r w:rsidRPr="00D50979">
        <w:rPr>
          <w:color w:val="000000"/>
          <w:sz w:val="28"/>
          <w:szCs w:val="28"/>
          <w:lang w:val="kk-KZ"/>
        </w:rPr>
        <w:t>3 – қолды жоғары көтереміз.</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Tree trunk – б.қ. белді алдыға айналдыру оңға, солға қарай.</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High knees – тізені жоғары көтеріп, қолдың шынтағы мен аяқтың тізесін айқастыра түйістіру. Арқаны түзу ұстау, тізені биігірек көтеру.</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lastRenderedPageBreak/>
        <w:t>Squats – б.қ. аяқ иық деңгейінде, қолды төмен алдыға қарай түсіргенде, жартылай отырамыз. Жоғары тұрған кезде, қолды жоғары көтереміз. Бір қарқында жұмыс істейміз.</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Aerobic warm</w:t>
      </w:r>
      <w:r>
        <w:rPr>
          <w:color w:val="000000"/>
          <w:sz w:val="28"/>
          <w:szCs w:val="28"/>
          <w:lang w:val="kk-KZ"/>
        </w:rPr>
        <w:t xml:space="preserve"> </w:t>
      </w:r>
      <w:r w:rsidRPr="00D50979">
        <w:rPr>
          <w:color w:val="000000"/>
          <w:sz w:val="28"/>
          <w:szCs w:val="28"/>
          <w:lang w:val="kk-KZ"/>
        </w:rPr>
        <w:t>up – орнымызда тұрып, қолмен алдыға-артқа сермеп, жұмыс жасаймыз, аяғымызбен орнымызда қадам жасаймыз (жоғары-төмен тізені көтереміз).</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Б.қ – 0,5 кг гантельді екі қолға алып, алма-кезек жоғары гантельді көтереміз. Сол уақытта аяғымызбен орынымызда қадам жасаймыз (жоғары-төмен тізені көтереміз).</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Орындықта отырып, баскетбол добын оңға, солға қолдан қолға ауыстыру. Арқаны түзу ұстаймыз.</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 xml:space="preserve">Баскетбол добын қабырғаға оң қолмен лақтырып, сол қолмен ұстап, алма-кезек ауыстыру. Қол бұлшық еттеріне арналған. </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Row the boat – отырған немесе тұрған қалыпта қолды бірге құлып ұстап, жанға оң жаққа, сол жаққа бұрылып ескек сияқты есу. Сол сияқты жаттығуды гимнастикалық таяқшамен орындаса да болады.</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Отырған немесе тұрған қалыпта екі қолды екі жаққа созып, оң жаққа бұрылғанда екі қолды жоғары-төмен сермеп, сол жаққа бұрылғанда дәл сол қозғалысты орындаймыз. Жаттығуды орындау барысында мұрынмен дұрыс дем алып, дем шығарып отыру қажет.</w:t>
      </w:r>
    </w:p>
    <w:p w:rsidR="00261D5E" w:rsidRPr="00D50979" w:rsidRDefault="00261D5E" w:rsidP="00D12A20">
      <w:pPr>
        <w:pStyle w:val="a4"/>
        <w:numPr>
          <w:ilvl w:val="0"/>
          <w:numId w:val="6"/>
        </w:numPr>
        <w:tabs>
          <w:tab w:val="left" w:pos="142"/>
          <w:tab w:val="left" w:pos="284"/>
        </w:tabs>
        <w:spacing w:before="0" w:beforeAutospacing="0" w:after="0" w:afterAutospacing="0"/>
        <w:ind w:left="0" w:firstLine="142"/>
        <w:rPr>
          <w:color w:val="000000"/>
          <w:sz w:val="28"/>
          <w:szCs w:val="28"/>
          <w:lang w:val="kk-KZ"/>
        </w:rPr>
      </w:pPr>
      <w:r w:rsidRPr="00D50979">
        <w:rPr>
          <w:color w:val="000000"/>
          <w:sz w:val="28"/>
          <w:szCs w:val="28"/>
          <w:lang w:val="kk-KZ"/>
        </w:rPr>
        <w:t>Орындықта отырған қалыпта қолымызға орамалды ұстап, жоғары көтергенде аяғымызды жанға созып, төмен түсіргенде аяғымызды жинаймыз. Жаттығу бір темпте орындалады. Дұрыс тыныс алып отыру қажет.</w:t>
      </w:r>
    </w:p>
    <w:p w:rsidR="00261D5E" w:rsidRPr="00D50979" w:rsidRDefault="00261D5E" w:rsidP="00261D5E">
      <w:pPr>
        <w:pStyle w:val="a4"/>
        <w:tabs>
          <w:tab w:val="left" w:pos="142"/>
          <w:tab w:val="left" w:pos="284"/>
        </w:tabs>
        <w:spacing w:before="0" w:beforeAutospacing="0" w:after="0" w:afterAutospacing="0"/>
        <w:rPr>
          <w:i/>
          <w:color w:val="000000"/>
          <w:sz w:val="28"/>
          <w:szCs w:val="28"/>
          <w:lang w:val="kk-KZ"/>
        </w:rPr>
      </w:pPr>
      <w:r w:rsidRPr="00D50979">
        <w:rPr>
          <w:b/>
          <w:i/>
          <w:color w:val="000000"/>
          <w:sz w:val="28"/>
          <w:szCs w:val="28"/>
          <w:lang w:val="kk-KZ"/>
        </w:rPr>
        <w:t>Ескерту:</w:t>
      </w:r>
      <w:r w:rsidRPr="00D50979">
        <w:rPr>
          <w:i/>
          <w:color w:val="000000"/>
          <w:sz w:val="28"/>
          <w:szCs w:val="28"/>
          <w:lang w:val="kk-KZ"/>
        </w:rPr>
        <w:t xml:space="preserve"> берілген жаттығулар әрбір адамның дене дайындығына байланысты қарқындылықпен және арнайы маманмен біріге орындалады. </w:t>
      </w:r>
    </w:p>
    <w:p w:rsidR="00261D5E" w:rsidRDefault="00261D5E" w:rsidP="00261D5E">
      <w:pPr>
        <w:tabs>
          <w:tab w:val="center" w:pos="4680"/>
        </w:tabs>
        <w:suppressAutoHyphens/>
        <w:jc w:val="center"/>
        <w:rPr>
          <w:rFonts w:ascii="Times New Roman" w:hAnsi="Times New Roman" w:cs="Times New Roman"/>
          <w:b/>
          <w:sz w:val="28"/>
          <w:szCs w:val="28"/>
          <w:lang w:val="kk-KZ"/>
        </w:rPr>
      </w:pPr>
    </w:p>
    <w:p w:rsidR="00261D5E" w:rsidRPr="00A26285" w:rsidRDefault="00261D5E" w:rsidP="00261D5E">
      <w:pPr>
        <w:tabs>
          <w:tab w:val="center" w:pos="4680"/>
        </w:tabs>
        <w:suppressAutoHyphens/>
        <w:jc w:val="center"/>
        <w:rPr>
          <w:rFonts w:ascii="Times New Roman" w:hAnsi="Times New Roman" w:cs="Times New Roman"/>
          <w:b/>
          <w:bCs/>
          <w:color w:val="0070C0"/>
          <w:spacing w:val="-6"/>
          <w:sz w:val="28"/>
          <w:szCs w:val="28"/>
          <w:u w:val="single"/>
          <w:lang w:val="kk-KZ"/>
        </w:rPr>
      </w:pPr>
      <w:r w:rsidRPr="00A26285">
        <w:rPr>
          <w:rStyle w:val="shorttext"/>
          <w:rFonts w:ascii="Times New Roman" w:hAnsi="Times New Roman" w:cs="Times New Roman"/>
          <w:b/>
          <w:color w:val="0070C0"/>
          <w:sz w:val="28"/>
          <w:szCs w:val="28"/>
          <w:lang w:val="kk-KZ"/>
        </w:rPr>
        <w:t>Бұлшық еттің төзімділігіне арналған нұсқаулар</w:t>
      </w:r>
    </w:p>
    <w:p w:rsidR="00261D5E" w:rsidRPr="00A26285" w:rsidRDefault="00261D5E" w:rsidP="00261D5E">
      <w:pPr>
        <w:tabs>
          <w:tab w:val="left" w:pos="-720"/>
          <w:tab w:val="left" w:pos="4680"/>
        </w:tabs>
        <w:suppressAutoHyphens/>
        <w:rPr>
          <w:rFonts w:ascii="Times New Roman" w:hAnsi="Times New Roman" w:cs="Times New Roman"/>
          <w:color w:val="0070C0"/>
          <w:spacing w:val="-3"/>
          <w:sz w:val="28"/>
          <w:szCs w:val="28"/>
          <w:u w:val="single"/>
          <w:lang w:val="kk-KZ"/>
        </w:rPr>
      </w:pP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 xml:space="preserve">1. Созылу кезінде </w:t>
      </w:r>
      <w:r w:rsidRPr="00A26285">
        <w:rPr>
          <w:rFonts w:ascii="Times New Roman" w:hAnsi="Times New Roman" w:cs="Times New Roman"/>
          <w:color w:val="FF0000"/>
          <w:sz w:val="28"/>
          <w:szCs w:val="28"/>
          <w:lang w:val="kk-KZ"/>
        </w:rPr>
        <w:t>ырғып</w:t>
      </w:r>
      <w:r w:rsidRPr="00A26285">
        <w:rPr>
          <w:rFonts w:ascii="Times New Roman" w:hAnsi="Times New Roman" w:cs="Times New Roman"/>
          <w:color w:val="0070C0"/>
          <w:sz w:val="28"/>
          <w:szCs w:val="28"/>
          <w:lang w:val="kk-KZ"/>
        </w:rPr>
        <w:t xml:space="preserve"> кетпеңіз.</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2. Ауырғанды сезінгенше созылмаңыз.</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3. Созылу кезінде тыныс алуды бөгемеңіз.</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4. Барлық жаттығуды орындау барысында омыртқаңызды түзу ұстаңыз.</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5. Бұлшық еттің күштену кезінде тыныс алып, босаңсу барысында демді шығарыңыз.</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6. Егер жаттығуды орындау барысында көмек қажет болса, жаныңыздағы серіктесіңізден көмек сұраңыз.</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7. Буындарға арналған барлық жаттығуды зақым келмейтіндей орындаңыз.</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 xml:space="preserve">8. Бұлшықеттің төзімділігіне бұлшықеттің </w:t>
      </w:r>
      <w:r w:rsidR="003500BD" w:rsidRPr="00A26285">
        <w:rPr>
          <w:rFonts w:ascii="Times New Roman" w:hAnsi="Times New Roman" w:cs="Times New Roman"/>
          <w:color w:val="0070C0"/>
          <w:sz w:val="28"/>
          <w:szCs w:val="28"/>
          <w:lang w:val="kk-KZ"/>
        </w:rPr>
        <w:t xml:space="preserve">тартылып </w:t>
      </w:r>
      <w:r w:rsidRPr="00A26285">
        <w:rPr>
          <w:rFonts w:ascii="Times New Roman" w:hAnsi="Times New Roman" w:cs="Times New Roman"/>
          <w:color w:val="0070C0"/>
          <w:sz w:val="28"/>
          <w:szCs w:val="28"/>
          <w:lang w:val="kk-KZ"/>
        </w:rPr>
        <w:t>жиырылуына қарғанда қысуды сәл баяу істеңіз.</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9. Бұлшық еттің төзімділігі үшін</w:t>
      </w:r>
      <w:r w:rsidR="003500BD" w:rsidRPr="00A26285">
        <w:rPr>
          <w:rFonts w:ascii="Times New Roman" w:hAnsi="Times New Roman" w:cs="Times New Roman"/>
          <w:color w:val="0070C0"/>
          <w:sz w:val="28"/>
          <w:szCs w:val="28"/>
          <w:lang w:val="kk-KZ"/>
        </w:rPr>
        <w:t xml:space="preserve"> </w:t>
      </w:r>
      <w:r w:rsidR="00A26285" w:rsidRPr="00A26285">
        <w:rPr>
          <w:rFonts w:ascii="Times New Roman" w:hAnsi="Times New Roman" w:cs="Times New Roman"/>
          <w:color w:val="0070C0"/>
          <w:sz w:val="28"/>
          <w:szCs w:val="28"/>
          <w:lang w:val="kk-KZ"/>
        </w:rPr>
        <w:t>орындалатын жаттығуды</w:t>
      </w:r>
      <w:r w:rsidRPr="00A26285">
        <w:rPr>
          <w:rFonts w:ascii="Times New Roman" w:hAnsi="Times New Roman" w:cs="Times New Roman"/>
          <w:color w:val="0070C0"/>
          <w:sz w:val="28"/>
          <w:szCs w:val="28"/>
          <w:lang w:val="kk-KZ"/>
        </w:rPr>
        <w:t xml:space="preserve"> қайталау кем дегенде 12-</w:t>
      </w:r>
      <w:r w:rsidR="00A26285" w:rsidRPr="00A26285">
        <w:rPr>
          <w:rFonts w:ascii="Times New Roman" w:hAnsi="Times New Roman" w:cs="Times New Roman"/>
          <w:color w:val="0070C0"/>
          <w:sz w:val="28"/>
          <w:szCs w:val="28"/>
          <w:lang w:val="kk-KZ"/>
        </w:rPr>
        <w:t xml:space="preserve">рет қайталаудан кем болмауы </w:t>
      </w:r>
      <w:r w:rsidRPr="00A26285">
        <w:rPr>
          <w:rFonts w:ascii="Times New Roman" w:hAnsi="Times New Roman" w:cs="Times New Roman"/>
          <w:color w:val="0070C0"/>
          <w:sz w:val="28"/>
          <w:szCs w:val="28"/>
          <w:lang w:val="kk-KZ"/>
        </w:rPr>
        <w:t>керек.</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 xml:space="preserve">10. Бұлшық еттің төзімділігі үшін қайталаулар 12-ден 20-ға дейін өзгеріп отыру мүмкін. </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lastRenderedPageBreak/>
        <w:t>11. Жаттығу тиімді әсер ету үшін</w:t>
      </w:r>
      <w:r w:rsidR="00A26285" w:rsidRPr="00A26285">
        <w:rPr>
          <w:rFonts w:ascii="Times New Roman" w:hAnsi="Times New Roman" w:cs="Times New Roman"/>
          <w:color w:val="0070C0"/>
          <w:sz w:val="28"/>
          <w:szCs w:val="28"/>
          <w:lang w:val="kk-KZ"/>
        </w:rPr>
        <w:t xml:space="preserve"> орындау барысындағы</w:t>
      </w:r>
      <w:r w:rsidRPr="00A26285">
        <w:rPr>
          <w:rFonts w:ascii="Times New Roman" w:hAnsi="Times New Roman" w:cs="Times New Roman"/>
          <w:color w:val="0070C0"/>
          <w:sz w:val="28"/>
          <w:szCs w:val="28"/>
          <w:lang w:val="kk-KZ"/>
        </w:rPr>
        <w:t xml:space="preserve"> демалыс уақыт</w:t>
      </w:r>
      <w:r w:rsidR="00A26285" w:rsidRPr="00A26285">
        <w:rPr>
          <w:rFonts w:ascii="Times New Roman" w:hAnsi="Times New Roman" w:cs="Times New Roman"/>
          <w:color w:val="0070C0"/>
          <w:sz w:val="28"/>
          <w:szCs w:val="28"/>
          <w:lang w:val="kk-KZ"/>
        </w:rPr>
        <w:t>ы</w:t>
      </w:r>
      <w:r w:rsidRPr="00A26285">
        <w:rPr>
          <w:rFonts w:ascii="Times New Roman" w:hAnsi="Times New Roman" w:cs="Times New Roman"/>
          <w:color w:val="0070C0"/>
          <w:sz w:val="28"/>
          <w:szCs w:val="28"/>
          <w:lang w:val="kk-KZ"/>
        </w:rPr>
        <w:t xml:space="preserve"> аралағын ұзаққа созбаңыз.</w:t>
      </w:r>
    </w:p>
    <w:p w:rsidR="00261D5E" w:rsidRPr="00A26285" w:rsidRDefault="00261D5E" w:rsidP="00261D5E">
      <w:pPr>
        <w:tabs>
          <w:tab w:val="center" w:pos="468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12. Тренажерды қолданбастан бұрын орындығын өзіңізге ыңғайластырып алыңыз.</w:t>
      </w:r>
    </w:p>
    <w:p w:rsidR="00261D5E" w:rsidRPr="00A26285" w:rsidRDefault="00261D5E" w:rsidP="00261D5E">
      <w:pPr>
        <w:tabs>
          <w:tab w:val="center" w:pos="4680"/>
        </w:tabs>
        <w:suppressAutoHyphens/>
        <w:rPr>
          <w:rFonts w:ascii="Times New Roman" w:hAnsi="Times New Roman" w:cs="Times New Roman"/>
          <w:color w:val="0070C0"/>
          <w:sz w:val="28"/>
          <w:szCs w:val="28"/>
        </w:rPr>
      </w:pPr>
      <w:r w:rsidRPr="00A26285">
        <w:rPr>
          <w:rFonts w:ascii="Times New Roman" w:hAnsi="Times New Roman" w:cs="Times New Roman"/>
          <w:color w:val="0070C0"/>
          <w:sz w:val="28"/>
          <w:szCs w:val="28"/>
        </w:rPr>
        <w:t>1</w:t>
      </w:r>
      <w:r w:rsidRPr="00A26285">
        <w:rPr>
          <w:rFonts w:ascii="Times New Roman" w:hAnsi="Times New Roman" w:cs="Times New Roman"/>
          <w:color w:val="0070C0"/>
          <w:sz w:val="28"/>
          <w:szCs w:val="28"/>
          <w:lang w:val="kk-KZ"/>
        </w:rPr>
        <w:t>3</w:t>
      </w:r>
      <w:r w:rsidRPr="00A26285">
        <w:rPr>
          <w:rFonts w:ascii="Times New Roman" w:hAnsi="Times New Roman" w:cs="Times New Roman"/>
          <w:color w:val="0070C0"/>
          <w:sz w:val="28"/>
          <w:szCs w:val="28"/>
        </w:rPr>
        <w:t xml:space="preserve">. </w:t>
      </w:r>
      <w:r w:rsidRPr="00A26285">
        <w:rPr>
          <w:rFonts w:ascii="Times New Roman" w:hAnsi="Times New Roman" w:cs="Times New Roman"/>
          <w:color w:val="0070C0"/>
          <w:sz w:val="28"/>
          <w:szCs w:val="28"/>
          <w:lang w:val="kk-KZ"/>
        </w:rPr>
        <w:t>Егер тренажерде белдікті қолдану керек болса, оны қолданыңыз</w:t>
      </w:r>
      <w:r w:rsidRPr="00A26285">
        <w:rPr>
          <w:rFonts w:ascii="Times New Roman" w:hAnsi="Times New Roman" w:cs="Times New Roman"/>
          <w:color w:val="0070C0"/>
          <w:sz w:val="28"/>
          <w:szCs w:val="28"/>
        </w:rPr>
        <w:t>!</w:t>
      </w:r>
    </w:p>
    <w:p w:rsidR="00261D5E" w:rsidRPr="00A26285" w:rsidRDefault="00261D5E" w:rsidP="00261D5E">
      <w:pPr>
        <w:tabs>
          <w:tab w:val="center" w:pos="4680"/>
        </w:tabs>
        <w:suppressAutoHyphens/>
        <w:rPr>
          <w:rFonts w:ascii="Times New Roman" w:hAnsi="Times New Roman" w:cs="Times New Roman"/>
          <w:color w:val="0070C0"/>
          <w:sz w:val="28"/>
          <w:szCs w:val="28"/>
        </w:rPr>
      </w:pPr>
      <w:r w:rsidRPr="00A26285">
        <w:rPr>
          <w:rFonts w:ascii="Times New Roman" w:hAnsi="Times New Roman" w:cs="Times New Roman"/>
          <w:color w:val="0070C0"/>
          <w:sz w:val="28"/>
          <w:szCs w:val="28"/>
        </w:rPr>
        <w:t>1</w:t>
      </w:r>
      <w:r w:rsidRPr="00A26285">
        <w:rPr>
          <w:rFonts w:ascii="Times New Roman" w:hAnsi="Times New Roman" w:cs="Times New Roman"/>
          <w:color w:val="0070C0"/>
          <w:sz w:val="28"/>
          <w:szCs w:val="28"/>
          <w:lang w:val="kk-KZ"/>
        </w:rPr>
        <w:t>4</w:t>
      </w:r>
      <w:r w:rsidRPr="00A26285">
        <w:rPr>
          <w:rFonts w:ascii="Times New Roman" w:hAnsi="Times New Roman" w:cs="Times New Roman"/>
          <w:color w:val="0070C0"/>
          <w:sz w:val="28"/>
          <w:szCs w:val="28"/>
        </w:rPr>
        <w:t xml:space="preserve">. </w:t>
      </w:r>
      <w:r w:rsidRPr="00A26285">
        <w:rPr>
          <w:rFonts w:ascii="Times New Roman" w:hAnsi="Times New Roman" w:cs="Times New Roman"/>
          <w:color w:val="0070C0"/>
          <w:sz w:val="28"/>
          <w:szCs w:val="28"/>
          <w:lang w:val="kk-KZ"/>
        </w:rPr>
        <w:t>Тренажерды орындап болған соң орындықты сүлгімен сүртіңіз.</w:t>
      </w:r>
    </w:p>
    <w:p w:rsidR="00261D5E" w:rsidRPr="00A26285" w:rsidRDefault="00261D5E" w:rsidP="00261D5E">
      <w:pPr>
        <w:tabs>
          <w:tab w:val="center" w:pos="4680"/>
        </w:tabs>
        <w:suppressAutoHyphens/>
        <w:rPr>
          <w:rFonts w:ascii="Times New Roman" w:hAnsi="Times New Roman" w:cs="Times New Roman"/>
          <w:color w:val="0070C0"/>
          <w:sz w:val="28"/>
          <w:szCs w:val="28"/>
        </w:rPr>
      </w:pPr>
      <w:r w:rsidRPr="00A26285">
        <w:rPr>
          <w:rFonts w:ascii="Times New Roman" w:hAnsi="Times New Roman" w:cs="Times New Roman"/>
          <w:color w:val="0070C0"/>
          <w:sz w:val="28"/>
          <w:szCs w:val="28"/>
        </w:rPr>
        <w:t>1</w:t>
      </w:r>
      <w:r w:rsidRPr="00A26285">
        <w:rPr>
          <w:rFonts w:ascii="Times New Roman" w:hAnsi="Times New Roman" w:cs="Times New Roman"/>
          <w:color w:val="0070C0"/>
          <w:sz w:val="28"/>
          <w:szCs w:val="28"/>
          <w:lang w:val="kk-KZ"/>
        </w:rPr>
        <w:t>5</w:t>
      </w:r>
      <w:r w:rsidRPr="00A26285">
        <w:rPr>
          <w:rFonts w:ascii="Times New Roman" w:hAnsi="Times New Roman" w:cs="Times New Roman"/>
          <w:color w:val="0070C0"/>
          <w:sz w:val="28"/>
          <w:szCs w:val="28"/>
        </w:rPr>
        <w:t xml:space="preserve">. </w:t>
      </w:r>
      <w:r w:rsidRPr="00A26285">
        <w:rPr>
          <w:rFonts w:ascii="Times New Roman" w:hAnsi="Times New Roman" w:cs="Times New Roman"/>
          <w:color w:val="0070C0"/>
          <w:sz w:val="28"/>
          <w:szCs w:val="28"/>
          <w:lang w:val="kk-KZ"/>
        </w:rPr>
        <w:t>Денеңізде ауырсынуды сезінсеңіз дереу жаттығуды тоқтатыңыз.</w:t>
      </w:r>
    </w:p>
    <w:p w:rsidR="00261D5E" w:rsidRPr="00A26285" w:rsidRDefault="00261D5E" w:rsidP="00261D5E">
      <w:pPr>
        <w:tabs>
          <w:tab w:val="center" w:pos="4680"/>
        </w:tabs>
        <w:suppressAutoHyphens/>
        <w:rPr>
          <w:rFonts w:ascii="Times New Roman" w:hAnsi="Times New Roman" w:cs="Times New Roman"/>
          <w:color w:val="0070C0"/>
          <w:sz w:val="28"/>
          <w:szCs w:val="28"/>
        </w:rPr>
      </w:pPr>
      <w:r w:rsidRPr="00A26285">
        <w:rPr>
          <w:rFonts w:ascii="Times New Roman" w:hAnsi="Times New Roman" w:cs="Times New Roman"/>
          <w:color w:val="0070C0"/>
          <w:sz w:val="28"/>
          <w:szCs w:val="28"/>
        </w:rPr>
        <w:t>1</w:t>
      </w:r>
      <w:r w:rsidRPr="00A26285">
        <w:rPr>
          <w:rFonts w:ascii="Times New Roman" w:hAnsi="Times New Roman" w:cs="Times New Roman"/>
          <w:color w:val="0070C0"/>
          <w:sz w:val="28"/>
          <w:szCs w:val="28"/>
          <w:lang w:val="kk-KZ"/>
        </w:rPr>
        <w:t>6</w:t>
      </w:r>
      <w:r w:rsidRPr="00A26285">
        <w:rPr>
          <w:rFonts w:ascii="Times New Roman" w:hAnsi="Times New Roman" w:cs="Times New Roman"/>
          <w:color w:val="0070C0"/>
          <w:sz w:val="28"/>
          <w:szCs w:val="28"/>
        </w:rPr>
        <w:t xml:space="preserve">. </w:t>
      </w:r>
      <w:r w:rsidRPr="00A26285">
        <w:rPr>
          <w:rFonts w:ascii="Times New Roman" w:hAnsi="Times New Roman" w:cs="Times New Roman"/>
          <w:color w:val="0070C0"/>
          <w:sz w:val="28"/>
          <w:szCs w:val="28"/>
          <w:lang w:val="kk-KZ"/>
        </w:rPr>
        <w:t>Басыңыз айналып немесе басыңыз ауырса, жаттығуды тоқтатыңыз.</w:t>
      </w:r>
    </w:p>
    <w:p w:rsidR="00261D5E" w:rsidRPr="00A26285" w:rsidRDefault="00261D5E" w:rsidP="00261D5E">
      <w:pPr>
        <w:tabs>
          <w:tab w:val="center" w:pos="4680"/>
        </w:tabs>
        <w:suppressAutoHyphens/>
        <w:rPr>
          <w:rFonts w:ascii="Times New Roman" w:hAnsi="Times New Roman" w:cs="Times New Roman"/>
          <w:color w:val="0070C0"/>
          <w:sz w:val="28"/>
          <w:szCs w:val="28"/>
        </w:rPr>
      </w:pPr>
      <w:r w:rsidRPr="00A26285">
        <w:rPr>
          <w:rFonts w:ascii="Times New Roman" w:hAnsi="Times New Roman" w:cs="Times New Roman"/>
          <w:color w:val="0070C0"/>
          <w:sz w:val="28"/>
          <w:szCs w:val="28"/>
        </w:rPr>
        <w:t>1</w:t>
      </w:r>
      <w:r w:rsidRPr="00A26285">
        <w:rPr>
          <w:rFonts w:ascii="Times New Roman" w:hAnsi="Times New Roman" w:cs="Times New Roman"/>
          <w:color w:val="0070C0"/>
          <w:sz w:val="28"/>
          <w:szCs w:val="28"/>
          <w:lang w:val="kk-KZ"/>
        </w:rPr>
        <w:t>7</w:t>
      </w:r>
      <w:r w:rsidRPr="00A26285">
        <w:rPr>
          <w:rFonts w:ascii="Times New Roman" w:hAnsi="Times New Roman" w:cs="Times New Roman"/>
          <w:color w:val="0070C0"/>
          <w:sz w:val="28"/>
          <w:szCs w:val="28"/>
        </w:rPr>
        <w:t xml:space="preserve">. </w:t>
      </w:r>
      <w:r w:rsidRPr="00A26285">
        <w:rPr>
          <w:rFonts w:ascii="Times New Roman" w:hAnsi="Times New Roman" w:cs="Times New Roman"/>
          <w:color w:val="0070C0"/>
          <w:sz w:val="28"/>
          <w:szCs w:val="28"/>
          <w:lang w:val="kk-KZ"/>
        </w:rPr>
        <w:t>Әрбір орындаған кешеннен кейін қолданған салмақ пен нақты қайталау санын белгілеп отырыңыз.</w:t>
      </w:r>
    </w:p>
    <w:p w:rsidR="00261D5E" w:rsidRPr="00A26285" w:rsidRDefault="00261D5E" w:rsidP="00261D5E">
      <w:pPr>
        <w:tabs>
          <w:tab w:val="center" w:pos="4680"/>
        </w:tabs>
        <w:suppressAutoHyphens/>
        <w:rPr>
          <w:rFonts w:ascii="Times New Roman" w:hAnsi="Times New Roman" w:cs="Times New Roman"/>
          <w:color w:val="0070C0"/>
          <w:sz w:val="28"/>
          <w:szCs w:val="28"/>
        </w:rPr>
      </w:pPr>
      <w:r w:rsidRPr="00A26285">
        <w:rPr>
          <w:rFonts w:ascii="Times New Roman" w:hAnsi="Times New Roman" w:cs="Times New Roman"/>
          <w:color w:val="0070C0"/>
          <w:sz w:val="28"/>
          <w:szCs w:val="28"/>
        </w:rPr>
        <w:t>1</w:t>
      </w:r>
      <w:r w:rsidRPr="00A26285">
        <w:rPr>
          <w:rFonts w:ascii="Times New Roman" w:hAnsi="Times New Roman" w:cs="Times New Roman"/>
          <w:color w:val="0070C0"/>
          <w:sz w:val="28"/>
          <w:szCs w:val="28"/>
          <w:lang w:val="kk-KZ"/>
        </w:rPr>
        <w:t>8</w:t>
      </w:r>
      <w:r w:rsidRPr="00A26285">
        <w:rPr>
          <w:rFonts w:ascii="Times New Roman" w:hAnsi="Times New Roman" w:cs="Times New Roman"/>
          <w:color w:val="0070C0"/>
          <w:sz w:val="28"/>
          <w:szCs w:val="28"/>
        </w:rPr>
        <w:t xml:space="preserve">. </w:t>
      </w:r>
      <w:r w:rsidRPr="00A26285">
        <w:rPr>
          <w:rFonts w:ascii="Times New Roman" w:hAnsi="Times New Roman" w:cs="Times New Roman"/>
          <w:color w:val="0070C0"/>
          <w:sz w:val="28"/>
          <w:szCs w:val="28"/>
          <w:lang w:val="kk-KZ"/>
        </w:rPr>
        <w:t>Сипатталған кешеннің тәртібін сақтаңыз.</w:t>
      </w:r>
    </w:p>
    <w:p w:rsidR="00261D5E" w:rsidRPr="00A26285" w:rsidRDefault="00261D5E" w:rsidP="00261D5E">
      <w:pPr>
        <w:tabs>
          <w:tab w:val="center" w:pos="4680"/>
        </w:tabs>
        <w:suppressAutoHyphens/>
        <w:rPr>
          <w:rFonts w:ascii="Times New Roman" w:hAnsi="Times New Roman" w:cs="Times New Roman"/>
          <w:color w:val="0070C0"/>
          <w:sz w:val="28"/>
          <w:szCs w:val="28"/>
        </w:rPr>
      </w:pPr>
      <w:r w:rsidRPr="00A26285">
        <w:rPr>
          <w:rFonts w:ascii="Times New Roman" w:hAnsi="Times New Roman" w:cs="Times New Roman"/>
          <w:color w:val="0070C0"/>
          <w:sz w:val="28"/>
          <w:szCs w:val="28"/>
        </w:rPr>
        <w:t>1</w:t>
      </w:r>
      <w:r w:rsidRPr="00A26285">
        <w:rPr>
          <w:rFonts w:ascii="Times New Roman" w:hAnsi="Times New Roman" w:cs="Times New Roman"/>
          <w:color w:val="0070C0"/>
          <w:sz w:val="28"/>
          <w:szCs w:val="28"/>
          <w:lang w:val="kk-KZ"/>
        </w:rPr>
        <w:t>9</w:t>
      </w:r>
      <w:r w:rsidRPr="00A26285">
        <w:rPr>
          <w:rFonts w:ascii="Times New Roman" w:hAnsi="Times New Roman" w:cs="Times New Roman"/>
          <w:color w:val="0070C0"/>
          <w:sz w:val="28"/>
          <w:szCs w:val="28"/>
        </w:rPr>
        <w:t xml:space="preserve">. </w:t>
      </w:r>
      <w:r w:rsidRPr="00A26285">
        <w:rPr>
          <w:rFonts w:ascii="Times New Roman" w:hAnsi="Times New Roman" w:cs="Times New Roman"/>
          <w:color w:val="0070C0"/>
          <w:sz w:val="28"/>
          <w:szCs w:val="28"/>
          <w:lang w:val="kk-KZ"/>
        </w:rPr>
        <w:t>Бір жаттығуды бірнеше күн қатар орындамаңыз.</w:t>
      </w:r>
    </w:p>
    <w:p w:rsidR="00261D5E" w:rsidRPr="00A26285" w:rsidRDefault="00261D5E" w:rsidP="00261D5E">
      <w:pPr>
        <w:tabs>
          <w:tab w:val="center" w:pos="4680"/>
        </w:tabs>
        <w:suppressAutoHyphens/>
        <w:rPr>
          <w:rFonts w:ascii="Times New Roman" w:hAnsi="Times New Roman" w:cs="Times New Roman"/>
          <w:color w:val="0070C0"/>
          <w:spacing w:val="-3"/>
          <w:sz w:val="28"/>
          <w:szCs w:val="28"/>
          <w:lang w:val="kk-KZ"/>
        </w:rPr>
      </w:pPr>
      <w:r w:rsidRPr="00A26285">
        <w:rPr>
          <w:rFonts w:ascii="Times New Roman" w:hAnsi="Times New Roman" w:cs="Times New Roman"/>
          <w:color w:val="0070C0"/>
          <w:sz w:val="28"/>
          <w:szCs w:val="28"/>
          <w:lang w:val="kk-KZ"/>
        </w:rPr>
        <w:t>20</w:t>
      </w:r>
      <w:r w:rsidRPr="00A26285">
        <w:rPr>
          <w:rFonts w:ascii="Times New Roman" w:hAnsi="Times New Roman" w:cs="Times New Roman"/>
          <w:color w:val="0070C0"/>
          <w:sz w:val="28"/>
          <w:szCs w:val="28"/>
        </w:rPr>
        <w:t xml:space="preserve">. </w:t>
      </w:r>
      <w:r w:rsidRPr="00A26285">
        <w:rPr>
          <w:rFonts w:ascii="Times New Roman" w:hAnsi="Times New Roman" w:cs="Times New Roman"/>
          <w:color w:val="0070C0"/>
          <w:sz w:val="28"/>
          <w:szCs w:val="28"/>
          <w:lang w:val="kk-KZ"/>
        </w:rPr>
        <w:t>Қандай да бір сұрақтарыңыз туындаса, нұсқаушыдан сұраңыз.</w:t>
      </w:r>
    </w:p>
    <w:p w:rsidR="00261D5E" w:rsidRPr="00D50979" w:rsidRDefault="00261D5E" w:rsidP="00261D5E">
      <w:pPr>
        <w:tabs>
          <w:tab w:val="center" w:pos="4680"/>
        </w:tabs>
        <w:suppressAutoHyphens/>
        <w:rPr>
          <w:rFonts w:ascii="Times New Roman" w:hAnsi="Times New Roman" w:cs="Times New Roman"/>
          <w:spacing w:val="-3"/>
          <w:sz w:val="28"/>
          <w:szCs w:val="28"/>
          <w:lang w:val="kk-KZ"/>
        </w:rPr>
      </w:pPr>
    </w:p>
    <w:p w:rsidR="00261D5E" w:rsidRPr="00A26285" w:rsidRDefault="00261D5E" w:rsidP="00261D5E">
      <w:pPr>
        <w:tabs>
          <w:tab w:val="center" w:pos="4680"/>
        </w:tabs>
        <w:suppressAutoHyphens/>
        <w:jc w:val="center"/>
        <w:rPr>
          <w:rFonts w:ascii="Times New Roman" w:hAnsi="Times New Roman" w:cs="Times New Roman"/>
          <w:color w:val="0070C0"/>
          <w:spacing w:val="-3"/>
          <w:sz w:val="28"/>
          <w:szCs w:val="28"/>
          <w:lang w:val="kk-KZ"/>
        </w:rPr>
      </w:pPr>
      <w:r w:rsidRPr="00A26285">
        <w:rPr>
          <w:rFonts w:ascii="Times New Roman" w:hAnsi="Times New Roman" w:cs="Times New Roman"/>
          <w:b/>
          <w:bCs/>
          <w:color w:val="0070C0"/>
          <w:spacing w:val="-6"/>
          <w:sz w:val="28"/>
          <w:szCs w:val="28"/>
          <w:lang w:val="kk-KZ"/>
        </w:rPr>
        <w:t>Икемділік</w:t>
      </w:r>
      <w:r w:rsidR="00A26285" w:rsidRPr="00A26285">
        <w:rPr>
          <w:rFonts w:ascii="Times New Roman" w:hAnsi="Times New Roman" w:cs="Times New Roman"/>
          <w:b/>
          <w:bCs/>
          <w:color w:val="0070C0"/>
          <w:spacing w:val="-6"/>
          <w:sz w:val="28"/>
          <w:szCs w:val="28"/>
          <w:lang w:val="kk-KZ"/>
        </w:rPr>
        <w:t xml:space="preserve"> жаттығулары</w:t>
      </w:r>
      <w:r w:rsidRPr="00A26285">
        <w:rPr>
          <w:rFonts w:ascii="Times New Roman" w:hAnsi="Times New Roman" w:cs="Times New Roman"/>
          <w:b/>
          <w:bCs/>
          <w:color w:val="0070C0"/>
          <w:spacing w:val="-6"/>
          <w:sz w:val="28"/>
          <w:szCs w:val="28"/>
          <w:lang w:val="kk-KZ"/>
        </w:rPr>
        <w:t xml:space="preserve"> нұсқаулары</w:t>
      </w:r>
    </w:p>
    <w:p w:rsidR="00261D5E" w:rsidRPr="00A26285" w:rsidRDefault="00261D5E" w:rsidP="00261D5E">
      <w:pPr>
        <w:tabs>
          <w:tab w:val="left" w:pos="-720"/>
          <w:tab w:val="left" w:pos="0"/>
        </w:tabs>
        <w:suppressAutoHyphens/>
        <w:ind w:hanging="720"/>
        <w:rPr>
          <w:rFonts w:ascii="Times New Roman" w:hAnsi="Times New Roman" w:cs="Times New Roman"/>
          <w:color w:val="0070C0"/>
          <w:spacing w:val="-3"/>
          <w:sz w:val="28"/>
          <w:szCs w:val="28"/>
          <w:u w:val="single"/>
          <w:lang w:val="kk-KZ"/>
        </w:rPr>
      </w:pP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1. Икемділікке арналған іс-әрекеттер үлкен бұлшық етке жеңіл және қалыпты бой жазу жаттығуларынан (мысалы, жүру, жүгіру, велотренажер, веложолша т.б.) басталу</w:t>
      </w:r>
      <w:r w:rsidR="00A26285" w:rsidRPr="00A26285">
        <w:rPr>
          <w:rFonts w:ascii="Times New Roman" w:hAnsi="Times New Roman" w:cs="Times New Roman"/>
          <w:color w:val="0070C0"/>
          <w:sz w:val="28"/>
          <w:szCs w:val="28"/>
          <w:lang w:val="kk-KZ"/>
        </w:rPr>
        <w:t>ы</w:t>
      </w:r>
      <w:r w:rsidRPr="00A26285">
        <w:rPr>
          <w:rFonts w:ascii="Times New Roman" w:hAnsi="Times New Roman" w:cs="Times New Roman"/>
          <w:color w:val="0070C0"/>
          <w:sz w:val="28"/>
          <w:szCs w:val="28"/>
          <w:lang w:val="kk-KZ"/>
        </w:rPr>
        <w:t xml:space="preserve"> керек. </w:t>
      </w:r>
    </w:p>
    <w:p w:rsidR="00261D5E" w:rsidRPr="003C465A" w:rsidRDefault="00261D5E" w:rsidP="00261D5E">
      <w:pPr>
        <w:tabs>
          <w:tab w:val="left" w:pos="-720"/>
          <w:tab w:val="left" w:pos="0"/>
        </w:tabs>
        <w:suppressAutoHyphens/>
        <w:rPr>
          <w:rFonts w:ascii="Times New Roman" w:hAnsi="Times New Roman" w:cs="Times New Roman"/>
          <w:sz w:val="28"/>
          <w:szCs w:val="28"/>
          <w:lang w:val="kk-KZ"/>
        </w:rPr>
      </w:pPr>
      <w:r w:rsidRPr="003C465A">
        <w:rPr>
          <w:rFonts w:ascii="Times New Roman" w:hAnsi="Times New Roman" w:cs="Times New Roman"/>
          <w:sz w:val="28"/>
          <w:szCs w:val="28"/>
          <w:lang w:val="kk-KZ"/>
        </w:rPr>
        <w:t xml:space="preserve">2. </w:t>
      </w:r>
      <w:r w:rsidRPr="00A26285">
        <w:rPr>
          <w:rFonts w:ascii="Times New Roman" w:hAnsi="Times New Roman" w:cs="Times New Roman"/>
          <w:color w:val="FF0000"/>
          <w:sz w:val="28"/>
          <w:szCs w:val="28"/>
          <w:lang w:val="kk-KZ"/>
        </w:rPr>
        <w:t>Созылу кезінде ыршып кетпеңіз</w:t>
      </w:r>
      <w:r w:rsidRPr="003C465A">
        <w:rPr>
          <w:rFonts w:ascii="Times New Roman" w:hAnsi="Times New Roman" w:cs="Times New Roman"/>
          <w:sz w:val="28"/>
          <w:szCs w:val="28"/>
          <w:lang w:val="kk-KZ"/>
        </w:rPr>
        <w:t>.</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3. Ауырсынуды сезінгенше созылмаңыз. Ауырсыну – бұл өзіңіздің мүмкіндігіңізден тыс қозғалыс жасағаныңыздың белгісі.</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4. Шамадан тыс иілу немесе созылу қимылдарынан аулақ болыңыз.</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5. Тыныс алу баяу және терең болсын.</w:t>
      </w:r>
      <w:r w:rsidR="00A26285" w:rsidRPr="00A26285">
        <w:rPr>
          <w:rFonts w:ascii="Times New Roman" w:hAnsi="Times New Roman" w:cs="Times New Roman"/>
          <w:color w:val="0070C0"/>
          <w:sz w:val="28"/>
          <w:szCs w:val="28"/>
          <w:lang w:val="kk-KZ"/>
        </w:rPr>
        <w:t xml:space="preserve"> </w:t>
      </w:r>
      <w:r w:rsidRPr="00A26285">
        <w:rPr>
          <w:rFonts w:ascii="Times New Roman" w:hAnsi="Times New Roman" w:cs="Times New Roman"/>
          <w:color w:val="0070C0"/>
          <w:sz w:val="28"/>
          <w:szCs w:val="28"/>
          <w:lang w:val="kk-KZ"/>
        </w:rPr>
        <w:t>Созылу арасында босаңсуға тырысыңыз.</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6. Жаттығу соңы – тағы бір иілу жаттығуларын істеуге жақсы мүмкіндік</w:t>
      </w:r>
      <w:r w:rsidR="00A26285" w:rsidRPr="00A26285">
        <w:rPr>
          <w:rFonts w:ascii="Times New Roman" w:hAnsi="Times New Roman" w:cs="Times New Roman"/>
          <w:color w:val="0070C0"/>
          <w:sz w:val="28"/>
          <w:szCs w:val="28"/>
          <w:lang w:val="kk-KZ"/>
        </w:rPr>
        <w:t xml:space="preserve"> береді</w:t>
      </w:r>
      <w:r w:rsidRPr="00A26285">
        <w:rPr>
          <w:rFonts w:ascii="Times New Roman" w:hAnsi="Times New Roman" w:cs="Times New Roman"/>
          <w:color w:val="0070C0"/>
          <w:sz w:val="28"/>
          <w:szCs w:val="28"/>
          <w:lang w:val="kk-KZ"/>
        </w:rPr>
        <w:t>.</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7. Тізеге ешқашан айналмалы қимылды немесе бүйірден орындалатын жаттығуды қолданбаңыз.</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8. Жаттығуы істеу барысында қандай бұлшық етті созып жатқаныңызды және не үшін орындап жатқаныңызды біліңіз.</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9. Созылу кезінде тыныс алуды бөгеп тұрмаңыз.</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10. Барлық жаттығуды орындау кезінде арқаңызды түзу ұстап тұрыңыз.</w:t>
      </w:r>
    </w:p>
    <w:p w:rsidR="00261D5E" w:rsidRPr="00A26285" w:rsidRDefault="00261D5E" w:rsidP="00261D5E">
      <w:pPr>
        <w:tabs>
          <w:tab w:val="left" w:pos="-720"/>
          <w:tab w:val="left" w:pos="0"/>
          <w:tab w:val="left" w:pos="426"/>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 xml:space="preserve">11.Бұлшық еттің </w:t>
      </w:r>
      <w:r w:rsidR="00A26285" w:rsidRPr="00A26285">
        <w:rPr>
          <w:rFonts w:ascii="Times New Roman" w:hAnsi="Times New Roman" w:cs="Times New Roman"/>
          <w:color w:val="0070C0"/>
          <w:sz w:val="28"/>
          <w:szCs w:val="28"/>
          <w:lang w:val="kk-KZ"/>
        </w:rPr>
        <w:t>жұмылып</w:t>
      </w:r>
      <w:r w:rsidRPr="00A26285">
        <w:rPr>
          <w:rFonts w:ascii="Times New Roman" w:hAnsi="Times New Roman" w:cs="Times New Roman"/>
          <w:color w:val="0070C0"/>
          <w:sz w:val="28"/>
          <w:szCs w:val="28"/>
          <w:lang w:val="kk-KZ"/>
        </w:rPr>
        <w:t xml:space="preserve"> жиырылуы кезінде дем шығарып, </w:t>
      </w:r>
      <w:r w:rsidR="00A26285" w:rsidRPr="00A26285">
        <w:rPr>
          <w:rFonts w:ascii="Times New Roman" w:hAnsi="Times New Roman" w:cs="Times New Roman"/>
          <w:color w:val="0070C0"/>
          <w:sz w:val="28"/>
          <w:szCs w:val="28"/>
          <w:lang w:val="kk-KZ"/>
        </w:rPr>
        <w:t>тарқау барысында</w:t>
      </w:r>
      <w:r w:rsidRPr="00A26285">
        <w:rPr>
          <w:rFonts w:ascii="Times New Roman" w:hAnsi="Times New Roman" w:cs="Times New Roman"/>
          <w:color w:val="0070C0"/>
          <w:sz w:val="28"/>
          <w:szCs w:val="28"/>
          <w:lang w:val="kk-KZ"/>
        </w:rPr>
        <w:t xml:space="preserve"> тыныс алыңыз.</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12. Буындарға арналған барлық жаттығуды зақым келмейтіндей орындаңыз.</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13. Кез келген уақытта ауырсынуды сезінсеңіз,жаттығуды тоқтаңыз.</w:t>
      </w:r>
    </w:p>
    <w:p w:rsidR="00261D5E" w:rsidRPr="00A26285" w:rsidRDefault="00261D5E" w:rsidP="00261D5E">
      <w:pPr>
        <w:tabs>
          <w:tab w:val="left" w:pos="-720"/>
          <w:tab w:val="left" w:pos="0"/>
        </w:tabs>
        <w:suppressAutoHyphens/>
        <w:rPr>
          <w:rFonts w:ascii="Times New Roman" w:hAnsi="Times New Roman" w:cs="Times New Roman"/>
          <w:color w:val="0070C0"/>
          <w:sz w:val="28"/>
          <w:szCs w:val="28"/>
          <w:lang w:val="kk-KZ"/>
        </w:rPr>
      </w:pPr>
      <w:r w:rsidRPr="00A26285">
        <w:rPr>
          <w:rFonts w:ascii="Times New Roman" w:hAnsi="Times New Roman" w:cs="Times New Roman"/>
          <w:color w:val="0070C0"/>
          <w:sz w:val="28"/>
          <w:szCs w:val="28"/>
          <w:lang w:val="kk-KZ"/>
        </w:rPr>
        <w:t>14. Бас айналу немесе басыңыз ауырса, дереу жаттығуды тоқтатыңыз.</w:t>
      </w:r>
    </w:p>
    <w:p w:rsidR="00261D5E" w:rsidRPr="00A26285" w:rsidRDefault="00261D5E" w:rsidP="00261D5E">
      <w:pPr>
        <w:tabs>
          <w:tab w:val="left" w:pos="-720"/>
          <w:tab w:val="left" w:pos="0"/>
        </w:tabs>
        <w:suppressAutoHyphens/>
        <w:rPr>
          <w:rFonts w:ascii="Times New Roman" w:hAnsi="Times New Roman" w:cs="Times New Roman"/>
          <w:color w:val="0070C0"/>
          <w:spacing w:val="-3"/>
          <w:sz w:val="28"/>
          <w:szCs w:val="28"/>
          <w:lang w:val="kk-KZ"/>
        </w:rPr>
      </w:pPr>
      <w:r w:rsidRPr="00A26285">
        <w:rPr>
          <w:rFonts w:ascii="Times New Roman" w:hAnsi="Times New Roman" w:cs="Times New Roman"/>
          <w:color w:val="0070C0"/>
          <w:sz w:val="28"/>
          <w:szCs w:val="28"/>
          <w:lang w:val="kk-KZ"/>
        </w:rPr>
        <w:t>15. Қандай да бір сұрақтарыңыз туындаса, нұсқаушыдан сұраңыз.</w:t>
      </w:r>
    </w:p>
    <w:p w:rsidR="00261D5E"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261D5E" w:rsidRPr="000E5010"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A26285" w:rsidRPr="00237FC0" w:rsidRDefault="00A26285" w:rsidP="00261D5E">
      <w:pPr>
        <w:jc w:val="center"/>
        <w:rPr>
          <w:rFonts w:ascii="Times New Roman" w:hAnsi="Times New Roman"/>
          <w:b/>
          <w:color w:val="0070C0"/>
          <w:sz w:val="28"/>
          <w:szCs w:val="28"/>
          <w:lang w:val="kk-KZ"/>
        </w:rPr>
      </w:pPr>
    </w:p>
    <w:p w:rsidR="00261D5E" w:rsidRPr="00237FC0" w:rsidRDefault="00261D5E" w:rsidP="00261D5E">
      <w:pPr>
        <w:jc w:val="center"/>
        <w:rPr>
          <w:rFonts w:ascii="Times New Roman" w:hAnsi="Times New Roman"/>
          <w:b/>
          <w:color w:val="0070C0"/>
          <w:sz w:val="28"/>
          <w:szCs w:val="28"/>
          <w:lang w:val="kk-KZ"/>
        </w:rPr>
      </w:pPr>
      <w:r w:rsidRPr="00237FC0">
        <w:rPr>
          <w:rFonts w:ascii="Times New Roman" w:hAnsi="Times New Roman"/>
          <w:b/>
          <w:color w:val="0070C0"/>
          <w:sz w:val="28"/>
          <w:szCs w:val="28"/>
          <w:lang w:val="kk-KZ"/>
        </w:rPr>
        <w:t xml:space="preserve">3.7 Мүмкіндігі шектеулі </w:t>
      </w:r>
      <w:r w:rsidR="00A26285" w:rsidRPr="00237FC0">
        <w:rPr>
          <w:rFonts w:ascii="Times New Roman" w:hAnsi="Times New Roman"/>
          <w:b/>
          <w:color w:val="0070C0"/>
          <w:sz w:val="28"/>
          <w:szCs w:val="28"/>
          <w:lang w:val="kk-KZ"/>
        </w:rPr>
        <w:t>адамдарды</w:t>
      </w:r>
      <w:r w:rsidRPr="00237FC0">
        <w:rPr>
          <w:rFonts w:ascii="Times New Roman" w:hAnsi="Times New Roman"/>
          <w:b/>
          <w:color w:val="0070C0"/>
          <w:sz w:val="28"/>
          <w:szCs w:val="28"/>
          <w:lang w:val="kk-KZ"/>
        </w:rPr>
        <w:t xml:space="preserve"> дене шынықтыру сабақтарына қатысу</w:t>
      </w:r>
      <w:r w:rsidR="00A26285" w:rsidRPr="00237FC0">
        <w:rPr>
          <w:rFonts w:ascii="Times New Roman" w:hAnsi="Times New Roman"/>
          <w:b/>
          <w:color w:val="0070C0"/>
          <w:sz w:val="28"/>
          <w:szCs w:val="28"/>
          <w:lang w:val="kk-KZ"/>
        </w:rPr>
        <w:t>ға</w:t>
      </w:r>
      <w:r w:rsidRPr="00237FC0">
        <w:rPr>
          <w:rFonts w:ascii="Times New Roman" w:hAnsi="Times New Roman"/>
          <w:b/>
          <w:color w:val="0070C0"/>
          <w:sz w:val="28"/>
          <w:szCs w:val="28"/>
          <w:lang w:val="kk-KZ"/>
        </w:rPr>
        <w:t xml:space="preserve"> ынталандыруға арналған әдістемелік ұсыныстар </w:t>
      </w:r>
    </w:p>
    <w:p w:rsidR="00261D5E" w:rsidRPr="00237FC0" w:rsidRDefault="00261D5E" w:rsidP="00261D5E">
      <w:pPr>
        <w:rPr>
          <w:rFonts w:ascii="Times New Roman" w:hAnsi="Times New Roman" w:cs="Times New Roman"/>
          <w:color w:val="0070C0"/>
          <w:lang w:val="kk-KZ"/>
        </w:rPr>
      </w:pPr>
    </w:p>
    <w:p w:rsidR="00261D5E" w:rsidRPr="00237FC0" w:rsidRDefault="00261D5E" w:rsidP="00261D5E">
      <w:pPr>
        <w:ind w:firstLine="708"/>
        <w:rPr>
          <w:rFonts w:ascii="Times New Roman" w:hAnsi="Times New Roman" w:cs="Times New Roman"/>
          <w:color w:val="0070C0"/>
          <w:sz w:val="28"/>
          <w:szCs w:val="26"/>
          <w:lang w:val="kk-KZ"/>
        </w:rPr>
      </w:pPr>
      <w:r w:rsidRPr="00237FC0">
        <w:rPr>
          <w:rFonts w:ascii="Times New Roman" w:hAnsi="Times New Roman" w:cs="Times New Roman"/>
          <w:color w:val="0070C0"/>
          <w:sz w:val="28"/>
          <w:szCs w:val="26"/>
          <w:lang w:val="kk-KZ"/>
        </w:rPr>
        <w:t xml:space="preserve">Дене қызметіне қатысу үшін келесі ынталандырудың немесе себептердің әрқайсысы жеке сіз үшін қаншалықты маңызды екенін көрсетіңіз. </w:t>
      </w:r>
      <w:r w:rsidRPr="00237FC0">
        <w:rPr>
          <w:rStyle w:val="shorttext"/>
          <w:rFonts w:ascii="Times New Roman" w:hAnsi="Times New Roman" w:cs="Times New Roman"/>
          <w:color w:val="0070C0"/>
          <w:sz w:val="28"/>
          <w:szCs w:val="26"/>
          <w:lang w:val="kk-KZ"/>
        </w:rPr>
        <w:t>Сіз неліктен белсенді өмір салтын жүргізгіңіз келетіндігін анықтаңыз.</w:t>
      </w:r>
    </w:p>
    <w:p w:rsidR="00261D5E" w:rsidRPr="00237FC0" w:rsidRDefault="00261D5E" w:rsidP="00261D5E">
      <w:pPr>
        <w:rPr>
          <w:rFonts w:ascii="Times New Roman" w:hAnsi="Times New Roman" w:cs="Times New Roman"/>
          <w:color w:val="0070C0"/>
          <w:sz w:val="24"/>
          <w:szCs w:val="26"/>
          <w:lang w:val="kk-KZ"/>
        </w:rPr>
      </w:pPr>
    </w:p>
    <w:p w:rsidR="00261D5E" w:rsidRPr="00237FC0" w:rsidRDefault="00261D5E" w:rsidP="00261D5E">
      <w:pPr>
        <w:ind w:firstLine="0"/>
        <w:rPr>
          <w:rFonts w:ascii="Times New Roman" w:hAnsi="Times New Roman" w:cs="Times New Roman"/>
          <w:color w:val="0070C0"/>
          <w:sz w:val="24"/>
          <w:szCs w:val="26"/>
          <w:lang w:val="kk-KZ"/>
        </w:rPr>
      </w:pPr>
      <w:r w:rsidRPr="00237FC0">
        <w:rPr>
          <w:rFonts w:ascii="Times New Roman" w:hAnsi="Times New Roman" w:cs="Times New Roman"/>
          <w:color w:val="0070C0"/>
          <w:sz w:val="24"/>
          <w:szCs w:val="26"/>
          <w:lang w:val="kk-KZ"/>
        </w:rPr>
        <w:t xml:space="preserve">                                                                                                   МАҢЫЗДЫ                           ӨТЕ    </w:t>
      </w:r>
    </w:p>
    <w:p w:rsidR="00261D5E" w:rsidRPr="00237FC0" w:rsidRDefault="00261D5E" w:rsidP="00261D5E">
      <w:pPr>
        <w:ind w:firstLine="0"/>
        <w:rPr>
          <w:rFonts w:ascii="Times New Roman" w:hAnsi="Times New Roman" w:cs="Times New Roman"/>
          <w:color w:val="0070C0"/>
          <w:sz w:val="24"/>
          <w:szCs w:val="26"/>
          <w:lang w:val="kk-KZ"/>
        </w:rPr>
      </w:pPr>
      <w:r w:rsidRPr="00237FC0">
        <w:rPr>
          <w:rFonts w:ascii="Times New Roman" w:hAnsi="Times New Roman" w:cs="Times New Roman"/>
          <w:color w:val="0070C0"/>
          <w:sz w:val="24"/>
          <w:szCs w:val="26"/>
          <w:lang w:val="kk-KZ"/>
        </w:rPr>
        <w:t xml:space="preserve">                                                                                                        ЕМЕС                        МАҢЫЗДЫ</w:t>
      </w:r>
    </w:p>
    <w:p w:rsidR="00261D5E" w:rsidRPr="00237FC0" w:rsidRDefault="00261D5E" w:rsidP="00261D5E">
      <w:pPr>
        <w:tabs>
          <w:tab w:val="left" w:pos="6480"/>
          <w:tab w:val="left" w:pos="7110"/>
          <w:tab w:val="left" w:pos="7920"/>
          <w:tab w:val="left" w:pos="8640"/>
          <w:tab w:val="left" w:pos="9360"/>
          <w:tab w:val="left" w:pos="10080"/>
        </w:tabs>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Өзімнің денсаулығымды жақсарту үшін                       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tabs>
          <w:tab w:val="left" w:pos="6480"/>
          <w:tab w:val="left" w:pos="7110"/>
          <w:tab w:val="left" w:pos="7920"/>
          <w:tab w:val="left" w:pos="8640"/>
          <w:tab w:val="left" w:pos="9360"/>
          <w:tab w:val="left" w:pos="10080"/>
        </w:tabs>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Физикалық дене пішінін жақсарту үшін                       1</w:t>
      </w:r>
      <w:r w:rsidRPr="00237FC0">
        <w:rPr>
          <w:rFonts w:ascii="Times New Roman" w:hAnsi="Times New Roman" w:cs="Times New Roman"/>
          <w:color w:val="0070C0"/>
          <w:sz w:val="28"/>
          <w:szCs w:val="28"/>
          <w:lang w:val="kk-KZ"/>
        </w:rPr>
        <w:tab/>
        <w:t xml:space="preserve"> 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Салмақты қалпына келтіру немесе басқару үшін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Бұлшықет тонусын/күшті жақсарту үшін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Әдемі көріну үшін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Жақсы сезіну үшін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Стрессті азайту үшін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Өйткені белсенді болу ұнайды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Көңіл көтеру үшін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Маған әлеуметтік серіктестік ұнағандықтан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Өйткені маған жарыс ұнағандықтан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Қуаныш пен толқуды сезіну үшін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Өзімді сынау үшін                                                          </w:t>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Фитнес/спорт дағдыларын меңгеру мен жетілдіруді</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 ұнататындықтан                                        </w:t>
      </w:r>
      <w:r w:rsidRPr="00237FC0">
        <w:rPr>
          <w:rFonts w:ascii="Times New Roman" w:hAnsi="Times New Roman" w:cs="Times New Roman"/>
          <w:color w:val="0070C0"/>
          <w:sz w:val="28"/>
          <w:szCs w:val="28"/>
          <w:lang w:val="kk-KZ"/>
        </w:rPr>
        <w:tab/>
      </w:r>
      <w:r w:rsidRPr="00237FC0">
        <w:rPr>
          <w:rFonts w:ascii="Times New Roman" w:hAnsi="Times New Roman" w:cs="Times New Roman"/>
          <w:color w:val="0070C0"/>
          <w:sz w:val="28"/>
          <w:szCs w:val="28"/>
          <w:lang w:val="kk-KZ"/>
        </w:rPr>
        <w:tab/>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Болашақта заттарға көзқараспен қарауға мүмкіндік </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болу үшін                                                                          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Өйткені маған физикалық жаттығуларды орындау кезіндегі </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 xml:space="preserve">сезімдерді ұнатамын                                   </w:t>
      </w:r>
      <w:r w:rsidRPr="00237FC0">
        <w:rPr>
          <w:rFonts w:ascii="Times New Roman" w:hAnsi="Times New Roman" w:cs="Times New Roman"/>
          <w:color w:val="0070C0"/>
          <w:sz w:val="28"/>
          <w:szCs w:val="28"/>
          <w:lang w:val="kk-KZ"/>
        </w:rPr>
        <w:tab/>
      </w:r>
      <w:r w:rsidRPr="00237FC0">
        <w:rPr>
          <w:rFonts w:ascii="Times New Roman" w:hAnsi="Times New Roman" w:cs="Times New Roman"/>
          <w:color w:val="0070C0"/>
          <w:sz w:val="28"/>
          <w:szCs w:val="28"/>
          <w:lang w:val="kk-KZ"/>
        </w:rPr>
        <w:tab/>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Өйткені спортпен шұғылдануды ұнатамын</w:t>
      </w:r>
      <w:r w:rsidRPr="00237FC0">
        <w:rPr>
          <w:rFonts w:ascii="Times New Roman" w:hAnsi="Times New Roman" w:cs="Times New Roman"/>
          <w:color w:val="0070C0"/>
          <w:sz w:val="28"/>
          <w:szCs w:val="28"/>
          <w:lang w:val="kk-KZ"/>
        </w:rPr>
        <w:tab/>
      </w:r>
      <w:r w:rsidRPr="00237FC0">
        <w:rPr>
          <w:rFonts w:ascii="Times New Roman" w:hAnsi="Times New Roman" w:cs="Times New Roman"/>
          <w:color w:val="0070C0"/>
          <w:sz w:val="28"/>
          <w:szCs w:val="28"/>
          <w:lang w:val="kk-KZ"/>
        </w:rPr>
        <w:tab/>
        <w:t>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ind w:firstLine="0"/>
        <w:rPr>
          <w:rFonts w:ascii="Times New Roman" w:hAnsi="Times New Roman" w:cs="Times New Roman"/>
          <w:color w:val="0070C0"/>
          <w:sz w:val="28"/>
          <w:szCs w:val="28"/>
          <w:lang w:val="kk-KZ"/>
        </w:rPr>
      </w:pPr>
      <w:r w:rsidRPr="00237FC0">
        <w:rPr>
          <w:rFonts w:ascii="Times New Roman" w:hAnsi="Times New Roman" w:cs="Times New Roman"/>
          <w:color w:val="0070C0"/>
          <w:sz w:val="28"/>
          <w:szCs w:val="28"/>
          <w:lang w:val="kk-KZ"/>
        </w:rPr>
        <w:t>Өйткені өзіме ұнайтын нәрсені  ұнататындықтан        1</w:t>
      </w:r>
      <w:r w:rsidRPr="00237FC0">
        <w:rPr>
          <w:rFonts w:ascii="Times New Roman" w:hAnsi="Times New Roman" w:cs="Times New Roman"/>
          <w:color w:val="0070C0"/>
          <w:sz w:val="28"/>
          <w:szCs w:val="28"/>
          <w:lang w:val="kk-KZ"/>
        </w:rPr>
        <w:tab/>
        <w:t>2</w:t>
      </w:r>
      <w:r w:rsidRPr="00237FC0">
        <w:rPr>
          <w:rFonts w:ascii="Times New Roman" w:hAnsi="Times New Roman" w:cs="Times New Roman"/>
          <w:color w:val="0070C0"/>
          <w:sz w:val="28"/>
          <w:szCs w:val="28"/>
          <w:lang w:val="kk-KZ"/>
        </w:rPr>
        <w:tab/>
        <w:t>3</w:t>
      </w:r>
      <w:r w:rsidRPr="00237FC0">
        <w:rPr>
          <w:rFonts w:ascii="Times New Roman" w:hAnsi="Times New Roman" w:cs="Times New Roman"/>
          <w:color w:val="0070C0"/>
          <w:sz w:val="28"/>
          <w:szCs w:val="28"/>
          <w:lang w:val="kk-KZ"/>
        </w:rPr>
        <w:tab/>
        <w:t>4</w:t>
      </w:r>
      <w:r w:rsidRPr="00237FC0">
        <w:rPr>
          <w:rFonts w:ascii="Times New Roman" w:hAnsi="Times New Roman" w:cs="Times New Roman"/>
          <w:color w:val="0070C0"/>
          <w:sz w:val="28"/>
          <w:szCs w:val="28"/>
          <w:lang w:val="kk-KZ"/>
        </w:rPr>
        <w:tab/>
        <w:t>5</w:t>
      </w:r>
    </w:p>
    <w:p w:rsidR="00261D5E" w:rsidRPr="00237FC0" w:rsidRDefault="00261D5E" w:rsidP="00261D5E">
      <w:pPr>
        <w:rPr>
          <w:rFonts w:ascii="Times New Roman" w:hAnsi="Times New Roman" w:cs="Times New Roman"/>
          <w:color w:val="0070C0"/>
          <w:sz w:val="24"/>
          <w:szCs w:val="26"/>
          <w:lang w:val="kk-KZ"/>
        </w:rPr>
      </w:pPr>
    </w:p>
    <w:p w:rsidR="00261D5E" w:rsidRPr="00EE5363" w:rsidRDefault="00261D5E" w:rsidP="00261D5E">
      <w:pPr>
        <w:ind w:firstLine="720"/>
        <w:rPr>
          <w:rFonts w:ascii="Times New Roman" w:hAnsi="Times New Roman" w:cs="Times New Roman"/>
          <w:sz w:val="28"/>
          <w:szCs w:val="26"/>
          <w:lang w:val="kk-KZ"/>
        </w:rPr>
      </w:pPr>
      <w:r w:rsidRPr="00237FC0">
        <w:rPr>
          <w:rFonts w:ascii="Times New Roman" w:hAnsi="Times New Roman" w:cs="Times New Roman"/>
          <w:color w:val="0070C0"/>
          <w:sz w:val="28"/>
          <w:szCs w:val="26"/>
          <w:lang w:val="kk-KZ"/>
        </w:rPr>
        <w:t>Егер сіз бұл пән үшін «4» немесе «5» таңдасаңыз, онда сіз дене белсенділік үшін бұл пәнді маңызды деп санайсыз. Енді сіз өзіңіз шұғылданғыңыз келетін себептерге сәйкес түрлі бағыттарды, әрекеттерді атап көрсетіңіз.</w:t>
      </w:r>
      <w:r w:rsidR="00237FC0" w:rsidRPr="00237FC0">
        <w:rPr>
          <w:rFonts w:ascii="Times New Roman" w:hAnsi="Times New Roman" w:cs="Times New Roman"/>
          <w:color w:val="0070C0"/>
          <w:sz w:val="28"/>
          <w:szCs w:val="26"/>
          <w:lang w:val="kk-KZ"/>
        </w:rPr>
        <w:t xml:space="preserve"> </w:t>
      </w:r>
      <w:r w:rsidR="00237FC0" w:rsidRPr="00237FC0">
        <w:rPr>
          <w:rFonts w:ascii="Times New Roman" w:hAnsi="Times New Roman" w:cs="Times New Roman"/>
          <w:color w:val="FF0000"/>
          <w:sz w:val="28"/>
          <w:szCs w:val="26"/>
          <w:lang w:val="kk-KZ"/>
        </w:rPr>
        <w:t>Бұл ұсыныстарды кесте ретінде дұрыстап беру кк</w:t>
      </w: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Default="00261D5E" w:rsidP="00261D5E">
      <w:pPr>
        <w:jc w:val="center"/>
        <w:rPr>
          <w:rFonts w:ascii="Times New Roman" w:hAnsi="Times New Roman" w:cs="Times New Roman"/>
          <w:b/>
          <w:sz w:val="28"/>
          <w:szCs w:val="28"/>
          <w:lang w:val="kk-KZ"/>
        </w:rPr>
      </w:pPr>
    </w:p>
    <w:p w:rsidR="00261D5E" w:rsidRPr="001271E4" w:rsidRDefault="00261D5E" w:rsidP="00261D5E">
      <w:pPr>
        <w:jc w:val="center"/>
        <w:rPr>
          <w:rFonts w:ascii="Times New Roman" w:hAnsi="Times New Roman" w:cs="Times New Roman"/>
          <w:b/>
          <w:color w:val="0070C0"/>
          <w:sz w:val="28"/>
          <w:szCs w:val="28"/>
          <w:lang w:val="kk-KZ"/>
        </w:rPr>
      </w:pPr>
    </w:p>
    <w:p w:rsidR="00261D5E" w:rsidRPr="001271E4" w:rsidRDefault="00261D5E" w:rsidP="00261D5E">
      <w:pPr>
        <w:jc w:val="center"/>
        <w:rPr>
          <w:rFonts w:ascii="Times New Roman" w:hAnsi="Times New Roman" w:cs="Times New Roman"/>
          <w:b/>
          <w:color w:val="0070C0"/>
          <w:sz w:val="28"/>
          <w:szCs w:val="28"/>
          <w:lang w:val="kk-KZ"/>
        </w:rPr>
      </w:pPr>
      <w:r w:rsidRPr="001271E4">
        <w:rPr>
          <w:rFonts w:ascii="Times New Roman" w:hAnsi="Times New Roman" w:cs="Times New Roman"/>
          <w:b/>
          <w:color w:val="0070C0"/>
          <w:sz w:val="28"/>
          <w:szCs w:val="28"/>
          <w:lang w:val="kk-KZ"/>
        </w:rPr>
        <w:t>Дене белсенділігі туралы пікір</w:t>
      </w:r>
    </w:p>
    <w:p w:rsidR="00261D5E" w:rsidRPr="001271E4" w:rsidRDefault="00261D5E" w:rsidP="00261D5E">
      <w:pPr>
        <w:rPr>
          <w:rFonts w:ascii="Times New Roman" w:hAnsi="Times New Roman" w:cs="Times New Roman"/>
          <w:color w:val="0070C0"/>
          <w:lang w:val="kk-KZ"/>
        </w:rPr>
      </w:pPr>
    </w:p>
    <w:p w:rsidR="00261D5E" w:rsidRPr="001271E4" w:rsidRDefault="00261D5E" w:rsidP="00261D5E">
      <w:pPr>
        <w:rPr>
          <w:rFonts w:ascii="Times New Roman" w:hAnsi="Times New Roman" w:cs="Times New Roman"/>
          <w:color w:val="0070C0"/>
          <w:lang w:val="kk-KZ"/>
        </w:rPr>
      </w:pPr>
    </w:p>
    <w:p w:rsidR="00261D5E" w:rsidRPr="001271E4" w:rsidRDefault="00261D5E" w:rsidP="00261D5E">
      <w:pPr>
        <w:rPr>
          <w:rFonts w:ascii="Times New Roman" w:hAnsi="Times New Roman" w:cs="Times New Roman"/>
          <w:color w:val="0070C0"/>
          <w:sz w:val="28"/>
          <w:lang w:val="kk-KZ"/>
        </w:rPr>
      </w:pPr>
      <w:r w:rsidRPr="001271E4">
        <w:rPr>
          <w:rFonts w:ascii="Times New Roman" w:hAnsi="Times New Roman" w:cs="Times New Roman"/>
          <w:color w:val="0070C0"/>
          <w:sz w:val="28"/>
          <w:lang w:val="kk-KZ"/>
        </w:rPr>
        <w:t>Аты-жөні  _________________________________________________</w:t>
      </w:r>
    </w:p>
    <w:p w:rsidR="00261D5E" w:rsidRPr="001271E4" w:rsidRDefault="00261D5E" w:rsidP="00261D5E">
      <w:pPr>
        <w:rPr>
          <w:rFonts w:ascii="Times New Roman" w:hAnsi="Times New Roman" w:cs="Times New Roman"/>
          <w:color w:val="0070C0"/>
          <w:sz w:val="28"/>
          <w:lang w:val="kk-KZ"/>
        </w:rPr>
      </w:pPr>
    </w:p>
    <w:p w:rsidR="00261D5E" w:rsidRPr="001271E4" w:rsidRDefault="00261D5E" w:rsidP="00261D5E">
      <w:pPr>
        <w:rPr>
          <w:rFonts w:ascii="Times New Roman" w:hAnsi="Times New Roman" w:cs="Times New Roman"/>
          <w:color w:val="0070C0"/>
          <w:sz w:val="28"/>
          <w:lang w:val="kk-KZ"/>
        </w:rPr>
      </w:pPr>
      <w:r w:rsidRPr="001271E4">
        <w:rPr>
          <w:rFonts w:ascii="Times New Roman" w:hAnsi="Times New Roman" w:cs="Times New Roman"/>
          <w:color w:val="0070C0"/>
          <w:sz w:val="28"/>
          <w:lang w:val="kk-KZ"/>
        </w:rPr>
        <w:t>МАҚСАТЫ</w:t>
      </w:r>
    </w:p>
    <w:p w:rsidR="00261D5E" w:rsidRPr="001271E4" w:rsidRDefault="00261D5E" w:rsidP="00261D5E">
      <w:pPr>
        <w:rPr>
          <w:rFonts w:ascii="Times New Roman" w:hAnsi="Times New Roman" w:cs="Times New Roman"/>
          <w:color w:val="0070C0"/>
          <w:sz w:val="28"/>
          <w:lang w:val="kk-KZ"/>
        </w:rPr>
      </w:pPr>
    </w:p>
    <w:p w:rsidR="00261D5E" w:rsidRPr="001271E4" w:rsidRDefault="00261D5E" w:rsidP="00261D5E">
      <w:pPr>
        <w:rPr>
          <w:rFonts w:ascii="Times New Roman" w:hAnsi="Times New Roman" w:cs="Times New Roman"/>
          <w:color w:val="0070C0"/>
          <w:sz w:val="28"/>
          <w:lang w:val="kk-KZ"/>
        </w:rPr>
      </w:pPr>
      <w:r w:rsidRPr="001271E4">
        <w:rPr>
          <w:rFonts w:ascii="Times New Roman" w:hAnsi="Times New Roman" w:cs="Times New Roman"/>
          <w:color w:val="0070C0"/>
          <w:sz w:val="28"/>
          <w:lang w:val="kk-KZ"/>
        </w:rPr>
        <w:t>Дене белсенділігінің ағымдағы деңгейін өлшеу.</w:t>
      </w:r>
    </w:p>
    <w:p w:rsidR="00261D5E" w:rsidRPr="001271E4" w:rsidRDefault="00261D5E" w:rsidP="00261D5E">
      <w:pPr>
        <w:rPr>
          <w:rFonts w:ascii="Times New Roman" w:hAnsi="Times New Roman" w:cs="Times New Roman"/>
          <w:color w:val="0070C0"/>
          <w:sz w:val="28"/>
          <w:lang w:val="kk-KZ"/>
        </w:rPr>
      </w:pPr>
    </w:p>
    <w:p w:rsidR="00261D5E" w:rsidRPr="001271E4" w:rsidRDefault="00261D5E" w:rsidP="00261D5E">
      <w:pPr>
        <w:rPr>
          <w:rFonts w:ascii="Times New Roman" w:hAnsi="Times New Roman" w:cs="Times New Roman"/>
          <w:color w:val="0070C0"/>
          <w:sz w:val="28"/>
          <w:lang w:val="kk-KZ"/>
        </w:rPr>
      </w:pPr>
      <w:r w:rsidRPr="001271E4">
        <w:rPr>
          <w:rFonts w:ascii="Times New Roman" w:hAnsi="Times New Roman" w:cs="Times New Roman"/>
          <w:color w:val="0070C0"/>
          <w:sz w:val="28"/>
          <w:lang w:val="kk-KZ"/>
        </w:rPr>
        <w:t xml:space="preserve">Алдыңғы айдағы сіздің жалпы белсенділік деңгейіңізді сипаттайтын (0-ден 7-ге дейінгі) сәйкес санды пайдаланыңыз. </w:t>
      </w:r>
    </w:p>
    <w:p w:rsidR="00261D5E" w:rsidRPr="001271E4" w:rsidRDefault="00261D5E" w:rsidP="00261D5E">
      <w:pPr>
        <w:tabs>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r w:rsidRPr="001271E4">
        <w:rPr>
          <w:rFonts w:ascii="Times New Roman" w:hAnsi="Times New Roman" w:cs="Times New Roman"/>
          <w:color w:val="0070C0"/>
          <w:sz w:val="28"/>
          <w:lang w:val="kk-KZ"/>
        </w:rPr>
        <w:t>0</w:t>
      </w:r>
      <w:r w:rsidRPr="001271E4">
        <w:rPr>
          <w:rFonts w:ascii="Times New Roman" w:hAnsi="Times New Roman" w:cs="Times New Roman"/>
          <w:color w:val="0070C0"/>
          <w:sz w:val="28"/>
          <w:lang w:val="kk-KZ"/>
        </w:rPr>
        <w:tab/>
        <w:t>Күш түсіруден немесе жаяу жүруден қашқақтайсыз ба? Мысалы, жүрудің орнына әрдайым лифт, көлікті пайдалану сияқты.</w:t>
      </w: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r w:rsidRPr="001271E4">
        <w:rPr>
          <w:rFonts w:ascii="Times New Roman" w:hAnsi="Times New Roman" w:cs="Times New Roman"/>
          <w:color w:val="0070C0"/>
          <w:sz w:val="28"/>
          <w:lang w:val="kk-KZ"/>
        </w:rPr>
        <w:t>1</w:t>
      </w:r>
      <w:r w:rsidRPr="001271E4">
        <w:rPr>
          <w:rFonts w:ascii="Times New Roman" w:hAnsi="Times New Roman" w:cs="Times New Roman"/>
          <w:color w:val="0070C0"/>
          <w:sz w:val="28"/>
          <w:lang w:val="kk-KZ"/>
        </w:rPr>
        <w:tab/>
        <w:t xml:space="preserve">Шамадан тыс терлеу немесе </w:t>
      </w:r>
      <w:r w:rsidR="001271E4" w:rsidRPr="001271E4">
        <w:rPr>
          <w:rFonts w:ascii="Times New Roman" w:hAnsi="Times New Roman" w:cs="Times New Roman"/>
          <w:color w:val="0070C0"/>
          <w:sz w:val="28"/>
          <w:lang w:val="kk-KZ"/>
        </w:rPr>
        <w:t xml:space="preserve">денеге </w:t>
      </w:r>
      <w:r w:rsidRPr="001271E4">
        <w:rPr>
          <w:rFonts w:ascii="Times New Roman" w:hAnsi="Times New Roman" w:cs="Times New Roman"/>
          <w:color w:val="0070C0"/>
          <w:sz w:val="28"/>
          <w:lang w:val="kk-KZ"/>
        </w:rPr>
        <w:t>а</w:t>
      </w:r>
      <w:r w:rsidR="001271E4" w:rsidRPr="001271E4">
        <w:rPr>
          <w:rFonts w:ascii="Times New Roman" w:hAnsi="Times New Roman" w:cs="Times New Roman"/>
          <w:color w:val="0070C0"/>
          <w:sz w:val="28"/>
          <w:lang w:val="kk-KZ"/>
        </w:rPr>
        <w:t>у</w:t>
      </w:r>
      <w:r w:rsidRPr="001271E4">
        <w:rPr>
          <w:rFonts w:ascii="Times New Roman" w:hAnsi="Times New Roman" w:cs="Times New Roman"/>
          <w:color w:val="0070C0"/>
          <w:sz w:val="28"/>
          <w:lang w:val="kk-KZ"/>
        </w:rPr>
        <w:t xml:space="preserve">ыр </w:t>
      </w:r>
      <w:r w:rsidR="001271E4" w:rsidRPr="001271E4">
        <w:rPr>
          <w:rFonts w:ascii="Times New Roman" w:hAnsi="Times New Roman" w:cs="Times New Roman"/>
          <w:color w:val="0070C0"/>
          <w:sz w:val="28"/>
          <w:lang w:val="kk-KZ"/>
        </w:rPr>
        <w:t xml:space="preserve">салмақтарды </w:t>
      </w:r>
      <w:r w:rsidRPr="001271E4">
        <w:rPr>
          <w:rFonts w:ascii="Times New Roman" w:hAnsi="Times New Roman" w:cs="Times New Roman"/>
          <w:color w:val="0070C0"/>
          <w:sz w:val="28"/>
          <w:lang w:val="kk-KZ"/>
        </w:rPr>
        <w:t xml:space="preserve"> салуды тудыру үшін анда-санда жаттығуларды орындау, үнемі баспалдақтарды қолдану және рахаттану үшін серуендейсіз</w:t>
      </w:r>
      <w:r w:rsidR="001271E4" w:rsidRPr="001271E4">
        <w:rPr>
          <w:rFonts w:ascii="Times New Roman" w:hAnsi="Times New Roman" w:cs="Times New Roman"/>
          <w:color w:val="0070C0"/>
          <w:sz w:val="28"/>
          <w:lang w:val="kk-KZ"/>
        </w:rPr>
        <w:t xml:space="preserve"> </w:t>
      </w:r>
      <w:r w:rsidRPr="001271E4">
        <w:rPr>
          <w:rFonts w:ascii="Times New Roman" w:hAnsi="Times New Roman" w:cs="Times New Roman"/>
          <w:color w:val="0070C0"/>
          <w:sz w:val="28"/>
          <w:lang w:val="kk-KZ"/>
        </w:rPr>
        <w:t xml:space="preserve">ба? </w:t>
      </w: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b/>
          <w:bCs/>
          <w:iCs/>
          <w:color w:val="0070C0"/>
          <w:sz w:val="28"/>
          <w:lang w:val="kk-KZ"/>
        </w:rPr>
      </w:pPr>
      <w:r w:rsidRPr="001271E4">
        <w:rPr>
          <w:rFonts w:ascii="Times New Roman" w:hAnsi="Times New Roman" w:cs="Times New Roman"/>
          <w:b/>
          <w:bCs/>
          <w:iCs/>
          <w:color w:val="0070C0"/>
          <w:sz w:val="28"/>
          <w:lang w:val="kk-KZ"/>
        </w:rPr>
        <w:t>Гольф, атпен жүру, гимнастика, ритмдік гимнастика, үстел теннисі, боулинг, ауыр атлетика, аулада жұмыс істеу сияқты аз уақытты қажет ететін демалыс немесе жұмысқа үнемі қатысасыз ба?.</w:t>
      </w: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r w:rsidRPr="001271E4">
        <w:rPr>
          <w:rFonts w:ascii="Times New Roman" w:hAnsi="Times New Roman" w:cs="Times New Roman"/>
          <w:color w:val="0070C0"/>
          <w:sz w:val="28"/>
          <w:lang w:val="kk-KZ"/>
        </w:rPr>
        <w:t>2</w:t>
      </w:r>
      <w:r w:rsidRPr="001271E4">
        <w:rPr>
          <w:rFonts w:ascii="Times New Roman" w:hAnsi="Times New Roman" w:cs="Times New Roman"/>
          <w:color w:val="0070C0"/>
          <w:sz w:val="28"/>
          <w:lang w:val="kk-KZ"/>
        </w:rPr>
        <w:tab/>
        <w:t xml:space="preserve">Аптасына 10 минуттан 60 минутқа дейін </w:t>
      </w: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r w:rsidRPr="001271E4">
        <w:rPr>
          <w:rFonts w:ascii="Times New Roman" w:hAnsi="Times New Roman" w:cs="Times New Roman"/>
          <w:color w:val="0070C0"/>
          <w:sz w:val="28"/>
          <w:lang w:val="kk-KZ"/>
        </w:rPr>
        <w:t>3</w:t>
      </w:r>
      <w:r w:rsidRPr="001271E4">
        <w:rPr>
          <w:rFonts w:ascii="Times New Roman" w:hAnsi="Times New Roman" w:cs="Times New Roman"/>
          <w:color w:val="0070C0"/>
          <w:sz w:val="28"/>
          <w:lang w:val="kk-KZ"/>
        </w:rPr>
        <w:tab/>
        <w:t xml:space="preserve">Аптасына бір сағаттан астам </w:t>
      </w: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b/>
          <w:bCs/>
          <w:iCs/>
          <w:color w:val="0070C0"/>
          <w:sz w:val="28"/>
          <w:lang w:val="kk-KZ"/>
        </w:rPr>
      </w:pPr>
      <w:r w:rsidRPr="001271E4">
        <w:rPr>
          <w:rFonts w:ascii="Times New Roman" w:hAnsi="Times New Roman" w:cs="Times New Roman"/>
          <w:b/>
          <w:bCs/>
          <w:iCs/>
          <w:color w:val="0070C0"/>
          <w:sz w:val="28"/>
          <w:lang w:val="kk-KZ"/>
        </w:rPr>
        <w:t>Ауыр дене жаттығуларына: мысалы, жүгіру немесе</w:t>
      </w:r>
      <w:r w:rsidR="001271E4" w:rsidRPr="001271E4">
        <w:rPr>
          <w:rFonts w:ascii="Times New Roman" w:hAnsi="Times New Roman" w:cs="Times New Roman"/>
          <w:b/>
          <w:bCs/>
          <w:iCs/>
          <w:color w:val="0070C0"/>
          <w:sz w:val="28"/>
          <w:lang w:val="kk-KZ"/>
        </w:rPr>
        <w:t xml:space="preserve"> қайталама</w:t>
      </w:r>
      <w:r w:rsidRPr="001271E4">
        <w:rPr>
          <w:rFonts w:ascii="Times New Roman" w:hAnsi="Times New Roman" w:cs="Times New Roman"/>
          <w:b/>
          <w:bCs/>
          <w:iCs/>
          <w:color w:val="0070C0"/>
          <w:sz w:val="28"/>
          <w:lang w:val="kk-KZ"/>
        </w:rPr>
        <w:t xml:space="preserve"> жүгіру, жүзу, велосипед тебу, ескек есу, секіртпе, орында тұрып жүгіру я болмаса теннис, баскетбол немесе гандбол сияқты аэробты деңгейдегі жаттығуларына үнемі қатысасыз ба? </w:t>
      </w: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r w:rsidRPr="001271E4">
        <w:rPr>
          <w:rFonts w:ascii="Times New Roman" w:hAnsi="Times New Roman" w:cs="Times New Roman"/>
          <w:color w:val="0070C0"/>
          <w:sz w:val="28"/>
          <w:lang w:val="kk-KZ"/>
        </w:rPr>
        <w:t>4</w:t>
      </w:r>
      <w:r w:rsidRPr="001271E4">
        <w:rPr>
          <w:rFonts w:ascii="Times New Roman" w:hAnsi="Times New Roman" w:cs="Times New Roman"/>
          <w:color w:val="0070C0"/>
          <w:sz w:val="28"/>
          <w:lang w:val="kk-KZ"/>
        </w:rPr>
        <w:tab/>
        <w:t>Салыстырмалы дене белсенділігіне байланысты аптасына бір милядан 1,</w:t>
      </w:r>
      <w:r w:rsidR="001271E4" w:rsidRPr="001271E4">
        <w:rPr>
          <w:rFonts w:ascii="Times New Roman" w:hAnsi="Times New Roman" w:cs="Times New Roman"/>
          <w:color w:val="0070C0"/>
          <w:sz w:val="28"/>
          <w:lang w:val="kk-KZ"/>
        </w:rPr>
        <w:t>5-2</w:t>
      </w:r>
      <w:r w:rsidRPr="001271E4">
        <w:rPr>
          <w:rFonts w:ascii="Times New Roman" w:hAnsi="Times New Roman" w:cs="Times New Roman"/>
          <w:color w:val="0070C0"/>
          <w:sz w:val="28"/>
          <w:lang w:val="kk-KZ"/>
        </w:rPr>
        <w:t xml:space="preserve"> км</w:t>
      </w:r>
      <w:r w:rsidR="001271E4" w:rsidRPr="001271E4">
        <w:rPr>
          <w:rFonts w:ascii="Times New Roman" w:hAnsi="Times New Roman" w:cs="Times New Roman"/>
          <w:color w:val="0070C0"/>
          <w:sz w:val="28"/>
          <w:lang w:val="kk-KZ"/>
        </w:rPr>
        <w:t>.</w:t>
      </w:r>
      <w:r w:rsidRPr="001271E4">
        <w:rPr>
          <w:rFonts w:ascii="Times New Roman" w:hAnsi="Times New Roman" w:cs="Times New Roman"/>
          <w:color w:val="0070C0"/>
          <w:sz w:val="28"/>
          <w:lang w:val="kk-KZ"/>
        </w:rPr>
        <w:t xml:space="preserve"> кем немесе 30 минуттан кем уақытты </w:t>
      </w:r>
      <w:r w:rsidR="001271E4" w:rsidRPr="001271E4">
        <w:rPr>
          <w:rFonts w:ascii="Times New Roman" w:hAnsi="Times New Roman" w:cs="Times New Roman"/>
          <w:color w:val="0070C0"/>
          <w:sz w:val="28"/>
          <w:lang w:val="kk-KZ"/>
        </w:rPr>
        <w:t>арнайсыз ба</w:t>
      </w:r>
      <w:r w:rsidRPr="001271E4">
        <w:rPr>
          <w:rFonts w:ascii="Times New Roman" w:hAnsi="Times New Roman" w:cs="Times New Roman"/>
          <w:color w:val="0070C0"/>
          <w:sz w:val="28"/>
          <w:lang w:val="kk-KZ"/>
        </w:rPr>
        <w:t>?</w:t>
      </w: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r w:rsidRPr="001271E4">
        <w:rPr>
          <w:rFonts w:ascii="Times New Roman" w:hAnsi="Times New Roman" w:cs="Times New Roman"/>
          <w:color w:val="0070C0"/>
          <w:sz w:val="28"/>
          <w:lang w:val="kk-KZ"/>
        </w:rPr>
        <w:t>5</w:t>
      </w:r>
      <w:r w:rsidRPr="001271E4">
        <w:rPr>
          <w:rFonts w:ascii="Times New Roman" w:hAnsi="Times New Roman" w:cs="Times New Roman"/>
          <w:color w:val="0070C0"/>
          <w:sz w:val="28"/>
          <w:lang w:val="kk-KZ"/>
        </w:rPr>
        <w:tab/>
        <w:t xml:space="preserve">Салыстырмалы дене белсенділігіне байланысты аптасына </w:t>
      </w:r>
      <w:r w:rsidR="001271E4" w:rsidRPr="001271E4">
        <w:rPr>
          <w:rFonts w:ascii="Times New Roman" w:hAnsi="Times New Roman" w:cs="Times New Roman"/>
          <w:color w:val="0070C0"/>
          <w:sz w:val="28"/>
          <w:lang w:val="kk-KZ"/>
        </w:rPr>
        <w:t>1,</w:t>
      </w:r>
      <w:r w:rsidRPr="001271E4">
        <w:rPr>
          <w:rFonts w:ascii="Times New Roman" w:hAnsi="Times New Roman" w:cs="Times New Roman"/>
          <w:color w:val="0070C0"/>
          <w:sz w:val="28"/>
          <w:lang w:val="kk-KZ"/>
        </w:rPr>
        <w:t>5</w:t>
      </w:r>
      <w:r w:rsidR="001271E4" w:rsidRPr="001271E4">
        <w:rPr>
          <w:rFonts w:ascii="Times New Roman" w:hAnsi="Times New Roman" w:cs="Times New Roman"/>
          <w:color w:val="0070C0"/>
          <w:sz w:val="28"/>
          <w:lang w:val="kk-KZ"/>
        </w:rPr>
        <w:t>км. Ден 5</w:t>
      </w:r>
      <w:r w:rsidRPr="001271E4">
        <w:rPr>
          <w:rFonts w:ascii="Times New Roman" w:hAnsi="Times New Roman" w:cs="Times New Roman"/>
          <w:color w:val="0070C0"/>
          <w:sz w:val="28"/>
          <w:lang w:val="kk-KZ"/>
        </w:rPr>
        <w:t xml:space="preserve"> </w:t>
      </w:r>
      <w:r w:rsidR="001271E4" w:rsidRPr="001271E4">
        <w:rPr>
          <w:rFonts w:ascii="Times New Roman" w:hAnsi="Times New Roman" w:cs="Times New Roman"/>
          <w:color w:val="0070C0"/>
          <w:sz w:val="28"/>
          <w:lang w:val="kk-KZ"/>
        </w:rPr>
        <w:t>км.</w:t>
      </w:r>
      <w:r w:rsidRPr="001271E4">
        <w:rPr>
          <w:rFonts w:ascii="Times New Roman" w:hAnsi="Times New Roman" w:cs="Times New Roman"/>
          <w:color w:val="0070C0"/>
          <w:sz w:val="28"/>
          <w:lang w:val="kk-KZ"/>
        </w:rPr>
        <w:t xml:space="preserve"> дейін жүру немесе 30-минуттан 60 минутқа дейін уақыт жібересіз бе?</w:t>
      </w: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r w:rsidRPr="001271E4">
        <w:rPr>
          <w:rFonts w:ascii="Times New Roman" w:hAnsi="Times New Roman" w:cs="Times New Roman"/>
          <w:color w:val="0070C0"/>
          <w:sz w:val="28"/>
          <w:lang w:val="kk-KZ"/>
        </w:rPr>
        <w:t>6</w:t>
      </w:r>
      <w:r w:rsidRPr="001271E4">
        <w:rPr>
          <w:rFonts w:ascii="Times New Roman" w:hAnsi="Times New Roman" w:cs="Times New Roman"/>
          <w:color w:val="0070C0"/>
          <w:sz w:val="28"/>
          <w:lang w:val="kk-KZ"/>
        </w:rPr>
        <w:tab/>
        <w:t>Салыстырмалы дене белсенділігіне байланысты аптасына 5</w:t>
      </w:r>
      <w:r w:rsidR="001271E4" w:rsidRPr="001271E4">
        <w:rPr>
          <w:rFonts w:ascii="Times New Roman" w:hAnsi="Times New Roman" w:cs="Times New Roman"/>
          <w:color w:val="0070C0"/>
          <w:sz w:val="28"/>
          <w:lang w:val="kk-KZ"/>
        </w:rPr>
        <w:t>км.ден</w:t>
      </w:r>
      <w:r w:rsidRPr="001271E4">
        <w:rPr>
          <w:rFonts w:ascii="Times New Roman" w:hAnsi="Times New Roman" w:cs="Times New Roman"/>
          <w:color w:val="0070C0"/>
          <w:sz w:val="28"/>
          <w:lang w:val="kk-KZ"/>
        </w:rPr>
        <w:t xml:space="preserve"> 10</w:t>
      </w:r>
      <w:r w:rsidR="001271E4" w:rsidRPr="001271E4">
        <w:rPr>
          <w:rFonts w:ascii="Times New Roman" w:hAnsi="Times New Roman" w:cs="Times New Roman"/>
          <w:color w:val="0070C0"/>
          <w:sz w:val="28"/>
          <w:lang w:val="kk-KZ"/>
        </w:rPr>
        <w:t>км.</w:t>
      </w:r>
      <w:r w:rsidRPr="001271E4">
        <w:rPr>
          <w:rFonts w:ascii="Times New Roman" w:hAnsi="Times New Roman" w:cs="Times New Roman"/>
          <w:color w:val="0070C0"/>
          <w:sz w:val="28"/>
          <w:lang w:val="kk-KZ"/>
        </w:rPr>
        <w:t xml:space="preserve"> дейін немесе 1 сағаттан 3 сағатқа дейін жүресіз бе?</w:t>
      </w: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p>
    <w:p w:rsidR="00261D5E" w:rsidRPr="001271E4" w:rsidRDefault="00261D5E" w:rsidP="00261D5E">
      <w:pPr>
        <w:tabs>
          <w:tab w:val="left" w:pos="-1440"/>
          <w:tab w:val="left" w:pos="426"/>
        </w:tabs>
        <w:ind w:firstLine="142"/>
        <w:rPr>
          <w:rFonts w:ascii="Times New Roman" w:hAnsi="Times New Roman" w:cs="Times New Roman"/>
          <w:color w:val="0070C0"/>
          <w:sz w:val="28"/>
          <w:lang w:val="kk-KZ"/>
        </w:rPr>
      </w:pPr>
      <w:r w:rsidRPr="001271E4">
        <w:rPr>
          <w:rFonts w:ascii="Times New Roman" w:hAnsi="Times New Roman" w:cs="Times New Roman"/>
          <w:color w:val="0070C0"/>
          <w:sz w:val="28"/>
          <w:lang w:val="kk-KZ"/>
        </w:rPr>
        <w:t>7</w:t>
      </w:r>
      <w:r w:rsidRPr="001271E4">
        <w:rPr>
          <w:rFonts w:ascii="Times New Roman" w:hAnsi="Times New Roman" w:cs="Times New Roman"/>
          <w:color w:val="0070C0"/>
          <w:sz w:val="28"/>
          <w:lang w:val="kk-KZ"/>
        </w:rPr>
        <w:tab/>
        <w:t>Салыстырмалы дене белсенділігіне байланысты аптасына 10</w:t>
      </w:r>
      <w:r w:rsidR="001271E4" w:rsidRPr="001271E4">
        <w:rPr>
          <w:rFonts w:ascii="Times New Roman" w:hAnsi="Times New Roman" w:cs="Times New Roman"/>
          <w:color w:val="0070C0"/>
          <w:sz w:val="28"/>
          <w:lang w:val="kk-KZ"/>
        </w:rPr>
        <w:t>км.</w:t>
      </w:r>
      <w:r w:rsidRPr="001271E4">
        <w:rPr>
          <w:rFonts w:ascii="Times New Roman" w:hAnsi="Times New Roman" w:cs="Times New Roman"/>
          <w:color w:val="0070C0"/>
          <w:sz w:val="28"/>
          <w:lang w:val="kk-KZ"/>
        </w:rPr>
        <w:t xml:space="preserve"> артық немесе 3 сағаттан артық жүресіз бе?</w:t>
      </w:r>
    </w:p>
    <w:p w:rsidR="00261D5E" w:rsidRPr="006E31AE" w:rsidRDefault="00261D5E" w:rsidP="00261D5E">
      <w:pPr>
        <w:tabs>
          <w:tab w:val="left" w:pos="-1440"/>
        </w:tabs>
        <w:ind w:hanging="720"/>
        <w:rPr>
          <w:rFonts w:ascii="Times New Roman" w:hAnsi="Times New Roman" w:cs="Times New Roman"/>
          <w:sz w:val="28"/>
          <w:lang w:val="kk-KZ"/>
        </w:rPr>
      </w:pPr>
    </w:p>
    <w:p w:rsidR="00261D5E" w:rsidRPr="006E31AE" w:rsidRDefault="00261D5E" w:rsidP="00261D5E">
      <w:pPr>
        <w:tabs>
          <w:tab w:val="left" w:pos="-1440"/>
        </w:tabs>
        <w:ind w:hanging="720"/>
        <w:rPr>
          <w:rFonts w:ascii="Times New Roman" w:hAnsi="Times New Roman" w:cs="Times New Roman"/>
          <w:sz w:val="24"/>
          <w:lang w:val="kk-KZ"/>
        </w:rPr>
      </w:pPr>
    </w:p>
    <w:p w:rsidR="00261D5E" w:rsidRPr="00FD6BB1" w:rsidRDefault="00261D5E" w:rsidP="00261D5E">
      <w:pPr>
        <w:ind w:firstLine="720"/>
        <w:rPr>
          <w:rFonts w:ascii="Times New Roman" w:hAnsi="Times New Roman" w:cs="Times New Roman"/>
          <w:b/>
          <w:color w:val="0070C0"/>
          <w:sz w:val="28"/>
          <w:lang w:val="kk-KZ"/>
        </w:rPr>
      </w:pPr>
      <w:r w:rsidRPr="00FD6BB1">
        <w:rPr>
          <w:rFonts w:ascii="Times New Roman" w:hAnsi="Times New Roman" w:cs="Times New Roman"/>
          <w:b/>
          <w:color w:val="0070C0"/>
          <w:sz w:val="28"/>
          <w:lang w:val="kk-KZ"/>
        </w:rPr>
        <w:t>Менің ұпайым  _______________________</w:t>
      </w:r>
    </w:p>
    <w:p w:rsidR="00261D5E" w:rsidRDefault="00261D5E" w:rsidP="00261D5E">
      <w:pPr>
        <w:ind w:firstLine="720"/>
        <w:rPr>
          <w:rFonts w:ascii="Times New Roman" w:hAnsi="Times New Roman" w:cs="Times New Roman"/>
          <w:b/>
          <w:lang w:val="kk-KZ"/>
        </w:rPr>
      </w:pPr>
    </w:p>
    <w:p w:rsidR="00FD6BB1" w:rsidRDefault="00FD6BB1" w:rsidP="00261D5E">
      <w:pPr>
        <w:jc w:val="center"/>
        <w:rPr>
          <w:rFonts w:ascii="Times New Roman" w:hAnsi="Times New Roman" w:cs="Times New Roman"/>
          <w:b/>
          <w:sz w:val="28"/>
          <w:szCs w:val="28"/>
          <w:lang w:val="kk-KZ"/>
        </w:rPr>
      </w:pPr>
    </w:p>
    <w:p w:rsidR="00FD6BB1" w:rsidRDefault="00FD6BB1" w:rsidP="00261D5E">
      <w:pPr>
        <w:jc w:val="center"/>
        <w:rPr>
          <w:rFonts w:ascii="Times New Roman" w:hAnsi="Times New Roman" w:cs="Times New Roman"/>
          <w:b/>
          <w:sz w:val="28"/>
          <w:szCs w:val="28"/>
          <w:lang w:val="kk-KZ"/>
        </w:rPr>
      </w:pPr>
    </w:p>
    <w:p w:rsidR="00261D5E" w:rsidRPr="005E2732" w:rsidRDefault="00261D5E" w:rsidP="00261D5E">
      <w:pPr>
        <w:jc w:val="center"/>
        <w:rPr>
          <w:rFonts w:ascii="Times New Roman" w:hAnsi="Times New Roman" w:cs="Times New Roman"/>
          <w:b/>
          <w:color w:val="0070C0"/>
          <w:sz w:val="28"/>
          <w:szCs w:val="28"/>
          <w:lang w:val="kk-KZ"/>
        </w:rPr>
      </w:pPr>
      <w:r w:rsidRPr="005E2732">
        <w:rPr>
          <w:rFonts w:ascii="Times New Roman" w:hAnsi="Times New Roman" w:cs="Times New Roman"/>
          <w:b/>
          <w:color w:val="0070C0"/>
          <w:sz w:val="28"/>
          <w:szCs w:val="28"/>
          <w:lang w:val="kk-KZ"/>
        </w:rPr>
        <w:t>Жүрек соғу жиілігін есептеу</w:t>
      </w:r>
    </w:p>
    <w:p w:rsidR="00261D5E" w:rsidRPr="005E2732" w:rsidRDefault="00261D5E" w:rsidP="00261D5E">
      <w:pPr>
        <w:tabs>
          <w:tab w:val="center" w:pos="5400"/>
        </w:tabs>
        <w:rPr>
          <w:rFonts w:ascii="Times New Roman" w:hAnsi="Times New Roman" w:cs="Times New Roman"/>
          <w:b/>
          <w:color w:val="0070C0"/>
          <w:sz w:val="28"/>
          <w:szCs w:val="28"/>
          <w:lang w:val="kk-KZ"/>
        </w:rPr>
      </w:pPr>
    </w:p>
    <w:p w:rsidR="00261D5E" w:rsidRPr="005E2732" w:rsidRDefault="00261D5E" w:rsidP="00261D5E">
      <w:pPr>
        <w:tabs>
          <w:tab w:val="center" w:pos="5400"/>
        </w:tabs>
        <w:rPr>
          <w:rFonts w:ascii="Times New Roman" w:hAnsi="Times New Roman" w:cs="Times New Roman"/>
          <w:b/>
          <w:color w:val="0070C0"/>
          <w:sz w:val="28"/>
          <w:szCs w:val="28"/>
          <w:lang w:val="kk-KZ"/>
        </w:rPr>
      </w:pPr>
    </w:p>
    <w:p w:rsidR="00261D5E" w:rsidRPr="005E2732" w:rsidRDefault="00261D5E" w:rsidP="00261D5E">
      <w:pPr>
        <w:tabs>
          <w:tab w:val="center" w:pos="5400"/>
        </w:tabs>
        <w:rPr>
          <w:rFonts w:ascii="Times New Roman" w:hAnsi="Times New Roman" w:cs="Times New Roman"/>
          <w:b/>
          <w:color w:val="0070C0"/>
          <w:sz w:val="28"/>
          <w:szCs w:val="28"/>
          <w:lang w:val="kk-KZ"/>
        </w:rPr>
      </w:pPr>
      <w:r w:rsidRPr="005E2732">
        <w:rPr>
          <w:rFonts w:ascii="Times New Roman" w:hAnsi="Times New Roman" w:cs="Times New Roman"/>
          <w:b/>
          <w:color w:val="0070C0"/>
          <w:sz w:val="28"/>
          <w:szCs w:val="28"/>
          <w:lang w:val="kk-KZ"/>
        </w:rPr>
        <w:t>Аты-жөні  ____________________________________</w:t>
      </w:r>
    </w:p>
    <w:p w:rsidR="00261D5E" w:rsidRPr="005E2732" w:rsidRDefault="00261D5E" w:rsidP="00261D5E">
      <w:pPr>
        <w:tabs>
          <w:tab w:val="center" w:pos="5400"/>
        </w:tabs>
        <w:jc w:val="center"/>
        <w:rPr>
          <w:rFonts w:ascii="Times New Roman" w:hAnsi="Times New Roman" w:cs="Times New Roman"/>
          <w:b/>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7F5919">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МАҚСАТЫ</w:t>
      </w:r>
      <w:r w:rsidR="007F5919" w:rsidRPr="005E2732">
        <w:rPr>
          <w:rFonts w:ascii="Times New Roman" w:hAnsi="Times New Roman" w:cs="Times New Roman"/>
          <w:color w:val="0070C0"/>
          <w:sz w:val="28"/>
          <w:szCs w:val="28"/>
          <w:lang w:val="kk-KZ"/>
        </w:rPr>
        <w:t xml:space="preserve">. </w:t>
      </w:r>
      <w:r w:rsidRPr="005E2732">
        <w:rPr>
          <w:rFonts w:ascii="Times New Roman" w:hAnsi="Times New Roman" w:cs="Times New Roman"/>
          <w:color w:val="0070C0"/>
          <w:sz w:val="28"/>
          <w:szCs w:val="28"/>
          <w:lang w:val="kk-KZ"/>
        </w:rPr>
        <w:t xml:space="preserve">Жүректің </w:t>
      </w:r>
      <w:r w:rsidR="007F5919" w:rsidRPr="005E2732">
        <w:rPr>
          <w:rFonts w:ascii="Times New Roman" w:hAnsi="Times New Roman" w:cs="Times New Roman"/>
          <w:color w:val="0070C0"/>
          <w:sz w:val="28"/>
          <w:szCs w:val="28"/>
          <w:lang w:val="kk-KZ"/>
        </w:rPr>
        <w:t xml:space="preserve">соғу </w:t>
      </w:r>
      <w:r w:rsidRPr="005E2732">
        <w:rPr>
          <w:rFonts w:ascii="Times New Roman" w:hAnsi="Times New Roman" w:cs="Times New Roman"/>
          <w:color w:val="0070C0"/>
          <w:sz w:val="28"/>
          <w:szCs w:val="28"/>
          <w:lang w:val="kk-KZ"/>
        </w:rPr>
        <w:t>жылдамдығын бақылау қабілетіңізді дамыту және жүрек соғу жиілігін (ЖС</w:t>
      </w:r>
      <w:r w:rsidR="00FD6BB1" w:rsidRPr="005E2732">
        <w:rPr>
          <w:rFonts w:ascii="Times New Roman" w:hAnsi="Times New Roman" w:cs="Times New Roman"/>
          <w:color w:val="0070C0"/>
          <w:sz w:val="28"/>
          <w:szCs w:val="28"/>
          <w:lang w:val="kk-KZ"/>
        </w:rPr>
        <w:t>Ж</w:t>
      </w:r>
      <w:r w:rsidRPr="005E2732">
        <w:rPr>
          <w:rFonts w:ascii="Times New Roman" w:hAnsi="Times New Roman" w:cs="Times New Roman"/>
          <w:color w:val="0070C0"/>
          <w:sz w:val="28"/>
          <w:szCs w:val="28"/>
          <w:lang w:val="kk-KZ"/>
        </w:rPr>
        <w:t>) есептеу</w:t>
      </w:r>
      <w:r w:rsidR="00FD6BB1" w:rsidRPr="005E2732">
        <w:rPr>
          <w:rFonts w:ascii="Times New Roman" w:hAnsi="Times New Roman" w:cs="Times New Roman"/>
          <w:color w:val="0070C0"/>
          <w:sz w:val="28"/>
          <w:szCs w:val="28"/>
          <w:lang w:val="kk-KZ"/>
        </w:rPr>
        <w:t>ді өз денсаулығын бақылауға қолдануды іске асыру.</w:t>
      </w:r>
      <w:r w:rsidRPr="005E2732">
        <w:rPr>
          <w:rFonts w:ascii="Times New Roman" w:hAnsi="Times New Roman" w:cs="Times New Roman"/>
          <w:color w:val="0070C0"/>
          <w:sz w:val="28"/>
          <w:szCs w:val="28"/>
          <w:lang w:val="kk-KZ"/>
        </w:rPr>
        <w:t xml:space="preserve"> </w:t>
      </w:r>
      <w:r w:rsidR="00FD6BB1" w:rsidRPr="005E2732">
        <w:rPr>
          <w:rFonts w:ascii="Times New Roman" w:hAnsi="Times New Roman" w:cs="Times New Roman"/>
          <w:color w:val="0070C0"/>
          <w:sz w:val="28"/>
          <w:szCs w:val="28"/>
          <w:lang w:val="kk-KZ"/>
        </w:rPr>
        <w:t xml:space="preserve"> </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Денеңіздің оң және сол жағындағы ұйқы және радиалды артериясындағы жүректің ырғағын 10, 15, 30 және 60 секунд арасында санаңыз. Жүрек соғуларын </w:t>
      </w:r>
      <w:r w:rsidR="00FD6BB1" w:rsidRPr="005E2732">
        <w:rPr>
          <w:rFonts w:ascii="Times New Roman" w:hAnsi="Times New Roman" w:cs="Times New Roman"/>
          <w:color w:val="0070C0"/>
          <w:sz w:val="28"/>
          <w:szCs w:val="28"/>
          <w:lang w:val="kk-KZ"/>
        </w:rPr>
        <w:t xml:space="preserve">дұрыс </w:t>
      </w:r>
      <w:r w:rsidRPr="005E2732">
        <w:rPr>
          <w:rFonts w:ascii="Times New Roman" w:hAnsi="Times New Roman" w:cs="Times New Roman"/>
          <w:color w:val="0070C0"/>
          <w:sz w:val="28"/>
          <w:szCs w:val="28"/>
          <w:lang w:val="kk-KZ"/>
        </w:rPr>
        <w:t>сана</w:t>
      </w:r>
      <w:r w:rsidR="00FD6BB1" w:rsidRPr="005E2732">
        <w:rPr>
          <w:rFonts w:ascii="Times New Roman" w:hAnsi="Times New Roman" w:cs="Times New Roman"/>
          <w:color w:val="0070C0"/>
          <w:sz w:val="28"/>
          <w:szCs w:val="28"/>
          <w:lang w:val="kk-KZ"/>
        </w:rPr>
        <w:t xml:space="preserve">уды </w:t>
      </w:r>
      <w:r w:rsidR="005E2732" w:rsidRPr="005E2732">
        <w:rPr>
          <w:rFonts w:ascii="Times New Roman" w:hAnsi="Times New Roman" w:cs="Times New Roman"/>
          <w:color w:val="0070C0"/>
          <w:sz w:val="28"/>
          <w:szCs w:val="28"/>
          <w:lang w:val="kk-KZ"/>
        </w:rPr>
        <w:t>үйренгеніңізге</w:t>
      </w:r>
      <w:r w:rsidRPr="005E2732">
        <w:rPr>
          <w:rFonts w:ascii="Times New Roman" w:hAnsi="Times New Roman" w:cs="Times New Roman"/>
          <w:color w:val="0070C0"/>
          <w:sz w:val="28"/>
          <w:szCs w:val="28"/>
          <w:lang w:val="kk-KZ"/>
        </w:rPr>
        <w:t xml:space="preserve"> сенімді болсаңыз, мүмкіндігінше </w:t>
      </w:r>
      <w:r w:rsidRPr="005E2732">
        <w:rPr>
          <w:rFonts w:ascii="Times New Roman" w:hAnsi="Times New Roman" w:cs="Times New Roman"/>
          <w:color w:val="0070C0"/>
          <w:sz w:val="28"/>
          <w:szCs w:val="28"/>
          <w:u w:val="single"/>
          <w:lang w:val="kk-KZ"/>
        </w:rPr>
        <w:t>қалыпты жағдайдағы</w:t>
      </w:r>
      <w:r w:rsidRPr="005E2732">
        <w:rPr>
          <w:rFonts w:ascii="Times New Roman" w:hAnsi="Times New Roman" w:cs="Times New Roman"/>
          <w:color w:val="0070C0"/>
          <w:sz w:val="28"/>
          <w:szCs w:val="28"/>
          <w:lang w:val="kk-KZ"/>
        </w:rPr>
        <w:t xml:space="preserve"> келесі шараларды қабылдаңыз:</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b/>
          <w:color w:val="0070C0"/>
          <w:sz w:val="28"/>
          <w:szCs w:val="28"/>
          <w:lang w:val="kk-KZ"/>
        </w:rPr>
      </w:pPr>
      <w:r w:rsidRPr="005E2732">
        <w:rPr>
          <w:rFonts w:ascii="Times New Roman" w:hAnsi="Times New Roman" w:cs="Times New Roman"/>
          <w:b/>
          <w:color w:val="0070C0"/>
          <w:sz w:val="28"/>
          <w:szCs w:val="28"/>
          <w:lang w:val="kk-KZ"/>
        </w:rPr>
        <w:t xml:space="preserve">Жүректің соғу жиілігі </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60 </w:t>
      </w:r>
      <w:r w:rsidRPr="005E2732">
        <w:rPr>
          <w:rStyle w:val="shorttext"/>
          <w:rFonts w:ascii="Times New Roman" w:hAnsi="Times New Roman" w:cs="Times New Roman"/>
          <w:color w:val="0070C0"/>
          <w:sz w:val="28"/>
          <w:szCs w:val="28"/>
          <w:lang w:val="kk-KZ"/>
        </w:rPr>
        <w:t>Екінші оң жақ жүрек жиілігі</w:t>
      </w:r>
      <w:r w:rsidRPr="005E2732">
        <w:rPr>
          <w:rFonts w:ascii="Times New Roman" w:hAnsi="Times New Roman" w:cs="Times New Roman"/>
          <w:color w:val="0070C0"/>
          <w:sz w:val="28"/>
          <w:szCs w:val="28"/>
          <w:lang w:val="kk-KZ"/>
        </w:rPr>
        <w:tab/>
        <w:t xml:space="preserve"> __________</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60 </w:t>
      </w:r>
      <w:r w:rsidRPr="005E2732">
        <w:rPr>
          <w:rStyle w:val="shorttext"/>
          <w:rFonts w:ascii="Times New Roman" w:hAnsi="Times New Roman" w:cs="Times New Roman"/>
          <w:color w:val="0070C0"/>
          <w:sz w:val="28"/>
          <w:szCs w:val="28"/>
          <w:lang w:val="kk-KZ"/>
        </w:rPr>
        <w:t>Екінші оң жақ радиалды жүрек ырғағы</w:t>
      </w:r>
      <w:r w:rsidRPr="005E2732">
        <w:rPr>
          <w:rFonts w:ascii="Times New Roman" w:hAnsi="Times New Roman" w:cs="Times New Roman"/>
          <w:color w:val="0070C0"/>
          <w:sz w:val="28"/>
          <w:szCs w:val="28"/>
          <w:lang w:val="kk-KZ"/>
        </w:rPr>
        <w:tab/>
        <w:t xml:space="preserve"> __________</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60 Екінші сол жақ жүрек соғысы</w:t>
      </w:r>
      <w:r w:rsidRPr="005E2732">
        <w:rPr>
          <w:rFonts w:ascii="Times New Roman" w:hAnsi="Times New Roman" w:cs="Times New Roman"/>
          <w:color w:val="0070C0"/>
          <w:sz w:val="28"/>
          <w:szCs w:val="28"/>
          <w:lang w:val="kk-KZ"/>
        </w:rPr>
        <w:tab/>
        <w:t xml:space="preserve">             __________</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60 </w:t>
      </w:r>
      <w:r w:rsidRPr="005E2732">
        <w:rPr>
          <w:rStyle w:val="shorttext"/>
          <w:rFonts w:ascii="Times New Roman" w:hAnsi="Times New Roman" w:cs="Times New Roman"/>
          <w:color w:val="0070C0"/>
          <w:sz w:val="28"/>
          <w:szCs w:val="28"/>
          <w:lang w:val="kk-KZ"/>
        </w:rPr>
        <w:t>Екінші сол жақ радиалды жүрек ырғағы</w:t>
      </w:r>
      <w:r w:rsidRPr="005E2732">
        <w:rPr>
          <w:rFonts w:ascii="Times New Roman" w:hAnsi="Times New Roman" w:cs="Times New Roman"/>
          <w:color w:val="0070C0"/>
          <w:sz w:val="28"/>
          <w:szCs w:val="28"/>
          <w:lang w:val="kk-KZ"/>
        </w:rPr>
        <w:tab/>
        <w:t xml:space="preserve"> __________</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b/>
          <w:color w:val="0070C0"/>
          <w:sz w:val="28"/>
          <w:szCs w:val="28"/>
          <w:lang w:val="kk-KZ"/>
        </w:rPr>
      </w:pPr>
      <w:r w:rsidRPr="005E2732">
        <w:rPr>
          <w:rStyle w:val="shorttext"/>
          <w:rFonts w:ascii="Times New Roman" w:hAnsi="Times New Roman" w:cs="Times New Roman"/>
          <w:color w:val="0070C0"/>
          <w:sz w:val="28"/>
          <w:szCs w:val="28"/>
          <w:lang w:val="kk-KZ"/>
        </w:rPr>
        <w:t xml:space="preserve">Барлық шаралар үшін </w:t>
      </w:r>
      <w:r w:rsidR="005E2732" w:rsidRPr="005E2732">
        <w:rPr>
          <w:rStyle w:val="shorttext"/>
          <w:rFonts w:ascii="Times New Roman" w:hAnsi="Times New Roman" w:cs="Times New Roman"/>
          <w:color w:val="0070C0"/>
          <w:sz w:val="28"/>
          <w:szCs w:val="28"/>
          <w:lang w:val="kk-KZ"/>
        </w:rPr>
        <w:t>қорытынды</w:t>
      </w:r>
      <w:r w:rsidRPr="005E2732">
        <w:rPr>
          <w:rFonts w:ascii="Times New Roman" w:hAnsi="Times New Roman" w:cs="Times New Roman"/>
          <w:b/>
          <w:color w:val="0070C0"/>
          <w:sz w:val="28"/>
          <w:szCs w:val="28"/>
          <w:lang w:val="kk-KZ"/>
        </w:rPr>
        <w:tab/>
        <w:t xml:space="preserve">__________/4 = __________ </w:t>
      </w:r>
      <w:r w:rsidRPr="005E2732">
        <w:rPr>
          <w:rFonts w:ascii="Times New Roman" w:hAnsi="Times New Roman" w:cs="Times New Roman"/>
          <w:b/>
          <w:color w:val="0070C0"/>
          <w:sz w:val="28"/>
          <w:szCs w:val="28"/>
          <w:shd w:val="clear" w:color="auto" w:fill="FFFFFF"/>
          <w:lang w:val="kk-KZ"/>
        </w:rPr>
        <w:t>мин/соғу</w:t>
      </w:r>
      <w:r w:rsidRPr="005E2732">
        <w:rPr>
          <w:rFonts w:ascii="Times New Roman" w:hAnsi="Times New Roman" w:cs="Times New Roman"/>
          <w:b/>
          <w:color w:val="0070C0"/>
          <w:sz w:val="28"/>
          <w:szCs w:val="28"/>
          <w:lang w:val="kk-KZ"/>
        </w:rPr>
        <w:t xml:space="preserve"> (орташа)</w:t>
      </w:r>
      <w:r w:rsidR="005E2732" w:rsidRPr="005E2732">
        <w:rPr>
          <w:rFonts w:ascii="Times New Roman" w:hAnsi="Times New Roman" w:cs="Times New Roman"/>
          <w:b/>
          <w:color w:val="0070C0"/>
          <w:sz w:val="28"/>
          <w:szCs w:val="28"/>
          <w:lang w:val="kk-KZ"/>
        </w:rPr>
        <w:t xml:space="preserve"> көрсеткіш</w:t>
      </w:r>
    </w:p>
    <w:p w:rsidR="00261D5E" w:rsidRPr="005E2732" w:rsidRDefault="00261D5E" w:rsidP="00261D5E">
      <w:pPr>
        <w:rPr>
          <w:rFonts w:ascii="Times New Roman" w:hAnsi="Times New Roman" w:cs="Times New Roman"/>
          <w:b/>
          <w:color w:val="0070C0"/>
          <w:sz w:val="28"/>
          <w:szCs w:val="28"/>
          <w:lang w:val="kk-KZ"/>
        </w:rPr>
      </w:pPr>
    </w:p>
    <w:p w:rsidR="00261D5E" w:rsidRPr="005E2732" w:rsidRDefault="00261D5E" w:rsidP="00261D5E">
      <w:pPr>
        <w:rPr>
          <w:rFonts w:ascii="Times New Roman" w:hAnsi="Times New Roman" w:cs="Times New Roman"/>
          <w:b/>
          <w:color w:val="0070C0"/>
          <w:lang w:val="kk-KZ"/>
        </w:rPr>
      </w:pPr>
    </w:p>
    <w:p w:rsidR="00261D5E" w:rsidRPr="005E2732" w:rsidRDefault="00261D5E" w:rsidP="00261D5E">
      <w:pPr>
        <w:ind w:firstLine="720"/>
        <w:jc w:val="center"/>
        <w:rPr>
          <w:rFonts w:ascii="Times New Roman" w:hAnsi="Times New Roman" w:cs="Times New Roman"/>
          <w:b/>
          <w:color w:val="0070C0"/>
          <w:sz w:val="28"/>
          <w:szCs w:val="28"/>
          <w:lang w:val="kk-KZ"/>
        </w:rPr>
      </w:pPr>
      <w:r w:rsidRPr="005E2732">
        <w:rPr>
          <w:color w:val="0070C0"/>
          <w:lang w:val="kk-KZ"/>
        </w:rPr>
        <w:br w:type="page"/>
      </w:r>
    </w:p>
    <w:p w:rsidR="00261D5E" w:rsidRPr="005E2732" w:rsidRDefault="00261D5E" w:rsidP="00261D5E">
      <w:pPr>
        <w:tabs>
          <w:tab w:val="center" w:pos="5400"/>
        </w:tabs>
        <w:jc w:val="center"/>
        <w:rPr>
          <w:rFonts w:ascii="Times New Roman" w:hAnsi="Times New Roman" w:cs="Times New Roman"/>
          <w:b/>
          <w:color w:val="0070C0"/>
          <w:sz w:val="28"/>
          <w:szCs w:val="28"/>
          <w:lang w:val="kk-KZ"/>
        </w:rPr>
      </w:pPr>
      <w:r w:rsidRPr="005E2732">
        <w:rPr>
          <w:rFonts w:ascii="Times New Roman" w:hAnsi="Times New Roman" w:cs="Times New Roman"/>
          <w:b/>
          <w:color w:val="0070C0"/>
          <w:sz w:val="28"/>
          <w:szCs w:val="28"/>
          <w:lang w:val="kk-KZ"/>
        </w:rPr>
        <w:lastRenderedPageBreak/>
        <w:t>Стресс индексі</w:t>
      </w:r>
    </w:p>
    <w:p w:rsidR="00261D5E" w:rsidRPr="005E2732" w:rsidRDefault="00261D5E" w:rsidP="00261D5E">
      <w:pPr>
        <w:tabs>
          <w:tab w:val="center" w:pos="5400"/>
        </w:tabs>
        <w:rPr>
          <w:rFonts w:ascii="Times New Roman" w:hAnsi="Times New Roman" w:cs="Times New Roman"/>
          <w:b/>
          <w:color w:val="0070C0"/>
          <w:sz w:val="28"/>
          <w:szCs w:val="28"/>
          <w:lang w:val="kk-KZ"/>
        </w:rPr>
      </w:pPr>
    </w:p>
    <w:p w:rsidR="00261D5E" w:rsidRPr="005E2732" w:rsidRDefault="00261D5E" w:rsidP="00261D5E">
      <w:pPr>
        <w:tabs>
          <w:tab w:val="center" w:pos="5400"/>
        </w:tabs>
        <w:rPr>
          <w:rFonts w:ascii="Times New Roman" w:hAnsi="Times New Roman" w:cs="Times New Roman"/>
          <w:b/>
          <w:color w:val="0070C0"/>
          <w:sz w:val="28"/>
          <w:szCs w:val="28"/>
          <w:lang w:val="kk-KZ"/>
        </w:rPr>
      </w:pPr>
    </w:p>
    <w:p w:rsidR="00261D5E" w:rsidRPr="005E2732" w:rsidRDefault="00261D5E" w:rsidP="00261D5E">
      <w:pPr>
        <w:tabs>
          <w:tab w:val="center" w:pos="5400"/>
        </w:tabs>
        <w:rPr>
          <w:rFonts w:ascii="Times New Roman" w:hAnsi="Times New Roman" w:cs="Times New Roman"/>
          <w:b/>
          <w:color w:val="0070C0"/>
          <w:sz w:val="28"/>
          <w:szCs w:val="28"/>
          <w:lang w:val="kk-KZ"/>
        </w:rPr>
      </w:pPr>
      <w:r w:rsidRPr="005E2732">
        <w:rPr>
          <w:rFonts w:ascii="Times New Roman" w:hAnsi="Times New Roman" w:cs="Times New Roman"/>
          <w:b/>
          <w:color w:val="0070C0"/>
          <w:sz w:val="28"/>
          <w:szCs w:val="28"/>
          <w:lang w:val="kk-KZ"/>
        </w:rPr>
        <w:t>Аты-жөні  _______________________________________</w:t>
      </w:r>
    </w:p>
    <w:p w:rsidR="00261D5E" w:rsidRPr="005E2732" w:rsidRDefault="00261D5E" w:rsidP="00261D5E">
      <w:pPr>
        <w:tabs>
          <w:tab w:val="center" w:pos="5400"/>
        </w:tabs>
        <w:rPr>
          <w:rFonts w:ascii="Times New Roman" w:hAnsi="Times New Roman" w:cs="Times New Roman"/>
          <w:b/>
          <w:color w:val="0070C0"/>
          <w:sz w:val="28"/>
          <w:szCs w:val="28"/>
          <w:lang w:val="kk-KZ"/>
        </w:rPr>
      </w:pPr>
    </w:p>
    <w:p w:rsidR="00261D5E" w:rsidRPr="005E2732" w:rsidRDefault="00261D5E" w:rsidP="00261D5E">
      <w:pPr>
        <w:tabs>
          <w:tab w:val="center" w:pos="5400"/>
        </w:tabs>
        <w:rPr>
          <w:rFonts w:ascii="Times New Roman" w:hAnsi="Times New Roman" w:cs="Times New Roman"/>
          <w:b/>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МАҚСАТЫ</w:t>
      </w:r>
    </w:p>
    <w:p w:rsidR="00261D5E" w:rsidRPr="005E2732" w:rsidRDefault="00261D5E" w:rsidP="00261D5E">
      <w:pPr>
        <w:ind w:firstLine="720"/>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Өзіңіздің жеке стресс деңгейін анықтау үшін.</w:t>
      </w:r>
    </w:p>
    <w:p w:rsidR="00261D5E" w:rsidRPr="005E2732" w:rsidRDefault="00261D5E" w:rsidP="00261D5E">
      <w:pPr>
        <w:ind w:firstLine="720"/>
        <w:rPr>
          <w:rFonts w:ascii="Times New Roman" w:hAnsi="Times New Roman" w:cs="Times New Roman"/>
          <w:color w:val="0070C0"/>
          <w:sz w:val="28"/>
          <w:szCs w:val="28"/>
          <w:lang w:val="kk-KZ"/>
        </w:rPr>
      </w:pPr>
    </w:p>
    <w:p w:rsidR="00261D5E" w:rsidRPr="005E2732" w:rsidRDefault="00261D5E" w:rsidP="00261D5E">
      <w:pPr>
        <w:ind w:firstLine="720"/>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Е = Ешқашан, К = Кейде, Ж = Жиі</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tabs>
          <w:tab w:val="left" w:pos="-1440"/>
        </w:tabs>
        <w:ind w:firstLine="142"/>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w:t>
      </w:r>
      <w:r w:rsidRPr="005E2732">
        <w:rPr>
          <w:rFonts w:ascii="Times New Roman" w:hAnsi="Times New Roman" w:cs="Times New Roman"/>
          <w:color w:val="0070C0"/>
          <w:sz w:val="28"/>
          <w:szCs w:val="28"/>
          <w:lang w:val="kk-KZ"/>
        </w:rPr>
        <w:tab/>
        <w:t>Әрбір сұраққа сәйкес жауабын жазыңыз.</w:t>
      </w:r>
    </w:p>
    <w:p w:rsidR="00261D5E" w:rsidRPr="005E2732" w:rsidRDefault="00261D5E" w:rsidP="00261D5E">
      <w:pPr>
        <w:tabs>
          <w:tab w:val="left" w:pos="-1440"/>
        </w:tabs>
        <w:ind w:firstLine="142"/>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w:t>
      </w:r>
      <w:r w:rsidRPr="005E2732">
        <w:rPr>
          <w:rFonts w:ascii="Times New Roman" w:hAnsi="Times New Roman" w:cs="Times New Roman"/>
          <w:color w:val="0070C0"/>
          <w:sz w:val="28"/>
          <w:szCs w:val="28"/>
          <w:lang w:val="kk-KZ"/>
        </w:rPr>
        <w:tab/>
        <w:t>Барлық ұпай (Е = 1, К = 2, Ж = 3)</w:t>
      </w:r>
    </w:p>
    <w:p w:rsidR="00261D5E" w:rsidRPr="005E2732" w:rsidRDefault="00261D5E" w:rsidP="00261D5E">
      <w:pPr>
        <w:ind w:firstLine="142"/>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w:t>
      </w:r>
      <w:r w:rsidRPr="005E2732">
        <w:rPr>
          <w:rFonts w:ascii="Times New Roman" w:hAnsi="Times New Roman" w:cs="Times New Roman"/>
          <w:color w:val="0070C0"/>
          <w:sz w:val="28"/>
          <w:szCs w:val="28"/>
          <w:lang w:val="kk-KZ"/>
        </w:rPr>
        <w:tab/>
        <w:t>Стресс деңгейін анықтау үшін төмендегі кестеге жүгініңіз.</w:t>
      </w:r>
    </w:p>
    <w:p w:rsidR="00261D5E" w:rsidRPr="005E2732" w:rsidRDefault="00261D5E" w:rsidP="00261D5E">
      <w:pPr>
        <w:rPr>
          <w:rFonts w:ascii="Times New Roman" w:hAnsi="Times New Roman" w:cs="Times New Roman"/>
          <w:color w:val="0070C0"/>
          <w:sz w:val="24"/>
          <w:szCs w:val="24"/>
          <w:lang w:val="kk-KZ"/>
        </w:rPr>
      </w:pPr>
    </w:p>
    <w:p w:rsidR="00261D5E" w:rsidRPr="005E2732" w:rsidRDefault="00261D5E" w:rsidP="00261D5E">
      <w:pPr>
        <w:rPr>
          <w:rFonts w:ascii="Times New Roman" w:hAnsi="Times New Roman" w:cs="Times New Roman"/>
          <w:b/>
          <w:bCs/>
          <w:color w:val="0070C0"/>
          <w:sz w:val="28"/>
          <w:szCs w:val="28"/>
          <w:lang w:val="kk-KZ"/>
        </w:rPr>
      </w:pPr>
      <w:r w:rsidRPr="005E2732">
        <w:rPr>
          <w:rFonts w:ascii="Times New Roman" w:hAnsi="Times New Roman" w:cs="Times New Roman"/>
          <w:b/>
          <w:bCs/>
          <w:color w:val="0070C0"/>
          <w:lang w:val="kk-KZ"/>
        </w:rPr>
        <w:t>1</w:t>
      </w:r>
      <w:r w:rsidRPr="005E2732">
        <w:rPr>
          <w:rFonts w:ascii="Times New Roman" w:hAnsi="Times New Roman" w:cs="Times New Roman"/>
          <w:b/>
          <w:bCs/>
          <w:color w:val="0070C0"/>
          <w:sz w:val="28"/>
          <w:szCs w:val="28"/>
          <w:lang w:val="kk-KZ"/>
        </w:rPr>
        <w:t>. Стресске физикалық тұрғыдағы жауап</w:t>
      </w:r>
    </w:p>
    <w:p w:rsidR="00261D5E" w:rsidRPr="005E2732" w:rsidRDefault="00261D5E" w:rsidP="00261D5E">
      <w:pPr>
        <w:tabs>
          <w:tab w:val="left" w:pos="-144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1.01  [Е]     [К]      [Ж]</w:t>
      </w:r>
      <w:r w:rsidRPr="005E2732">
        <w:rPr>
          <w:rFonts w:ascii="Times New Roman" w:hAnsi="Times New Roman" w:cs="Times New Roman"/>
          <w:color w:val="0070C0"/>
          <w:sz w:val="28"/>
          <w:szCs w:val="28"/>
          <w:lang w:val="kk-KZ"/>
        </w:rPr>
        <w:tab/>
        <w:t>Менде бас ауруы бар.</w:t>
      </w:r>
    </w:p>
    <w:p w:rsidR="00261D5E" w:rsidRPr="005E2732" w:rsidRDefault="00261D5E" w:rsidP="00261D5E">
      <w:pPr>
        <w:tabs>
          <w:tab w:val="left" w:pos="-144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1.02  [Е]     [К]      [Ж]</w:t>
      </w:r>
      <w:r w:rsidRPr="005E2732">
        <w:rPr>
          <w:rFonts w:ascii="Times New Roman" w:hAnsi="Times New Roman" w:cs="Times New Roman"/>
          <w:color w:val="0070C0"/>
          <w:sz w:val="28"/>
          <w:szCs w:val="28"/>
          <w:lang w:val="kk-KZ"/>
        </w:rPr>
        <w:tab/>
        <w:t>Асқазан ауруы бар.</w:t>
      </w:r>
    </w:p>
    <w:p w:rsidR="00261D5E" w:rsidRPr="005E2732" w:rsidRDefault="00261D5E" w:rsidP="00261D5E">
      <w:pPr>
        <w:tabs>
          <w:tab w:val="left" w:pos="-144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1.03  [Е]     [К]      [Ж]</w:t>
      </w:r>
      <w:r w:rsidRPr="005E2732">
        <w:rPr>
          <w:rFonts w:ascii="Times New Roman" w:hAnsi="Times New Roman" w:cs="Times New Roman"/>
          <w:color w:val="0070C0"/>
          <w:sz w:val="28"/>
          <w:szCs w:val="28"/>
          <w:lang w:val="kk-KZ"/>
        </w:rPr>
        <w:tab/>
        <w:t>Менің арқам ауырады.</w:t>
      </w:r>
    </w:p>
    <w:p w:rsidR="00261D5E" w:rsidRPr="005E2732" w:rsidRDefault="00261D5E" w:rsidP="00261D5E">
      <w:pPr>
        <w:tabs>
          <w:tab w:val="left" w:pos="-144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1.04  [Е]     [К]      [Ж]</w:t>
      </w:r>
      <w:r w:rsidRPr="005E2732">
        <w:rPr>
          <w:rFonts w:ascii="Times New Roman" w:hAnsi="Times New Roman" w:cs="Times New Roman"/>
          <w:color w:val="0070C0"/>
          <w:sz w:val="28"/>
          <w:szCs w:val="28"/>
          <w:lang w:val="kk-KZ"/>
        </w:rPr>
        <w:tab/>
        <w:t>Мойным мен арқам әрең қозғалады.</w:t>
      </w:r>
    </w:p>
    <w:p w:rsidR="00261D5E" w:rsidRPr="005E2732" w:rsidRDefault="00261D5E" w:rsidP="00261D5E">
      <w:pPr>
        <w:tabs>
          <w:tab w:val="left" w:pos="-144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1.05  [Е]     [К]      [Ж]</w:t>
      </w:r>
      <w:r w:rsidRPr="005E2732">
        <w:rPr>
          <w:rFonts w:ascii="Times New Roman" w:hAnsi="Times New Roman" w:cs="Times New Roman"/>
          <w:color w:val="0070C0"/>
          <w:sz w:val="28"/>
          <w:szCs w:val="28"/>
          <w:lang w:val="kk-KZ"/>
        </w:rPr>
        <w:tab/>
        <w:t>Менде жоғары қан қысымы (гипертония).</w:t>
      </w:r>
    </w:p>
    <w:p w:rsidR="00261D5E" w:rsidRPr="005E2732" w:rsidRDefault="00261D5E" w:rsidP="00261D5E">
      <w:pPr>
        <w:tabs>
          <w:tab w:val="left" w:pos="-144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1.06  [Е]     [К]      [Ж]</w:t>
      </w:r>
      <w:r w:rsidRPr="005E2732">
        <w:rPr>
          <w:rFonts w:ascii="Times New Roman" w:hAnsi="Times New Roman" w:cs="Times New Roman"/>
          <w:color w:val="0070C0"/>
          <w:sz w:val="28"/>
          <w:szCs w:val="28"/>
          <w:lang w:val="kk-KZ"/>
        </w:rPr>
        <w:tab/>
        <w:t>Жүрек лүпілін немесе жылдам жүрек соғысын аламын.</w:t>
      </w:r>
    </w:p>
    <w:p w:rsidR="00261D5E" w:rsidRPr="005E2732" w:rsidRDefault="00261D5E" w:rsidP="00261D5E">
      <w:pPr>
        <w:tabs>
          <w:tab w:val="left" w:pos="-144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1.07  [Е]     [К]      [Ж]</w:t>
      </w:r>
      <w:r w:rsidRPr="005E2732">
        <w:rPr>
          <w:rFonts w:ascii="Times New Roman" w:hAnsi="Times New Roman" w:cs="Times New Roman"/>
          <w:color w:val="0070C0"/>
          <w:sz w:val="28"/>
          <w:szCs w:val="28"/>
          <w:lang w:val="kk-KZ"/>
        </w:rPr>
        <w:tab/>
        <w:t>Дем жетпейді және жүрек соғу жиілейді.</w:t>
      </w:r>
    </w:p>
    <w:p w:rsidR="00261D5E" w:rsidRPr="005E2732" w:rsidRDefault="00261D5E" w:rsidP="00261D5E">
      <w:pPr>
        <w:tabs>
          <w:tab w:val="left" w:pos="-144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1.08  [Е]     [К]      [Ж]</w:t>
      </w:r>
      <w:r w:rsidRPr="005E2732">
        <w:rPr>
          <w:rFonts w:ascii="Times New Roman" w:hAnsi="Times New Roman" w:cs="Times New Roman"/>
          <w:color w:val="0070C0"/>
          <w:sz w:val="28"/>
          <w:szCs w:val="28"/>
          <w:lang w:val="kk-KZ"/>
        </w:rPr>
        <w:tab/>
        <w:t>Бас айналу немесе дірілдеуді болады.</w:t>
      </w:r>
    </w:p>
    <w:p w:rsidR="00261D5E" w:rsidRPr="005E2732" w:rsidRDefault="00261D5E" w:rsidP="00261D5E">
      <w:pPr>
        <w:tabs>
          <w:tab w:val="left" w:pos="-144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1.09  [Е]     [К]      [Ж]</w:t>
      </w:r>
      <w:r w:rsidRPr="005E2732">
        <w:rPr>
          <w:rFonts w:ascii="Times New Roman" w:hAnsi="Times New Roman" w:cs="Times New Roman"/>
          <w:color w:val="0070C0"/>
          <w:sz w:val="28"/>
          <w:szCs w:val="28"/>
          <w:lang w:val="kk-KZ"/>
        </w:rPr>
        <w:tab/>
        <w:t>Мен шаршадым және мазам болмай тұр.</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1.10  [Е]     [К]      [Ж]</w:t>
      </w:r>
      <w:r w:rsidRPr="005E2732">
        <w:rPr>
          <w:rFonts w:ascii="Times New Roman" w:hAnsi="Times New Roman" w:cs="Times New Roman"/>
          <w:color w:val="0070C0"/>
          <w:sz w:val="28"/>
          <w:szCs w:val="28"/>
          <w:lang w:val="kk-KZ"/>
        </w:rPr>
        <w:tab/>
        <w:t>Өзімді ашушаң және шиеліністі сезінемін.</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b/>
          <w:bCs/>
          <w:color w:val="0070C0"/>
          <w:sz w:val="28"/>
          <w:szCs w:val="28"/>
          <w:lang w:val="kk-KZ"/>
        </w:rPr>
      </w:pPr>
      <w:r w:rsidRPr="005E2732">
        <w:rPr>
          <w:rFonts w:ascii="Times New Roman" w:hAnsi="Times New Roman" w:cs="Times New Roman"/>
          <w:b/>
          <w:bCs/>
          <w:color w:val="0070C0"/>
          <w:sz w:val="28"/>
          <w:szCs w:val="28"/>
          <w:lang w:val="kk-KZ"/>
        </w:rPr>
        <w:t xml:space="preserve">2. </w:t>
      </w:r>
      <w:r w:rsidRPr="005E2732">
        <w:rPr>
          <w:rStyle w:val="shorttext"/>
          <w:rFonts w:ascii="Times New Roman" w:hAnsi="Times New Roman" w:cs="Times New Roman"/>
          <w:b/>
          <w:color w:val="0070C0"/>
          <w:sz w:val="28"/>
          <w:szCs w:val="28"/>
          <w:lang w:val="kk-KZ"/>
        </w:rPr>
        <w:t>Стресске қатысты мінез-құлық реакциялары</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2.01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Мен мазасызданамын немесе өте тез</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2.02  [Е]     [К]      [Ж]</w:t>
      </w:r>
      <w:r w:rsidRPr="005E2732">
        <w:rPr>
          <w:rFonts w:ascii="Times New Roman" w:hAnsi="Times New Roman" w:cs="Times New Roman"/>
          <w:color w:val="0070C0"/>
          <w:sz w:val="28"/>
          <w:szCs w:val="28"/>
          <w:lang w:val="kk-KZ"/>
        </w:rPr>
        <w:tab/>
        <w:t>Мен темекіні тұтандырамын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2.03  [Е]     [К]      [Ж]</w:t>
      </w:r>
      <w:r w:rsidRPr="005E2732">
        <w:rPr>
          <w:rFonts w:ascii="Times New Roman" w:hAnsi="Times New Roman" w:cs="Times New Roman"/>
          <w:color w:val="0070C0"/>
          <w:sz w:val="28"/>
          <w:szCs w:val="28"/>
          <w:lang w:val="kk-KZ"/>
        </w:rPr>
        <w:tab/>
        <w:t>Көңіл күйім үшін есірткіні немесе алкогольді пайдаланамын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2.04  [Е]     [К]      [Ж]</w:t>
      </w:r>
      <w:r w:rsidRPr="005E2732">
        <w:rPr>
          <w:rFonts w:ascii="Times New Roman" w:hAnsi="Times New Roman" w:cs="Times New Roman"/>
          <w:color w:val="0070C0"/>
          <w:sz w:val="28"/>
          <w:szCs w:val="28"/>
          <w:lang w:val="kk-KZ"/>
        </w:rPr>
        <w:tab/>
        <w:t>Мен тісімді егеймін.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2.05  [Е]     [К]      [Ж]</w:t>
      </w:r>
      <w:r w:rsidRPr="005E2732">
        <w:rPr>
          <w:rFonts w:ascii="Times New Roman" w:hAnsi="Times New Roman" w:cs="Times New Roman"/>
          <w:color w:val="0070C0"/>
          <w:sz w:val="28"/>
          <w:szCs w:val="28"/>
          <w:lang w:val="kk-KZ"/>
        </w:rPr>
        <w:tab/>
        <w:t>Мен жұдырығымды жұмамын.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2.06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Мен серуендеймін, тез жүремін немесе асығыс</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2.07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Мен аяғыма қол тигіземін</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2.08  [Е]     [К]      [Ж]</w:t>
      </w:r>
      <w:r w:rsidRPr="005E2732">
        <w:rPr>
          <w:rFonts w:ascii="Times New Roman" w:hAnsi="Times New Roman" w:cs="Times New Roman"/>
          <w:color w:val="0070C0"/>
          <w:sz w:val="28"/>
          <w:szCs w:val="28"/>
          <w:lang w:val="kk-KZ"/>
        </w:rPr>
        <w:tab/>
        <w:t>Мен көп ұйықтаймын немесе ұйқымен қиындықтарым бар.</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2.09  [Е]     [К]      [Ж]</w:t>
      </w:r>
      <w:r w:rsidRPr="005E2732">
        <w:rPr>
          <w:rFonts w:ascii="Times New Roman" w:hAnsi="Times New Roman" w:cs="Times New Roman"/>
          <w:color w:val="0070C0"/>
          <w:sz w:val="28"/>
          <w:szCs w:val="28"/>
          <w:lang w:val="kk-KZ"/>
        </w:rPr>
        <w:tab/>
        <w:t>Мен шаршадым және мазам болмай тұр.</w:t>
      </w:r>
    </w:p>
    <w:p w:rsidR="00261D5E" w:rsidRPr="005E2732" w:rsidRDefault="00261D5E" w:rsidP="00261D5E">
      <w:pPr>
        <w:rPr>
          <w:rFonts w:ascii="Times New Roman" w:hAnsi="Times New Roman" w:cs="Times New Roman"/>
          <w:b/>
          <w:color w:val="0070C0"/>
          <w:sz w:val="28"/>
          <w:szCs w:val="28"/>
          <w:lang w:val="kk-KZ"/>
        </w:rPr>
      </w:pPr>
      <w:r w:rsidRPr="005E2732">
        <w:rPr>
          <w:rFonts w:ascii="Times New Roman" w:hAnsi="Times New Roman" w:cs="Times New Roman"/>
          <w:color w:val="0070C0"/>
          <w:sz w:val="28"/>
          <w:szCs w:val="28"/>
          <w:lang w:val="kk-KZ"/>
        </w:rPr>
        <w:t>1.10  [Е]     [К]      [Ж]</w:t>
      </w:r>
      <w:r w:rsidRPr="005E2732">
        <w:rPr>
          <w:rFonts w:ascii="Times New Roman" w:hAnsi="Times New Roman" w:cs="Times New Roman"/>
          <w:color w:val="0070C0"/>
          <w:sz w:val="28"/>
          <w:szCs w:val="28"/>
          <w:lang w:val="kk-KZ"/>
        </w:rPr>
        <w:tab/>
        <w:t>Мен бауыр басып қаламын немесе басқаларға ренжіп қаламын.</w:t>
      </w:r>
      <w:r w:rsidRPr="005E2732">
        <w:rPr>
          <w:color w:val="0070C0"/>
          <w:sz w:val="28"/>
          <w:szCs w:val="28"/>
          <w:lang w:val="kk-KZ"/>
        </w:rPr>
        <w:br w:type="page"/>
      </w:r>
      <w:r w:rsidRPr="005E2732">
        <w:rPr>
          <w:rFonts w:ascii="Times New Roman" w:hAnsi="Times New Roman" w:cs="Times New Roman"/>
          <w:b/>
          <w:bCs/>
          <w:color w:val="0070C0"/>
          <w:sz w:val="28"/>
          <w:szCs w:val="28"/>
          <w:lang w:val="kk-KZ"/>
        </w:rPr>
        <w:lastRenderedPageBreak/>
        <w:t>3. Стресске танымдық реакциялар</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3.01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Мен істеп жатқан нәрсеге көңіл бөле алмаймын.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3.02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Мен бір нәрсе туралы ұмытып қаламын немесе шатастырамын</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3.03  [Е]     [К]      [Ж]</w:t>
      </w:r>
      <w:r w:rsidRPr="005E2732">
        <w:rPr>
          <w:rFonts w:ascii="Times New Roman" w:hAnsi="Times New Roman" w:cs="Times New Roman"/>
          <w:color w:val="0070C0"/>
          <w:sz w:val="28"/>
          <w:szCs w:val="28"/>
          <w:lang w:val="kk-KZ"/>
        </w:rPr>
        <w:tab/>
        <w:t>Менің ойым қуатын сияқты.</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3.04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Бұл менің өмірімде болғым келетін орын емес</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3.05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Мен қатты алаңдаймын</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3.06  [Е]     [К]      [Ж]</w:t>
      </w:r>
      <w:r w:rsidRPr="005E2732">
        <w:rPr>
          <w:rFonts w:ascii="Times New Roman" w:hAnsi="Times New Roman" w:cs="Times New Roman"/>
          <w:color w:val="0070C0"/>
          <w:sz w:val="28"/>
          <w:szCs w:val="28"/>
          <w:lang w:val="kk-KZ"/>
        </w:rPr>
        <w:tab/>
        <w:t>Менде жағымсыз ойлар.</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3.07  [Е]     [К]      [Ж]</w:t>
      </w:r>
      <w:r w:rsidRPr="005E2732">
        <w:rPr>
          <w:rFonts w:ascii="Times New Roman" w:hAnsi="Times New Roman" w:cs="Times New Roman"/>
          <w:color w:val="0070C0"/>
          <w:sz w:val="28"/>
          <w:szCs w:val="28"/>
          <w:lang w:val="kk-KZ"/>
        </w:rPr>
        <w:tab/>
        <w:t>Түнде мен ойым туралы ойлана алмаймын.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3.08  [Е]     [К]      [Ж]</w:t>
      </w:r>
      <w:r w:rsidRPr="005E2732">
        <w:rPr>
          <w:rFonts w:ascii="Times New Roman" w:hAnsi="Times New Roman" w:cs="Times New Roman"/>
          <w:color w:val="0070C0"/>
          <w:sz w:val="28"/>
          <w:szCs w:val="28"/>
          <w:lang w:val="kk-KZ"/>
        </w:rPr>
        <w:tab/>
        <w:t>Менің ойым  ұйықтатпайды.</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3.09  [Е]     [К]      [Ж]</w:t>
      </w:r>
      <w:r w:rsidRPr="005E2732">
        <w:rPr>
          <w:rFonts w:ascii="Times New Roman" w:hAnsi="Times New Roman" w:cs="Times New Roman"/>
          <w:color w:val="0070C0"/>
          <w:sz w:val="28"/>
          <w:szCs w:val="28"/>
          <w:lang w:val="kk-KZ"/>
        </w:rPr>
        <w:tab/>
        <w:t>Әрбір нәрсе тиянақты болу керек.</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3.10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Мен мұны өзім істеуім керек</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b/>
          <w:bCs/>
          <w:color w:val="0070C0"/>
          <w:sz w:val="28"/>
          <w:szCs w:val="28"/>
          <w:lang w:val="kk-KZ"/>
        </w:rPr>
      </w:pPr>
      <w:r w:rsidRPr="005E2732">
        <w:rPr>
          <w:rFonts w:ascii="Times New Roman" w:hAnsi="Times New Roman" w:cs="Times New Roman"/>
          <w:b/>
          <w:bCs/>
          <w:color w:val="0070C0"/>
          <w:sz w:val="28"/>
          <w:szCs w:val="28"/>
          <w:lang w:val="kk-KZ"/>
        </w:rPr>
        <w:t>4. Стресске э</w:t>
      </w:r>
      <w:r w:rsidRPr="005E2732">
        <w:rPr>
          <w:rFonts w:ascii="Times New Roman" w:hAnsi="Times New Roman" w:cs="Times New Roman"/>
          <w:b/>
          <w:color w:val="0070C0"/>
          <w:sz w:val="28"/>
          <w:szCs w:val="28"/>
          <w:lang w:val="kk-KZ"/>
        </w:rPr>
        <w:t>моционалды реакциялар</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4.01  [Е]     [К]      [Ж]</w:t>
      </w:r>
      <w:r w:rsidRPr="005E2732">
        <w:rPr>
          <w:rFonts w:ascii="Times New Roman" w:hAnsi="Times New Roman" w:cs="Times New Roman"/>
          <w:color w:val="0070C0"/>
          <w:sz w:val="28"/>
          <w:szCs w:val="28"/>
          <w:lang w:val="kk-KZ"/>
        </w:rPr>
        <w:tab/>
        <w:t>Өзімді м</w:t>
      </w:r>
      <w:r w:rsidRPr="005E2732">
        <w:rPr>
          <w:rStyle w:val="shorttext"/>
          <w:rFonts w:ascii="Times New Roman" w:hAnsi="Times New Roman" w:cs="Times New Roman"/>
          <w:color w:val="0070C0"/>
          <w:sz w:val="28"/>
          <w:szCs w:val="28"/>
          <w:lang w:val="kk-KZ"/>
        </w:rPr>
        <w:t>азасыз, қайғылы және бақытсыз сезінемін</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4.02  [Е]     [К]      [Ж]</w:t>
      </w:r>
      <w:r w:rsidRPr="005E2732">
        <w:rPr>
          <w:rFonts w:ascii="Times New Roman" w:hAnsi="Times New Roman" w:cs="Times New Roman"/>
          <w:color w:val="0070C0"/>
          <w:sz w:val="28"/>
          <w:szCs w:val="28"/>
          <w:lang w:val="kk-KZ"/>
        </w:rPr>
        <w:tab/>
        <w:t>Өзімді кінәлі сезінбей, «жоқ» деп айта алмаймын.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4.03  [Е]     [К]      [Ж]</w:t>
      </w:r>
      <w:r w:rsidRPr="005E2732">
        <w:rPr>
          <w:rFonts w:ascii="Times New Roman" w:hAnsi="Times New Roman" w:cs="Times New Roman"/>
          <w:color w:val="0070C0"/>
          <w:sz w:val="28"/>
          <w:szCs w:val="28"/>
          <w:lang w:val="kk-KZ"/>
        </w:rPr>
        <w:tab/>
        <w:t>Өзімді жарамсыз, өзімнен көңіл қалған сияқты сезінемін.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4.04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Мен өзімді толық сезінбеймін</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4.05  [Е]     [К]      [Ж]</w:t>
      </w:r>
      <w:r w:rsidRPr="005E2732">
        <w:rPr>
          <w:rFonts w:ascii="Times New Roman" w:hAnsi="Times New Roman" w:cs="Times New Roman"/>
          <w:color w:val="0070C0"/>
          <w:sz w:val="28"/>
          <w:szCs w:val="28"/>
          <w:lang w:val="kk-KZ"/>
        </w:rPr>
        <w:tab/>
        <w:t>Өзімді «тұзақта» сияқты сезінемін.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4.06  [Е]     [К]      [Ж]</w:t>
      </w:r>
      <w:r w:rsidRPr="005E2732">
        <w:rPr>
          <w:rFonts w:ascii="Times New Roman" w:hAnsi="Times New Roman" w:cs="Times New Roman"/>
          <w:color w:val="0070C0"/>
          <w:sz w:val="28"/>
          <w:szCs w:val="28"/>
          <w:lang w:val="kk-KZ"/>
        </w:rPr>
        <w:tab/>
        <w:t>Сезімімді достарыммен бөлісе алмаймын.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4.07  [Е]     [К]      [Ж]</w:t>
      </w:r>
      <w:r w:rsidRPr="005E2732">
        <w:rPr>
          <w:rFonts w:ascii="Times New Roman" w:hAnsi="Times New Roman" w:cs="Times New Roman"/>
          <w:color w:val="0070C0"/>
          <w:sz w:val="28"/>
          <w:szCs w:val="28"/>
          <w:lang w:val="kk-KZ"/>
        </w:rPr>
        <w:tab/>
        <w:t>Өзімді басқа адамдар пайдаланып кеткен сияқты сезінемін .</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4.08  [Е]     [К]      [Ж]</w:t>
      </w:r>
      <w:r w:rsidRPr="005E2732">
        <w:rPr>
          <w:rFonts w:ascii="Times New Roman" w:hAnsi="Times New Roman" w:cs="Times New Roman"/>
          <w:color w:val="0070C0"/>
          <w:sz w:val="28"/>
          <w:szCs w:val="28"/>
          <w:lang w:val="kk-KZ"/>
        </w:rPr>
        <w:tab/>
      </w:r>
      <w:r w:rsidRPr="005E2732">
        <w:rPr>
          <w:rStyle w:val="shorttext"/>
          <w:rFonts w:ascii="Times New Roman" w:hAnsi="Times New Roman" w:cs="Times New Roman"/>
          <w:color w:val="0070C0"/>
          <w:sz w:val="28"/>
          <w:szCs w:val="28"/>
          <w:lang w:val="kk-KZ"/>
        </w:rPr>
        <w:t>Мен әдетте заттардан қорқамын</w:t>
      </w:r>
      <w:r w:rsidRPr="005E2732">
        <w:rPr>
          <w:rFonts w:ascii="Times New Roman" w:hAnsi="Times New Roman" w:cs="Times New Roman"/>
          <w:color w:val="0070C0"/>
          <w:sz w:val="28"/>
          <w:szCs w:val="28"/>
          <w:lang w:val="kk-KZ"/>
        </w:rPr>
        <w:t>.</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4.09  [Е]     [К]      [Ж]</w:t>
      </w:r>
      <w:r w:rsidRPr="005E2732">
        <w:rPr>
          <w:rFonts w:ascii="Times New Roman" w:hAnsi="Times New Roman" w:cs="Times New Roman"/>
          <w:color w:val="0070C0"/>
          <w:sz w:val="28"/>
          <w:szCs w:val="28"/>
          <w:lang w:val="kk-KZ"/>
        </w:rPr>
        <w:tab/>
        <w:t>Өзімді арсыз, көңіл қалған сияқты сезінемін.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4.10  [Е]     [К]      [Ж]</w:t>
      </w:r>
      <w:r w:rsidRPr="005E2732">
        <w:rPr>
          <w:rFonts w:ascii="Times New Roman" w:hAnsi="Times New Roman" w:cs="Times New Roman"/>
          <w:color w:val="0070C0"/>
          <w:sz w:val="28"/>
          <w:szCs w:val="28"/>
          <w:lang w:val="kk-KZ"/>
        </w:rPr>
        <w:tab/>
        <w:t>Қобалжу, тітіркену және шыдамсыздықты сезінемін.</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ЕСЕПТЕУ</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ab/>
        <w:t>Әрбір [Е] = 1 ұпай, [К] = 2 ұпай, [Ж] = 3 ұпай</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                                                   Жалпы ұпай саны __________</w:t>
      </w:r>
    </w:p>
    <w:p w:rsidR="00261D5E" w:rsidRPr="005E2732" w:rsidRDefault="00261D5E" w:rsidP="00261D5E">
      <w:pPr>
        <w:tabs>
          <w:tab w:val="left" w:pos="360"/>
          <w:tab w:val="left" w:pos="720"/>
          <w:tab w:val="left" w:pos="1080"/>
          <w:tab w:val="left" w:pos="1440"/>
          <w:tab w:val="left" w:pos="1800"/>
          <w:tab w:val="left" w:pos="2160"/>
          <w:tab w:val="left" w:pos="2520"/>
          <w:tab w:val="left" w:pos="2880"/>
          <w:tab w:val="left" w:pos="3240"/>
          <w:tab w:val="left" w:pos="3600"/>
        </w:tabs>
        <w:rPr>
          <w:rFonts w:ascii="Times New Roman" w:hAnsi="Times New Roman" w:cs="Times New Roman"/>
          <w:color w:val="0070C0"/>
          <w:sz w:val="28"/>
          <w:szCs w:val="28"/>
          <w:lang w:val="kk-KZ"/>
        </w:rPr>
      </w:pPr>
    </w:p>
    <w:p w:rsidR="00261D5E" w:rsidRPr="005E2732" w:rsidRDefault="00261D5E" w:rsidP="00261D5E">
      <w:pPr>
        <w:tabs>
          <w:tab w:val="left" w:pos="360"/>
          <w:tab w:val="left" w:pos="720"/>
          <w:tab w:val="left" w:pos="1080"/>
          <w:tab w:val="left" w:pos="1440"/>
          <w:tab w:val="left" w:pos="1800"/>
          <w:tab w:val="left" w:pos="2160"/>
          <w:tab w:val="left" w:pos="2520"/>
          <w:tab w:val="left" w:pos="2880"/>
          <w:tab w:val="left" w:pos="3240"/>
          <w:tab w:val="left" w:pos="3600"/>
        </w:tabs>
        <w:rPr>
          <w:rFonts w:ascii="Times New Roman" w:hAnsi="Times New Roman" w:cs="Times New Roman"/>
          <w:b/>
          <w:bCs/>
          <w:color w:val="0070C0"/>
          <w:sz w:val="28"/>
          <w:szCs w:val="28"/>
          <w:lang w:val="kk-KZ"/>
        </w:rPr>
      </w:pPr>
      <w:r w:rsidRPr="005E2732">
        <w:rPr>
          <w:rFonts w:ascii="Times New Roman" w:hAnsi="Times New Roman" w:cs="Times New Roman"/>
          <w:b/>
          <w:bCs/>
          <w:color w:val="0070C0"/>
          <w:sz w:val="28"/>
          <w:szCs w:val="28"/>
          <w:lang w:val="kk-KZ"/>
        </w:rPr>
        <w:t>Жалпы балл</w:t>
      </w:r>
      <w:r w:rsidRPr="005E2732">
        <w:rPr>
          <w:rFonts w:ascii="Times New Roman" w:hAnsi="Times New Roman" w:cs="Times New Roman"/>
          <w:b/>
          <w:bCs/>
          <w:color w:val="0070C0"/>
          <w:sz w:val="28"/>
          <w:szCs w:val="28"/>
          <w:lang w:val="kk-KZ"/>
        </w:rPr>
        <w:tab/>
      </w:r>
      <w:r w:rsidRPr="005E2732">
        <w:rPr>
          <w:rFonts w:ascii="Times New Roman" w:hAnsi="Times New Roman" w:cs="Times New Roman"/>
          <w:b/>
          <w:bCs/>
          <w:color w:val="0070C0"/>
          <w:sz w:val="28"/>
          <w:szCs w:val="28"/>
          <w:lang w:val="kk-KZ"/>
        </w:rPr>
        <w:tab/>
      </w:r>
      <w:r w:rsidRPr="005E2732">
        <w:rPr>
          <w:rFonts w:ascii="Times New Roman" w:hAnsi="Times New Roman" w:cs="Times New Roman"/>
          <w:b/>
          <w:bCs/>
          <w:color w:val="0070C0"/>
          <w:sz w:val="28"/>
          <w:szCs w:val="28"/>
          <w:lang w:val="kk-KZ"/>
        </w:rPr>
        <w:tab/>
        <w:t>Стресс деңгейі</w:t>
      </w:r>
    </w:p>
    <w:p w:rsidR="00261D5E" w:rsidRPr="005E2732" w:rsidRDefault="00261D5E" w:rsidP="00261D5E">
      <w:pPr>
        <w:tabs>
          <w:tab w:val="left" w:pos="360"/>
          <w:tab w:val="left" w:pos="720"/>
          <w:tab w:val="left" w:pos="1080"/>
          <w:tab w:val="left" w:pos="1440"/>
          <w:tab w:val="left" w:pos="1800"/>
          <w:tab w:val="left" w:pos="2160"/>
          <w:tab w:val="left" w:pos="2520"/>
          <w:tab w:val="left" w:pos="2880"/>
          <w:tab w:val="left" w:pos="3240"/>
          <w:tab w:val="left" w:pos="360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040 - 056</w:t>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t>Өте төмен</w:t>
      </w:r>
    </w:p>
    <w:p w:rsidR="00261D5E" w:rsidRPr="005E2732" w:rsidRDefault="00261D5E" w:rsidP="00261D5E">
      <w:pPr>
        <w:tabs>
          <w:tab w:val="left" w:pos="360"/>
          <w:tab w:val="left" w:pos="720"/>
          <w:tab w:val="left" w:pos="1080"/>
          <w:tab w:val="left" w:pos="1440"/>
          <w:tab w:val="left" w:pos="1800"/>
          <w:tab w:val="left" w:pos="2160"/>
          <w:tab w:val="left" w:pos="2520"/>
          <w:tab w:val="left" w:pos="2880"/>
          <w:tab w:val="left" w:pos="3240"/>
          <w:tab w:val="left" w:pos="360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057 - 072</w:t>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t>Төмен</w:t>
      </w:r>
    </w:p>
    <w:p w:rsidR="00261D5E" w:rsidRPr="005E2732" w:rsidRDefault="00261D5E" w:rsidP="00261D5E">
      <w:pPr>
        <w:tabs>
          <w:tab w:val="left" w:pos="360"/>
          <w:tab w:val="left" w:pos="720"/>
          <w:tab w:val="left" w:pos="1080"/>
          <w:tab w:val="left" w:pos="1440"/>
          <w:tab w:val="left" w:pos="1800"/>
          <w:tab w:val="left" w:pos="2160"/>
          <w:tab w:val="left" w:pos="2520"/>
          <w:tab w:val="left" w:pos="2880"/>
          <w:tab w:val="left" w:pos="3240"/>
          <w:tab w:val="left" w:pos="360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073 - 088</w:t>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t>Орташа</w:t>
      </w:r>
    </w:p>
    <w:p w:rsidR="00261D5E" w:rsidRPr="005E2732" w:rsidRDefault="00261D5E" w:rsidP="00261D5E">
      <w:pPr>
        <w:tabs>
          <w:tab w:val="left" w:pos="360"/>
          <w:tab w:val="left" w:pos="720"/>
          <w:tab w:val="left" w:pos="1080"/>
          <w:tab w:val="left" w:pos="1440"/>
          <w:tab w:val="left" w:pos="1800"/>
          <w:tab w:val="left" w:pos="2160"/>
          <w:tab w:val="left" w:pos="2520"/>
          <w:tab w:val="left" w:pos="2880"/>
          <w:tab w:val="left" w:pos="3240"/>
          <w:tab w:val="left" w:pos="360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089 - 104</w:t>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t>Жоғары</w:t>
      </w:r>
    </w:p>
    <w:p w:rsidR="00261D5E" w:rsidRPr="005E2732" w:rsidRDefault="00261D5E" w:rsidP="00261D5E">
      <w:pPr>
        <w:tabs>
          <w:tab w:val="left" w:pos="360"/>
          <w:tab w:val="left" w:pos="720"/>
          <w:tab w:val="left" w:pos="1080"/>
          <w:tab w:val="left" w:pos="1440"/>
          <w:tab w:val="left" w:pos="1800"/>
          <w:tab w:val="left" w:pos="2160"/>
          <w:tab w:val="left" w:pos="2520"/>
          <w:tab w:val="left" w:pos="2880"/>
          <w:tab w:val="left" w:pos="3240"/>
          <w:tab w:val="left" w:pos="3600"/>
        </w:tabs>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105 - 120</w:t>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r>
      <w:r w:rsidRPr="005E2732">
        <w:rPr>
          <w:rFonts w:ascii="Times New Roman" w:hAnsi="Times New Roman" w:cs="Times New Roman"/>
          <w:color w:val="0070C0"/>
          <w:sz w:val="28"/>
          <w:szCs w:val="28"/>
          <w:lang w:val="kk-KZ"/>
        </w:rPr>
        <w:tab/>
        <w:t>Өте жоғары</w:t>
      </w: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color w:val="0070C0"/>
          <w:sz w:val="28"/>
          <w:szCs w:val="28"/>
          <w:lang w:val="kk-KZ"/>
        </w:rPr>
      </w:pPr>
    </w:p>
    <w:p w:rsidR="00261D5E" w:rsidRPr="005E2732" w:rsidRDefault="00261D5E" w:rsidP="00261D5E">
      <w:pPr>
        <w:rPr>
          <w:rFonts w:ascii="Times New Roman" w:hAnsi="Times New Roman" w:cs="Times New Roman"/>
          <w:b/>
          <w:color w:val="0070C0"/>
          <w:sz w:val="28"/>
          <w:szCs w:val="28"/>
          <w:lang w:val="kk-KZ"/>
        </w:rPr>
      </w:pPr>
      <w:r w:rsidRPr="005E2732">
        <w:rPr>
          <w:rFonts w:ascii="Times New Roman" w:hAnsi="Times New Roman" w:cs="Times New Roman"/>
          <w:color w:val="0070C0"/>
          <w:sz w:val="28"/>
          <w:szCs w:val="28"/>
          <w:lang w:val="kk-KZ"/>
        </w:rPr>
        <w:lastRenderedPageBreak/>
        <w:t>Менің стресс деңгейім</w:t>
      </w:r>
      <w:r w:rsidRPr="005E2732">
        <w:rPr>
          <w:rFonts w:ascii="Times New Roman" w:hAnsi="Times New Roman" w:cs="Times New Roman"/>
          <w:b/>
          <w:color w:val="0070C0"/>
          <w:sz w:val="28"/>
          <w:szCs w:val="28"/>
          <w:lang w:val="kk-KZ"/>
        </w:rPr>
        <w:t xml:space="preserve">    ____________________________</w:t>
      </w:r>
    </w:p>
    <w:p w:rsidR="00261D5E" w:rsidRPr="004C123B" w:rsidRDefault="005E2732" w:rsidP="00261D5E">
      <w:pPr>
        <w:rPr>
          <w:sz w:val="28"/>
          <w:szCs w:val="28"/>
          <w:lang w:val="kk-KZ"/>
        </w:rPr>
      </w:pPr>
      <w:r w:rsidRPr="005E2732">
        <w:rPr>
          <w:color w:val="FF0000"/>
          <w:sz w:val="28"/>
          <w:szCs w:val="28"/>
          <w:lang w:val="kk-KZ"/>
        </w:rPr>
        <w:t>Стресс деңгейін анықтауды дұрыстап қарау кк</w:t>
      </w:r>
    </w:p>
    <w:p w:rsidR="00261D5E" w:rsidRDefault="00261D5E">
      <w:pPr>
        <w:rPr>
          <w:lang w:val="kk-KZ"/>
        </w:rPr>
      </w:pPr>
    </w:p>
    <w:p w:rsidR="00261D5E" w:rsidRDefault="00261D5E">
      <w:pPr>
        <w:rPr>
          <w:lang w:val="kk-KZ"/>
        </w:rPr>
      </w:pPr>
    </w:p>
    <w:p w:rsidR="00261D5E" w:rsidRPr="005E2732" w:rsidRDefault="00261D5E">
      <w:pPr>
        <w:rPr>
          <w:color w:val="0070C0"/>
          <w:lang w:val="kk-KZ"/>
        </w:rPr>
      </w:pPr>
    </w:p>
    <w:p w:rsidR="00261D5E" w:rsidRPr="005E2732" w:rsidRDefault="00261D5E" w:rsidP="00261D5E">
      <w:pPr>
        <w:pBdr>
          <w:top w:val="nil"/>
          <w:left w:val="nil"/>
          <w:bottom w:val="nil"/>
          <w:right w:val="nil"/>
          <w:between w:val="nil"/>
        </w:pBdr>
        <w:ind w:firstLine="720"/>
        <w:jc w:val="center"/>
        <w:rPr>
          <w:rFonts w:ascii="Times New Roman" w:eastAsia="Times New Roman" w:hAnsi="Times New Roman" w:cs="Times New Roman"/>
          <w:b/>
          <w:color w:val="0070C0"/>
          <w:sz w:val="28"/>
          <w:szCs w:val="28"/>
          <w:highlight w:val="white"/>
          <w:lang w:val="kk-KZ"/>
        </w:rPr>
      </w:pPr>
      <w:r w:rsidRPr="005E2732">
        <w:rPr>
          <w:rFonts w:ascii="Times New Roman" w:eastAsia="Times New Roman" w:hAnsi="Times New Roman" w:cs="Times New Roman"/>
          <w:b/>
          <w:color w:val="0070C0"/>
          <w:sz w:val="28"/>
          <w:szCs w:val="28"/>
          <w:highlight w:val="white"/>
          <w:lang w:val="kk-KZ"/>
        </w:rPr>
        <w:t xml:space="preserve">ҚР ИНКЛЮЗИЯЛЫҚ БІЛІМ БЕРУДЕГІ ЖЕТІСТІКТЕР </w:t>
      </w:r>
    </w:p>
    <w:p w:rsidR="00261D5E" w:rsidRPr="005E2732" w:rsidRDefault="00261D5E" w:rsidP="00261D5E">
      <w:pPr>
        <w:tabs>
          <w:tab w:val="left" w:pos="3210"/>
        </w:tabs>
        <w:autoSpaceDE w:val="0"/>
        <w:autoSpaceDN w:val="0"/>
        <w:adjustRightInd w:val="0"/>
        <w:rPr>
          <w:rFonts w:ascii="Times New Roman" w:hAnsi="Times New Roman" w:cs="Times New Roman"/>
          <w:color w:val="0070C0"/>
          <w:sz w:val="28"/>
          <w:szCs w:val="28"/>
          <w:lang w:val="kk-KZ"/>
        </w:rPr>
      </w:pPr>
    </w:p>
    <w:p w:rsidR="005E2732" w:rsidRPr="005E2732" w:rsidRDefault="00261D5E" w:rsidP="00261D5E">
      <w:pPr>
        <w:autoSpaceDE w:val="0"/>
        <w:autoSpaceDN w:val="0"/>
        <w:adjustRightInd w:val="0"/>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Қазақстанның отандық білім беру жүйесі білім беру саласындағы жетекші елдердің қатарына ұмтылу мақсаты саяси мәлімдемелерде нақты берілген. Берілген шаралар Қазақстан Республикасының білім беру жүйесінің әртүрлі саласындағы реформаларды өткізу бойынша мемлекеттің күш-жігерін көрсетеді.</w:t>
      </w:r>
    </w:p>
    <w:p w:rsidR="00261D5E" w:rsidRPr="005E2732" w:rsidRDefault="00261D5E" w:rsidP="00261D5E">
      <w:pPr>
        <w:autoSpaceDE w:val="0"/>
        <w:autoSpaceDN w:val="0"/>
        <w:adjustRightInd w:val="0"/>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1992 жылдан бастап </w:t>
      </w:r>
      <w:r w:rsidR="005E2732" w:rsidRPr="005E2732">
        <w:rPr>
          <w:rFonts w:ascii="Times New Roman" w:hAnsi="Times New Roman" w:cs="Times New Roman"/>
          <w:color w:val="0070C0"/>
          <w:sz w:val="28"/>
          <w:szCs w:val="28"/>
          <w:lang w:val="kk-KZ"/>
        </w:rPr>
        <w:t>Қазақстанда инклюзиялық білім беру бағытында</w:t>
      </w:r>
      <w:r w:rsidRPr="005E2732">
        <w:rPr>
          <w:rFonts w:ascii="Times New Roman" w:hAnsi="Times New Roman" w:cs="Times New Roman"/>
          <w:color w:val="0070C0"/>
          <w:sz w:val="28"/>
          <w:szCs w:val="28"/>
          <w:lang w:val="kk-KZ"/>
        </w:rPr>
        <w:t xml:space="preserve"> болған негізгі оқиғалар төменде келтірілген: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1992 жыл. Алғашқы рет мекеменің жаңа түрі </w:t>
      </w:r>
      <w:r w:rsidR="005E2732" w:rsidRPr="005E2732">
        <w:rPr>
          <w:rFonts w:ascii="Times New Roman" w:hAnsi="Times New Roman" w:cs="Times New Roman"/>
          <w:color w:val="0070C0"/>
          <w:sz w:val="28"/>
          <w:szCs w:val="28"/>
          <w:lang w:val="kk-KZ"/>
        </w:rPr>
        <w:t>д</w:t>
      </w:r>
      <w:r w:rsidRPr="005E2732">
        <w:rPr>
          <w:rFonts w:ascii="Times New Roman" w:hAnsi="Times New Roman" w:cs="Times New Roman"/>
          <w:color w:val="0070C0"/>
          <w:sz w:val="28"/>
          <w:szCs w:val="28"/>
          <w:lang w:val="kk-KZ"/>
        </w:rPr>
        <w:t>ене дамуында және ақыл-есінде кемістігі бар балалар мен жасөспірімдерді әлеуметтік бейімдеу және кәсіптік-еңбек сауықтыру Республикалық орталығы құрылды (САТР орталығы).</w:t>
      </w:r>
    </w:p>
    <w:p w:rsidR="00261D5E" w:rsidRPr="005E2732" w:rsidRDefault="00261D5E" w:rsidP="00261D5E">
      <w:pPr>
        <w:pBdr>
          <w:top w:val="nil"/>
          <w:left w:val="nil"/>
          <w:bottom w:val="nil"/>
          <w:right w:val="nil"/>
          <w:between w:val="nil"/>
        </w:pBdr>
        <w:ind w:firstLine="720"/>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1999 жыл. Инклюзивті білім беру бойынша ЮЮНЕСКО-мен бірге «Түзету педагогикасының ұлттық ғылыми-практикалық орталығы» жобасын іске асырды. </w:t>
      </w:r>
    </w:p>
    <w:p w:rsidR="00261D5E" w:rsidRPr="005E2732" w:rsidRDefault="00261D5E" w:rsidP="00261D5E">
      <w:pPr>
        <w:ind w:firstLine="1069"/>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2002 жыл. «Қазақстан Республикасындағы балалардың құқығын қорғау туралы» </w:t>
      </w:r>
      <w:r w:rsidR="005E00EB" w:rsidRPr="005E2732">
        <w:fldChar w:fldCharType="begin"/>
      </w:r>
      <w:r w:rsidR="005E00EB" w:rsidRPr="005E2732">
        <w:rPr>
          <w:color w:val="0070C0"/>
          <w:lang w:val="kk-KZ"/>
        </w:rPr>
        <w:instrText xml:space="preserve"> HYPERLINK "http://special-edu.kz/normativno-pravovaya%20baza/2/zakon%20345-II%20rus.docx" \t "_blank" </w:instrText>
      </w:r>
      <w:r w:rsidR="005E00EB" w:rsidRPr="005E2732">
        <w:fldChar w:fldCharType="separate"/>
      </w:r>
      <w:r w:rsidRPr="005E2732">
        <w:rPr>
          <w:rStyle w:val="a3"/>
          <w:rFonts w:ascii="Times New Roman" w:hAnsi="Times New Roman" w:cs="Times New Roman"/>
          <w:color w:val="0070C0"/>
          <w:sz w:val="28"/>
          <w:szCs w:val="28"/>
          <w:lang w:val="kk-KZ"/>
        </w:rPr>
        <w:t>Заңы.</w:t>
      </w:r>
      <w:r w:rsidR="005E00EB" w:rsidRPr="005E2732">
        <w:rPr>
          <w:rStyle w:val="a3"/>
          <w:rFonts w:ascii="Times New Roman" w:hAnsi="Times New Roman" w:cs="Times New Roman"/>
          <w:color w:val="0070C0"/>
          <w:sz w:val="28"/>
          <w:szCs w:val="28"/>
          <w:lang w:val="kk-KZ"/>
        </w:rPr>
        <w:fldChar w:fldCharType="end"/>
      </w:r>
      <w:r w:rsidRPr="005E2732">
        <w:rPr>
          <w:rFonts w:ascii="Times New Roman" w:hAnsi="Times New Roman" w:cs="Times New Roman"/>
          <w:color w:val="0070C0"/>
          <w:sz w:val="28"/>
          <w:szCs w:val="28"/>
          <w:lang w:val="kk-KZ"/>
        </w:rPr>
        <w:t>Берілген Заң балалардың негізгі құқықтары мен қызығушылықтарын жүзеге асыруға байланысты Қазақстан Республикасындағы Конституциямен кепілдік беретін қарым-қатынасты реттейді.</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2002 жыл. «Мүмкіндігі шектеулі балаларды әлеуметтік және түзету медицина-педагогикалық қолдау туралы» Заңы. Берілген Заң мүмкіндігі шекетулі балаларды түзету медицина-педагогикалық және әлеуметтік әдістер мен формаларды анықтайды, дамуында кемістігі бар балаларға тиімді көмек беру жүйесін құруға, білім алуында, тәрбиелеуде, еңбек ету мен кәсіптік дайындықпен байланысты мәселелерді шешуге және балалар мүгедектігінің алдын алуға бағытталған. </w:t>
      </w:r>
    </w:p>
    <w:p w:rsidR="00261D5E" w:rsidRPr="005E2732" w:rsidRDefault="00261D5E" w:rsidP="00261D5E">
      <w:pPr>
        <w:pBdr>
          <w:top w:val="nil"/>
          <w:left w:val="nil"/>
          <w:bottom w:val="nil"/>
          <w:right w:val="nil"/>
          <w:between w:val="nil"/>
        </w:pBdr>
        <w:ind w:firstLine="720"/>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2002 жыл. Сорос фондының қолдауымен Қазақстан инклюзивті білім беру бойынша ғылыми-практикалық конференцияны өткізді.</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2005 жыл. «Қазақстан Республикасындағы мүгедектерді әлеуметтік қорғау туралы» Заңы. Аталған Заң Қазақстан Республикасындағы мүгедектерді әлеуметтік қорғау саласындағы қоғамдық қарым-қатынасты реттейді және мүгедектердің әлеуметтік қорғауын қамтамасыз ететін, оларға өмір сүрудегі тең мүмкіндік пен қоғамға құқықтық, экономикалық және ұйымдастыру жағдайын анықтайды.</w:t>
      </w:r>
    </w:p>
    <w:p w:rsidR="00261D5E" w:rsidRPr="005E2732" w:rsidRDefault="00261D5E" w:rsidP="00261D5E">
      <w:pPr>
        <w:pStyle w:val="31"/>
        <w:jc w:val="both"/>
        <w:rPr>
          <w:b w:val="0"/>
          <w:color w:val="0070C0"/>
          <w:szCs w:val="28"/>
          <w:lang w:val="kk-KZ"/>
        </w:rPr>
      </w:pPr>
      <w:r w:rsidRPr="005E2732">
        <w:rPr>
          <w:b w:val="0"/>
          <w:color w:val="0070C0"/>
          <w:szCs w:val="28"/>
          <w:lang w:val="kk-KZ"/>
        </w:rPr>
        <w:t>2005 жыл. Мүмкіндігі шектеулі балалар үшін арнайы (түзету) білім беру ұйымдарын ұйымдастыру бойынша әдістемелік ұсыныстар, ҚР Білім және ғылым министрлігінің №730 Бұйрығы.</w:t>
      </w:r>
    </w:p>
    <w:p w:rsidR="00261D5E" w:rsidRPr="005E2732" w:rsidRDefault="00261D5E" w:rsidP="00261D5E">
      <w:pPr>
        <w:pStyle w:val="31"/>
        <w:jc w:val="both"/>
        <w:rPr>
          <w:b w:val="0"/>
          <w:color w:val="0070C0"/>
          <w:szCs w:val="28"/>
          <w:lang w:val="kk-KZ"/>
        </w:rPr>
      </w:pPr>
      <w:r w:rsidRPr="005E2732">
        <w:rPr>
          <w:b w:val="0"/>
          <w:color w:val="0070C0"/>
          <w:szCs w:val="28"/>
          <w:lang w:val="kk-KZ"/>
        </w:rPr>
        <w:lastRenderedPageBreak/>
        <w:t>2007 жыл. Қазақстан БҰҰ Мүгедектерді қорғау туралы Конвенциясына қол қойды.</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2007 жыл. «Білім беру туралы» Заң мемлекеттік білім беру ережесіне сәйкес конкурстық негізде мемлекеттік жоғары оқу орындарында тегін оқуға кепілдік береді.</w:t>
      </w:r>
    </w:p>
    <w:p w:rsidR="00261D5E" w:rsidRPr="005E2732" w:rsidRDefault="00261D5E" w:rsidP="00261D5E">
      <w:pPr>
        <w:pStyle w:val="j17"/>
        <w:shd w:val="clear" w:color="auto" w:fill="FFFFFF"/>
        <w:spacing w:before="0" w:beforeAutospacing="0" w:after="0" w:afterAutospacing="0"/>
        <w:textAlignment w:val="baseline"/>
        <w:rPr>
          <w:color w:val="0070C0"/>
          <w:sz w:val="28"/>
          <w:szCs w:val="28"/>
          <w:lang w:val="kk-KZ"/>
        </w:rPr>
      </w:pPr>
      <w:r w:rsidRPr="005E2732">
        <w:rPr>
          <w:color w:val="0070C0"/>
          <w:sz w:val="28"/>
          <w:szCs w:val="28"/>
          <w:lang w:val="kk-KZ"/>
        </w:rPr>
        <w:t>2008 жыл. «арнайы әлеуметтік қызмет көрсету жайында» Заңы қиын жағдайда өмір сүріп жатқан тұлғаларға (отбасылар) арнайы әлеуметтік қызмет саласындағы қоғамдық қарым-қатынасты реттейді.</w:t>
      </w:r>
    </w:p>
    <w:p w:rsidR="00261D5E" w:rsidRPr="005E2732" w:rsidRDefault="00261D5E" w:rsidP="00261D5E">
      <w:pPr>
        <w:pStyle w:val="31"/>
        <w:jc w:val="both"/>
        <w:rPr>
          <w:b w:val="0"/>
          <w:color w:val="0070C0"/>
          <w:szCs w:val="28"/>
          <w:lang w:val="kk-KZ"/>
        </w:rPr>
      </w:pPr>
      <w:r w:rsidRPr="005E2732">
        <w:rPr>
          <w:b w:val="0"/>
          <w:color w:val="0070C0"/>
          <w:szCs w:val="28"/>
          <w:lang w:val="kk-KZ"/>
        </w:rPr>
        <w:t xml:space="preserve">2011 жыл. Мүмкіндігі шектеулі балаларды психология-педагогикалық көмек беруді ұйымдастыру бойынша әдістемелік ұсыныстар, ҚР Білім және ғылым министрлігінің №524 Бұйрығы. </w:t>
      </w:r>
    </w:p>
    <w:p w:rsidR="00261D5E" w:rsidRPr="005E2732" w:rsidRDefault="00261D5E" w:rsidP="00261D5E">
      <w:pPr>
        <w:pBdr>
          <w:top w:val="nil"/>
          <w:left w:val="nil"/>
          <w:bottom w:val="nil"/>
          <w:right w:val="nil"/>
          <w:between w:val="nil"/>
        </w:pBdr>
        <w:ind w:firstLine="720"/>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2011 жыл. 2011-2020 жылдарға арналған білім беруді дамытудың мемлекеттік бағдарламасы инклюзивті білім беруді жетілдірудің белсенді белсенді жұмыстары басталды.</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eastAsia="Times New Roman" w:hAnsi="Times New Roman" w:cs="Times New Roman"/>
          <w:color w:val="0070C0"/>
          <w:sz w:val="28"/>
          <w:szCs w:val="28"/>
          <w:lang w:val="kk-KZ"/>
        </w:rPr>
        <w:t xml:space="preserve">2011 жыл. «Білім беру туралы» Заңда «инклюзивті білім беру» түсінігі енді. </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2011 жылдан бастап инклюзивтік білім берудің нормативтік-құқықтық базасы құрылды. Бұл жалпы білім беру мекемелерінің типтік ережесі, ҚР 2015-2020 жылдарға арналған инклюзивті білім беру жүйесін одан ары дамыту шаралар кешені және ҚР инклюзивті білім беру жүйесін дамытуға тұжырымдамалық тәсілдер. </w:t>
      </w:r>
    </w:p>
    <w:p w:rsidR="00261D5E" w:rsidRPr="005E2732" w:rsidRDefault="00261D5E" w:rsidP="00261D5E">
      <w:pPr>
        <w:pStyle w:val="31"/>
        <w:jc w:val="both"/>
        <w:rPr>
          <w:b w:val="0"/>
          <w:color w:val="0070C0"/>
          <w:szCs w:val="28"/>
          <w:lang w:val="kk-KZ"/>
        </w:rPr>
      </w:pPr>
      <w:r w:rsidRPr="005E2732">
        <w:rPr>
          <w:b w:val="0"/>
          <w:color w:val="0070C0"/>
          <w:szCs w:val="28"/>
          <w:lang w:val="kk-KZ"/>
        </w:rPr>
        <w:t xml:space="preserve">2012 жыл. Мектеп жасындағы және мектепке дейінгі балаларды біріге оқытудағы мамандардың біліктіліктілігін арттыру курсынан 146 педагог өтті. </w:t>
      </w:r>
    </w:p>
    <w:p w:rsidR="00261D5E" w:rsidRPr="005E2732" w:rsidRDefault="00261D5E" w:rsidP="00261D5E">
      <w:pPr>
        <w:pStyle w:val="31"/>
        <w:jc w:val="both"/>
        <w:rPr>
          <w:b w:val="0"/>
          <w:color w:val="0070C0"/>
          <w:szCs w:val="28"/>
          <w:lang w:val="kk-KZ"/>
        </w:rPr>
      </w:pPr>
      <w:r w:rsidRPr="005E2732">
        <w:rPr>
          <w:b w:val="0"/>
          <w:color w:val="0070C0"/>
          <w:szCs w:val="28"/>
          <w:lang w:val="kk-KZ"/>
        </w:rPr>
        <w:t>2012 жыл. Жоғары кәсіптік білім беруде оқуға түсу кезіндегі мүгедектер үшін 0,5-дан 1% -ға дейін жеңілдікті көбейту туралы ҚР Үкіметінің Қаулысы.</w:t>
      </w:r>
    </w:p>
    <w:p w:rsidR="00261D5E" w:rsidRPr="005E2732" w:rsidRDefault="00261D5E" w:rsidP="00261D5E">
      <w:pPr>
        <w:pStyle w:val="31"/>
        <w:jc w:val="both"/>
        <w:rPr>
          <w:b w:val="0"/>
          <w:color w:val="0070C0"/>
          <w:szCs w:val="28"/>
          <w:lang w:val="kk-KZ"/>
        </w:rPr>
      </w:pPr>
      <w:r w:rsidRPr="005E2732">
        <w:rPr>
          <w:b w:val="0"/>
          <w:color w:val="0070C0"/>
          <w:szCs w:val="28"/>
          <w:lang w:val="kk-KZ"/>
        </w:rPr>
        <w:t>2012 жыл. «Әкімшілік құқық бұзушылық туралы» Кодексте телеарналардағы жаңалық сипаттағы бағдарламаларда сурдоаударма немесе субтитр түріндегі аудармасыз беруді таратуға айыппұлды енгізу.</w:t>
      </w:r>
    </w:p>
    <w:p w:rsidR="00261D5E" w:rsidRPr="005E2732" w:rsidRDefault="00261D5E" w:rsidP="00261D5E">
      <w:pPr>
        <w:pStyle w:val="31"/>
        <w:jc w:val="both"/>
        <w:rPr>
          <w:b w:val="0"/>
          <w:color w:val="0070C0"/>
          <w:szCs w:val="28"/>
          <w:lang w:val="kk-KZ"/>
        </w:rPr>
      </w:pPr>
      <w:r w:rsidRPr="005E2732">
        <w:rPr>
          <w:b w:val="0"/>
          <w:color w:val="0070C0"/>
          <w:szCs w:val="28"/>
          <w:lang w:val="kk-KZ"/>
        </w:rPr>
        <w:t>2013 жыл. «Адвокаттық қызмет көрсету туралы» Заңға бірінші және екінші топтағы мүгедектерге заң қызметін тегін көрсету нормалары енгізілді.</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2014 жыл. 45722 мүмкіндігі шектеулі балалар жалпы білім беру ортасына біріктірілді. Берілген сандық көрсеткіштегі балалар жартылай біріктірілді, яғни 5807 мектеп жасына дейінгі балалар және 7543 мектеп жасындағы балалар жалпы білім беру мекемелеріндегі арнайы топқа біріктірілген.</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2014 жыл. ҚР ҒжБМ барлық әлеуметтік топтағы тұлғалар үшін жоғары білім алу қолжетімділігін жақсарту реформасын ұсынды. Ол 2016 жылға халықтың 55% қатысуы үшін өршіл мақсат қойды.</w:t>
      </w:r>
    </w:p>
    <w:p w:rsidR="00261D5E" w:rsidRPr="005E2732" w:rsidRDefault="00261D5E" w:rsidP="00261D5E">
      <w:pPr>
        <w:pStyle w:val="31"/>
        <w:jc w:val="both"/>
        <w:rPr>
          <w:b w:val="0"/>
          <w:color w:val="0070C0"/>
          <w:szCs w:val="28"/>
          <w:lang w:val="kk-KZ"/>
        </w:rPr>
      </w:pPr>
      <w:r w:rsidRPr="005E2732">
        <w:rPr>
          <w:b w:val="0"/>
          <w:color w:val="0070C0"/>
          <w:szCs w:val="28"/>
          <w:lang w:val="kk-KZ"/>
        </w:rPr>
        <w:t xml:space="preserve">2015 жыл. Мектептерде ерекше білім беру қажеттілігіне мұқтаж балаларға жан жақты қолдау көрсету мен кеңес беру қызметін құру. </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shd w:val="clear" w:color="auto" w:fill="F9F9F9"/>
          <w:lang w:val="kk-KZ"/>
        </w:rPr>
        <w:t xml:space="preserve">2015 жыл. «100 нақты қадам» Ұлт жоспары. </w:t>
      </w:r>
    </w:p>
    <w:p w:rsidR="00261D5E" w:rsidRPr="005E2732" w:rsidRDefault="00261D5E" w:rsidP="00261D5E">
      <w:pPr>
        <w:rPr>
          <w:rFonts w:ascii="Times New Roman" w:hAnsi="Times New Roman" w:cs="Times New Roman"/>
          <w:color w:val="0070C0"/>
          <w:sz w:val="28"/>
          <w:szCs w:val="28"/>
        </w:rPr>
      </w:pPr>
      <w:r w:rsidRPr="005E2732">
        <w:rPr>
          <w:rFonts w:ascii="Times New Roman" w:hAnsi="Times New Roman" w:cs="Times New Roman"/>
          <w:color w:val="0070C0"/>
          <w:sz w:val="28"/>
          <w:szCs w:val="28"/>
        </w:rPr>
        <w:t xml:space="preserve">2015 </w:t>
      </w:r>
      <w:r w:rsidRPr="005E2732">
        <w:rPr>
          <w:rFonts w:ascii="Times New Roman" w:hAnsi="Times New Roman" w:cs="Times New Roman"/>
          <w:color w:val="0070C0"/>
          <w:sz w:val="28"/>
          <w:szCs w:val="28"/>
          <w:lang w:val="kk-KZ"/>
        </w:rPr>
        <w:t>жыл</w:t>
      </w:r>
      <w:r w:rsidRPr="005E2732">
        <w:rPr>
          <w:rFonts w:ascii="Times New Roman" w:hAnsi="Times New Roman" w:cs="Times New Roman"/>
          <w:color w:val="0070C0"/>
          <w:sz w:val="28"/>
          <w:szCs w:val="28"/>
        </w:rPr>
        <w:t xml:space="preserve">. </w:t>
      </w:r>
      <w:r w:rsidRPr="005E2732">
        <w:rPr>
          <w:rFonts w:ascii="Times New Roman" w:hAnsi="Times New Roman" w:cs="Times New Roman"/>
          <w:color w:val="0070C0"/>
          <w:sz w:val="28"/>
          <w:szCs w:val="28"/>
          <w:lang w:val="kk-KZ"/>
        </w:rPr>
        <w:t xml:space="preserve">«Мүгедектердің құқықтары жайында Конвенцияны ратификациялаутуралы» </w:t>
      </w:r>
      <w:r w:rsidRPr="005E2732">
        <w:rPr>
          <w:rFonts w:ascii="Times New Roman" w:hAnsi="Times New Roman" w:cs="Times New Roman"/>
          <w:color w:val="0070C0"/>
          <w:sz w:val="28"/>
          <w:szCs w:val="28"/>
        </w:rPr>
        <w:t>№ 288-V</w:t>
      </w:r>
      <w:r w:rsidRPr="005E2732">
        <w:rPr>
          <w:rFonts w:ascii="Times New Roman" w:hAnsi="Times New Roman" w:cs="Times New Roman"/>
          <w:color w:val="0070C0"/>
          <w:sz w:val="28"/>
          <w:szCs w:val="28"/>
          <w:lang w:val="kk-KZ"/>
        </w:rPr>
        <w:t xml:space="preserve"> Қазақстан Республикасының Заңы.</w:t>
      </w:r>
    </w:p>
    <w:p w:rsidR="00261D5E" w:rsidRPr="005E2732" w:rsidRDefault="00261D5E" w:rsidP="00261D5E">
      <w:pPr>
        <w:rPr>
          <w:rFonts w:ascii="Times New Roman" w:hAnsi="Times New Roman" w:cs="Times New Roman"/>
          <w:color w:val="0070C0"/>
          <w:sz w:val="28"/>
          <w:szCs w:val="28"/>
        </w:rPr>
      </w:pPr>
      <w:r w:rsidRPr="005E2732">
        <w:rPr>
          <w:rFonts w:ascii="Times New Roman" w:hAnsi="Times New Roman" w:cs="Times New Roman"/>
          <w:color w:val="0070C0"/>
          <w:sz w:val="28"/>
          <w:szCs w:val="28"/>
        </w:rPr>
        <w:lastRenderedPageBreak/>
        <w:t>2015</w:t>
      </w:r>
      <w:r w:rsidRPr="005E2732">
        <w:rPr>
          <w:rFonts w:ascii="Times New Roman" w:hAnsi="Times New Roman" w:cs="Times New Roman"/>
          <w:color w:val="0070C0"/>
          <w:sz w:val="28"/>
          <w:szCs w:val="28"/>
          <w:lang w:val="kk-KZ"/>
        </w:rPr>
        <w:t xml:space="preserve"> жылдан бастап ҚР БҒМ Жоғары, жоғары оқу орнынан кейінгі және халықаралық ынтымақтастық департаментініңөкімі бойынша ЖОО-да ғылыми-әдістемелік қолдау мен кеңес беру мақсатында «ҚР жоғары оқу орындарында инклюзивті білім беру бойынша Ресурстықкеңес беру орталықтары» құрыла бастады.</w:t>
      </w:r>
    </w:p>
    <w:p w:rsidR="00261D5E" w:rsidRPr="005E2732" w:rsidRDefault="00261D5E" w:rsidP="00261D5E">
      <w:pPr>
        <w:pStyle w:val="a6"/>
        <w:ind w:left="0" w:firstLine="708"/>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rPr>
        <w:t xml:space="preserve">2016 </w:t>
      </w:r>
      <w:r w:rsidRPr="005E2732">
        <w:rPr>
          <w:rFonts w:ascii="Times New Roman" w:hAnsi="Times New Roman" w:cs="Times New Roman"/>
          <w:color w:val="0070C0"/>
          <w:sz w:val="28"/>
          <w:szCs w:val="28"/>
          <w:lang w:val="kk-KZ"/>
        </w:rPr>
        <w:t>жыл</w:t>
      </w:r>
      <w:r w:rsidRPr="005E2732">
        <w:rPr>
          <w:rFonts w:ascii="Times New Roman" w:hAnsi="Times New Roman" w:cs="Times New Roman"/>
          <w:color w:val="0070C0"/>
          <w:sz w:val="28"/>
          <w:szCs w:val="28"/>
        </w:rPr>
        <w:t xml:space="preserve">. </w:t>
      </w:r>
      <w:r w:rsidRPr="005E2732">
        <w:rPr>
          <w:rFonts w:ascii="Times New Roman" w:hAnsi="Times New Roman" w:cs="Times New Roman"/>
          <w:color w:val="0070C0"/>
          <w:sz w:val="28"/>
          <w:szCs w:val="28"/>
          <w:lang w:val="kk-KZ"/>
        </w:rPr>
        <w:t xml:space="preserve">2016-2019 жылға арналған Білім және ғылым мемлекеттік бағдарламасы. </w:t>
      </w:r>
    </w:p>
    <w:p w:rsidR="00261D5E" w:rsidRPr="005E2732" w:rsidRDefault="00261D5E" w:rsidP="00261D5E">
      <w:pPr>
        <w:pStyle w:val="a6"/>
        <w:ind w:left="0" w:firstLine="708"/>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 xml:space="preserve">2016 жыл. Ерекше білім беру қажеттілігіне мұқтаж балаларды арнайы оқытуға арналған 97 арнайы мекемелер жұмыс жасайды. </w:t>
      </w:r>
    </w:p>
    <w:p w:rsidR="00261D5E" w:rsidRPr="005E2732" w:rsidRDefault="00261D5E" w:rsidP="00261D5E">
      <w:pPr>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2016 жыл. 6 мен 18 жас аралығындағы 92 065 ерекше қажеттілікке мұқтаж балалардан мектептерде 23 868 (26,0%) бала инклюзивті білім беру жүйесімен қамтылған, 3289 мектеп инклюзивті білім беру жағдайын жасады. Мұндай мектептер пандустармен, бейімдеоген гигиеналық бөлмелермен, арнайы жиһаздармен, көтерілгіш құрылғыларымен жабдықталған.</w:t>
      </w:r>
    </w:p>
    <w:p w:rsidR="00261D5E" w:rsidRPr="005E2732" w:rsidRDefault="00261D5E" w:rsidP="00261D5E">
      <w:pPr>
        <w:pBdr>
          <w:top w:val="nil"/>
          <w:left w:val="nil"/>
          <w:bottom w:val="nil"/>
          <w:right w:val="nil"/>
          <w:between w:val="nil"/>
        </w:pBdr>
        <w:ind w:firstLine="720"/>
        <w:rPr>
          <w:rFonts w:ascii="Times New Roman" w:hAnsi="Times New Roman" w:cs="Times New Roman"/>
          <w:color w:val="0070C0"/>
          <w:sz w:val="28"/>
          <w:szCs w:val="28"/>
          <w:lang w:val="kk-KZ"/>
        </w:rPr>
      </w:pPr>
      <w:r w:rsidRPr="005E2732">
        <w:rPr>
          <w:rFonts w:ascii="Times New Roman" w:hAnsi="Times New Roman" w:cs="Times New Roman"/>
          <w:color w:val="0070C0"/>
          <w:sz w:val="28"/>
          <w:szCs w:val="28"/>
          <w:lang w:val="kk-KZ"/>
        </w:rPr>
        <w:t>2016 жыл. Инклюзивті білім беру жағдайын құрған мектептердің саны ұлғайған. 2011 жылы 1426-дан 2016 жылы 3289 мектепке дейін ұлғайған.</w:t>
      </w:r>
    </w:p>
    <w:p w:rsidR="00261D5E" w:rsidRPr="005E2732" w:rsidRDefault="00261D5E" w:rsidP="00261D5E">
      <w:pPr>
        <w:pStyle w:val="31"/>
        <w:jc w:val="both"/>
        <w:rPr>
          <w:b w:val="0"/>
          <w:color w:val="0070C0"/>
          <w:szCs w:val="28"/>
          <w:lang w:val="kk-KZ"/>
        </w:rPr>
      </w:pPr>
      <w:r w:rsidRPr="005E2732">
        <w:rPr>
          <w:b w:val="0"/>
          <w:color w:val="0070C0"/>
          <w:szCs w:val="28"/>
          <w:lang w:val="kk-KZ"/>
        </w:rPr>
        <w:t xml:space="preserve">2016 жыл. 2012-2018 жылдарға ҚР мүгедек жандардың өмір сүру сапасын жақсарту мен құқықтарын қамтамасыз ету бойынша іс-шара жоспарының үшінші кезеңін бекіту туралы </w:t>
      </w:r>
      <w:r w:rsidRPr="005E2732">
        <w:rPr>
          <w:rStyle w:val="s1"/>
          <w:color w:val="0070C0"/>
          <w:szCs w:val="28"/>
          <w:lang w:val="kk-KZ"/>
        </w:rPr>
        <w:t xml:space="preserve">№213 Қазақстан Республикасы Үкіметінің Қаулысы. </w:t>
      </w:r>
    </w:p>
    <w:p w:rsidR="005E2732" w:rsidRPr="005E2732" w:rsidRDefault="00261D5E" w:rsidP="00261D5E">
      <w:pPr>
        <w:pStyle w:val="31"/>
        <w:jc w:val="both"/>
        <w:rPr>
          <w:b w:val="0"/>
          <w:color w:val="0070C0"/>
          <w:szCs w:val="28"/>
          <w:lang w:val="kk-KZ"/>
        </w:rPr>
      </w:pPr>
      <w:r w:rsidRPr="005E2732">
        <w:rPr>
          <w:b w:val="0"/>
          <w:color w:val="0070C0"/>
          <w:szCs w:val="28"/>
          <w:lang w:val="kk-KZ"/>
        </w:rPr>
        <w:t>2016 жыл. «Өрлеу» АҚБАҰО инклюзивті білім беру бойынша 94 тыңдаушы қатысқан 4 курс болып өтті.</w:t>
      </w:r>
      <w:r w:rsidR="005E2732" w:rsidRPr="005E2732">
        <w:rPr>
          <w:b w:val="0"/>
          <w:color w:val="0070C0"/>
          <w:szCs w:val="28"/>
          <w:lang w:val="kk-KZ"/>
        </w:rPr>
        <w:t xml:space="preserve"> </w:t>
      </w:r>
    </w:p>
    <w:p w:rsidR="00261D5E" w:rsidRPr="005E2732" w:rsidRDefault="005E2732" w:rsidP="00261D5E">
      <w:pPr>
        <w:pStyle w:val="31"/>
        <w:jc w:val="both"/>
        <w:rPr>
          <w:b w:val="0"/>
          <w:color w:val="FF0000"/>
          <w:szCs w:val="28"/>
          <w:lang w:val="kk-KZ"/>
        </w:rPr>
      </w:pPr>
      <w:r w:rsidRPr="005E2732">
        <w:rPr>
          <w:b w:val="0"/>
          <w:color w:val="FF0000"/>
          <w:szCs w:val="28"/>
          <w:lang w:val="kk-KZ"/>
        </w:rPr>
        <w:t>Кейінгі жылдардағы деректерді келтіру кк</w:t>
      </w:r>
    </w:p>
    <w:p w:rsidR="00747C34" w:rsidRPr="00EC0B0F" w:rsidRDefault="00747C34" w:rsidP="00C1141B">
      <w:pPr>
        <w:ind w:firstLine="0"/>
        <w:contextualSpacing/>
        <w:rPr>
          <w:rFonts w:ascii="Times New Roman" w:hAnsi="Times New Roman" w:cs="Times New Roman"/>
          <w:i/>
          <w:sz w:val="24"/>
          <w:szCs w:val="24"/>
          <w:lang w:val="kk-KZ"/>
        </w:rPr>
      </w:pPr>
    </w:p>
    <w:p w:rsidR="00747C34" w:rsidRPr="004E67A9" w:rsidRDefault="00747C34" w:rsidP="00747C34">
      <w:pPr>
        <w:contextualSpacing/>
        <w:jc w:val="center"/>
        <w:rPr>
          <w:rFonts w:ascii="Times New Roman" w:hAnsi="Times New Roman" w:cs="Times New Roman"/>
          <w:b/>
          <w:color w:val="0070C0"/>
          <w:sz w:val="24"/>
          <w:szCs w:val="24"/>
          <w:lang w:val="kk-KZ"/>
        </w:rPr>
      </w:pPr>
    </w:p>
    <w:p w:rsidR="00747C34" w:rsidRPr="004E67A9" w:rsidRDefault="00747C34" w:rsidP="00747C34">
      <w:pPr>
        <w:contextualSpacing/>
        <w:jc w:val="center"/>
        <w:rPr>
          <w:rFonts w:ascii="Times New Roman" w:hAnsi="Times New Roman" w:cs="Times New Roman"/>
          <w:b/>
          <w:color w:val="0070C0"/>
          <w:sz w:val="24"/>
          <w:szCs w:val="24"/>
          <w:lang w:val="kk-KZ"/>
        </w:rPr>
      </w:pPr>
      <w:r w:rsidRPr="004E67A9">
        <w:rPr>
          <w:rFonts w:ascii="Times New Roman" w:hAnsi="Times New Roman" w:cs="Times New Roman"/>
          <w:b/>
          <w:color w:val="0070C0"/>
          <w:sz w:val="24"/>
          <w:szCs w:val="24"/>
          <w:lang w:val="kk-KZ"/>
        </w:rPr>
        <w:t>ИНКЛЮЗИВТІ БІЛІМ БЕРУ БАРЫСЫНДА ДЕНЕ ТӘРБИЕСІ ЖҰМЫСТАРЫН  ҰЙЫМДАСТЫРУ ЕРЕКШЕЛІКТЕРІ</w:t>
      </w:r>
      <w:r w:rsidR="00C1141B" w:rsidRPr="004E67A9">
        <w:rPr>
          <w:rFonts w:ascii="Times New Roman" w:hAnsi="Times New Roman" w:cs="Times New Roman"/>
          <w:b/>
          <w:color w:val="0070C0"/>
          <w:sz w:val="24"/>
          <w:szCs w:val="24"/>
          <w:lang w:val="kk-KZ"/>
        </w:rPr>
        <w:t xml:space="preserve">  (әл Фараби атындағы Қазақ ұлттық университеті мысалында)</w:t>
      </w:r>
    </w:p>
    <w:p w:rsidR="00747C34" w:rsidRPr="004E67A9" w:rsidRDefault="00747C34" w:rsidP="00747C34">
      <w:pPr>
        <w:contextualSpacing/>
        <w:jc w:val="center"/>
        <w:rPr>
          <w:rFonts w:ascii="Times New Roman" w:hAnsi="Times New Roman" w:cs="Times New Roman"/>
          <w:color w:val="0070C0"/>
          <w:sz w:val="24"/>
          <w:szCs w:val="24"/>
          <w:lang w:val="kk-KZ"/>
        </w:rPr>
      </w:pPr>
    </w:p>
    <w:p w:rsidR="00747C34" w:rsidRPr="004E67A9" w:rsidRDefault="00747C34" w:rsidP="00747C34">
      <w:pPr>
        <w:ind w:firstLine="708"/>
        <w:rPr>
          <w:rFonts w:ascii="Times New Roman" w:hAnsi="Times New Roman" w:cs="Times New Roman"/>
          <w:color w:val="0070C0"/>
          <w:sz w:val="24"/>
          <w:szCs w:val="24"/>
          <w:lang w:val="kk-KZ"/>
        </w:rPr>
      </w:pPr>
      <w:r w:rsidRPr="004E67A9">
        <w:rPr>
          <w:rFonts w:ascii="Times New Roman" w:hAnsi="Times New Roman" w:cs="Times New Roman"/>
          <w:color w:val="0070C0"/>
          <w:sz w:val="24"/>
          <w:szCs w:val="24"/>
          <w:lang w:val="kk-KZ"/>
        </w:rPr>
        <w:t xml:space="preserve"> Қазақстан Республикасының жоғары оқу орындары алдында </w:t>
      </w:r>
      <w:r w:rsidRPr="004E67A9">
        <w:rPr>
          <w:rFonts w:ascii="Times New Roman" w:eastAsia="Times New Roman" w:hAnsi="Times New Roman" w:cs="Times New Roman"/>
          <w:color w:val="0070C0"/>
          <w:sz w:val="24"/>
          <w:szCs w:val="24"/>
          <w:lang w:val="kk-KZ" w:eastAsia="ru-RU"/>
        </w:rPr>
        <w:t xml:space="preserve">ерекше қажеттіліктері бар </w:t>
      </w:r>
      <w:r w:rsidRPr="004E67A9">
        <w:rPr>
          <w:rFonts w:ascii="Times New Roman" w:hAnsi="Times New Roman" w:cs="Times New Roman"/>
          <w:color w:val="0070C0"/>
          <w:sz w:val="24"/>
          <w:szCs w:val="24"/>
          <w:lang w:val="kk-KZ"/>
        </w:rPr>
        <w:t xml:space="preserve">азаматтардың </w:t>
      </w:r>
      <w:r w:rsidRPr="004E67A9">
        <w:rPr>
          <w:rFonts w:ascii="Times New Roman" w:hAnsi="Times New Roman" w:cs="Times New Roman"/>
          <w:color w:val="0070C0"/>
          <w:sz w:val="24"/>
          <w:szCs w:val="24"/>
          <w:shd w:val="clear" w:color="auto" w:fill="FFFFFF"/>
          <w:lang w:val="kk-KZ"/>
        </w:rPr>
        <w:t xml:space="preserve">білім алуы, </w:t>
      </w:r>
      <w:r w:rsidRPr="004E67A9">
        <w:rPr>
          <w:rFonts w:ascii="Times New Roman" w:hAnsi="Times New Roman" w:cs="Times New Roman"/>
          <w:color w:val="0070C0"/>
          <w:sz w:val="24"/>
          <w:szCs w:val="24"/>
          <w:lang w:val="kk-KZ"/>
        </w:rPr>
        <w:t>кәсіби дамуы үшін тиімді жағдайды құру ерекше маңызды жұмыс болып табылады. Ос</w:t>
      </w:r>
      <w:r w:rsidR="00C1141B" w:rsidRPr="004E67A9">
        <w:rPr>
          <w:rFonts w:ascii="Times New Roman" w:hAnsi="Times New Roman" w:cs="Times New Roman"/>
          <w:color w:val="0070C0"/>
          <w:sz w:val="24"/>
          <w:szCs w:val="24"/>
          <w:lang w:val="kk-KZ"/>
        </w:rPr>
        <w:t xml:space="preserve">ы үлкен маңызды жұмысты </w:t>
      </w:r>
      <w:r w:rsidR="00154BDA" w:rsidRPr="004E67A9">
        <w:rPr>
          <w:rFonts w:ascii="Times New Roman" w:hAnsi="Times New Roman" w:cs="Times New Roman"/>
          <w:color w:val="0070C0"/>
          <w:sz w:val="24"/>
          <w:szCs w:val="24"/>
          <w:lang w:val="kk-KZ"/>
        </w:rPr>
        <w:t>іске асыру</w:t>
      </w:r>
      <w:r w:rsidRPr="004E67A9">
        <w:rPr>
          <w:rFonts w:ascii="Times New Roman" w:hAnsi="Times New Roman" w:cs="Times New Roman"/>
          <w:color w:val="0070C0"/>
          <w:sz w:val="24"/>
          <w:szCs w:val="24"/>
          <w:lang w:val="kk-KZ"/>
        </w:rPr>
        <w:t xml:space="preserve"> ба</w:t>
      </w:r>
      <w:r w:rsidR="00154BDA" w:rsidRPr="004E67A9">
        <w:rPr>
          <w:rFonts w:ascii="Times New Roman" w:hAnsi="Times New Roman" w:cs="Times New Roman"/>
          <w:color w:val="0070C0"/>
          <w:sz w:val="24"/>
          <w:szCs w:val="24"/>
          <w:lang w:val="kk-KZ"/>
        </w:rPr>
        <w:t>рысында</w:t>
      </w:r>
      <w:r w:rsidRPr="004E67A9">
        <w:rPr>
          <w:rFonts w:ascii="Times New Roman" w:hAnsi="Times New Roman" w:cs="Times New Roman"/>
          <w:color w:val="0070C0"/>
          <w:sz w:val="24"/>
          <w:szCs w:val="24"/>
          <w:lang w:val="kk-KZ"/>
        </w:rPr>
        <w:t xml:space="preserve"> жоғары оқу орындарында инклюзивті білім беру жағдайында </w:t>
      </w:r>
      <w:r w:rsidRPr="004E67A9">
        <w:rPr>
          <w:rFonts w:ascii="Times New Roman" w:eastAsia="Times New Roman" w:hAnsi="Times New Roman" w:cs="Times New Roman"/>
          <w:color w:val="0070C0"/>
          <w:sz w:val="24"/>
          <w:szCs w:val="24"/>
          <w:lang w:val="kk-KZ" w:eastAsia="ru-RU"/>
        </w:rPr>
        <w:t xml:space="preserve">ерекше қажеттіліктері бар </w:t>
      </w:r>
      <w:r w:rsidRPr="004E67A9">
        <w:rPr>
          <w:rFonts w:ascii="Times New Roman" w:hAnsi="Times New Roman" w:cs="Times New Roman"/>
          <w:color w:val="0070C0"/>
          <w:sz w:val="24"/>
          <w:szCs w:val="24"/>
          <w:lang w:val="kk-KZ"/>
        </w:rPr>
        <w:t>студенттермен дене шынықтыру-сауықтыру жұмыстарын</w:t>
      </w:r>
      <w:r w:rsidR="00154BDA" w:rsidRPr="004E67A9">
        <w:rPr>
          <w:rFonts w:ascii="Times New Roman" w:hAnsi="Times New Roman" w:cs="Times New Roman"/>
          <w:color w:val="0070C0"/>
          <w:sz w:val="24"/>
          <w:szCs w:val="24"/>
          <w:lang w:val="kk-KZ"/>
        </w:rPr>
        <w:t xml:space="preserve"> сапалы</w:t>
      </w:r>
      <w:r w:rsidRPr="004E67A9">
        <w:rPr>
          <w:rFonts w:ascii="Times New Roman" w:hAnsi="Times New Roman" w:cs="Times New Roman"/>
          <w:color w:val="0070C0"/>
          <w:sz w:val="24"/>
          <w:szCs w:val="24"/>
          <w:lang w:val="kk-KZ"/>
        </w:rPr>
        <w:t xml:space="preserve"> ұйымдастыру</w:t>
      </w:r>
      <w:r w:rsidR="00154BDA" w:rsidRPr="004E67A9">
        <w:rPr>
          <w:rFonts w:ascii="Times New Roman" w:hAnsi="Times New Roman" w:cs="Times New Roman"/>
          <w:color w:val="0070C0"/>
          <w:sz w:val="24"/>
          <w:szCs w:val="24"/>
          <w:lang w:val="kk-KZ"/>
        </w:rPr>
        <w:t>, өткізу де</w:t>
      </w:r>
      <w:r w:rsidRPr="004E67A9">
        <w:rPr>
          <w:rFonts w:ascii="Times New Roman" w:hAnsi="Times New Roman" w:cs="Times New Roman"/>
          <w:color w:val="0070C0"/>
          <w:sz w:val="24"/>
          <w:szCs w:val="24"/>
          <w:lang w:val="kk-KZ"/>
        </w:rPr>
        <w:t xml:space="preserve"> өзекті мәселе болып отыр.</w:t>
      </w:r>
    </w:p>
    <w:p w:rsidR="00747C34" w:rsidRPr="004E67A9" w:rsidRDefault="00747C34" w:rsidP="0090620C">
      <w:pPr>
        <w:ind w:firstLine="708"/>
        <w:rPr>
          <w:rFonts w:ascii="Times New Roman" w:eastAsia="Times New Roman" w:hAnsi="Times New Roman" w:cs="Times New Roman"/>
          <w:color w:val="0070C0"/>
          <w:sz w:val="24"/>
          <w:szCs w:val="24"/>
          <w:lang w:val="kk-KZ" w:eastAsia="ru-RU"/>
        </w:rPr>
      </w:pPr>
      <w:r w:rsidRPr="004E67A9">
        <w:rPr>
          <w:rFonts w:ascii="Times New Roman" w:eastAsia="Times New Roman" w:hAnsi="Times New Roman" w:cs="Times New Roman"/>
          <w:color w:val="0070C0"/>
          <w:sz w:val="24"/>
          <w:szCs w:val="24"/>
          <w:lang w:val="kk-KZ" w:eastAsia="ru-RU"/>
        </w:rPr>
        <w:t>Инклюзивті білім беру – тұлғаның жеке ерекшеліктерін ескере отырып оқытудың жеке бағдарланған әдісін қолдану негізінде білім беруді ұйымдастыруы қамтамасыз етудегі кешенді үрдіс. Инклюзивті білім берудің тиімді жолдарын анықтау мен әдістерін енгізу құқықтық-нормативтік, оқу-әдістемелік, кадрлық, материалды-техникалық және ақпараттық қамсыздандыру негізінде жүзеге ас</w:t>
      </w:r>
      <w:r w:rsidR="00154BDA" w:rsidRPr="004E67A9">
        <w:rPr>
          <w:rFonts w:ascii="Times New Roman" w:eastAsia="Times New Roman" w:hAnsi="Times New Roman" w:cs="Times New Roman"/>
          <w:color w:val="0070C0"/>
          <w:sz w:val="24"/>
          <w:szCs w:val="24"/>
          <w:lang w:val="kk-KZ" w:eastAsia="ru-RU"/>
        </w:rPr>
        <w:t>ырыл</w:t>
      </w:r>
      <w:r w:rsidRPr="004E67A9">
        <w:rPr>
          <w:rFonts w:ascii="Times New Roman" w:eastAsia="Times New Roman" w:hAnsi="Times New Roman" w:cs="Times New Roman"/>
          <w:color w:val="0070C0"/>
          <w:sz w:val="24"/>
          <w:szCs w:val="24"/>
          <w:lang w:val="kk-KZ" w:eastAsia="ru-RU"/>
        </w:rPr>
        <w:t>ады.</w:t>
      </w:r>
      <w:r w:rsidR="00154BDA" w:rsidRPr="004E67A9">
        <w:rPr>
          <w:rFonts w:ascii="Times New Roman" w:eastAsia="Times New Roman" w:hAnsi="Times New Roman" w:cs="Times New Roman"/>
          <w:color w:val="0070C0"/>
          <w:sz w:val="24"/>
          <w:szCs w:val="24"/>
          <w:lang w:val="kk-KZ" w:eastAsia="ru-RU"/>
        </w:rPr>
        <w:t xml:space="preserve"> Инклюзивті білім беру</w:t>
      </w:r>
      <w:r w:rsidRPr="004E67A9">
        <w:rPr>
          <w:rFonts w:ascii="Times New Roman" w:eastAsia="Times New Roman" w:hAnsi="Times New Roman" w:cs="Times New Roman"/>
          <w:color w:val="0070C0"/>
          <w:sz w:val="24"/>
          <w:szCs w:val="24"/>
          <w:lang w:val="kk-KZ" w:eastAsia="ru-RU"/>
        </w:rPr>
        <w:t xml:space="preserve"> </w:t>
      </w:r>
      <w:r w:rsidR="00154BDA" w:rsidRPr="004E67A9">
        <w:rPr>
          <w:rFonts w:ascii="Times New Roman" w:eastAsia="Times New Roman" w:hAnsi="Times New Roman" w:cs="Times New Roman"/>
          <w:color w:val="0070C0"/>
          <w:sz w:val="24"/>
          <w:szCs w:val="24"/>
          <w:lang w:val="kk-KZ" w:eastAsia="ru-RU"/>
        </w:rPr>
        <w:t>з</w:t>
      </w:r>
      <w:r w:rsidRPr="004E67A9">
        <w:rPr>
          <w:rFonts w:ascii="Times New Roman" w:eastAsia="Times New Roman" w:hAnsi="Times New Roman" w:cs="Times New Roman"/>
          <w:color w:val="0070C0"/>
          <w:sz w:val="24"/>
          <w:szCs w:val="24"/>
          <w:lang w:val="kk-KZ" w:eastAsia="ru-RU"/>
        </w:rPr>
        <w:t>аманауи білім беру тәжірибелері мен педагогикалық жүйелер</w:t>
      </w:r>
      <w:r w:rsidR="00154BDA" w:rsidRPr="004E67A9">
        <w:rPr>
          <w:rFonts w:ascii="Times New Roman" w:eastAsia="Times New Roman" w:hAnsi="Times New Roman" w:cs="Times New Roman"/>
          <w:color w:val="0070C0"/>
          <w:sz w:val="24"/>
          <w:szCs w:val="24"/>
          <w:lang w:val="kk-KZ" w:eastAsia="ru-RU"/>
        </w:rPr>
        <w:t>,</w:t>
      </w:r>
      <w:r w:rsidRPr="004E67A9">
        <w:rPr>
          <w:rFonts w:ascii="Times New Roman" w:eastAsia="Times New Roman" w:hAnsi="Times New Roman" w:cs="Times New Roman"/>
          <w:color w:val="0070C0"/>
          <w:sz w:val="24"/>
          <w:szCs w:val="24"/>
          <w:lang w:val="kk-KZ" w:eastAsia="ru-RU"/>
        </w:rPr>
        <w:t xml:space="preserve"> жаңа білім беру тұжырымдамасы мен технологияларды жүзеге асыру</w:t>
      </w:r>
      <w:r w:rsidR="00154BDA" w:rsidRPr="004E67A9">
        <w:rPr>
          <w:rFonts w:ascii="Times New Roman" w:eastAsia="Times New Roman" w:hAnsi="Times New Roman" w:cs="Times New Roman"/>
          <w:color w:val="0070C0"/>
          <w:sz w:val="24"/>
          <w:szCs w:val="24"/>
          <w:lang w:val="kk-KZ" w:eastAsia="ru-RU"/>
        </w:rPr>
        <w:t xml:space="preserve"> арқылы </w:t>
      </w:r>
      <w:r w:rsidRPr="004E67A9">
        <w:rPr>
          <w:rFonts w:ascii="Times New Roman" w:eastAsia="Times New Roman" w:hAnsi="Times New Roman" w:cs="Times New Roman"/>
          <w:color w:val="0070C0"/>
          <w:sz w:val="24"/>
          <w:szCs w:val="24"/>
          <w:lang w:val="kk-KZ" w:eastAsia="ru-RU"/>
        </w:rPr>
        <w:t xml:space="preserve"> </w:t>
      </w:r>
      <w:r w:rsidR="00154BDA" w:rsidRPr="004E67A9">
        <w:rPr>
          <w:rFonts w:ascii="Times New Roman" w:eastAsia="Times New Roman" w:hAnsi="Times New Roman" w:cs="Times New Roman"/>
          <w:color w:val="0070C0"/>
          <w:sz w:val="24"/>
          <w:szCs w:val="24"/>
          <w:lang w:val="kk-KZ" w:eastAsia="ru-RU"/>
        </w:rPr>
        <w:t>іске асырылады.</w:t>
      </w:r>
      <w:r w:rsidR="0090620C" w:rsidRPr="004E67A9">
        <w:rPr>
          <w:rFonts w:ascii="Times New Roman" w:eastAsia="Times New Roman" w:hAnsi="Times New Roman" w:cs="Times New Roman"/>
          <w:color w:val="0070C0"/>
          <w:sz w:val="24"/>
          <w:szCs w:val="24"/>
          <w:lang w:val="kk-KZ" w:eastAsia="ru-RU"/>
        </w:rPr>
        <w:t xml:space="preserve"> </w:t>
      </w:r>
      <w:r w:rsidR="00154BDA" w:rsidRPr="004E67A9">
        <w:rPr>
          <w:rFonts w:ascii="Times New Roman" w:eastAsia="Times New Roman" w:hAnsi="Times New Roman" w:cs="Times New Roman"/>
          <w:color w:val="0070C0"/>
          <w:sz w:val="24"/>
          <w:szCs w:val="24"/>
          <w:lang w:val="kk-KZ" w:eastAsia="ru-RU"/>
        </w:rPr>
        <w:t>Қазақстан х</w:t>
      </w:r>
      <w:r w:rsidRPr="004E67A9">
        <w:rPr>
          <w:rFonts w:ascii="Times New Roman" w:eastAsia="Times New Roman" w:hAnsi="Times New Roman" w:cs="Times New Roman"/>
          <w:color w:val="0070C0"/>
          <w:sz w:val="24"/>
          <w:szCs w:val="24"/>
          <w:lang w:val="kk-KZ" w:eastAsia="ru-RU"/>
        </w:rPr>
        <w:t>алықаралық ұйымдар</w:t>
      </w:r>
      <w:r w:rsidR="00154BDA" w:rsidRPr="004E67A9">
        <w:rPr>
          <w:rFonts w:ascii="Times New Roman" w:eastAsia="Times New Roman" w:hAnsi="Times New Roman" w:cs="Times New Roman"/>
          <w:color w:val="0070C0"/>
          <w:sz w:val="24"/>
          <w:szCs w:val="24"/>
          <w:lang w:val="kk-KZ" w:eastAsia="ru-RU"/>
        </w:rPr>
        <w:t>мен бірлесе отырып инклюзивті білім беруді</w:t>
      </w:r>
      <w:r w:rsidRPr="004E67A9">
        <w:rPr>
          <w:rFonts w:ascii="Times New Roman" w:eastAsia="Times New Roman" w:hAnsi="Times New Roman" w:cs="Times New Roman"/>
          <w:color w:val="0070C0"/>
          <w:sz w:val="24"/>
          <w:szCs w:val="24"/>
          <w:lang w:val="kk-KZ" w:eastAsia="ru-RU"/>
        </w:rPr>
        <w:t xml:space="preserve"> дамытуында әрбір азаматтың сапалы білім алуы құқықтарын іске асыруға бағытталған бағдарлама</w:t>
      </w:r>
      <w:r w:rsidR="0090620C" w:rsidRPr="004E67A9">
        <w:rPr>
          <w:rFonts w:ascii="Times New Roman" w:eastAsia="Times New Roman" w:hAnsi="Times New Roman" w:cs="Times New Roman"/>
          <w:color w:val="0070C0"/>
          <w:sz w:val="24"/>
          <w:szCs w:val="24"/>
          <w:lang w:val="kk-KZ" w:eastAsia="ru-RU"/>
        </w:rPr>
        <w:t>ларын</w:t>
      </w:r>
      <w:r w:rsidRPr="004E67A9">
        <w:rPr>
          <w:rFonts w:ascii="Times New Roman" w:eastAsia="Times New Roman" w:hAnsi="Times New Roman" w:cs="Times New Roman"/>
          <w:color w:val="0070C0"/>
          <w:sz w:val="24"/>
          <w:szCs w:val="24"/>
          <w:lang w:val="kk-KZ" w:eastAsia="ru-RU"/>
        </w:rPr>
        <w:t xml:space="preserve"> </w:t>
      </w:r>
      <w:r w:rsidR="0090620C" w:rsidRPr="004E67A9">
        <w:rPr>
          <w:rFonts w:ascii="Times New Roman" w:eastAsia="Times New Roman" w:hAnsi="Times New Roman" w:cs="Times New Roman"/>
          <w:color w:val="0070C0"/>
          <w:sz w:val="24"/>
          <w:szCs w:val="24"/>
          <w:lang w:val="kk-KZ" w:eastAsia="ru-RU"/>
        </w:rPr>
        <w:t>жасауда</w:t>
      </w:r>
      <w:r w:rsidRPr="004E67A9">
        <w:rPr>
          <w:rFonts w:ascii="Times New Roman" w:eastAsia="Times New Roman" w:hAnsi="Times New Roman" w:cs="Times New Roman"/>
          <w:color w:val="0070C0"/>
          <w:sz w:val="24"/>
          <w:szCs w:val="24"/>
          <w:lang w:val="kk-KZ" w:eastAsia="ru-RU"/>
        </w:rPr>
        <w:t xml:space="preserve">. </w:t>
      </w:r>
    </w:p>
    <w:p w:rsidR="004E67A9" w:rsidRDefault="00747C34" w:rsidP="00747C34">
      <w:pPr>
        <w:ind w:firstLine="708"/>
        <w:rPr>
          <w:rFonts w:ascii="Times New Roman" w:eastAsia="Times New Roman" w:hAnsi="Times New Roman" w:cs="Times New Roman"/>
          <w:color w:val="0070C0"/>
          <w:sz w:val="24"/>
          <w:szCs w:val="24"/>
          <w:lang w:val="kk-KZ" w:eastAsia="ru-RU"/>
        </w:rPr>
      </w:pPr>
      <w:r w:rsidRPr="004E67A9">
        <w:rPr>
          <w:rFonts w:ascii="Times New Roman" w:eastAsia="Times New Roman" w:hAnsi="Times New Roman" w:cs="Times New Roman"/>
          <w:color w:val="0070C0"/>
          <w:sz w:val="24"/>
          <w:szCs w:val="24"/>
          <w:lang w:val="kk-KZ" w:eastAsia="ru-RU"/>
        </w:rPr>
        <w:t>ЖОО-да білім алу барысында түрлі мамандықтағы студенттер үшін</w:t>
      </w:r>
      <w:r w:rsidR="0090620C" w:rsidRPr="004E67A9">
        <w:rPr>
          <w:rFonts w:ascii="Times New Roman" w:eastAsia="Times New Roman" w:hAnsi="Times New Roman" w:cs="Times New Roman"/>
          <w:color w:val="0070C0"/>
          <w:sz w:val="24"/>
          <w:szCs w:val="24"/>
          <w:lang w:val="kk-KZ" w:eastAsia="ru-RU"/>
        </w:rPr>
        <w:t xml:space="preserve"> алдымен</w:t>
      </w:r>
      <w:r w:rsidRPr="004E67A9">
        <w:rPr>
          <w:rFonts w:ascii="Times New Roman" w:eastAsia="Times New Roman" w:hAnsi="Times New Roman" w:cs="Times New Roman"/>
          <w:color w:val="0070C0"/>
          <w:sz w:val="24"/>
          <w:szCs w:val="24"/>
          <w:lang w:val="kk-KZ" w:eastAsia="ru-RU"/>
        </w:rPr>
        <w:t xml:space="preserve"> инклюзивті білім берудің ерекшелігі мен оның мақсаттылығы жайында ақпаратты игеруі басты болып табылады.</w:t>
      </w:r>
      <w:r w:rsidR="0090620C" w:rsidRPr="004E67A9">
        <w:rPr>
          <w:rFonts w:ascii="Times New Roman" w:eastAsia="Times New Roman" w:hAnsi="Times New Roman" w:cs="Times New Roman"/>
          <w:color w:val="0070C0"/>
          <w:sz w:val="24"/>
          <w:szCs w:val="24"/>
          <w:lang w:val="kk-KZ" w:eastAsia="ru-RU"/>
        </w:rPr>
        <w:t xml:space="preserve"> </w:t>
      </w:r>
    </w:p>
    <w:p w:rsidR="004E67A9" w:rsidRDefault="0090620C" w:rsidP="00747C34">
      <w:pPr>
        <w:ind w:firstLine="708"/>
        <w:rPr>
          <w:rFonts w:ascii="Times New Roman" w:eastAsia="Times New Roman" w:hAnsi="Times New Roman" w:cs="Times New Roman"/>
          <w:color w:val="FF0000"/>
          <w:sz w:val="24"/>
          <w:szCs w:val="24"/>
          <w:lang w:val="kk-KZ" w:eastAsia="ru-RU"/>
        </w:rPr>
      </w:pPr>
      <w:r w:rsidRPr="004E67A9">
        <w:rPr>
          <w:rFonts w:ascii="Times New Roman" w:eastAsia="Times New Roman" w:hAnsi="Times New Roman" w:cs="Times New Roman"/>
          <w:color w:val="FF0000"/>
          <w:sz w:val="24"/>
          <w:szCs w:val="24"/>
          <w:lang w:val="kk-KZ" w:eastAsia="ru-RU"/>
        </w:rPr>
        <w:lastRenderedPageBreak/>
        <w:t>Осы жағдайды іске асыру үшін «Инклюзивті оқыту» пәні арнайы оқу жоспарына енгізіліп отыр</w:t>
      </w:r>
      <w:r w:rsidR="004E67A9">
        <w:rPr>
          <w:rFonts w:ascii="Times New Roman" w:eastAsia="Times New Roman" w:hAnsi="Times New Roman" w:cs="Times New Roman"/>
          <w:color w:val="FF0000"/>
          <w:sz w:val="24"/>
          <w:szCs w:val="24"/>
          <w:lang w:val="kk-KZ" w:eastAsia="ru-RU"/>
        </w:rPr>
        <w:t xml:space="preserve"> енгізу кк</w:t>
      </w:r>
    </w:p>
    <w:p w:rsidR="00747C34" w:rsidRPr="004E67A9" w:rsidRDefault="00747C34" w:rsidP="00747C34">
      <w:pPr>
        <w:ind w:firstLine="708"/>
        <w:rPr>
          <w:rFonts w:ascii="Times New Roman" w:hAnsi="Times New Roman" w:cs="Times New Roman"/>
          <w:color w:val="0070C0"/>
          <w:sz w:val="24"/>
          <w:szCs w:val="24"/>
          <w:lang w:val="kk-KZ"/>
        </w:rPr>
      </w:pPr>
      <w:r w:rsidRPr="004E67A9">
        <w:rPr>
          <w:rFonts w:ascii="Times New Roman" w:eastAsia="Times New Roman" w:hAnsi="Times New Roman" w:cs="Times New Roman"/>
          <w:color w:val="FF0000"/>
          <w:sz w:val="24"/>
          <w:szCs w:val="24"/>
          <w:lang w:val="kk-KZ" w:eastAsia="ru-RU"/>
        </w:rPr>
        <w:t xml:space="preserve"> </w:t>
      </w:r>
      <w:r w:rsidR="0090620C" w:rsidRPr="004E67A9">
        <w:rPr>
          <w:rFonts w:ascii="Times New Roman" w:eastAsia="Times New Roman" w:hAnsi="Times New Roman" w:cs="Times New Roman"/>
          <w:color w:val="0070C0"/>
          <w:sz w:val="24"/>
          <w:szCs w:val="24"/>
          <w:lang w:val="kk-KZ" w:eastAsia="ru-RU"/>
        </w:rPr>
        <w:t>Мүмкіндіктері шектеулі жандар</w:t>
      </w:r>
      <w:r w:rsidRPr="004E67A9">
        <w:rPr>
          <w:rFonts w:ascii="Times New Roman" w:eastAsia="Times New Roman" w:hAnsi="Times New Roman" w:cs="Times New Roman"/>
          <w:color w:val="0070C0"/>
          <w:sz w:val="24"/>
          <w:szCs w:val="24"/>
          <w:lang w:val="kk-KZ" w:eastAsia="ru-RU"/>
        </w:rPr>
        <w:t xml:space="preserve"> ЖОО білім алу барысында дене тәрбиесі және спортпен шұғылданудың </w:t>
      </w:r>
      <w:r w:rsidR="0090620C" w:rsidRPr="004E67A9">
        <w:rPr>
          <w:rFonts w:ascii="Times New Roman" w:eastAsia="Times New Roman" w:hAnsi="Times New Roman" w:cs="Times New Roman"/>
          <w:color w:val="0070C0"/>
          <w:sz w:val="24"/>
          <w:szCs w:val="24"/>
          <w:lang w:val="kk-KZ" w:eastAsia="ru-RU"/>
        </w:rPr>
        <w:t xml:space="preserve">өз денсаулықтарына пайдалы екендіктерін және </w:t>
      </w:r>
      <w:r w:rsidRPr="004E67A9">
        <w:rPr>
          <w:rFonts w:ascii="Times New Roman" w:eastAsia="Times New Roman" w:hAnsi="Times New Roman" w:cs="Times New Roman"/>
          <w:color w:val="0070C0"/>
          <w:sz w:val="24"/>
          <w:szCs w:val="24"/>
          <w:lang w:val="kk-KZ" w:eastAsia="ru-RU"/>
        </w:rPr>
        <w:t>болашақ маманды</w:t>
      </w:r>
      <w:r w:rsidR="0090620C" w:rsidRPr="004E67A9">
        <w:rPr>
          <w:rFonts w:ascii="Times New Roman" w:eastAsia="Times New Roman" w:hAnsi="Times New Roman" w:cs="Times New Roman"/>
          <w:color w:val="0070C0"/>
          <w:sz w:val="24"/>
          <w:szCs w:val="24"/>
          <w:lang w:val="kk-KZ" w:eastAsia="ru-RU"/>
        </w:rPr>
        <w:t>қтарын меңгерулеріндегі</w:t>
      </w:r>
      <w:r w:rsidRPr="004E67A9">
        <w:rPr>
          <w:rFonts w:ascii="Times New Roman" w:eastAsia="Times New Roman" w:hAnsi="Times New Roman" w:cs="Times New Roman"/>
          <w:color w:val="0070C0"/>
          <w:sz w:val="24"/>
          <w:szCs w:val="24"/>
          <w:lang w:val="kk-KZ" w:eastAsia="ru-RU"/>
        </w:rPr>
        <w:t xml:space="preserve"> пайдалы әсері туралы</w:t>
      </w:r>
      <w:r w:rsidR="0090620C" w:rsidRPr="004E67A9">
        <w:rPr>
          <w:rFonts w:ascii="Times New Roman" w:eastAsia="Times New Roman" w:hAnsi="Times New Roman" w:cs="Times New Roman"/>
          <w:color w:val="0070C0"/>
          <w:sz w:val="24"/>
          <w:szCs w:val="24"/>
          <w:lang w:val="kk-KZ" w:eastAsia="ru-RU"/>
        </w:rPr>
        <w:t xml:space="preserve"> маңызды</w:t>
      </w:r>
      <w:r w:rsidRPr="004E67A9">
        <w:rPr>
          <w:rFonts w:ascii="Times New Roman" w:eastAsia="Times New Roman" w:hAnsi="Times New Roman" w:cs="Times New Roman"/>
          <w:color w:val="0070C0"/>
          <w:sz w:val="24"/>
          <w:szCs w:val="24"/>
          <w:lang w:val="kk-KZ" w:eastAsia="ru-RU"/>
        </w:rPr>
        <w:t xml:space="preserve"> мағлұматтар алады. Соңында инклюзивті білім беру</w:t>
      </w:r>
      <w:r w:rsidR="0090620C" w:rsidRPr="004E67A9">
        <w:rPr>
          <w:rFonts w:ascii="Times New Roman" w:eastAsia="Times New Roman" w:hAnsi="Times New Roman" w:cs="Times New Roman"/>
          <w:color w:val="0070C0"/>
          <w:sz w:val="24"/>
          <w:szCs w:val="24"/>
          <w:lang w:val="kk-KZ" w:eastAsia="ru-RU"/>
        </w:rPr>
        <w:t xml:space="preserve"> арқылы</w:t>
      </w:r>
      <w:r w:rsidRPr="004E67A9">
        <w:rPr>
          <w:rFonts w:ascii="Times New Roman" w:eastAsia="Times New Roman" w:hAnsi="Times New Roman" w:cs="Times New Roman"/>
          <w:color w:val="0070C0"/>
          <w:sz w:val="24"/>
          <w:szCs w:val="24"/>
          <w:lang w:val="kk-KZ" w:eastAsia="ru-RU"/>
        </w:rPr>
        <w:t xml:space="preserve"> инклюзивті қоғамға</w:t>
      </w:r>
      <w:r w:rsidR="0090620C" w:rsidRPr="004E67A9">
        <w:rPr>
          <w:rFonts w:ascii="Times New Roman" w:eastAsia="Times New Roman" w:hAnsi="Times New Roman" w:cs="Times New Roman"/>
          <w:color w:val="0070C0"/>
          <w:sz w:val="24"/>
          <w:szCs w:val="24"/>
          <w:lang w:val="kk-KZ" w:eastAsia="ru-RU"/>
        </w:rPr>
        <w:t xml:space="preserve"> өту үрдісі іске асырылып</w:t>
      </w:r>
      <w:r w:rsidRPr="004E67A9">
        <w:rPr>
          <w:rFonts w:ascii="Times New Roman" w:eastAsia="Times New Roman" w:hAnsi="Times New Roman" w:cs="Times New Roman"/>
          <w:color w:val="0070C0"/>
          <w:sz w:val="24"/>
          <w:szCs w:val="24"/>
          <w:lang w:val="kk-KZ" w:eastAsia="ru-RU"/>
        </w:rPr>
        <w:t xml:space="preserve">, әрбір адамның потенциалын ашады, өзіндік дамуға көмектесетін бірізділікті қамтамасыз етеді. Бұл істің өзекті және уақытылы </w:t>
      </w:r>
      <w:r w:rsidR="0090620C" w:rsidRPr="004E67A9">
        <w:rPr>
          <w:rFonts w:ascii="Times New Roman" w:eastAsia="Times New Roman" w:hAnsi="Times New Roman" w:cs="Times New Roman"/>
          <w:color w:val="0070C0"/>
          <w:sz w:val="24"/>
          <w:szCs w:val="24"/>
          <w:lang w:val="kk-KZ" w:eastAsia="ru-RU"/>
        </w:rPr>
        <w:t>іске асырылуы</w:t>
      </w:r>
      <w:r w:rsidRPr="004E67A9">
        <w:rPr>
          <w:rFonts w:ascii="Times New Roman" w:eastAsia="Times New Roman" w:hAnsi="Times New Roman" w:cs="Times New Roman"/>
          <w:color w:val="0070C0"/>
          <w:sz w:val="24"/>
          <w:szCs w:val="24"/>
          <w:lang w:val="kk-KZ" w:eastAsia="ru-RU"/>
        </w:rPr>
        <w:t xml:space="preserve"> қоғам</w:t>
      </w:r>
      <w:r w:rsidR="0090620C" w:rsidRPr="004E67A9">
        <w:rPr>
          <w:rFonts w:ascii="Times New Roman" w:eastAsia="Times New Roman" w:hAnsi="Times New Roman" w:cs="Times New Roman"/>
          <w:color w:val="0070C0"/>
          <w:sz w:val="24"/>
          <w:szCs w:val="24"/>
          <w:lang w:val="kk-KZ" w:eastAsia="ru-RU"/>
        </w:rPr>
        <w:t>ның</w:t>
      </w:r>
      <w:r w:rsidRPr="004E67A9">
        <w:rPr>
          <w:rFonts w:ascii="Times New Roman" w:eastAsia="Times New Roman" w:hAnsi="Times New Roman" w:cs="Times New Roman"/>
          <w:color w:val="0070C0"/>
          <w:sz w:val="24"/>
          <w:szCs w:val="24"/>
          <w:lang w:val="kk-KZ" w:eastAsia="ru-RU"/>
        </w:rPr>
        <w:t xml:space="preserve">  барлық саласы</w:t>
      </w:r>
      <w:r w:rsidR="004B5319" w:rsidRPr="004E67A9">
        <w:rPr>
          <w:rFonts w:ascii="Times New Roman" w:eastAsia="Times New Roman" w:hAnsi="Times New Roman" w:cs="Times New Roman"/>
          <w:color w:val="0070C0"/>
          <w:sz w:val="24"/>
          <w:szCs w:val="24"/>
          <w:lang w:val="kk-KZ" w:eastAsia="ru-RU"/>
        </w:rPr>
        <w:t xml:space="preserve"> мен деңгейлерінде</w:t>
      </w:r>
      <w:r w:rsidRPr="004E67A9">
        <w:rPr>
          <w:rFonts w:ascii="Times New Roman" w:eastAsia="Times New Roman" w:hAnsi="Times New Roman" w:cs="Times New Roman"/>
          <w:color w:val="0070C0"/>
          <w:sz w:val="24"/>
          <w:szCs w:val="24"/>
          <w:lang w:val="kk-KZ" w:eastAsia="ru-RU"/>
        </w:rPr>
        <w:t xml:space="preserve"> білім берудің елеулі өзгерістер</w:t>
      </w:r>
      <w:r w:rsidR="004B5319" w:rsidRPr="004E67A9">
        <w:rPr>
          <w:rFonts w:ascii="Times New Roman" w:eastAsia="Times New Roman" w:hAnsi="Times New Roman" w:cs="Times New Roman"/>
          <w:color w:val="0070C0"/>
          <w:sz w:val="24"/>
          <w:szCs w:val="24"/>
          <w:lang w:val="kk-KZ" w:eastAsia="ru-RU"/>
        </w:rPr>
        <w:t>ін</w:t>
      </w:r>
      <w:r w:rsidRPr="004E67A9">
        <w:rPr>
          <w:rFonts w:ascii="Times New Roman" w:eastAsia="Times New Roman" w:hAnsi="Times New Roman" w:cs="Times New Roman"/>
          <w:color w:val="0070C0"/>
          <w:sz w:val="24"/>
          <w:szCs w:val="24"/>
          <w:lang w:val="kk-KZ" w:eastAsia="ru-RU"/>
        </w:rPr>
        <w:t xml:space="preserve"> енгізуді талап етеді. </w:t>
      </w:r>
    </w:p>
    <w:p w:rsidR="00747C34" w:rsidRPr="004E67A9" w:rsidRDefault="00747C34" w:rsidP="00747C34">
      <w:pPr>
        <w:ind w:firstLine="708"/>
        <w:rPr>
          <w:rFonts w:ascii="Times New Roman" w:hAnsi="Times New Roman" w:cs="Times New Roman"/>
          <w:color w:val="0070C0"/>
          <w:sz w:val="24"/>
          <w:szCs w:val="24"/>
          <w:lang w:val="kk-KZ"/>
        </w:rPr>
      </w:pPr>
      <w:r w:rsidRPr="004E67A9">
        <w:rPr>
          <w:rFonts w:ascii="Times New Roman" w:hAnsi="Times New Roman" w:cs="Times New Roman"/>
          <w:color w:val="0070C0"/>
          <w:sz w:val="24"/>
          <w:szCs w:val="24"/>
          <w:lang w:val="kk-KZ"/>
        </w:rPr>
        <w:t>2008 жылы ЮНЕСКО инклюзивті білім берудің кең концепциясы</w:t>
      </w:r>
      <w:r w:rsidR="004B5319" w:rsidRPr="004E67A9">
        <w:rPr>
          <w:rFonts w:ascii="Times New Roman" w:hAnsi="Times New Roman" w:cs="Times New Roman"/>
          <w:color w:val="0070C0"/>
          <w:sz w:val="24"/>
          <w:szCs w:val="24"/>
          <w:lang w:val="kk-KZ"/>
        </w:rPr>
        <w:t xml:space="preserve"> көрсеткендей</w:t>
      </w:r>
      <w:r w:rsidRPr="004E67A9">
        <w:rPr>
          <w:rFonts w:ascii="Times New Roman" w:hAnsi="Times New Roman" w:cs="Times New Roman"/>
          <w:color w:val="0070C0"/>
          <w:sz w:val="24"/>
          <w:szCs w:val="24"/>
          <w:lang w:val="kk-KZ"/>
        </w:rPr>
        <w:t xml:space="preserve"> «инклюзивті білім беру қағидасын іске асыру барысында қоғамның барлық тобының барлығына теңдей білім алу мүмкіндігінде білім беру жүйесін нақты нығайту үшін жалпы басқару қағидасы ретінде қарастыруға болады»</w:t>
      </w:r>
      <w:r w:rsidR="004B5319" w:rsidRPr="004E67A9">
        <w:rPr>
          <w:rFonts w:ascii="Times New Roman" w:hAnsi="Times New Roman" w:cs="Times New Roman"/>
          <w:color w:val="0070C0"/>
          <w:sz w:val="24"/>
          <w:szCs w:val="24"/>
          <w:lang w:val="kk-KZ"/>
        </w:rPr>
        <w:t xml:space="preserve"> деп атап көрсетілген</w:t>
      </w:r>
      <w:r w:rsidRPr="004E67A9">
        <w:rPr>
          <w:rFonts w:ascii="Times New Roman" w:hAnsi="Times New Roman" w:cs="Times New Roman"/>
          <w:color w:val="0070C0"/>
          <w:sz w:val="24"/>
          <w:szCs w:val="24"/>
          <w:lang w:val="kk-KZ"/>
        </w:rPr>
        <w:t xml:space="preserve"> [1]. </w:t>
      </w:r>
    </w:p>
    <w:p w:rsidR="00747C34" w:rsidRPr="004E67A9" w:rsidRDefault="00747C34" w:rsidP="00747C34">
      <w:pPr>
        <w:autoSpaceDE w:val="0"/>
        <w:autoSpaceDN w:val="0"/>
        <w:adjustRightInd w:val="0"/>
        <w:ind w:firstLine="708"/>
        <w:rPr>
          <w:rFonts w:ascii="Times New Roman" w:hAnsi="Times New Roman" w:cs="Times New Roman"/>
          <w:color w:val="0070C0"/>
          <w:sz w:val="24"/>
          <w:szCs w:val="24"/>
          <w:lang w:val="kk-KZ"/>
        </w:rPr>
      </w:pPr>
      <w:r w:rsidRPr="004E67A9">
        <w:rPr>
          <w:rFonts w:ascii="Times New Roman" w:eastAsia="TimesNewRomanKZ" w:hAnsi="Times New Roman" w:cs="Times New Roman"/>
          <w:color w:val="0070C0"/>
          <w:sz w:val="24"/>
          <w:szCs w:val="24"/>
          <w:lang w:val="kk-KZ"/>
        </w:rPr>
        <w:t>ҚР күші бар заңдарына сәйкес, мүгедек жандар еліміздің басқа азаматтарымен бірдей тең барлық құқықтар мен еркіндікке ие. Республиканың заңымен мүгедек жандар үшін жеткілікті кең құқық көлемі және әлеуметтік кепілдеме бекітілген</w:t>
      </w:r>
      <w:r w:rsidRPr="004E67A9">
        <w:rPr>
          <w:rFonts w:ascii="Times New Roman" w:hAnsi="Times New Roman" w:cs="Times New Roman"/>
          <w:color w:val="0070C0"/>
          <w:sz w:val="24"/>
          <w:szCs w:val="24"/>
          <w:lang w:val="kk-KZ"/>
        </w:rPr>
        <w:t xml:space="preserve"> [2].</w:t>
      </w:r>
    </w:p>
    <w:p w:rsidR="00747C34" w:rsidRPr="004E67A9" w:rsidRDefault="004B5319" w:rsidP="00747C34">
      <w:pPr>
        <w:ind w:firstLine="708"/>
        <w:rPr>
          <w:rFonts w:ascii="Times New Roman" w:hAnsi="Times New Roman" w:cs="Times New Roman"/>
          <w:color w:val="0070C0"/>
          <w:sz w:val="24"/>
          <w:szCs w:val="24"/>
          <w:lang w:val="kk-KZ"/>
        </w:rPr>
      </w:pPr>
      <w:r w:rsidRPr="004E67A9">
        <w:rPr>
          <w:rFonts w:ascii="Times New Roman" w:hAnsi="Times New Roman" w:cs="Times New Roman"/>
          <w:color w:val="0070C0"/>
          <w:sz w:val="24"/>
          <w:szCs w:val="24"/>
          <w:lang w:val="kk-KZ"/>
        </w:rPr>
        <w:t>Әл Фараби атындағы Қазақ ұлттық университетінде өткізілген (2015-2019 жж) з</w:t>
      </w:r>
      <w:r w:rsidR="00747C34" w:rsidRPr="004E67A9">
        <w:rPr>
          <w:rFonts w:ascii="Times New Roman" w:hAnsi="Times New Roman" w:cs="Times New Roman"/>
          <w:color w:val="0070C0"/>
          <w:sz w:val="24"/>
          <w:szCs w:val="24"/>
          <w:lang w:val="kk-KZ"/>
        </w:rPr>
        <w:t>ерттеу</w:t>
      </w:r>
      <w:r w:rsidRPr="004E67A9">
        <w:rPr>
          <w:rFonts w:ascii="Times New Roman" w:hAnsi="Times New Roman" w:cs="Times New Roman"/>
          <w:color w:val="0070C0"/>
          <w:sz w:val="24"/>
          <w:szCs w:val="24"/>
          <w:lang w:val="kk-KZ"/>
        </w:rPr>
        <w:t>лер</w:t>
      </w:r>
      <w:r w:rsidR="00747C34" w:rsidRPr="004E67A9">
        <w:rPr>
          <w:rFonts w:ascii="Times New Roman" w:hAnsi="Times New Roman" w:cs="Times New Roman"/>
          <w:color w:val="0070C0"/>
          <w:sz w:val="24"/>
          <w:szCs w:val="24"/>
          <w:lang w:val="kk-KZ"/>
        </w:rPr>
        <w:t xml:space="preserve"> көрсеткендей </w:t>
      </w:r>
      <w:r w:rsidR="00747C34" w:rsidRPr="004E67A9">
        <w:rPr>
          <w:rFonts w:ascii="Times New Roman" w:eastAsia="Times New Roman" w:hAnsi="Times New Roman" w:cs="Times New Roman"/>
          <w:color w:val="0070C0"/>
          <w:sz w:val="24"/>
          <w:szCs w:val="24"/>
          <w:lang w:val="kk-KZ" w:eastAsia="ru-RU"/>
        </w:rPr>
        <w:t xml:space="preserve">ерекше қажеттіліктері бар </w:t>
      </w:r>
      <w:r w:rsidR="00747C34" w:rsidRPr="004E67A9">
        <w:rPr>
          <w:rFonts w:ascii="Times New Roman" w:hAnsi="Times New Roman" w:cs="Times New Roman"/>
          <w:color w:val="0070C0"/>
          <w:sz w:val="24"/>
          <w:szCs w:val="24"/>
          <w:lang w:val="kk-KZ"/>
        </w:rPr>
        <w:t>студенттердің оқу барысында әртүрлі себептер жағдайында басқа студенттермен салыстырғанда бұл топтағы студенттер</w:t>
      </w:r>
      <w:r w:rsidRPr="004E67A9">
        <w:rPr>
          <w:rFonts w:ascii="Times New Roman" w:hAnsi="Times New Roman" w:cs="Times New Roman"/>
          <w:color w:val="0070C0"/>
          <w:sz w:val="24"/>
          <w:szCs w:val="24"/>
          <w:lang w:val="kk-KZ"/>
        </w:rPr>
        <w:t>дің</w:t>
      </w:r>
      <w:r w:rsidR="00747C34" w:rsidRPr="004E67A9">
        <w:rPr>
          <w:rFonts w:ascii="Times New Roman" w:hAnsi="Times New Roman" w:cs="Times New Roman"/>
          <w:color w:val="0070C0"/>
          <w:sz w:val="24"/>
          <w:szCs w:val="24"/>
          <w:lang w:val="kk-KZ"/>
        </w:rPr>
        <w:t xml:space="preserve"> оқудан шығып қалу</w:t>
      </w:r>
      <w:r w:rsidRPr="004E67A9">
        <w:rPr>
          <w:rFonts w:ascii="Times New Roman" w:hAnsi="Times New Roman" w:cs="Times New Roman"/>
          <w:color w:val="0070C0"/>
          <w:sz w:val="24"/>
          <w:szCs w:val="24"/>
          <w:lang w:val="kk-KZ"/>
        </w:rPr>
        <w:t>лары жиі болатындығы</w:t>
      </w:r>
      <w:r w:rsidR="00747C34" w:rsidRPr="004E67A9">
        <w:rPr>
          <w:rFonts w:ascii="Times New Roman" w:hAnsi="Times New Roman" w:cs="Times New Roman"/>
          <w:color w:val="0070C0"/>
          <w:sz w:val="24"/>
          <w:szCs w:val="24"/>
          <w:lang w:val="kk-KZ"/>
        </w:rPr>
        <w:t xml:space="preserve"> белгілі бол</w:t>
      </w:r>
      <w:r w:rsidRPr="004E67A9">
        <w:rPr>
          <w:rFonts w:ascii="Times New Roman" w:hAnsi="Times New Roman" w:cs="Times New Roman"/>
          <w:color w:val="0070C0"/>
          <w:sz w:val="24"/>
          <w:szCs w:val="24"/>
          <w:lang w:val="kk-KZ"/>
        </w:rPr>
        <w:t>ды</w:t>
      </w:r>
      <w:r w:rsidR="00747C34" w:rsidRPr="004E67A9">
        <w:rPr>
          <w:rFonts w:ascii="Times New Roman" w:hAnsi="Times New Roman" w:cs="Times New Roman"/>
          <w:color w:val="0070C0"/>
          <w:sz w:val="24"/>
          <w:szCs w:val="24"/>
          <w:lang w:val="kk-KZ"/>
        </w:rPr>
        <w:t>. Оған мысал ретінде ҚазҰУ-ға 2015-2016 оқу жылында оқуға түскен студенттердің 2016-2017 оқу жылында 9,6 % азайғаны Кесте 1 көрсетілген.</w:t>
      </w:r>
    </w:p>
    <w:p w:rsidR="004E67A9" w:rsidRPr="00D5343D" w:rsidRDefault="004E67A9" w:rsidP="00747C34">
      <w:pPr>
        <w:ind w:firstLine="708"/>
        <w:rPr>
          <w:rFonts w:ascii="Times New Roman" w:hAnsi="Times New Roman" w:cs="Times New Roman"/>
          <w:sz w:val="24"/>
          <w:szCs w:val="24"/>
          <w:lang w:val="kk-KZ"/>
        </w:rPr>
      </w:pPr>
    </w:p>
    <w:p w:rsidR="00747C34" w:rsidRDefault="00747C34" w:rsidP="00747C34">
      <w:pPr>
        <w:rPr>
          <w:rFonts w:ascii="Times New Roman" w:hAnsi="Times New Roman" w:cs="Times New Roman"/>
          <w:bCs/>
          <w:sz w:val="24"/>
          <w:szCs w:val="24"/>
          <w:lang w:val="kk-KZ"/>
        </w:rPr>
      </w:pPr>
      <w:r w:rsidRPr="00D5343D">
        <w:rPr>
          <w:rFonts w:ascii="Times New Roman" w:hAnsi="Times New Roman" w:cs="Times New Roman"/>
          <w:sz w:val="24"/>
          <w:szCs w:val="24"/>
          <w:lang w:val="kk-KZ"/>
        </w:rPr>
        <w:t xml:space="preserve">Кесте 1 – </w:t>
      </w:r>
      <w:r w:rsidRPr="00D5343D">
        <w:rPr>
          <w:rFonts w:ascii="Times New Roman" w:hAnsi="Times New Roman" w:cs="Times New Roman"/>
          <w:bCs/>
          <w:sz w:val="24"/>
          <w:szCs w:val="24"/>
          <w:lang w:val="kk-KZ"/>
        </w:rPr>
        <w:t>Факультет және курс бойынша студенттер санының өзгерісі</w:t>
      </w:r>
    </w:p>
    <w:p w:rsidR="004E67A9" w:rsidRPr="00D5343D" w:rsidRDefault="004E67A9" w:rsidP="00747C34">
      <w:pPr>
        <w:rPr>
          <w:rFonts w:ascii="Times New Roman" w:hAnsi="Times New Roman" w:cs="Times New Roman"/>
          <w:sz w:val="24"/>
          <w:szCs w:val="24"/>
          <w:highlight w:val="yellow"/>
          <w:lang w:val="kk-KZ"/>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
        <w:gridCol w:w="3117"/>
        <w:gridCol w:w="992"/>
        <w:gridCol w:w="993"/>
        <w:gridCol w:w="954"/>
        <w:gridCol w:w="888"/>
        <w:gridCol w:w="993"/>
        <w:gridCol w:w="992"/>
      </w:tblGrid>
      <w:tr w:rsidR="00747C34" w:rsidRPr="00D5343D" w:rsidTr="005E00EB">
        <w:trPr>
          <w:trHeight w:val="324"/>
        </w:trPr>
        <w:tc>
          <w:tcPr>
            <w:tcW w:w="529" w:type="dxa"/>
            <w:vMerge w:val="restart"/>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w:t>
            </w:r>
          </w:p>
        </w:tc>
        <w:tc>
          <w:tcPr>
            <w:tcW w:w="3117" w:type="dxa"/>
            <w:vMerge w:val="restart"/>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p>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Факультеттер</w:t>
            </w:r>
          </w:p>
        </w:tc>
        <w:tc>
          <w:tcPr>
            <w:tcW w:w="2939" w:type="dxa"/>
            <w:gridSpan w:val="3"/>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2015-2016 оқу жылы</w:t>
            </w:r>
          </w:p>
        </w:tc>
        <w:tc>
          <w:tcPr>
            <w:tcW w:w="2873" w:type="dxa"/>
            <w:gridSpan w:val="3"/>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2016-2017 оқу жылы</w:t>
            </w:r>
          </w:p>
        </w:tc>
      </w:tr>
      <w:tr w:rsidR="00747C34" w:rsidRPr="00D5343D" w:rsidTr="005E00EB">
        <w:trPr>
          <w:trHeight w:val="546"/>
        </w:trPr>
        <w:tc>
          <w:tcPr>
            <w:tcW w:w="529" w:type="dxa"/>
            <w:vMerge/>
            <w:shd w:val="clear" w:color="auto" w:fill="auto"/>
            <w:vAlign w:val="center"/>
            <w:hideMark/>
          </w:tcPr>
          <w:p w:rsidR="00747C34" w:rsidRPr="00D5343D" w:rsidRDefault="00747C34" w:rsidP="005E00EB">
            <w:pPr>
              <w:ind w:firstLine="708"/>
              <w:jc w:val="center"/>
              <w:rPr>
                <w:rFonts w:ascii="Times New Roman" w:hAnsi="Times New Roman" w:cs="Times New Roman"/>
                <w:sz w:val="24"/>
                <w:szCs w:val="24"/>
                <w:lang w:val="kk-KZ"/>
              </w:rPr>
            </w:pPr>
          </w:p>
        </w:tc>
        <w:tc>
          <w:tcPr>
            <w:tcW w:w="3117" w:type="dxa"/>
            <w:vMerge/>
            <w:shd w:val="clear" w:color="auto" w:fill="auto"/>
            <w:vAlign w:val="center"/>
            <w:hideMark/>
          </w:tcPr>
          <w:p w:rsidR="00747C34" w:rsidRPr="00D5343D" w:rsidRDefault="00747C34" w:rsidP="005E00EB">
            <w:pPr>
              <w:ind w:firstLine="708"/>
              <w:jc w:val="center"/>
              <w:rPr>
                <w:rFonts w:ascii="Times New Roman" w:hAnsi="Times New Roman" w:cs="Times New Roman"/>
                <w:sz w:val="24"/>
                <w:szCs w:val="24"/>
                <w:lang w:val="kk-KZ"/>
              </w:rPr>
            </w:pPr>
          </w:p>
        </w:tc>
        <w:tc>
          <w:tcPr>
            <w:tcW w:w="992" w:type="dxa"/>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1 курс</w:t>
            </w:r>
          </w:p>
        </w:tc>
        <w:tc>
          <w:tcPr>
            <w:tcW w:w="993" w:type="dxa"/>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2 курс</w:t>
            </w:r>
          </w:p>
        </w:tc>
        <w:tc>
          <w:tcPr>
            <w:tcW w:w="954" w:type="dxa"/>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3 курс</w:t>
            </w:r>
          </w:p>
        </w:tc>
        <w:tc>
          <w:tcPr>
            <w:tcW w:w="888" w:type="dxa"/>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2 курс</w:t>
            </w:r>
          </w:p>
        </w:tc>
        <w:tc>
          <w:tcPr>
            <w:tcW w:w="993" w:type="dxa"/>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3 курс</w:t>
            </w:r>
          </w:p>
        </w:tc>
        <w:tc>
          <w:tcPr>
            <w:tcW w:w="992" w:type="dxa"/>
            <w:shd w:val="clear" w:color="auto" w:fill="auto"/>
            <w:tcMar>
              <w:top w:w="15" w:type="dxa"/>
              <w:left w:w="102" w:type="dxa"/>
              <w:bottom w:w="0" w:type="dxa"/>
              <w:right w:w="102"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b/>
                <w:bCs/>
                <w:sz w:val="24"/>
                <w:szCs w:val="24"/>
                <w:lang w:val="kk-KZ"/>
              </w:rPr>
              <w:t>4 курс</w:t>
            </w:r>
          </w:p>
        </w:tc>
      </w:tr>
      <w:tr w:rsidR="00747C34" w:rsidRPr="00D5343D" w:rsidTr="005E00EB">
        <w:trPr>
          <w:trHeight w:val="318"/>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1.</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Физика-техникалық</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3</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6</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3</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5</w:t>
            </w:r>
          </w:p>
        </w:tc>
      </w:tr>
      <w:tr w:rsidR="00747C34" w:rsidRPr="00D5343D" w:rsidTr="005E00EB">
        <w:trPr>
          <w:trHeight w:val="247"/>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2.</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Тарих</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r>
      <w:tr w:rsidR="00747C34" w:rsidRPr="00D5343D" w:rsidTr="005E00EB">
        <w:trPr>
          <w:trHeight w:val="327"/>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3.</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Х</w:t>
            </w:r>
            <w:r>
              <w:rPr>
                <w:rFonts w:ascii="Times New Roman" w:hAnsi="Times New Roman" w:cs="Times New Roman"/>
                <w:sz w:val="24"/>
                <w:szCs w:val="24"/>
                <w:lang w:val="kk-KZ"/>
              </w:rPr>
              <w:t>алықаралық қатынастар</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r>
      <w:tr w:rsidR="00747C34" w:rsidRPr="00D5343D" w:rsidTr="005E00EB">
        <w:trPr>
          <w:trHeight w:val="305"/>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4.</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Философия</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4</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4</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r>
      <w:tr w:rsidR="00747C34" w:rsidRPr="00D5343D" w:rsidTr="005E00EB">
        <w:trPr>
          <w:trHeight w:val="266"/>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5.</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Журналистика</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r>
      <w:tr w:rsidR="00747C34" w:rsidRPr="00D5343D" w:rsidTr="005E00EB">
        <w:trPr>
          <w:trHeight w:val="201"/>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6.</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ЭжБЖМ</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3</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4</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3</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4</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r>
      <w:tr w:rsidR="00747C34" w:rsidRPr="00D5343D" w:rsidTr="005E00EB">
        <w:trPr>
          <w:trHeight w:val="276"/>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7.</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Шығыстану</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r>
      <w:tr w:rsidR="00747C34" w:rsidRPr="00D5343D" w:rsidTr="005E00EB">
        <w:trPr>
          <w:trHeight w:val="353"/>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8.</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Химиялық</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r>
      <w:tr w:rsidR="00747C34" w:rsidRPr="00D5343D" w:rsidTr="005E00EB">
        <w:trPr>
          <w:trHeight w:val="259"/>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9.</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Биологиялық</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r>
      <w:tr w:rsidR="00747C34" w:rsidRPr="00D5343D" w:rsidTr="005E00EB">
        <w:trPr>
          <w:trHeight w:val="334"/>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10.</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 xml:space="preserve">География </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r>
      <w:tr w:rsidR="00747C34" w:rsidRPr="00D5343D" w:rsidTr="005E00EB">
        <w:trPr>
          <w:trHeight w:val="116"/>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11.</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Филология</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r>
      <w:tr w:rsidR="00747C34" w:rsidRPr="00D5343D" w:rsidTr="005E00EB">
        <w:trPr>
          <w:trHeight w:val="116"/>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lastRenderedPageBreak/>
              <w:t>12.</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М</w:t>
            </w:r>
            <w:r>
              <w:rPr>
                <w:rFonts w:ascii="Times New Roman" w:hAnsi="Times New Roman" w:cs="Times New Roman"/>
                <w:sz w:val="24"/>
                <w:szCs w:val="24"/>
                <w:lang w:val="kk-KZ"/>
              </w:rPr>
              <w:t>еханика-м</w:t>
            </w:r>
            <w:r w:rsidRPr="00D5343D">
              <w:rPr>
                <w:rFonts w:ascii="Times New Roman" w:hAnsi="Times New Roman" w:cs="Times New Roman"/>
                <w:sz w:val="24"/>
                <w:szCs w:val="24"/>
                <w:lang w:val="kk-KZ"/>
              </w:rPr>
              <w:t>атематика</w:t>
            </w:r>
            <w:r>
              <w:rPr>
                <w:rFonts w:ascii="Times New Roman" w:hAnsi="Times New Roman" w:cs="Times New Roman"/>
                <w:sz w:val="24"/>
                <w:szCs w:val="24"/>
                <w:lang w:val="kk-KZ"/>
              </w:rPr>
              <w:t>лық</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r>
      <w:tr w:rsidR="00747C34" w:rsidRPr="00D5343D" w:rsidTr="005E00EB">
        <w:trPr>
          <w:trHeight w:val="192"/>
        </w:trPr>
        <w:tc>
          <w:tcPr>
            <w:tcW w:w="529"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bCs/>
                <w:sz w:val="24"/>
                <w:szCs w:val="24"/>
                <w:lang w:val="kk-KZ"/>
              </w:rPr>
              <w:t>13.</w:t>
            </w:r>
          </w:p>
        </w:tc>
        <w:tc>
          <w:tcPr>
            <w:tcW w:w="3117" w:type="dxa"/>
            <w:shd w:val="clear" w:color="auto" w:fill="auto"/>
            <w:tcMar>
              <w:top w:w="15" w:type="dxa"/>
              <w:left w:w="102" w:type="dxa"/>
              <w:bottom w:w="0" w:type="dxa"/>
              <w:right w:w="102" w:type="dxa"/>
            </w:tcMar>
            <w:hideMark/>
          </w:tcPr>
          <w:p w:rsidR="00747C34" w:rsidRPr="00D5343D" w:rsidRDefault="00747C34" w:rsidP="005E00EB">
            <w:pPr>
              <w:rPr>
                <w:rFonts w:ascii="Times New Roman" w:hAnsi="Times New Roman" w:cs="Times New Roman"/>
                <w:sz w:val="24"/>
                <w:szCs w:val="24"/>
                <w:lang w:val="kk-KZ"/>
              </w:rPr>
            </w:pPr>
            <w:r w:rsidRPr="00D5343D">
              <w:rPr>
                <w:rFonts w:ascii="Times New Roman" w:hAnsi="Times New Roman" w:cs="Times New Roman"/>
                <w:sz w:val="24"/>
                <w:szCs w:val="24"/>
                <w:lang w:val="kk-KZ"/>
              </w:rPr>
              <w:t>Заң</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54"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c>
          <w:tcPr>
            <w:tcW w:w="888"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3"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w:t>
            </w:r>
          </w:p>
        </w:tc>
        <w:tc>
          <w:tcPr>
            <w:tcW w:w="992" w:type="dxa"/>
            <w:shd w:val="clear" w:color="auto" w:fill="auto"/>
            <w:tcMar>
              <w:top w:w="15" w:type="dxa"/>
              <w:left w:w="108" w:type="dxa"/>
              <w:bottom w:w="0" w:type="dxa"/>
              <w:right w:w="108" w:type="dxa"/>
            </w:tcMar>
            <w:hideMark/>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w:t>
            </w:r>
          </w:p>
        </w:tc>
      </w:tr>
      <w:tr w:rsidR="00747C34" w:rsidRPr="00D5343D" w:rsidTr="005E00EB">
        <w:trPr>
          <w:trHeight w:val="192"/>
        </w:trPr>
        <w:tc>
          <w:tcPr>
            <w:tcW w:w="3646" w:type="dxa"/>
            <w:gridSpan w:val="2"/>
            <w:shd w:val="clear" w:color="auto" w:fill="auto"/>
            <w:tcMar>
              <w:top w:w="15" w:type="dxa"/>
              <w:left w:w="102" w:type="dxa"/>
              <w:bottom w:w="0" w:type="dxa"/>
              <w:right w:w="102" w:type="dxa"/>
            </w:tcMar>
          </w:tcPr>
          <w:p w:rsidR="00747C34" w:rsidRPr="00D5343D" w:rsidRDefault="00747C34" w:rsidP="005E00EB">
            <w:pPr>
              <w:rPr>
                <w:rFonts w:ascii="Times New Roman" w:hAnsi="Times New Roman" w:cs="Times New Roman"/>
                <w:b/>
                <w:sz w:val="24"/>
                <w:szCs w:val="24"/>
                <w:lang w:val="kk-KZ"/>
              </w:rPr>
            </w:pPr>
            <w:r w:rsidRPr="00D5343D">
              <w:rPr>
                <w:rFonts w:ascii="Times New Roman" w:hAnsi="Times New Roman" w:cs="Times New Roman"/>
                <w:b/>
                <w:sz w:val="24"/>
                <w:szCs w:val="24"/>
                <w:lang w:val="kk-KZ"/>
              </w:rPr>
              <w:t>Барлығы</w:t>
            </w:r>
          </w:p>
        </w:tc>
        <w:tc>
          <w:tcPr>
            <w:tcW w:w="992" w:type="dxa"/>
            <w:shd w:val="clear" w:color="auto" w:fill="auto"/>
            <w:tcMar>
              <w:top w:w="15" w:type="dxa"/>
              <w:left w:w="108" w:type="dxa"/>
              <w:bottom w:w="0" w:type="dxa"/>
              <w:right w:w="108" w:type="dxa"/>
            </w:tcMar>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22</w:t>
            </w:r>
          </w:p>
        </w:tc>
        <w:tc>
          <w:tcPr>
            <w:tcW w:w="993" w:type="dxa"/>
            <w:shd w:val="clear" w:color="auto" w:fill="auto"/>
            <w:tcMar>
              <w:top w:w="15" w:type="dxa"/>
              <w:left w:w="108" w:type="dxa"/>
              <w:bottom w:w="0" w:type="dxa"/>
              <w:right w:w="108" w:type="dxa"/>
            </w:tcMar>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18</w:t>
            </w:r>
          </w:p>
        </w:tc>
        <w:tc>
          <w:tcPr>
            <w:tcW w:w="954" w:type="dxa"/>
            <w:shd w:val="clear" w:color="auto" w:fill="auto"/>
            <w:tcMar>
              <w:top w:w="15" w:type="dxa"/>
              <w:left w:w="108" w:type="dxa"/>
              <w:bottom w:w="0" w:type="dxa"/>
              <w:right w:w="108" w:type="dxa"/>
            </w:tcMar>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12</w:t>
            </w:r>
          </w:p>
        </w:tc>
        <w:tc>
          <w:tcPr>
            <w:tcW w:w="888" w:type="dxa"/>
            <w:shd w:val="clear" w:color="auto" w:fill="auto"/>
            <w:tcMar>
              <w:top w:w="15" w:type="dxa"/>
              <w:left w:w="108" w:type="dxa"/>
              <w:bottom w:w="0" w:type="dxa"/>
              <w:right w:w="108" w:type="dxa"/>
            </w:tcMar>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20</w:t>
            </w:r>
          </w:p>
        </w:tc>
        <w:tc>
          <w:tcPr>
            <w:tcW w:w="993" w:type="dxa"/>
            <w:shd w:val="clear" w:color="auto" w:fill="auto"/>
            <w:tcMar>
              <w:top w:w="15" w:type="dxa"/>
              <w:left w:w="108" w:type="dxa"/>
              <w:bottom w:w="0" w:type="dxa"/>
              <w:right w:w="108" w:type="dxa"/>
            </w:tcMar>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15</w:t>
            </w:r>
          </w:p>
        </w:tc>
        <w:tc>
          <w:tcPr>
            <w:tcW w:w="992" w:type="dxa"/>
            <w:shd w:val="clear" w:color="auto" w:fill="auto"/>
            <w:tcMar>
              <w:top w:w="15" w:type="dxa"/>
              <w:left w:w="108" w:type="dxa"/>
              <w:bottom w:w="0" w:type="dxa"/>
              <w:right w:w="108" w:type="dxa"/>
            </w:tcMar>
          </w:tcPr>
          <w:p w:rsidR="00747C34" w:rsidRPr="00D5343D" w:rsidRDefault="00747C34" w:rsidP="005E00EB">
            <w:pPr>
              <w:jc w:val="center"/>
              <w:rPr>
                <w:rFonts w:ascii="Times New Roman" w:hAnsi="Times New Roman" w:cs="Times New Roman"/>
                <w:sz w:val="24"/>
                <w:szCs w:val="24"/>
                <w:lang w:val="kk-KZ"/>
              </w:rPr>
            </w:pPr>
            <w:r w:rsidRPr="00D5343D">
              <w:rPr>
                <w:rFonts w:ascii="Times New Roman" w:hAnsi="Times New Roman" w:cs="Times New Roman"/>
                <w:sz w:val="24"/>
                <w:szCs w:val="24"/>
                <w:lang w:val="kk-KZ"/>
              </w:rPr>
              <w:t>11</w:t>
            </w:r>
          </w:p>
        </w:tc>
      </w:tr>
    </w:tbl>
    <w:p w:rsidR="00747C34" w:rsidRDefault="00747C34" w:rsidP="00747C34">
      <w:pPr>
        <w:ind w:firstLine="708"/>
        <w:rPr>
          <w:rFonts w:ascii="Times New Roman" w:eastAsia="Times New Roman" w:hAnsi="Times New Roman" w:cs="Times New Roman"/>
          <w:b/>
          <w:sz w:val="24"/>
          <w:szCs w:val="24"/>
          <w:lang w:val="kk-KZ" w:eastAsia="ru-RU"/>
        </w:rPr>
      </w:pPr>
    </w:p>
    <w:p w:rsidR="004B5319" w:rsidRPr="004E67A9" w:rsidRDefault="004B5319" w:rsidP="00747C34">
      <w:pPr>
        <w:ind w:firstLine="708"/>
        <w:rPr>
          <w:rFonts w:ascii="Times New Roman" w:eastAsia="Times New Roman" w:hAnsi="Times New Roman" w:cs="Times New Roman"/>
          <w:b/>
          <w:color w:val="FF0000"/>
          <w:sz w:val="24"/>
          <w:szCs w:val="24"/>
          <w:lang w:val="kk-KZ" w:eastAsia="ru-RU"/>
        </w:rPr>
      </w:pPr>
      <w:r w:rsidRPr="004E67A9">
        <w:rPr>
          <w:rFonts w:ascii="Times New Roman" w:eastAsia="Times New Roman" w:hAnsi="Times New Roman" w:cs="Times New Roman"/>
          <w:b/>
          <w:color w:val="FF0000"/>
          <w:sz w:val="24"/>
          <w:szCs w:val="24"/>
          <w:lang w:val="kk-KZ" w:eastAsia="ru-RU"/>
        </w:rPr>
        <w:t xml:space="preserve">Бұл жағдайдың орын алуын анықтау барысында </w:t>
      </w:r>
      <w:r w:rsidR="004E67A9" w:rsidRPr="004E67A9">
        <w:rPr>
          <w:rFonts w:ascii="Times New Roman" w:eastAsia="Times New Roman" w:hAnsi="Times New Roman" w:cs="Times New Roman"/>
          <w:b/>
          <w:color w:val="FF0000"/>
          <w:sz w:val="24"/>
          <w:szCs w:val="24"/>
          <w:lang w:val="kk-KZ" w:eastAsia="ru-RU"/>
        </w:rPr>
        <w:t xml:space="preserve">оған себепші болатын жағдайлар түрлерін білу мүмкін болды  себептерін келтіру кк </w:t>
      </w:r>
    </w:p>
    <w:p w:rsidR="004E67A9" w:rsidRDefault="004E67A9" w:rsidP="00747C34">
      <w:pPr>
        <w:ind w:firstLine="708"/>
        <w:rPr>
          <w:rFonts w:ascii="Times New Roman" w:eastAsia="Times New Roman" w:hAnsi="Times New Roman" w:cs="Times New Roman"/>
          <w:b/>
          <w:sz w:val="24"/>
          <w:szCs w:val="24"/>
          <w:lang w:val="kk-KZ" w:eastAsia="ru-RU"/>
        </w:rPr>
      </w:pPr>
    </w:p>
    <w:p w:rsidR="00CE5B68" w:rsidRPr="00BD70A7" w:rsidRDefault="00747C34" w:rsidP="00CE5B68">
      <w:pPr>
        <w:ind w:firstLine="0"/>
        <w:rPr>
          <w:rFonts w:ascii="Times New Roman" w:eastAsia="Times New Roman" w:hAnsi="Times New Roman" w:cs="Times New Roman"/>
          <w:color w:val="0070C0"/>
          <w:sz w:val="24"/>
          <w:szCs w:val="24"/>
          <w:lang w:val="kk-KZ" w:eastAsia="ru-RU"/>
        </w:rPr>
      </w:pPr>
      <w:r w:rsidRPr="00BD70A7">
        <w:rPr>
          <w:rFonts w:ascii="Times New Roman" w:eastAsia="Times New Roman" w:hAnsi="Times New Roman" w:cs="Times New Roman"/>
          <w:color w:val="0070C0"/>
          <w:sz w:val="24"/>
          <w:szCs w:val="24"/>
          <w:lang w:val="kk-KZ" w:eastAsia="ru-RU"/>
        </w:rPr>
        <w:t>ЖОО-да</w:t>
      </w:r>
      <w:r w:rsidR="00B8668B" w:rsidRPr="00BD70A7">
        <w:rPr>
          <w:rFonts w:ascii="Times New Roman" w:eastAsia="Times New Roman" w:hAnsi="Times New Roman" w:cs="Times New Roman"/>
          <w:color w:val="0070C0"/>
          <w:sz w:val="24"/>
          <w:szCs w:val="24"/>
          <w:lang w:val="kk-KZ" w:eastAsia="ru-RU"/>
        </w:rPr>
        <w:t xml:space="preserve"> ерекше қажеттіліктері бар студенттерге инклюзивті</w:t>
      </w:r>
      <w:r w:rsidRPr="00BD70A7">
        <w:rPr>
          <w:rFonts w:ascii="Times New Roman" w:eastAsia="Times New Roman" w:hAnsi="Times New Roman" w:cs="Times New Roman"/>
          <w:color w:val="0070C0"/>
          <w:sz w:val="24"/>
          <w:szCs w:val="24"/>
          <w:lang w:val="kk-KZ" w:eastAsia="ru-RU"/>
        </w:rPr>
        <w:t xml:space="preserve"> білім беру жағдайында дене шынықтыру</w:t>
      </w:r>
      <w:r w:rsidR="00B8668B" w:rsidRPr="00BD70A7">
        <w:rPr>
          <w:rFonts w:ascii="Times New Roman" w:eastAsia="Times New Roman" w:hAnsi="Times New Roman" w:cs="Times New Roman"/>
          <w:color w:val="0070C0"/>
          <w:sz w:val="24"/>
          <w:szCs w:val="24"/>
          <w:lang w:val="kk-KZ" w:eastAsia="ru-RU"/>
        </w:rPr>
        <w:t xml:space="preserve">, спорт және </w:t>
      </w:r>
      <w:r w:rsidRPr="00BD70A7">
        <w:rPr>
          <w:rFonts w:ascii="Times New Roman" w:eastAsia="Times New Roman" w:hAnsi="Times New Roman" w:cs="Times New Roman"/>
          <w:color w:val="0070C0"/>
          <w:sz w:val="24"/>
          <w:szCs w:val="24"/>
          <w:lang w:val="kk-KZ" w:eastAsia="ru-RU"/>
        </w:rPr>
        <w:t>сауықтыру жұмыстарын жүргізу</w:t>
      </w:r>
      <w:r w:rsidR="00B8668B" w:rsidRPr="00BD70A7">
        <w:rPr>
          <w:rFonts w:ascii="Times New Roman" w:eastAsia="Times New Roman" w:hAnsi="Times New Roman" w:cs="Times New Roman"/>
          <w:color w:val="0070C0"/>
          <w:sz w:val="24"/>
          <w:szCs w:val="24"/>
          <w:lang w:val="kk-KZ" w:eastAsia="ru-RU"/>
        </w:rPr>
        <w:t>дің тиімді</w:t>
      </w:r>
      <w:r w:rsidRPr="00BD70A7">
        <w:rPr>
          <w:rFonts w:ascii="Times New Roman" w:eastAsia="Times New Roman" w:hAnsi="Times New Roman" w:cs="Times New Roman"/>
          <w:color w:val="0070C0"/>
          <w:sz w:val="24"/>
          <w:szCs w:val="24"/>
          <w:lang w:val="kk-KZ" w:eastAsia="ru-RU"/>
        </w:rPr>
        <w:t xml:space="preserve"> жолдарын анықтау</w:t>
      </w:r>
      <w:r w:rsidR="00B8668B" w:rsidRPr="00BD70A7">
        <w:rPr>
          <w:rFonts w:ascii="Times New Roman" w:eastAsia="Times New Roman" w:hAnsi="Times New Roman" w:cs="Times New Roman"/>
          <w:color w:val="0070C0"/>
          <w:sz w:val="24"/>
          <w:szCs w:val="24"/>
          <w:lang w:val="kk-KZ" w:eastAsia="ru-RU"/>
        </w:rPr>
        <w:t xml:space="preserve"> үшін алдымен </w:t>
      </w:r>
      <w:r w:rsidRPr="00BD70A7">
        <w:rPr>
          <w:rFonts w:ascii="Times New Roman" w:eastAsia="Times New Roman" w:hAnsi="Times New Roman" w:cs="Times New Roman"/>
          <w:color w:val="0070C0"/>
          <w:sz w:val="24"/>
          <w:szCs w:val="24"/>
          <w:lang w:val="kk-KZ" w:eastAsia="ru-RU"/>
        </w:rPr>
        <w:t xml:space="preserve"> </w:t>
      </w:r>
      <w:r w:rsidR="00B8668B" w:rsidRPr="00BD70A7">
        <w:rPr>
          <w:rFonts w:ascii="Times New Roman" w:eastAsia="Times New Roman" w:hAnsi="Times New Roman" w:cs="Times New Roman"/>
          <w:color w:val="0070C0"/>
          <w:sz w:val="24"/>
          <w:szCs w:val="24"/>
          <w:lang w:val="kk-KZ" w:eastAsia="ru-RU"/>
        </w:rPr>
        <w:t xml:space="preserve">ерекше қажеттіліктері бар студенттердің дене қабілеттілігін жоғарылатуда қолданатын бейімді дене шынықтырудың әдісі және тәсілдерін анықтау, содан кейін олардың нозологиялық </w:t>
      </w:r>
      <w:r w:rsidR="00CE5B68" w:rsidRPr="00BD70A7">
        <w:rPr>
          <w:rFonts w:ascii="Times New Roman" w:eastAsia="Times New Roman" w:hAnsi="Times New Roman" w:cs="Times New Roman"/>
          <w:color w:val="0070C0"/>
          <w:sz w:val="24"/>
          <w:szCs w:val="24"/>
          <w:lang w:val="kk-KZ" w:eastAsia="ru-RU"/>
        </w:rPr>
        <w:t>топтарының ерекшеліктерін ескеретін дене қозғалысына қажетті жаттығулар жүйесін қалыптастыру маңызды екендігін анықталды. Осындай маңызды жұмыстарды үйлестіру арқылы</w:t>
      </w:r>
      <w:r w:rsidR="00CE5B68" w:rsidRPr="00BD70A7">
        <w:rPr>
          <w:rFonts w:ascii="Times New Roman" w:hAnsi="Times New Roman" w:cs="Times New Roman"/>
          <w:color w:val="0070C0"/>
          <w:sz w:val="24"/>
          <w:szCs w:val="24"/>
          <w:lang w:val="kk-KZ"/>
        </w:rPr>
        <w:t xml:space="preserve"> </w:t>
      </w:r>
      <w:r w:rsidRPr="00BD70A7">
        <w:rPr>
          <w:rFonts w:ascii="Times New Roman" w:eastAsia="Times New Roman" w:hAnsi="Times New Roman" w:cs="Times New Roman"/>
          <w:color w:val="0070C0"/>
          <w:sz w:val="24"/>
          <w:szCs w:val="24"/>
          <w:lang w:val="kk-KZ" w:eastAsia="ru-RU"/>
        </w:rPr>
        <w:t>ЖОО кәсіби білім беру міндеттеріне негізделе</w:t>
      </w:r>
      <w:r w:rsidR="00CE5B68" w:rsidRPr="00BD70A7">
        <w:rPr>
          <w:rFonts w:ascii="Times New Roman" w:eastAsia="Times New Roman" w:hAnsi="Times New Roman" w:cs="Times New Roman"/>
          <w:color w:val="0070C0"/>
          <w:sz w:val="24"/>
          <w:szCs w:val="24"/>
          <w:lang w:val="kk-KZ" w:eastAsia="ru-RU"/>
        </w:rPr>
        <w:t xml:space="preserve"> келіп, келесідей міндеттерді шешу алға қойылды:</w:t>
      </w:r>
    </w:p>
    <w:p w:rsidR="00747C34" w:rsidRPr="00BD70A7" w:rsidRDefault="00CE5B68" w:rsidP="00CE5B68">
      <w:pPr>
        <w:ind w:firstLine="0"/>
        <w:rPr>
          <w:rFonts w:ascii="Times New Roman" w:hAnsi="Times New Roman" w:cs="Times New Roman"/>
          <w:color w:val="0070C0"/>
          <w:sz w:val="24"/>
          <w:szCs w:val="24"/>
          <w:lang w:val="kk-KZ"/>
        </w:rPr>
      </w:pPr>
      <w:r w:rsidRPr="00BD70A7">
        <w:rPr>
          <w:rFonts w:ascii="Times New Roman" w:eastAsia="Times New Roman" w:hAnsi="Times New Roman" w:cs="Times New Roman"/>
          <w:color w:val="0070C0"/>
          <w:sz w:val="24"/>
          <w:szCs w:val="24"/>
          <w:lang w:val="kk-KZ" w:eastAsia="ru-RU"/>
        </w:rPr>
        <w:t xml:space="preserve">- </w:t>
      </w:r>
      <w:r w:rsidR="00747C34" w:rsidRPr="00BD70A7">
        <w:rPr>
          <w:rFonts w:ascii="Times New Roman" w:eastAsia="Times New Roman" w:hAnsi="Times New Roman" w:cs="Times New Roman"/>
          <w:color w:val="0070C0"/>
          <w:sz w:val="24"/>
          <w:szCs w:val="24"/>
          <w:lang w:val="kk-KZ" w:eastAsia="ru-RU"/>
        </w:rPr>
        <w:t xml:space="preserve"> мүмкіндігі шектеулі студенттерге сапалы білім беру</w:t>
      </w:r>
      <w:r w:rsidRPr="00BD70A7">
        <w:rPr>
          <w:rFonts w:ascii="Times New Roman" w:eastAsia="Times New Roman" w:hAnsi="Times New Roman" w:cs="Times New Roman"/>
          <w:color w:val="0070C0"/>
          <w:sz w:val="24"/>
          <w:szCs w:val="24"/>
          <w:lang w:val="kk-KZ" w:eastAsia="ru-RU"/>
        </w:rPr>
        <w:t>ді жетілдіру</w:t>
      </w:r>
      <w:r w:rsidR="00747C34" w:rsidRPr="00BD70A7">
        <w:rPr>
          <w:rFonts w:ascii="Times New Roman" w:eastAsia="Times New Roman" w:hAnsi="Times New Roman" w:cs="Times New Roman"/>
          <w:color w:val="0070C0"/>
          <w:sz w:val="24"/>
          <w:szCs w:val="24"/>
          <w:lang w:val="kk-KZ" w:eastAsia="ru-RU"/>
        </w:rPr>
        <w:t xml:space="preserve">; </w:t>
      </w:r>
    </w:p>
    <w:p w:rsidR="00747C34" w:rsidRPr="00BD70A7" w:rsidRDefault="00747C34" w:rsidP="00CE5B68">
      <w:pPr>
        <w:ind w:firstLine="0"/>
        <w:rPr>
          <w:rFonts w:ascii="Times New Roman" w:eastAsia="Times New Roman" w:hAnsi="Times New Roman" w:cs="Times New Roman"/>
          <w:color w:val="0070C0"/>
          <w:sz w:val="24"/>
          <w:szCs w:val="24"/>
          <w:lang w:val="kk-KZ" w:eastAsia="ru-RU"/>
        </w:rPr>
      </w:pPr>
      <w:r w:rsidRPr="00BD70A7">
        <w:rPr>
          <w:rFonts w:ascii="Times New Roman" w:eastAsia="Times New Roman" w:hAnsi="Times New Roman" w:cs="Times New Roman"/>
          <w:color w:val="0070C0"/>
          <w:sz w:val="24"/>
          <w:szCs w:val="24"/>
          <w:lang w:val="kk-KZ" w:eastAsia="ru-RU"/>
        </w:rPr>
        <w:t>-  студенттерді қоғамның әлеуметтік-мәдени ортасына қалыптасуы</w:t>
      </w:r>
      <w:r w:rsidR="00CE5B68" w:rsidRPr="00BD70A7">
        <w:rPr>
          <w:rFonts w:ascii="Times New Roman" w:eastAsia="Times New Roman" w:hAnsi="Times New Roman" w:cs="Times New Roman"/>
          <w:color w:val="0070C0"/>
          <w:sz w:val="24"/>
          <w:szCs w:val="24"/>
          <w:lang w:val="kk-KZ" w:eastAsia="ru-RU"/>
        </w:rPr>
        <w:t>н жақсатру</w:t>
      </w:r>
      <w:r w:rsidRPr="00BD70A7">
        <w:rPr>
          <w:rFonts w:ascii="Times New Roman" w:eastAsia="Times New Roman" w:hAnsi="Times New Roman" w:cs="Times New Roman"/>
          <w:color w:val="0070C0"/>
          <w:sz w:val="24"/>
          <w:szCs w:val="24"/>
          <w:lang w:val="kk-KZ" w:eastAsia="ru-RU"/>
        </w:rPr>
        <w:t xml:space="preserve">; </w:t>
      </w:r>
    </w:p>
    <w:p w:rsidR="00747C34" w:rsidRPr="00BD70A7" w:rsidRDefault="00747C34" w:rsidP="00CE5B68">
      <w:pPr>
        <w:ind w:firstLine="0"/>
        <w:rPr>
          <w:rFonts w:ascii="Times New Roman" w:eastAsia="Times New Roman" w:hAnsi="Times New Roman" w:cs="Times New Roman"/>
          <w:color w:val="0070C0"/>
          <w:sz w:val="24"/>
          <w:szCs w:val="24"/>
          <w:lang w:val="kk-KZ" w:eastAsia="ru-RU"/>
        </w:rPr>
      </w:pPr>
      <w:r w:rsidRPr="00BD70A7">
        <w:rPr>
          <w:rFonts w:ascii="Times New Roman" w:eastAsia="Times New Roman" w:hAnsi="Times New Roman" w:cs="Times New Roman"/>
          <w:color w:val="0070C0"/>
          <w:sz w:val="24"/>
          <w:szCs w:val="24"/>
          <w:lang w:val="kk-KZ" w:eastAsia="ru-RU"/>
        </w:rPr>
        <w:t>- дене шынықтыру-сауықтыру жұмыс</w:t>
      </w:r>
      <w:r w:rsidR="00CE5B68" w:rsidRPr="00BD70A7">
        <w:rPr>
          <w:rFonts w:ascii="Times New Roman" w:eastAsia="Times New Roman" w:hAnsi="Times New Roman" w:cs="Times New Roman"/>
          <w:color w:val="0070C0"/>
          <w:sz w:val="24"/>
          <w:szCs w:val="24"/>
          <w:lang w:val="kk-KZ" w:eastAsia="ru-RU"/>
        </w:rPr>
        <w:t>тарын</w:t>
      </w:r>
      <w:r w:rsidRPr="00BD70A7">
        <w:rPr>
          <w:rFonts w:ascii="Times New Roman" w:eastAsia="Times New Roman" w:hAnsi="Times New Roman" w:cs="Times New Roman"/>
          <w:color w:val="0070C0"/>
          <w:sz w:val="24"/>
          <w:szCs w:val="24"/>
          <w:lang w:val="kk-KZ" w:eastAsia="ru-RU"/>
        </w:rPr>
        <w:t xml:space="preserve"> тиімді қолдану арқылы жоғары о</w:t>
      </w:r>
      <w:r w:rsidR="00CE5B68" w:rsidRPr="00BD70A7">
        <w:rPr>
          <w:rFonts w:ascii="Times New Roman" w:eastAsia="Times New Roman" w:hAnsi="Times New Roman" w:cs="Times New Roman"/>
          <w:color w:val="0070C0"/>
          <w:sz w:val="24"/>
          <w:szCs w:val="24"/>
          <w:lang w:val="kk-KZ" w:eastAsia="ru-RU"/>
        </w:rPr>
        <w:t>қу орталықтары</w:t>
      </w:r>
      <w:r w:rsidRPr="00BD70A7">
        <w:rPr>
          <w:rFonts w:ascii="Times New Roman" w:eastAsia="Times New Roman" w:hAnsi="Times New Roman" w:cs="Times New Roman"/>
          <w:color w:val="0070C0"/>
          <w:sz w:val="24"/>
          <w:szCs w:val="24"/>
          <w:lang w:val="kk-KZ" w:eastAsia="ru-RU"/>
        </w:rPr>
        <w:t xml:space="preserve"> үрдісінде мүгедек жандарды оқыту формасының жаңа түрлерін енгізу мүмкін</w:t>
      </w:r>
      <w:r w:rsidR="00CE5B68" w:rsidRPr="00BD70A7">
        <w:rPr>
          <w:rFonts w:ascii="Times New Roman" w:eastAsia="Times New Roman" w:hAnsi="Times New Roman" w:cs="Times New Roman"/>
          <w:color w:val="0070C0"/>
          <w:sz w:val="24"/>
          <w:szCs w:val="24"/>
          <w:lang w:val="kk-KZ" w:eastAsia="ru-RU"/>
        </w:rPr>
        <w:t xml:space="preserve">діктерін </w:t>
      </w:r>
      <w:r w:rsidR="00B555BE" w:rsidRPr="00BD70A7">
        <w:rPr>
          <w:rFonts w:ascii="Times New Roman" w:eastAsia="Times New Roman" w:hAnsi="Times New Roman" w:cs="Times New Roman"/>
          <w:color w:val="0070C0"/>
          <w:sz w:val="24"/>
          <w:szCs w:val="24"/>
          <w:lang w:val="kk-KZ" w:eastAsia="ru-RU"/>
        </w:rPr>
        <w:t>қалыптастыруды іске асыру болды</w:t>
      </w:r>
      <w:r w:rsidRPr="00BD70A7">
        <w:rPr>
          <w:rFonts w:ascii="Times New Roman" w:eastAsia="Times New Roman" w:hAnsi="Times New Roman" w:cs="Times New Roman"/>
          <w:color w:val="0070C0"/>
          <w:sz w:val="24"/>
          <w:szCs w:val="24"/>
          <w:lang w:val="kk-KZ" w:eastAsia="ru-RU"/>
        </w:rPr>
        <w:t xml:space="preserve">. </w:t>
      </w:r>
    </w:p>
    <w:p w:rsidR="00747C34" w:rsidRPr="00BD70A7" w:rsidRDefault="00B555BE" w:rsidP="00747C34">
      <w:pPr>
        <w:ind w:firstLine="708"/>
        <w:rPr>
          <w:rFonts w:ascii="Times New Roman" w:hAnsi="Times New Roman" w:cs="Times New Roman"/>
          <w:color w:val="0070C0"/>
          <w:sz w:val="24"/>
          <w:szCs w:val="24"/>
          <w:lang w:val="kk-KZ"/>
        </w:rPr>
      </w:pPr>
      <w:r w:rsidRPr="00BD70A7">
        <w:rPr>
          <w:rFonts w:ascii="Times New Roman" w:hAnsi="Times New Roman" w:cs="Times New Roman"/>
          <w:color w:val="0070C0"/>
          <w:sz w:val="24"/>
          <w:szCs w:val="24"/>
          <w:lang w:val="kk-KZ"/>
        </w:rPr>
        <w:t>Осы маңызды жұмыстарды бастар алдында е</w:t>
      </w:r>
      <w:r w:rsidR="00747C34" w:rsidRPr="00BD70A7">
        <w:rPr>
          <w:rFonts w:ascii="Times New Roman" w:hAnsi="Times New Roman" w:cs="Times New Roman"/>
          <w:color w:val="0070C0"/>
          <w:sz w:val="24"/>
          <w:szCs w:val="24"/>
          <w:lang w:val="kk-KZ"/>
        </w:rPr>
        <w:t xml:space="preserve">ң алдымен мүгедектердің құқықтары Қазақстандық құқықтық нормаларда өз </w:t>
      </w:r>
      <w:r w:rsidRPr="00BD70A7">
        <w:rPr>
          <w:rFonts w:ascii="Times New Roman" w:hAnsi="Times New Roman" w:cs="Times New Roman"/>
          <w:color w:val="0070C0"/>
          <w:sz w:val="24"/>
          <w:szCs w:val="24"/>
          <w:lang w:val="kk-KZ"/>
        </w:rPr>
        <w:t xml:space="preserve">шешімдерін </w:t>
      </w:r>
      <w:r w:rsidR="00747C34" w:rsidRPr="00BD70A7">
        <w:rPr>
          <w:rFonts w:ascii="Times New Roman" w:hAnsi="Times New Roman" w:cs="Times New Roman"/>
          <w:color w:val="0070C0"/>
          <w:sz w:val="24"/>
          <w:szCs w:val="24"/>
          <w:lang w:val="kk-KZ"/>
        </w:rPr>
        <w:t>тапқанын, осылайша елімізде заңнамалық деңгейде мү</w:t>
      </w:r>
      <w:r w:rsidRPr="00BD70A7">
        <w:rPr>
          <w:rFonts w:ascii="Times New Roman" w:hAnsi="Times New Roman" w:cs="Times New Roman"/>
          <w:color w:val="0070C0"/>
          <w:sz w:val="24"/>
          <w:szCs w:val="24"/>
          <w:lang w:val="kk-KZ"/>
        </w:rPr>
        <w:t>мкіндіктері шектеулі жандардың</w:t>
      </w:r>
      <w:r w:rsidR="00747C34" w:rsidRPr="00BD70A7">
        <w:rPr>
          <w:rFonts w:ascii="Times New Roman" w:hAnsi="Times New Roman" w:cs="Times New Roman"/>
          <w:color w:val="0070C0"/>
          <w:sz w:val="24"/>
          <w:szCs w:val="24"/>
          <w:lang w:val="kk-KZ"/>
        </w:rPr>
        <w:t xml:space="preserve"> қажеттіліктері мен мұқтаждықтарын қабылдау қатынасында </w:t>
      </w:r>
      <w:r w:rsidRPr="00BD70A7">
        <w:rPr>
          <w:rFonts w:ascii="Times New Roman" w:hAnsi="Times New Roman" w:cs="Times New Roman"/>
          <w:color w:val="0070C0"/>
          <w:sz w:val="24"/>
          <w:szCs w:val="24"/>
          <w:lang w:val="kk-KZ"/>
        </w:rPr>
        <w:t>үлкен шаралар қабылданып міндеттер айқындалған. Осы шараларды іске асыру мақсатында ЖОО ұжымдарында арнайы түсіндіру және толерантты қатынастарды жетілдіру бойынша кездесулер мен шешімдер қабылдануды іске асру керктігі бірінші маңызды жұмыс болып табылады.</w:t>
      </w:r>
    </w:p>
    <w:p w:rsidR="00747C34" w:rsidRPr="00BD70A7" w:rsidRDefault="009F79B2" w:rsidP="00747C34">
      <w:pPr>
        <w:pStyle w:val="a4"/>
        <w:spacing w:before="0" w:beforeAutospacing="0" w:after="0" w:afterAutospacing="0"/>
        <w:ind w:firstLine="708"/>
        <w:rPr>
          <w:color w:val="0070C0"/>
          <w:lang w:val="kk-KZ"/>
        </w:rPr>
      </w:pPr>
      <w:r w:rsidRPr="00BD70A7">
        <w:rPr>
          <w:bCs/>
          <w:color w:val="0070C0"/>
          <w:lang w:val="kk-KZ"/>
        </w:rPr>
        <w:t>ЖОО оқу барысында</w:t>
      </w:r>
      <w:r w:rsidRPr="00BD70A7">
        <w:rPr>
          <w:b/>
          <w:color w:val="0070C0"/>
          <w:lang w:val="kk-KZ"/>
        </w:rPr>
        <w:t xml:space="preserve"> </w:t>
      </w:r>
      <w:r w:rsidRPr="00BD70A7">
        <w:rPr>
          <w:color w:val="0070C0"/>
          <w:lang w:val="kk-KZ"/>
        </w:rPr>
        <w:t>мүмкіндігі шектеулі адамдар үшін</w:t>
      </w:r>
      <w:r w:rsidRPr="00BD70A7">
        <w:rPr>
          <w:bCs/>
          <w:color w:val="0070C0"/>
          <w:lang w:val="kk-KZ"/>
        </w:rPr>
        <w:t xml:space="preserve"> кәсіптік мамандықты меңгерудегі басты мақсат</w:t>
      </w:r>
      <w:r w:rsidR="00747C34" w:rsidRPr="00BD70A7">
        <w:rPr>
          <w:bCs/>
          <w:color w:val="0070C0"/>
          <w:lang w:val="kk-KZ"/>
        </w:rPr>
        <w:t xml:space="preserve"> </w:t>
      </w:r>
      <w:r w:rsidR="00747C34" w:rsidRPr="00BD70A7">
        <w:rPr>
          <w:color w:val="0070C0"/>
          <w:lang w:val="kk-KZ"/>
        </w:rPr>
        <w:t>еңбек ету нарығында сәтті бәсекелестік пен кәсібилендірудегі  мүмкінді</w:t>
      </w:r>
      <w:r w:rsidRPr="00BD70A7">
        <w:rPr>
          <w:color w:val="0070C0"/>
          <w:lang w:val="kk-KZ"/>
        </w:rPr>
        <w:t>ктерінің артуы</w:t>
      </w:r>
      <w:r w:rsidR="00747C34" w:rsidRPr="00BD70A7">
        <w:rPr>
          <w:color w:val="0070C0"/>
          <w:lang w:val="kk-KZ"/>
        </w:rPr>
        <w:t xml:space="preserve"> болып табылады. </w:t>
      </w:r>
    </w:p>
    <w:p w:rsidR="00747C34" w:rsidRPr="00BD70A7" w:rsidRDefault="00747C34" w:rsidP="00747C34">
      <w:pPr>
        <w:pStyle w:val="a4"/>
        <w:spacing w:before="0" w:beforeAutospacing="0" w:after="0" w:afterAutospacing="0"/>
        <w:ind w:firstLine="708"/>
        <w:rPr>
          <w:color w:val="0070C0"/>
          <w:lang w:val="kk-KZ"/>
        </w:rPr>
      </w:pPr>
      <w:r w:rsidRPr="00BD70A7">
        <w:rPr>
          <w:color w:val="0070C0"/>
          <w:lang w:val="kk-KZ"/>
        </w:rPr>
        <w:t>Қазір жо</w:t>
      </w:r>
      <w:r w:rsidR="009F79B2" w:rsidRPr="00BD70A7">
        <w:rPr>
          <w:color w:val="0070C0"/>
          <w:lang w:val="kk-KZ"/>
        </w:rPr>
        <w:t>ғ</w:t>
      </w:r>
      <w:r w:rsidRPr="00BD70A7">
        <w:rPr>
          <w:color w:val="0070C0"/>
          <w:lang w:val="kk-KZ"/>
        </w:rPr>
        <w:t>ары оқу орындары</w:t>
      </w:r>
      <w:r w:rsidR="009F79B2" w:rsidRPr="00BD70A7">
        <w:rPr>
          <w:color w:val="0070C0"/>
          <w:lang w:val="kk-KZ"/>
        </w:rPr>
        <w:t>нда ерекше қажеттіліктері бар студенттер</w:t>
      </w:r>
      <w:r w:rsidRPr="00BD70A7">
        <w:rPr>
          <w:color w:val="0070C0"/>
          <w:lang w:val="kk-KZ"/>
        </w:rPr>
        <w:t xml:space="preserve"> әртүрлі жобалар мен бағдарламалар арқылы «кедергісіз ортаны» ұйымдастыру</w:t>
      </w:r>
      <w:r w:rsidR="009F79B2" w:rsidRPr="00BD70A7">
        <w:rPr>
          <w:color w:val="0070C0"/>
          <w:lang w:val="kk-KZ"/>
        </w:rPr>
        <w:t xml:space="preserve"> </w:t>
      </w:r>
      <w:r w:rsidRPr="00BD70A7">
        <w:rPr>
          <w:color w:val="0070C0"/>
          <w:lang w:val="kk-KZ"/>
        </w:rPr>
        <w:t xml:space="preserve">қоғамдық өмірге белсенді қатыса алатын инклюзивті білім беру кеңістігін қалыптастыру Қазақстандық қоғамның стратегиялық дамуының бірі болып </w:t>
      </w:r>
      <w:r w:rsidR="009F79B2" w:rsidRPr="00BD70A7">
        <w:rPr>
          <w:color w:val="0070C0"/>
          <w:lang w:val="kk-KZ"/>
        </w:rPr>
        <w:t>табылады</w:t>
      </w:r>
      <w:r w:rsidRPr="00BD70A7">
        <w:rPr>
          <w:color w:val="0070C0"/>
          <w:lang w:val="kk-KZ"/>
        </w:rPr>
        <w:t xml:space="preserve">. </w:t>
      </w:r>
    </w:p>
    <w:p w:rsidR="00747C34" w:rsidRPr="00BD70A7" w:rsidRDefault="00747C34" w:rsidP="00747C34">
      <w:pPr>
        <w:shd w:val="clear" w:color="auto" w:fill="FFFFFF"/>
        <w:contextualSpacing/>
        <w:rPr>
          <w:rFonts w:ascii="Times New Roman" w:eastAsia="Times New Roman" w:hAnsi="Times New Roman" w:cs="Times New Roman"/>
          <w:color w:val="0070C0"/>
          <w:sz w:val="24"/>
          <w:szCs w:val="24"/>
          <w:lang w:val="kk-KZ" w:eastAsia="ru-RU"/>
        </w:rPr>
      </w:pPr>
      <w:r w:rsidRPr="00BD70A7">
        <w:rPr>
          <w:rFonts w:ascii="Times New Roman" w:eastAsia="Times New Roman" w:hAnsi="Times New Roman" w:cs="Times New Roman"/>
          <w:color w:val="0070C0"/>
          <w:sz w:val="24"/>
          <w:szCs w:val="24"/>
          <w:lang w:val="kk-KZ" w:eastAsia="ru-RU"/>
        </w:rPr>
        <w:t xml:space="preserve">Жыл сайын </w:t>
      </w:r>
      <w:r w:rsidR="009F79B2" w:rsidRPr="00BD70A7">
        <w:rPr>
          <w:rFonts w:ascii="Times New Roman" w:hAnsi="Times New Roman" w:cs="Times New Roman"/>
          <w:color w:val="0070C0"/>
          <w:sz w:val="24"/>
          <w:szCs w:val="24"/>
          <w:lang w:val="kk-KZ"/>
        </w:rPr>
        <w:t xml:space="preserve">Әл Фараби атындағы Қазақ ұлттық университетінде </w:t>
      </w:r>
      <w:r w:rsidRPr="00BD70A7">
        <w:rPr>
          <w:rFonts w:ascii="Times New Roman" w:eastAsia="Times New Roman" w:hAnsi="Times New Roman" w:cs="Times New Roman"/>
          <w:color w:val="0070C0"/>
          <w:sz w:val="24"/>
          <w:szCs w:val="24"/>
          <w:lang w:val="kk-KZ" w:eastAsia="ru-RU"/>
        </w:rPr>
        <w:t>жоғары білім алушы</w:t>
      </w:r>
      <w:r w:rsidR="009F79B2" w:rsidRPr="00BD70A7">
        <w:rPr>
          <w:rFonts w:ascii="Times New Roman" w:eastAsia="Times New Roman" w:hAnsi="Times New Roman" w:cs="Times New Roman"/>
          <w:color w:val="0070C0"/>
          <w:sz w:val="24"/>
          <w:szCs w:val="24"/>
          <w:lang w:val="kk-KZ" w:eastAsia="ru-RU"/>
        </w:rPr>
        <w:t xml:space="preserve"> ерекше қажеттіліктері бар студенттер</w:t>
      </w:r>
      <w:r w:rsidRPr="00BD70A7">
        <w:rPr>
          <w:rFonts w:ascii="Times New Roman" w:eastAsia="Times New Roman" w:hAnsi="Times New Roman" w:cs="Times New Roman"/>
          <w:color w:val="0070C0"/>
          <w:sz w:val="24"/>
          <w:szCs w:val="24"/>
          <w:lang w:val="kk-KZ" w:eastAsia="ru-RU"/>
        </w:rPr>
        <w:t xml:space="preserve"> жастардың қатары артып келеді. </w:t>
      </w:r>
    </w:p>
    <w:p w:rsidR="00747C34" w:rsidRPr="00BD70A7" w:rsidRDefault="00747C34" w:rsidP="00747C34">
      <w:pPr>
        <w:shd w:val="clear" w:color="auto" w:fill="FFFFFF"/>
        <w:contextualSpacing/>
        <w:rPr>
          <w:rFonts w:ascii="Times New Roman" w:eastAsia="Times New Roman" w:hAnsi="Times New Roman" w:cs="Times New Roman"/>
          <w:color w:val="0070C0"/>
          <w:sz w:val="24"/>
          <w:szCs w:val="24"/>
          <w:lang w:val="kk-KZ" w:eastAsia="ru-RU"/>
        </w:rPr>
      </w:pPr>
      <w:r w:rsidRPr="00BD70A7">
        <w:rPr>
          <w:rFonts w:ascii="Times New Roman" w:eastAsia="Times New Roman" w:hAnsi="Times New Roman" w:cs="Times New Roman"/>
          <w:color w:val="0070C0"/>
          <w:sz w:val="24"/>
          <w:szCs w:val="24"/>
          <w:lang w:val="kk-KZ" w:eastAsia="ru-RU"/>
        </w:rPr>
        <w:t xml:space="preserve">Сурет 1. </w:t>
      </w:r>
      <w:r w:rsidRPr="00BD70A7">
        <w:rPr>
          <w:rFonts w:ascii="Times New Roman" w:eastAsia="Times New Roman" w:hAnsi="Times New Roman" w:cs="Times New Roman"/>
          <w:bCs/>
          <w:color w:val="0070C0"/>
          <w:sz w:val="24"/>
          <w:szCs w:val="24"/>
          <w:lang w:val="kk-KZ" w:eastAsia="ru-RU"/>
        </w:rPr>
        <w:t>Қазақ ұлттық университетінде</w:t>
      </w:r>
      <w:r w:rsidR="009F79B2" w:rsidRPr="00BD70A7">
        <w:rPr>
          <w:rFonts w:ascii="Times New Roman" w:eastAsia="Times New Roman" w:hAnsi="Times New Roman" w:cs="Times New Roman"/>
          <w:bCs/>
          <w:color w:val="0070C0"/>
          <w:sz w:val="24"/>
          <w:szCs w:val="24"/>
          <w:lang w:val="kk-KZ" w:eastAsia="ru-RU"/>
        </w:rPr>
        <w:t xml:space="preserve"> </w:t>
      </w:r>
      <w:r w:rsidR="00BD70A7" w:rsidRPr="00BD70A7">
        <w:rPr>
          <w:rFonts w:ascii="Times New Roman" w:eastAsia="Times New Roman" w:hAnsi="Times New Roman" w:cs="Times New Roman"/>
          <w:bCs/>
          <w:color w:val="0070C0"/>
          <w:sz w:val="24"/>
          <w:szCs w:val="24"/>
          <w:lang w:val="kk-KZ" w:eastAsia="ru-RU"/>
        </w:rPr>
        <w:t xml:space="preserve">оқыйтын </w:t>
      </w:r>
      <w:r w:rsidR="009F79B2" w:rsidRPr="00BD70A7">
        <w:rPr>
          <w:rFonts w:ascii="Times New Roman" w:eastAsia="Times New Roman" w:hAnsi="Times New Roman" w:cs="Times New Roman"/>
          <w:color w:val="0070C0"/>
          <w:sz w:val="24"/>
          <w:szCs w:val="24"/>
          <w:lang w:val="kk-KZ" w:eastAsia="ru-RU"/>
        </w:rPr>
        <w:t>ерекше қажеттіліктері бар</w:t>
      </w:r>
      <w:r w:rsidRPr="00BD70A7">
        <w:rPr>
          <w:rFonts w:ascii="Times New Roman" w:eastAsia="Times New Roman" w:hAnsi="Times New Roman" w:cs="Times New Roman"/>
          <w:bCs/>
          <w:color w:val="0070C0"/>
          <w:sz w:val="24"/>
          <w:szCs w:val="24"/>
          <w:lang w:val="kk-KZ" w:eastAsia="ru-RU"/>
        </w:rPr>
        <w:t xml:space="preserve"> студенттердің салыстырмалы сандық көрсеткіш</w:t>
      </w:r>
      <w:r w:rsidR="00BD70A7" w:rsidRPr="00BD70A7">
        <w:rPr>
          <w:rFonts w:ascii="Times New Roman" w:eastAsia="Times New Roman" w:hAnsi="Times New Roman" w:cs="Times New Roman"/>
          <w:bCs/>
          <w:color w:val="0070C0"/>
          <w:sz w:val="24"/>
          <w:szCs w:val="24"/>
          <w:lang w:val="kk-KZ" w:eastAsia="ru-RU"/>
        </w:rPr>
        <w:t>тер</w:t>
      </w:r>
      <w:r w:rsidRPr="00BD70A7">
        <w:rPr>
          <w:rFonts w:ascii="Times New Roman" w:eastAsia="Times New Roman" w:hAnsi="Times New Roman" w:cs="Times New Roman"/>
          <w:bCs/>
          <w:color w:val="0070C0"/>
          <w:sz w:val="24"/>
          <w:szCs w:val="24"/>
          <w:lang w:val="kk-KZ" w:eastAsia="ru-RU"/>
        </w:rPr>
        <w:t>і</w:t>
      </w:r>
      <w:r w:rsidR="00BD70A7" w:rsidRPr="00BD70A7">
        <w:rPr>
          <w:rFonts w:ascii="Times New Roman" w:eastAsia="Times New Roman" w:hAnsi="Times New Roman" w:cs="Times New Roman"/>
          <w:bCs/>
          <w:color w:val="0070C0"/>
          <w:sz w:val="24"/>
          <w:szCs w:val="24"/>
          <w:lang w:val="kk-KZ" w:eastAsia="ru-RU"/>
        </w:rPr>
        <w:t>.</w:t>
      </w:r>
    </w:p>
    <w:p w:rsidR="00747C34" w:rsidRPr="00BD70A7" w:rsidRDefault="00747C34" w:rsidP="00747C34">
      <w:pPr>
        <w:shd w:val="clear" w:color="auto" w:fill="FFFFFF"/>
        <w:ind w:firstLine="142"/>
        <w:contextualSpacing/>
        <w:rPr>
          <w:rFonts w:ascii="Times New Roman" w:eastAsia="Times New Roman" w:hAnsi="Times New Roman" w:cs="Times New Roman"/>
          <w:color w:val="0070C0"/>
          <w:sz w:val="24"/>
          <w:szCs w:val="24"/>
          <w:lang w:val="kk-KZ" w:eastAsia="ru-RU"/>
        </w:rPr>
      </w:pPr>
      <w:r w:rsidRPr="00BD70A7">
        <w:rPr>
          <w:rFonts w:ascii="Times New Roman" w:hAnsi="Times New Roman" w:cs="Times New Roman"/>
          <w:noProof/>
          <w:color w:val="0070C0"/>
          <w:sz w:val="24"/>
          <w:szCs w:val="24"/>
          <w:shd w:val="clear" w:color="auto" w:fill="66FFCC"/>
          <w:lang w:eastAsia="ru-RU"/>
        </w:rPr>
        <w:lastRenderedPageBreak/>
        <w:drawing>
          <wp:inline distT="0" distB="0" distL="0" distR="0" wp14:anchorId="6987835B" wp14:editId="0EC7340C">
            <wp:extent cx="5753100" cy="22193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47C34" w:rsidRPr="00BD70A7" w:rsidRDefault="00747C34" w:rsidP="00747C34">
      <w:pPr>
        <w:tabs>
          <w:tab w:val="num" w:pos="720"/>
        </w:tabs>
        <w:rPr>
          <w:rFonts w:ascii="Times New Roman" w:hAnsi="Times New Roman" w:cs="Times New Roman"/>
          <w:color w:val="0070C0"/>
          <w:sz w:val="24"/>
          <w:szCs w:val="24"/>
          <w:lang w:val="kk-KZ"/>
        </w:rPr>
      </w:pPr>
    </w:p>
    <w:p w:rsidR="00747C34" w:rsidRPr="00BD70A7" w:rsidRDefault="00BD70A7" w:rsidP="00747C34">
      <w:pPr>
        <w:tabs>
          <w:tab w:val="num" w:pos="720"/>
        </w:tabs>
        <w:rPr>
          <w:rFonts w:ascii="Times New Roman" w:hAnsi="Times New Roman" w:cs="Times New Roman"/>
          <w:color w:val="0070C0"/>
          <w:sz w:val="24"/>
          <w:szCs w:val="24"/>
          <w:lang w:val="kk-KZ"/>
        </w:rPr>
      </w:pPr>
      <w:r w:rsidRPr="00BD70A7">
        <w:rPr>
          <w:rFonts w:ascii="Times New Roman" w:eastAsia="Times New Roman" w:hAnsi="Times New Roman" w:cs="Times New Roman"/>
          <w:color w:val="0070C0"/>
          <w:sz w:val="24"/>
          <w:szCs w:val="24"/>
          <w:lang w:val="kk-KZ" w:eastAsia="ru-RU"/>
        </w:rPr>
        <w:t>Ерекше қажеттіліктері бар</w:t>
      </w:r>
      <w:r w:rsidR="00747C34" w:rsidRPr="00BD70A7">
        <w:rPr>
          <w:rFonts w:ascii="Times New Roman" w:hAnsi="Times New Roman" w:cs="Times New Roman"/>
          <w:color w:val="0070C0"/>
          <w:sz w:val="24"/>
          <w:szCs w:val="24"/>
          <w:lang w:val="kk-KZ"/>
        </w:rPr>
        <w:t xml:space="preserve"> студенттермен дене тәрбиесі жұмыстарын ұйымдастыру мақсатында университетте бірқатар жұмыстар жүргізілді. Ең алдымен университет бойынша мүгедек студенттердің саны арнайы медициналық орталық, Қалалық студенттер емханасы арқылы анықталды. Білім алушылардың негізгі қажетті шарттарының бірі «кедергісіз ортаның» болуы, яғни мүгедек студенттердің қозғалысы үшін универ ішіндегі  жағдайлар</w:t>
      </w:r>
      <w:r w:rsidRPr="00BD70A7">
        <w:rPr>
          <w:rFonts w:ascii="Times New Roman" w:hAnsi="Times New Roman" w:cs="Times New Roman"/>
          <w:color w:val="0070C0"/>
          <w:sz w:val="24"/>
          <w:szCs w:val="24"/>
          <w:lang w:val="kk-KZ"/>
        </w:rPr>
        <w:t>дың болуы</w:t>
      </w:r>
      <w:r w:rsidR="00747C34" w:rsidRPr="00BD70A7">
        <w:rPr>
          <w:rFonts w:ascii="Times New Roman" w:hAnsi="Times New Roman" w:cs="Times New Roman"/>
          <w:color w:val="0070C0"/>
          <w:sz w:val="24"/>
          <w:szCs w:val="24"/>
          <w:lang w:val="kk-KZ"/>
        </w:rPr>
        <w:t xml:space="preserve"> анықталды. Пандустар университеттің кітапханасында, барлық жатақханаларда, бас ғимаратқа кіретін алаңда, заман талабына сай соңғы жылдары салынған химия және химиялық технологиялар факультеттері, механика-математикалық және физика-техникалық факультеттерге баратын орталық басты жолдарда салынған, әрбір авто тұрақ алаңында мүгедек жандардың көліктерін қоюға арналған арнайы орындармен жабдықталған. Мүгедектігіне байланысты олар бірнеше топтарға бөлінеді. Уиверситетте көбінесе көру мүшесінің нашарлауына байланысты мүгедектігі бар студенттер басым екендігін көруге болады. Олардың үлес саны 25,6 % құрады.</w:t>
      </w:r>
    </w:p>
    <w:p w:rsidR="00747C34" w:rsidRPr="00BD70A7" w:rsidRDefault="00747C34" w:rsidP="00747C34">
      <w:pPr>
        <w:tabs>
          <w:tab w:val="num" w:pos="720"/>
        </w:tabs>
        <w:rPr>
          <w:rFonts w:ascii="Times New Roman" w:hAnsi="Times New Roman" w:cs="Times New Roman"/>
          <w:color w:val="0070C0"/>
          <w:sz w:val="24"/>
          <w:szCs w:val="24"/>
          <w:lang w:val="kk-KZ"/>
        </w:rPr>
      </w:pPr>
      <w:r w:rsidRPr="00BD70A7">
        <w:rPr>
          <w:rFonts w:ascii="Times New Roman" w:hAnsi="Times New Roman" w:cs="Times New Roman"/>
          <w:color w:val="0070C0"/>
          <w:sz w:val="24"/>
          <w:szCs w:val="24"/>
          <w:lang w:val="kk-KZ"/>
        </w:rPr>
        <w:t xml:space="preserve">Студенттер арасында сауалнаманың екі түрі жүргізілді. Сауалнаманың біріншісі дене шынықтыру сабағына қатысты көзқарастарын анықтауға арналды. </w:t>
      </w:r>
    </w:p>
    <w:p w:rsidR="00747C34" w:rsidRPr="00BD70A7" w:rsidRDefault="00747C34" w:rsidP="00747C34">
      <w:pPr>
        <w:tabs>
          <w:tab w:val="num" w:pos="720"/>
        </w:tabs>
        <w:rPr>
          <w:rFonts w:ascii="Times New Roman" w:hAnsi="Times New Roman" w:cs="Times New Roman"/>
          <w:color w:val="0070C0"/>
          <w:sz w:val="24"/>
          <w:szCs w:val="24"/>
          <w:lang w:val="kk-KZ"/>
        </w:rPr>
      </w:pPr>
      <w:r w:rsidRPr="00BD70A7">
        <w:rPr>
          <w:rFonts w:ascii="Times New Roman" w:hAnsi="Times New Roman" w:cs="Times New Roman"/>
          <w:color w:val="0070C0"/>
          <w:sz w:val="24"/>
          <w:szCs w:val="24"/>
          <w:lang w:val="kk-KZ"/>
        </w:rPr>
        <w:t xml:space="preserve">Екінші сауалнама жоғары білім алуға қолжетімділікті анықтайтын мәселелерге қатысты жүргізілді. Сондай-ақ, студенттердің дене жүктемесіне бейімділігін анықтау үшін олардың денсаулық жағдайлары зерттеліп, анықталды, ол үшін келесі әдістемелер қолданылды: антропометриялық көрсеткіштер (жасы, бойы, дене салмағы), динамометр (білектің күшін өлшеу), сыртқы тыныс алу көрсеткіштері, қалыпты жағдайдағы жүректің соғу жиілігі (ЖСЖ), қалыпты жағдайдағы артериалдық қысым (АҚ), оксиметр (қандағы оттегінің мөлшері), Баевский әдісі бойынша бейімделу потенциалын анықтау (қалыпты жағдайда және жүктемеден кейін), Халықаралық сауалнама (IPAQ), 50 см биіктіктегі орындыққа отырып тұрғаннан кейінгі жүректің соғу жиілігі мен артериалдық қан қысымы (жүктемеден кейін ЖСЖ және АҚД), 12 минуттық жүру қашықтығы (жүктемеден кейін ЖСЖ және АҚД). Берілген әдістер 2016-2017 оқу жылындағы бірінші курс арасындағы мүгедек студенттермен жүргізілді. Зерттеуге барлығы 40 студент қатысты, олардың барлығы әртүрлі факультетте білім алатын студенттер. Алынған </w:t>
      </w:r>
      <w:r w:rsidRPr="00BD70A7">
        <w:rPr>
          <w:rFonts w:ascii="Times New Roman" w:hAnsi="Times New Roman" w:cs="Times New Roman"/>
          <w:bCs/>
          <w:color w:val="0070C0"/>
          <w:sz w:val="24"/>
          <w:szCs w:val="24"/>
          <w:lang w:val="kk-KZ"/>
        </w:rPr>
        <w:t>Халықаралық сауалнама (IPAQ) нәтижесі келесідей (Сурет 2).</w:t>
      </w:r>
    </w:p>
    <w:p w:rsidR="00747C34" w:rsidRPr="00BD70A7" w:rsidRDefault="00747C34" w:rsidP="00747C34">
      <w:pPr>
        <w:ind w:firstLine="708"/>
        <w:rPr>
          <w:rFonts w:ascii="Times New Roman" w:hAnsi="Times New Roman" w:cs="Times New Roman"/>
          <w:bCs/>
          <w:color w:val="0070C0"/>
          <w:sz w:val="24"/>
          <w:szCs w:val="24"/>
          <w:lang w:val="kk-KZ"/>
        </w:rPr>
      </w:pPr>
      <w:r w:rsidRPr="00BD70A7">
        <w:rPr>
          <w:rFonts w:ascii="Times New Roman" w:hAnsi="Times New Roman" w:cs="Times New Roman"/>
          <w:bCs/>
          <w:color w:val="0070C0"/>
          <w:sz w:val="24"/>
          <w:szCs w:val="24"/>
          <w:lang w:val="kk-KZ"/>
        </w:rPr>
        <w:t>Сурет 2. Студенттердің соңғы 1 апта ішіндегі дене дайындығының мөлшерін анықтау мақсатында  Халықаралық сауалнама (IPAQ) нәтижесі (%)</w:t>
      </w: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cs="Times New Roman"/>
          <w:noProof/>
          <w:color w:val="0070C0"/>
          <w:sz w:val="24"/>
          <w:szCs w:val="24"/>
          <w:lang w:eastAsia="ru-RU"/>
        </w:rPr>
        <w:lastRenderedPageBreak/>
        <w:drawing>
          <wp:inline distT="0" distB="0" distL="0" distR="0" wp14:anchorId="0B2458C0" wp14:editId="0C6D6D8F">
            <wp:extent cx="5902325" cy="1733550"/>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47C34" w:rsidRPr="00BD70A7" w:rsidRDefault="00747C34" w:rsidP="00747C34">
      <w:pPr>
        <w:rPr>
          <w:rFonts w:ascii="Times New Roman" w:hAnsi="Times New Roman"/>
          <w:color w:val="0070C0"/>
          <w:sz w:val="24"/>
          <w:szCs w:val="24"/>
          <w:lang w:val="kk-KZ"/>
        </w:rPr>
      </w:pP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xml:space="preserve">Ұлттық университеттің бірінші курстары арасындағы жүргізілген сауалнаманың нәтижесі төмендегідей көрсеткіштерге ие болды: </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Бірінші топтағы 16 адамнан құралған мүмкіндігі шектеулі студенттерде:</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- 3 студентте тиімді дене белсенділік деңгейі бар екені анықталса;</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- 6 адамда жеткіліксіз дене белсенділігі;</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xml:space="preserve">- қалған 8 студентте жеткіліксіз қимыл белсенділігі бар екені анықталды. </w:t>
      </w: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color w:val="0070C0"/>
          <w:sz w:val="24"/>
          <w:szCs w:val="24"/>
          <w:lang w:val="kk-KZ"/>
        </w:rPr>
        <w:t>Бұл көрсеткіштің пайыздық қатынастағы көрсеткіші келесідей:</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- 17 % дене жаттығуымен белсенді шұғылданады;</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xml:space="preserve">- 33 % қимыл белсенділігі жеткілікті жақсы деңгейде; </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- 50 % гиподинамия жағдайында.</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Бірінші курстар арасындағы негізгі оқу бөлімінің 24 адамнан құралған екінші топтағы сауалнама нәтижесі:</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- 5 студентте тиімді дене белсенділік деңгейі бар;</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- 11 адамда жеткіліксіз дене белсенділігі;</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xml:space="preserve">- 8 студентте жеткіліксіз қимыл белсенділігі бар екені анықталды. </w:t>
      </w: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color w:val="0070C0"/>
          <w:sz w:val="24"/>
          <w:szCs w:val="24"/>
          <w:lang w:val="kk-KZ"/>
        </w:rPr>
        <w:t>Пайыздық түрде бұл көрсеткіш төмендегідей:</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- 21 % дене жаттығуымен белсенді шұғылданады;</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- 46 % қимыл белсенділігі жеткілікті жақсы деңгейде;</w:t>
      </w:r>
    </w:p>
    <w:p w:rsidR="00747C34" w:rsidRPr="00BD70A7" w:rsidRDefault="00747C34" w:rsidP="00747C34">
      <w:pPr>
        <w:ind w:firstLine="708"/>
        <w:rPr>
          <w:rFonts w:ascii="Times New Roman" w:hAnsi="Times New Roman"/>
          <w:color w:val="0070C0"/>
          <w:sz w:val="24"/>
          <w:szCs w:val="24"/>
          <w:lang w:val="kk-KZ"/>
        </w:rPr>
      </w:pPr>
      <w:r w:rsidRPr="00BD70A7">
        <w:rPr>
          <w:rFonts w:ascii="Times New Roman" w:hAnsi="Times New Roman"/>
          <w:color w:val="0070C0"/>
          <w:sz w:val="24"/>
          <w:szCs w:val="24"/>
          <w:lang w:val="kk-KZ"/>
        </w:rPr>
        <w:t>- 33 % гиподинамия жағдайында.</w:t>
      </w: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color w:val="0070C0"/>
          <w:sz w:val="24"/>
          <w:szCs w:val="24"/>
          <w:lang w:val="kk-KZ"/>
        </w:rPr>
        <w:t>Зерттеуде қандағы оттегі мөлшерінің көрсеткіші де анықталды. Ол оксиметр iHealth PO3 құралымен алынды. Зерттеу бойынша қандағы оттегі мөлшерінің көрсеткіші келесі нәтижелерді көрсетті (Сурет 3).</w:t>
      </w:r>
    </w:p>
    <w:p w:rsidR="00747C34" w:rsidRPr="00BD70A7" w:rsidRDefault="00747C34" w:rsidP="00747C34">
      <w:pPr>
        <w:ind w:firstLine="708"/>
        <w:rPr>
          <w:rFonts w:ascii="Times New Roman" w:hAnsi="Times New Roman" w:cs="Times New Roman"/>
          <w:bCs/>
          <w:color w:val="0070C0"/>
          <w:sz w:val="24"/>
          <w:szCs w:val="24"/>
          <w:lang w:val="kk-KZ"/>
        </w:rPr>
      </w:pPr>
      <w:r w:rsidRPr="00BD70A7">
        <w:rPr>
          <w:rFonts w:ascii="Times New Roman" w:hAnsi="Times New Roman" w:cs="Times New Roman"/>
          <w:bCs/>
          <w:color w:val="0070C0"/>
          <w:sz w:val="24"/>
          <w:szCs w:val="24"/>
          <w:lang w:val="kk-KZ"/>
        </w:rPr>
        <w:t>Сурет 3. Ұлдар мен қыздардың арасындағы қандағы оттегі мөлшерінің көрсеткіштері</w:t>
      </w:r>
    </w:p>
    <w:p w:rsidR="00747C34" w:rsidRPr="00BD70A7" w:rsidRDefault="00747C34" w:rsidP="00747C34">
      <w:pPr>
        <w:ind w:firstLine="142"/>
        <w:rPr>
          <w:rFonts w:ascii="Times New Roman" w:hAnsi="Times New Roman" w:cs="Times New Roman"/>
          <w:bCs/>
          <w:color w:val="0070C0"/>
          <w:sz w:val="24"/>
          <w:szCs w:val="24"/>
          <w:lang w:val="kk-KZ"/>
        </w:rPr>
      </w:pPr>
      <w:r w:rsidRPr="00BD70A7">
        <w:rPr>
          <w:noProof/>
          <w:color w:val="0070C0"/>
          <w:sz w:val="24"/>
          <w:szCs w:val="24"/>
          <w:lang w:eastAsia="ru-RU"/>
        </w:rPr>
        <w:drawing>
          <wp:inline distT="0" distB="0" distL="0" distR="0" wp14:anchorId="5D10B614" wp14:editId="652600C5">
            <wp:extent cx="5743575" cy="220980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47C34" w:rsidRPr="00BD70A7" w:rsidRDefault="00747C34" w:rsidP="00747C34">
      <w:pPr>
        <w:ind w:firstLine="708"/>
        <w:rPr>
          <w:rFonts w:ascii="Times New Roman" w:hAnsi="Times New Roman" w:cs="Times New Roman"/>
          <w:color w:val="0070C0"/>
          <w:sz w:val="24"/>
          <w:szCs w:val="24"/>
          <w:lang w:val="kk-KZ"/>
        </w:rPr>
      </w:pPr>
      <w:r w:rsidRPr="00BD70A7">
        <w:rPr>
          <w:rFonts w:ascii="Times New Roman" w:hAnsi="Times New Roman" w:cs="Times New Roman"/>
          <w:color w:val="0070C0"/>
          <w:sz w:val="24"/>
          <w:szCs w:val="24"/>
          <w:lang w:val="kk-KZ"/>
        </w:rPr>
        <w:t xml:space="preserve">Сурет 3 бойынша қандағы оттегі мөлшерінің көрсеткіші дайындық тобындағы дені сау ұлдарда 97% құрады, яғни қалыпты жағдай екенін көрсетті, ал мүмкіндігі шектеулі ұлдарда бұл көрсеткіш 95% берді, қалыпты жағдайдан төмен. </w:t>
      </w:r>
    </w:p>
    <w:p w:rsidR="00747C34" w:rsidRPr="00BD70A7" w:rsidRDefault="00747C34" w:rsidP="00747C34">
      <w:pPr>
        <w:ind w:firstLine="708"/>
        <w:rPr>
          <w:rFonts w:ascii="Times New Roman" w:hAnsi="Times New Roman" w:cs="Times New Roman"/>
          <w:color w:val="0070C0"/>
          <w:sz w:val="24"/>
          <w:szCs w:val="24"/>
          <w:lang w:val="kk-KZ"/>
        </w:rPr>
      </w:pPr>
      <w:r w:rsidRPr="00BD70A7">
        <w:rPr>
          <w:rFonts w:ascii="Times New Roman" w:hAnsi="Times New Roman" w:cs="Times New Roman"/>
          <w:color w:val="0070C0"/>
          <w:sz w:val="24"/>
          <w:szCs w:val="24"/>
          <w:lang w:val="kk-KZ"/>
        </w:rPr>
        <w:lastRenderedPageBreak/>
        <w:t xml:space="preserve">Қыздардың арасындағы қандағы оттегі мөлшерінің нәтижесі </w:t>
      </w:r>
      <w:r w:rsidRPr="00BD70A7">
        <w:rPr>
          <w:rFonts w:ascii="Times New Roman" w:hAnsi="Times New Roman" w:cs="Times New Roman"/>
          <w:bCs/>
          <w:color w:val="0070C0"/>
          <w:sz w:val="24"/>
          <w:szCs w:val="24"/>
          <w:lang w:val="kk-KZ"/>
        </w:rPr>
        <w:t>дені сау қыздарда аздап өзгеріс байқалды 95</w:t>
      </w:r>
      <w:r w:rsidRPr="00BD70A7">
        <w:rPr>
          <w:rFonts w:ascii="Times New Roman" w:hAnsi="Times New Roman" w:cs="Times New Roman"/>
          <w:color w:val="0070C0"/>
          <w:sz w:val="24"/>
          <w:szCs w:val="24"/>
          <w:lang w:val="kk-KZ"/>
        </w:rPr>
        <w:t xml:space="preserve">% құрады, ал мүмкіндігі шектеулі қыздарда қалыпты жағдай 96% көрсетті. </w:t>
      </w:r>
    </w:p>
    <w:p w:rsidR="00747C34" w:rsidRPr="00BD70A7" w:rsidRDefault="00747C34" w:rsidP="00747C34">
      <w:pPr>
        <w:rPr>
          <w:rFonts w:ascii="Times New Roman" w:hAnsi="Times New Roman" w:cs="Times New Roman"/>
          <w:color w:val="0070C0"/>
          <w:sz w:val="24"/>
          <w:szCs w:val="24"/>
          <w:lang w:val="kk-KZ"/>
        </w:rPr>
      </w:pPr>
      <w:r w:rsidRPr="00BD70A7">
        <w:rPr>
          <w:rFonts w:ascii="Times New Roman" w:hAnsi="Times New Roman" w:cs="Times New Roman"/>
          <w:color w:val="0070C0"/>
          <w:sz w:val="24"/>
          <w:szCs w:val="24"/>
          <w:lang w:val="kk-KZ"/>
        </w:rPr>
        <w:t xml:space="preserve">Қандағы оттегінің төмендеуі көп жағдайда тыныс алу, жүрек-қан тамыр жүйесінің аурулары кезінде, сондай-ақ қандағы гемоглобиннің төмендеу салдарынан болады [5]. </w:t>
      </w: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color w:val="0070C0"/>
          <w:sz w:val="24"/>
          <w:szCs w:val="24"/>
          <w:lang w:val="kk-KZ"/>
        </w:rPr>
        <w:tab/>
        <w:t xml:space="preserve">Барлық қатысушыларға жүктеме ретінде 12 минуттық бірқалыпты жүріп өту жүктемесі берілді. Жаттығу арнайы белгіленген спорт залда өткізіліп, келесідей нәтижелер алынды (Сурет 4, 5): </w:t>
      </w:r>
    </w:p>
    <w:p w:rsidR="00747C34" w:rsidRPr="00BD70A7" w:rsidRDefault="00747C34" w:rsidP="00747C34">
      <w:pPr>
        <w:rPr>
          <w:rFonts w:ascii="Times New Roman" w:hAnsi="Times New Roman"/>
          <w:color w:val="0070C0"/>
          <w:sz w:val="24"/>
          <w:szCs w:val="24"/>
          <w:lang w:val="kk-KZ"/>
        </w:rPr>
      </w:pP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noProof/>
          <w:color w:val="0070C0"/>
          <w:sz w:val="24"/>
          <w:szCs w:val="24"/>
          <w:lang w:eastAsia="ru-RU"/>
        </w:rPr>
        <w:drawing>
          <wp:inline distT="0" distB="0" distL="0" distR="0" wp14:anchorId="7DF867CB" wp14:editId="3DB2DBF8">
            <wp:extent cx="5019675" cy="14573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color w:val="0070C0"/>
          <w:sz w:val="24"/>
          <w:szCs w:val="24"/>
          <w:lang w:val="kk-KZ"/>
        </w:rPr>
        <w:t>Сурет 4. Қыздардың 12 минут бойы жалпы жүрген қашықтығы (метрмен)</w:t>
      </w: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color w:val="0070C0"/>
          <w:sz w:val="24"/>
          <w:szCs w:val="24"/>
          <w:highlight w:val="yellow"/>
          <w:lang w:val="kk-KZ"/>
        </w:rPr>
        <w:t>Екі топты салыстырғанда өзгерістер аса байқалған жоқ.</w:t>
      </w:r>
      <w:r w:rsidRPr="00BD70A7">
        <w:rPr>
          <w:rFonts w:ascii="Times New Roman" w:hAnsi="Times New Roman"/>
          <w:color w:val="0070C0"/>
          <w:sz w:val="24"/>
          <w:szCs w:val="24"/>
          <w:lang w:val="kk-KZ"/>
        </w:rPr>
        <w:t xml:space="preserve"> </w:t>
      </w:r>
    </w:p>
    <w:p w:rsidR="00747C34" w:rsidRPr="00BD70A7" w:rsidRDefault="00747C34" w:rsidP="00747C34">
      <w:pPr>
        <w:rPr>
          <w:rFonts w:ascii="Times New Roman" w:hAnsi="Times New Roman"/>
          <w:color w:val="0070C0"/>
          <w:sz w:val="24"/>
          <w:szCs w:val="24"/>
          <w:lang w:val="kk-KZ"/>
        </w:rPr>
      </w:pPr>
    </w:p>
    <w:p w:rsidR="00747C34" w:rsidRPr="00BD70A7" w:rsidRDefault="00747C34" w:rsidP="00747C34">
      <w:pPr>
        <w:rPr>
          <w:rFonts w:ascii="Times New Roman" w:hAnsi="Times New Roman"/>
          <w:color w:val="0070C0"/>
          <w:sz w:val="24"/>
          <w:szCs w:val="24"/>
          <w:lang w:val="kk-KZ"/>
        </w:rPr>
      </w:pP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noProof/>
          <w:color w:val="0070C0"/>
          <w:sz w:val="24"/>
          <w:szCs w:val="24"/>
          <w:lang w:eastAsia="ru-RU"/>
        </w:rPr>
        <w:drawing>
          <wp:inline distT="0" distB="0" distL="0" distR="0" wp14:anchorId="11AD9170" wp14:editId="4AB12F15">
            <wp:extent cx="5019675" cy="14573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color w:val="0070C0"/>
          <w:sz w:val="24"/>
          <w:szCs w:val="24"/>
          <w:lang w:val="kk-KZ"/>
        </w:rPr>
        <w:t>Сурет 6. Ұлдардың 12 минут бойы жүрген жалпы қашықтығы (метрмен)</w:t>
      </w:r>
    </w:p>
    <w:p w:rsidR="00747C34" w:rsidRPr="00BD70A7" w:rsidRDefault="00747C34" w:rsidP="00747C34">
      <w:pPr>
        <w:rPr>
          <w:rFonts w:ascii="Times New Roman" w:hAnsi="Times New Roman"/>
          <w:color w:val="0070C0"/>
          <w:sz w:val="24"/>
          <w:szCs w:val="24"/>
          <w:lang w:val="kk-KZ"/>
        </w:rPr>
      </w:pPr>
      <w:r w:rsidRPr="00BD70A7">
        <w:rPr>
          <w:rFonts w:ascii="Times New Roman" w:hAnsi="Times New Roman"/>
          <w:color w:val="0070C0"/>
          <w:sz w:val="24"/>
          <w:szCs w:val="24"/>
          <w:highlight w:val="yellow"/>
          <w:lang w:val="kk-KZ"/>
        </w:rPr>
        <w:t>Екі топты салыстырғанда өзгерістер аса байқалған жоқ.</w:t>
      </w:r>
      <w:r w:rsidRPr="00BD70A7">
        <w:rPr>
          <w:rFonts w:ascii="Times New Roman" w:hAnsi="Times New Roman"/>
          <w:color w:val="0070C0"/>
          <w:sz w:val="24"/>
          <w:szCs w:val="24"/>
          <w:lang w:val="kk-KZ"/>
        </w:rPr>
        <w:t xml:space="preserve"> </w:t>
      </w:r>
    </w:p>
    <w:p w:rsidR="00747C34" w:rsidRPr="00BD70A7" w:rsidRDefault="00747C34" w:rsidP="00747C34">
      <w:pPr>
        <w:rPr>
          <w:rFonts w:ascii="Times New Roman" w:hAnsi="Times New Roman"/>
          <w:color w:val="0070C0"/>
          <w:sz w:val="24"/>
          <w:szCs w:val="24"/>
          <w:lang w:val="kk-KZ"/>
        </w:rPr>
      </w:pPr>
    </w:p>
    <w:p w:rsidR="00747C34" w:rsidRPr="00BD70A7" w:rsidRDefault="00747C34" w:rsidP="00747C34">
      <w:pPr>
        <w:ind w:firstLine="708"/>
        <w:rPr>
          <w:rFonts w:ascii="Times New Roman" w:hAnsi="Times New Roman" w:cs="Times New Roman"/>
          <w:color w:val="0070C0"/>
          <w:sz w:val="24"/>
          <w:szCs w:val="24"/>
          <w:lang w:val="kk-KZ"/>
        </w:rPr>
      </w:pPr>
      <w:r w:rsidRPr="00BD70A7">
        <w:rPr>
          <w:rFonts w:ascii="Times New Roman" w:hAnsi="Times New Roman" w:cs="Times New Roman"/>
          <w:color w:val="0070C0"/>
          <w:sz w:val="24"/>
          <w:szCs w:val="24"/>
          <w:lang w:val="kk-KZ"/>
        </w:rPr>
        <w:t xml:space="preserve">Мүгедек студенттермен жұмыс жасау ерекшелігін ғылыми-зерттеу арқылы негіздеу жұмыстарын жүргізу маңызды болып табылады. Сол арқылы мүгедектік топтар ерекшеліктерін ескеретін жаттығу жұмыстары әдістемелерін жетілдіру, спорт түрлеріне бейімдеу мүмкіндігін кеңейтеді.   </w:t>
      </w:r>
    </w:p>
    <w:p w:rsidR="00747C34" w:rsidRPr="00BD70A7" w:rsidRDefault="00747C34" w:rsidP="00747C34">
      <w:pPr>
        <w:tabs>
          <w:tab w:val="num" w:pos="720"/>
          <w:tab w:val="left" w:pos="2410"/>
          <w:tab w:val="left" w:pos="2694"/>
        </w:tabs>
        <w:rPr>
          <w:rFonts w:ascii="Times New Roman" w:hAnsi="Times New Roman" w:cs="Times New Roman"/>
          <w:color w:val="0070C0"/>
          <w:sz w:val="24"/>
          <w:szCs w:val="24"/>
          <w:lang w:val="kk-KZ"/>
        </w:rPr>
      </w:pPr>
      <w:r w:rsidRPr="00BD70A7">
        <w:rPr>
          <w:rFonts w:ascii="Times New Roman" w:hAnsi="Times New Roman" w:cs="Times New Roman"/>
          <w:color w:val="0070C0"/>
          <w:sz w:val="24"/>
          <w:szCs w:val="24"/>
          <w:lang w:val="kk-KZ"/>
        </w:rPr>
        <w:t>Зерттеудің нәтижелері</w:t>
      </w:r>
      <w:r w:rsidR="00BD70A7" w:rsidRPr="00BD70A7">
        <w:rPr>
          <w:rFonts w:ascii="Times New Roman" w:hAnsi="Times New Roman" w:cs="Times New Roman"/>
          <w:color w:val="0070C0"/>
          <w:sz w:val="24"/>
          <w:szCs w:val="24"/>
          <w:lang w:val="kk-KZ"/>
        </w:rPr>
        <w:t xml:space="preserve"> бойынша</w:t>
      </w:r>
      <w:r w:rsidRPr="00BD70A7">
        <w:rPr>
          <w:rFonts w:ascii="Times New Roman" w:hAnsi="Times New Roman" w:cs="Times New Roman"/>
          <w:color w:val="0070C0"/>
          <w:sz w:val="24"/>
          <w:szCs w:val="24"/>
          <w:lang w:val="kk-KZ"/>
        </w:rPr>
        <w:t xml:space="preserve"> дене шынықтыру-сауықтыру сабақтарын жоспарлау кезінде әрбір студенттің жеке ерекшеліктерін, олардың жасы мен жынысын, сонымен қатар ауруының түрлерін, жаттығу жүктемесі мен қарқындылығын, сондай-ақ қалпына келуге қажет уақытты ескере отырып сабақты дұрыс ұйымдастыру талап етіледі. </w:t>
      </w:r>
      <w:r w:rsidRPr="00BD70A7">
        <w:rPr>
          <w:rFonts w:ascii="Times New Roman" w:hAnsi="Times New Roman" w:cs="Times New Roman"/>
          <w:b/>
          <w:color w:val="0070C0"/>
          <w:sz w:val="24"/>
          <w:szCs w:val="24"/>
          <w:lang w:val="kk-KZ"/>
        </w:rPr>
        <w:t xml:space="preserve"> </w:t>
      </w:r>
      <w:r w:rsidRPr="00BD70A7">
        <w:rPr>
          <w:rFonts w:ascii="Times New Roman" w:hAnsi="Times New Roman" w:cs="Times New Roman"/>
          <w:color w:val="0070C0"/>
          <w:sz w:val="24"/>
          <w:szCs w:val="24"/>
          <w:lang w:val="kk-KZ"/>
        </w:rPr>
        <w:t xml:space="preserve">Сауалнаманың нәтижелері әлеуметтік қатынастың білім беру интеграциясына көптеген факторлар әсер ететінін көрсетеді, оның ішіндегі ең маңыздысының бірі бейімді дене шынықтыру сабағы үшін материалдық тұрғыдан жағдай жасау болып табылады. </w:t>
      </w:r>
      <w:r w:rsidR="00BD70A7" w:rsidRPr="00BD70A7">
        <w:rPr>
          <w:rFonts w:ascii="Times New Roman" w:eastAsia="Times New Roman" w:hAnsi="Times New Roman" w:cs="Times New Roman"/>
          <w:color w:val="0070C0"/>
          <w:sz w:val="24"/>
          <w:szCs w:val="24"/>
          <w:lang w:val="kk-KZ" w:eastAsia="ru-RU"/>
        </w:rPr>
        <w:t xml:space="preserve">Ерекше қажеттіліктері бар </w:t>
      </w:r>
      <w:r w:rsidRPr="00BD70A7">
        <w:rPr>
          <w:rFonts w:ascii="Times New Roman" w:hAnsi="Times New Roman" w:cs="Times New Roman"/>
          <w:color w:val="0070C0"/>
          <w:sz w:val="24"/>
          <w:szCs w:val="24"/>
          <w:lang w:val="kk-KZ"/>
        </w:rPr>
        <w:t>студенттердің дене тәрбиесімен шұғылдануларына қажетті шаралардың ішінде негізгілерінің бірі оларға дене тәрбиесінің беретін пайдасы туралы білімдерін көтеру қажет екендігі</w:t>
      </w:r>
      <w:r w:rsidR="00BD70A7" w:rsidRPr="00BD70A7">
        <w:rPr>
          <w:rFonts w:ascii="Times New Roman" w:hAnsi="Times New Roman" w:cs="Times New Roman"/>
          <w:color w:val="0070C0"/>
          <w:sz w:val="24"/>
          <w:szCs w:val="24"/>
          <w:lang w:val="kk-KZ"/>
        </w:rPr>
        <w:t>н түсіндіру жұмыстарын жүргізу және</w:t>
      </w:r>
      <w:r w:rsidRPr="00BD70A7">
        <w:rPr>
          <w:rFonts w:ascii="Times New Roman" w:hAnsi="Times New Roman" w:cs="Times New Roman"/>
          <w:color w:val="0070C0"/>
          <w:sz w:val="24"/>
          <w:szCs w:val="24"/>
          <w:lang w:val="kk-KZ"/>
        </w:rPr>
        <w:t xml:space="preserve"> ЖОО-ғы оқытушылар арасында осы жұмыстарды жүргізудің маңызды екендігі туралы танымдық үгіт-насихат жұмыстарын жүргізу қажеттігі </w:t>
      </w:r>
      <w:r w:rsidR="00BD70A7" w:rsidRPr="00BD70A7">
        <w:rPr>
          <w:rFonts w:ascii="Times New Roman" w:hAnsi="Times New Roman" w:cs="Times New Roman"/>
          <w:color w:val="0070C0"/>
          <w:sz w:val="24"/>
          <w:szCs w:val="24"/>
          <w:lang w:val="kk-KZ"/>
        </w:rPr>
        <w:t>мазды екендігі айқындалды.</w:t>
      </w:r>
      <w:r w:rsidRPr="00BD70A7">
        <w:rPr>
          <w:rFonts w:ascii="Times New Roman" w:hAnsi="Times New Roman" w:cs="Times New Roman"/>
          <w:color w:val="0070C0"/>
          <w:sz w:val="24"/>
          <w:szCs w:val="24"/>
          <w:lang w:val="kk-KZ"/>
        </w:rPr>
        <w:t xml:space="preserve">  </w:t>
      </w:r>
    </w:p>
    <w:p w:rsidR="00747C34" w:rsidRPr="00D5343D" w:rsidRDefault="00747C34" w:rsidP="00747C34">
      <w:pPr>
        <w:ind w:firstLine="708"/>
        <w:rPr>
          <w:rFonts w:ascii="Times New Roman" w:hAnsi="Times New Roman" w:cs="Times New Roman"/>
          <w:sz w:val="24"/>
          <w:szCs w:val="24"/>
          <w:lang w:val="kk-KZ"/>
        </w:rPr>
      </w:pPr>
    </w:p>
    <w:p w:rsidR="00261D5E" w:rsidRPr="0059584F"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261D5E"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D12A20" w:rsidRPr="006F7E38" w:rsidRDefault="00D12A20" w:rsidP="00D12A20">
      <w:pPr>
        <w:ind w:firstLine="720"/>
        <w:jc w:val="center"/>
        <w:rPr>
          <w:b/>
          <w:color w:val="0070C0"/>
          <w:sz w:val="24"/>
          <w:szCs w:val="24"/>
          <w:lang w:val="kk-KZ"/>
        </w:rPr>
      </w:pPr>
      <w:r w:rsidRPr="006F7E38">
        <w:rPr>
          <w:b/>
          <w:color w:val="0070C0"/>
          <w:sz w:val="24"/>
          <w:szCs w:val="24"/>
          <w:lang w:val="kk-KZ"/>
        </w:rPr>
        <w:lastRenderedPageBreak/>
        <w:t xml:space="preserve">МҮМКІНДІГІ ШЕКТЕУЛІ СТУДЕНТТЕРДІҢ ДЕНЕ </w:t>
      </w:r>
      <w:r w:rsidRPr="006F7E38">
        <w:rPr>
          <w:b/>
          <w:color w:val="0070C0"/>
          <w:sz w:val="24"/>
          <w:lang w:val="kk-KZ"/>
        </w:rPr>
        <w:t>ТӘРБИЕСІ</w:t>
      </w:r>
      <w:r w:rsidR="00C1141B" w:rsidRPr="006F7E38">
        <w:rPr>
          <w:b/>
          <w:color w:val="0070C0"/>
          <w:sz w:val="24"/>
          <w:lang w:val="kk-KZ"/>
        </w:rPr>
        <w:t xml:space="preserve"> ЖҰМЫСТАРЫН</w:t>
      </w:r>
      <w:r w:rsidRPr="006F7E38">
        <w:rPr>
          <w:b/>
          <w:color w:val="0070C0"/>
          <w:sz w:val="24"/>
          <w:lang w:val="kk-KZ"/>
        </w:rPr>
        <w:t xml:space="preserve"> ТИІМДІ ҰЙЫМДАСТЫРУ </w:t>
      </w:r>
    </w:p>
    <w:p w:rsidR="005734B2" w:rsidRPr="006F7E38" w:rsidRDefault="00D12A20" w:rsidP="00D12A20">
      <w:pPr>
        <w:pStyle w:val="Default"/>
        <w:ind w:firstLine="567"/>
        <w:rPr>
          <w:color w:val="0070C0"/>
          <w:lang w:val="kk-KZ"/>
        </w:rPr>
      </w:pPr>
      <w:r w:rsidRPr="006F7E38">
        <w:rPr>
          <w:b/>
          <w:color w:val="0070C0"/>
          <w:lang w:val="kk-KZ"/>
        </w:rPr>
        <w:t xml:space="preserve">Өзектілігі. Қазақстанның білім беру саласының барлық сатыларында соның ішінде </w:t>
      </w:r>
      <w:r w:rsidRPr="006F7E38">
        <w:rPr>
          <w:color w:val="0070C0"/>
          <w:lang w:val="kk-KZ"/>
        </w:rPr>
        <w:t>жоғарғы оқу орнына түсіп инклюзивті түрде білім алып жатқан мүмкінді</w:t>
      </w:r>
      <w:r w:rsidR="005734B2" w:rsidRPr="006F7E38">
        <w:rPr>
          <w:color w:val="0070C0"/>
          <w:lang w:val="kk-KZ"/>
        </w:rPr>
        <w:t>ктері</w:t>
      </w:r>
      <w:r w:rsidRPr="006F7E38">
        <w:rPr>
          <w:color w:val="0070C0"/>
          <w:lang w:val="kk-KZ"/>
        </w:rPr>
        <w:t xml:space="preserve"> шектеулі студенттердің жаңа ортада білім мен тәрбие алулары олардың жаңа әлеуметтік ортаға енулерімен сипатталады, яғни олар жаңа орта талаптарына бейімделу</w:t>
      </w:r>
      <w:r w:rsidR="005734B2" w:rsidRPr="006F7E38">
        <w:rPr>
          <w:color w:val="0070C0"/>
          <w:lang w:val="kk-KZ"/>
        </w:rPr>
        <w:t>ді іске асырады</w:t>
      </w:r>
      <w:r w:rsidRPr="006F7E38">
        <w:rPr>
          <w:color w:val="0070C0"/>
          <w:lang w:val="kk-KZ"/>
        </w:rPr>
        <w:t xml:space="preserve">, </w:t>
      </w:r>
      <w:r w:rsidR="005734B2" w:rsidRPr="006F7E38">
        <w:rPr>
          <w:color w:val="0070C0"/>
          <w:lang w:val="kk-KZ"/>
        </w:rPr>
        <w:t>жаңа ортаға бейімделу барысында</w:t>
      </w:r>
      <w:r w:rsidRPr="006F7E38">
        <w:rPr>
          <w:color w:val="0070C0"/>
          <w:lang w:val="kk-KZ"/>
        </w:rPr>
        <w:t xml:space="preserve"> олар</w:t>
      </w:r>
      <w:r w:rsidR="005734B2" w:rsidRPr="006F7E38">
        <w:rPr>
          <w:color w:val="0070C0"/>
          <w:lang w:val="kk-KZ"/>
        </w:rPr>
        <w:t xml:space="preserve"> үшін</w:t>
      </w:r>
      <w:r w:rsidRPr="006F7E38">
        <w:rPr>
          <w:color w:val="0070C0"/>
          <w:lang w:val="kk-KZ"/>
        </w:rPr>
        <w:t xml:space="preserve"> өте маңызды болып табылатын дене тәрбиесі сабақтарын</w:t>
      </w:r>
      <w:r w:rsidR="005734B2" w:rsidRPr="006F7E38">
        <w:rPr>
          <w:color w:val="0070C0"/>
          <w:lang w:val="kk-KZ"/>
        </w:rPr>
        <w:t>а қатысу,</w:t>
      </w:r>
      <w:r w:rsidRPr="006F7E38">
        <w:rPr>
          <w:color w:val="0070C0"/>
          <w:lang w:val="kk-KZ"/>
        </w:rPr>
        <w:t xml:space="preserve"> дене жаттығуларына бейімделу жағдайлары да іске қосылады. </w:t>
      </w:r>
    </w:p>
    <w:p w:rsidR="00D12A20" w:rsidRPr="006F7E38" w:rsidRDefault="00D12A20" w:rsidP="005734B2">
      <w:pPr>
        <w:pStyle w:val="Default"/>
        <w:ind w:firstLine="567"/>
        <w:rPr>
          <w:color w:val="0070C0"/>
          <w:lang w:val="kk-KZ"/>
        </w:rPr>
      </w:pPr>
      <w:r w:rsidRPr="006F7E38">
        <w:rPr>
          <w:color w:val="0070C0"/>
          <w:lang w:val="kk-KZ"/>
        </w:rPr>
        <w:t xml:space="preserve">Осы </w:t>
      </w:r>
      <w:r w:rsidR="005734B2" w:rsidRPr="006F7E38">
        <w:rPr>
          <w:color w:val="0070C0"/>
          <w:lang w:val="kk-KZ"/>
        </w:rPr>
        <w:t>санаттағы</w:t>
      </w:r>
      <w:r w:rsidRPr="006F7E38">
        <w:rPr>
          <w:color w:val="0070C0"/>
          <w:lang w:val="kk-KZ"/>
        </w:rPr>
        <w:t xml:space="preserve"> студенттерге дене тәрбиесі сабақтарын</w:t>
      </w:r>
      <w:r w:rsidR="005734B2" w:rsidRPr="006F7E38">
        <w:rPr>
          <w:color w:val="0070C0"/>
          <w:lang w:val="kk-KZ"/>
        </w:rPr>
        <w:t>да және клубтық жүйе бойынша өткізілетін сабақтарда арнайы дене жаттығуларын орындаулары арқылы өз денсаулықтарын жетілдіруді тиімді іске асыру үрдісі атқары</w:t>
      </w:r>
      <w:r w:rsidR="006F7E38" w:rsidRPr="006F7E38">
        <w:rPr>
          <w:color w:val="0070C0"/>
          <w:lang w:val="kk-KZ"/>
        </w:rPr>
        <w:t>ла бастайды</w:t>
      </w:r>
      <w:r w:rsidR="005734B2" w:rsidRPr="006F7E38">
        <w:rPr>
          <w:color w:val="0070C0"/>
          <w:lang w:val="kk-KZ"/>
        </w:rPr>
        <w:t xml:space="preserve">. </w:t>
      </w:r>
      <w:r w:rsidRPr="006F7E38">
        <w:rPr>
          <w:color w:val="0070C0"/>
          <w:lang w:val="kk-KZ"/>
        </w:rPr>
        <w:t>Осы маңызды мәселені  шешу университетте оқытудың алғашқы кезең</w:t>
      </w:r>
      <w:r w:rsidR="006F7E38" w:rsidRPr="006F7E38">
        <w:rPr>
          <w:color w:val="0070C0"/>
          <w:lang w:val="kk-KZ"/>
        </w:rPr>
        <w:t>інен</w:t>
      </w:r>
      <w:r w:rsidRPr="006F7E38">
        <w:rPr>
          <w:color w:val="0070C0"/>
          <w:lang w:val="kk-KZ"/>
        </w:rPr>
        <w:t xml:space="preserve"> бастап </w:t>
      </w:r>
      <w:r w:rsidR="006F7E38" w:rsidRPr="006F7E38">
        <w:rPr>
          <w:color w:val="0070C0"/>
          <w:lang w:val="kk-KZ"/>
        </w:rPr>
        <w:t xml:space="preserve">ұйымдастырылып </w:t>
      </w:r>
      <w:r w:rsidRPr="006F7E38">
        <w:rPr>
          <w:color w:val="0070C0"/>
          <w:lang w:val="kk-KZ"/>
        </w:rPr>
        <w:t>дене тәрбиесі</w:t>
      </w:r>
      <w:r w:rsidR="006F7E38" w:rsidRPr="006F7E38">
        <w:rPr>
          <w:color w:val="0070C0"/>
          <w:lang w:val="kk-KZ"/>
        </w:rPr>
        <w:t xml:space="preserve"> және спортпен шұғылдану</w:t>
      </w:r>
      <w:r w:rsidRPr="006F7E38">
        <w:rPr>
          <w:color w:val="0070C0"/>
          <w:lang w:val="kk-KZ"/>
        </w:rPr>
        <w:t xml:space="preserve"> </w:t>
      </w:r>
      <w:r w:rsidR="006F7E38" w:rsidRPr="006F7E38">
        <w:rPr>
          <w:color w:val="0070C0"/>
          <w:lang w:val="kk-KZ"/>
        </w:rPr>
        <w:t>барысында</w:t>
      </w:r>
      <w:r w:rsidRPr="006F7E38">
        <w:rPr>
          <w:color w:val="0070C0"/>
          <w:lang w:val="kk-KZ"/>
        </w:rPr>
        <w:t xml:space="preserve"> берілетін дене жаттығулар</w:t>
      </w:r>
      <w:r w:rsidR="006F7E38" w:rsidRPr="006F7E38">
        <w:rPr>
          <w:color w:val="0070C0"/>
          <w:lang w:val="kk-KZ"/>
        </w:rPr>
        <w:t>ының түрлері оның көлемі</w:t>
      </w:r>
      <w:r w:rsidRPr="006F7E38">
        <w:rPr>
          <w:color w:val="0070C0"/>
          <w:lang w:val="kk-KZ"/>
        </w:rPr>
        <w:t xml:space="preserve"> олардың </w:t>
      </w:r>
      <w:r w:rsidR="006F7E38" w:rsidRPr="006F7E38">
        <w:rPr>
          <w:color w:val="0070C0"/>
          <w:lang w:val="kk-KZ"/>
        </w:rPr>
        <w:t xml:space="preserve">нозологиялық ерекшелік түрлеріне қарай </w:t>
      </w:r>
      <w:r w:rsidRPr="006F7E38">
        <w:rPr>
          <w:color w:val="0070C0"/>
          <w:lang w:val="kk-KZ"/>
        </w:rPr>
        <w:t xml:space="preserve">организмінің бейімделу мүмкіншілігін анықтау арқылы дене шынықтыру-сауықтыру жұмыстарын дұрыс жоспарлау, </w:t>
      </w:r>
      <w:r w:rsidR="006F7E38" w:rsidRPr="006F7E38">
        <w:rPr>
          <w:color w:val="0070C0"/>
          <w:lang w:val="kk-KZ"/>
        </w:rPr>
        <w:t xml:space="preserve">сапалы </w:t>
      </w:r>
      <w:r w:rsidRPr="006F7E38">
        <w:rPr>
          <w:color w:val="0070C0"/>
          <w:lang w:val="kk-KZ"/>
        </w:rPr>
        <w:t>өткізу  мәселе</w:t>
      </w:r>
      <w:r w:rsidR="006F7E38" w:rsidRPr="006F7E38">
        <w:rPr>
          <w:color w:val="0070C0"/>
          <w:lang w:val="kk-KZ"/>
        </w:rPr>
        <w:t xml:space="preserve">сін ұйымдастырудан басталады. </w:t>
      </w:r>
    </w:p>
    <w:p w:rsidR="00D12A20" w:rsidRPr="003D5978" w:rsidRDefault="00D12A20" w:rsidP="00D12A20">
      <w:pPr>
        <w:pStyle w:val="Default"/>
        <w:ind w:firstLine="567"/>
        <w:rPr>
          <w:lang w:val="kk-KZ"/>
        </w:rPr>
      </w:pPr>
    </w:p>
    <w:p w:rsidR="00D12A20" w:rsidRPr="005809CE" w:rsidRDefault="00D12A20" w:rsidP="00D12A20">
      <w:pPr>
        <w:ind w:firstLine="567"/>
        <w:rPr>
          <w:color w:val="0070C0"/>
          <w:sz w:val="24"/>
          <w:szCs w:val="24"/>
          <w:lang w:val="kk-KZ"/>
        </w:rPr>
      </w:pPr>
      <w:r w:rsidRPr="005809CE">
        <w:rPr>
          <w:color w:val="0070C0"/>
          <w:sz w:val="24"/>
          <w:szCs w:val="24"/>
          <w:lang w:val="kk-KZ"/>
        </w:rPr>
        <w:t>2020-2025 жылдарға арналған ғылым мен білім беруді дамытудың мемлекеттік бағдарламасында айқындалғандай и</w:t>
      </w:r>
      <w:r w:rsidRPr="005809CE">
        <w:rPr>
          <w:color w:val="0070C0"/>
          <w:sz w:val="24"/>
          <w:szCs w:val="24"/>
          <w:lang w:val="kk-KZ" w:eastAsia="ru-RU"/>
        </w:rPr>
        <w:t>нклюзивті білім беру жүйесін дамытудың негізгі міндеттерінің бірі мүгедектігі бар азаматтардың сапалы білім алуына қол жеткізу</w:t>
      </w:r>
      <w:r w:rsidRPr="005809CE">
        <w:rPr>
          <w:b/>
          <w:color w:val="0070C0"/>
          <w:sz w:val="24"/>
          <w:szCs w:val="24"/>
          <w:lang w:val="kk-KZ" w:eastAsia="ru-RU"/>
        </w:rPr>
        <w:t xml:space="preserve"> </w:t>
      </w:r>
      <w:r w:rsidRPr="005809CE">
        <w:rPr>
          <w:color w:val="0070C0"/>
          <w:sz w:val="24"/>
          <w:szCs w:val="24"/>
          <w:lang w:val="kk-KZ" w:eastAsia="ru-RU"/>
        </w:rPr>
        <w:t xml:space="preserve">болып табылады. </w:t>
      </w:r>
      <w:r w:rsidRPr="005809CE">
        <w:rPr>
          <w:color w:val="0070C0"/>
          <w:sz w:val="24"/>
          <w:szCs w:val="24"/>
          <w:lang w:val="kk-KZ"/>
        </w:rPr>
        <w:t>Бұл категориядағы жандарға сапалы білім беруді қамтамасыз ету үшін оқыту жүйесін</w:t>
      </w:r>
      <w:r w:rsidR="00546C8E" w:rsidRPr="005809CE">
        <w:rPr>
          <w:color w:val="0070C0"/>
          <w:sz w:val="24"/>
          <w:szCs w:val="24"/>
          <w:lang w:val="kk-KZ"/>
        </w:rPr>
        <w:t>ің</w:t>
      </w:r>
      <w:r w:rsidRPr="005809CE">
        <w:rPr>
          <w:color w:val="0070C0"/>
          <w:sz w:val="24"/>
          <w:szCs w:val="24"/>
          <w:lang w:val="kk-KZ"/>
        </w:rPr>
        <w:t xml:space="preserve"> негізгі бағы</w:t>
      </w:r>
      <w:r w:rsidR="00546C8E" w:rsidRPr="005809CE">
        <w:rPr>
          <w:color w:val="0070C0"/>
          <w:sz w:val="24"/>
          <w:szCs w:val="24"/>
          <w:lang w:val="kk-KZ"/>
        </w:rPr>
        <w:t>тын</w:t>
      </w:r>
      <w:r w:rsidRPr="005809CE">
        <w:rPr>
          <w:color w:val="0070C0"/>
          <w:sz w:val="24"/>
          <w:szCs w:val="24"/>
          <w:lang w:val="kk-KZ"/>
        </w:rPr>
        <w:t xml:space="preserve"> </w:t>
      </w:r>
      <w:r w:rsidR="00546C8E" w:rsidRPr="005809CE">
        <w:rPr>
          <w:color w:val="0070C0"/>
          <w:sz w:val="24"/>
          <w:szCs w:val="24"/>
          <w:lang w:val="kk-KZ"/>
        </w:rPr>
        <w:t xml:space="preserve">инклюзивті </w:t>
      </w:r>
      <w:r w:rsidRPr="005809CE">
        <w:rPr>
          <w:color w:val="0070C0"/>
          <w:sz w:val="24"/>
          <w:szCs w:val="24"/>
          <w:lang w:val="kk-KZ"/>
        </w:rPr>
        <w:t>оқыту жүйесіне алмастыру қажеттігі туындайды. Жоғары оқу орындарында мүмкіндігі шектеулі білім алушылар</w:t>
      </w:r>
      <w:r w:rsidR="00546C8E" w:rsidRPr="005809CE">
        <w:rPr>
          <w:color w:val="0070C0"/>
          <w:sz w:val="24"/>
          <w:szCs w:val="24"/>
          <w:lang w:val="kk-KZ"/>
        </w:rPr>
        <w:t>дың</w:t>
      </w:r>
      <w:r w:rsidRPr="005809CE">
        <w:rPr>
          <w:color w:val="0070C0"/>
          <w:sz w:val="24"/>
          <w:szCs w:val="24"/>
          <w:lang w:val="kk-KZ"/>
        </w:rPr>
        <w:t xml:space="preserve"> оқу жоспарын бекітілген қажет көлемде игере алмайтындығы жиі кездеседі</w:t>
      </w:r>
      <w:r w:rsidR="00546C8E" w:rsidRPr="005809CE">
        <w:rPr>
          <w:color w:val="0070C0"/>
          <w:sz w:val="24"/>
          <w:szCs w:val="24"/>
          <w:lang w:val="kk-KZ"/>
        </w:rPr>
        <w:t>, бұлай болуы ерекше сұраныстары бар</w:t>
      </w:r>
      <w:r w:rsidRPr="005809CE">
        <w:rPr>
          <w:color w:val="0070C0"/>
          <w:sz w:val="24"/>
          <w:szCs w:val="24"/>
          <w:lang w:val="kk-KZ"/>
        </w:rPr>
        <w:t xml:space="preserve"> студенттер</w:t>
      </w:r>
      <w:r w:rsidR="00546C8E" w:rsidRPr="005809CE">
        <w:rPr>
          <w:color w:val="0070C0"/>
          <w:sz w:val="24"/>
          <w:szCs w:val="24"/>
          <w:lang w:val="kk-KZ"/>
        </w:rPr>
        <w:t xml:space="preserve"> үшін</w:t>
      </w:r>
      <w:r w:rsidRPr="005809CE">
        <w:rPr>
          <w:color w:val="0070C0"/>
          <w:sz w:val="24"/>
          <w:szCs w:val="24"/>
          <w:lang w:val="kk-KZ"/>
        </w:rPr>
        <w:t xml:space="preserve"> жеке</w:t>
      </w:r>
      <w:r w:rsidR="00546C8E" w:rsidRPr="005809CE">
        <w:rPr>
          <w:color w:val="0070C0"/>
          <w:sz w:val="24"/>
          <w:szCs w:val="24"/>
          <w:lang w:val="kk-KZ"/>
        </w:rPr>
        <w:t xml:space="preserve"> </w:t>
      </w:r>
      <w:r w:rsidRPr="005809CE">
        <w:rPr>
          <w:color w:val="0070C0"/>
          <w:sz w:val="24"/>
          <w:szCs w:val="24"/>
          <w:lang w:val="kk-KZ"/>
        </w:rPr>
        <w:t xml:space="preserve">бейімделген бағдарлама даярлау инклюзивті білім беру жүйесінің басты міндеті болып саналады.  </w:t>
      </w:r>
    </w:p>
    <w:p w:rsidR="00D12A20" w:rsidRPr="005809CE" w:rsidRDefault="00D12A20" w:rsidP="00D12A20">
      <w:pPr>
        <w:ind w:firstLine="567"/>
        <w:rPr>
          <w:color w:val="0070C0"/>
          <w:sz w:val="24"/>
          <w:szCs w:val="24"/>
          <w:lang w:val="kk-KZ"/>
        </w:rPr>
      </w:pPr>
      <w:r w:rsidRPr="005809CE">
        <w:rPr>
          <w:color w:val="0070C0"/>
          <w:sz w:val="24"/>
          <w:szCs w:val="24"/>
          <w:lang w:val="kk-KZ"/>
        </w:rPr>
        <w:t xml:space="preserve">Дене жаттығуларын орындау, спортпен шұғылдану </w:t>
      </w:r>
      <w:r w:rsidRPr="005809CE">
        <w:rPr>
          <w:color w:val="0070C0"/>
          <w:sz w:val="24"/>
          <w:szCs w:val="24"/>
          <w:shd w:val="clear" w:color="auto" w:fill="FFFFFF"/>
          <w:lang w:val="kk-KZ"/>
        </w:rPr>
        <w:t>мүгедектігі бар</w:t>
      </w:r>
      <w:r w:rsidRPr="005809CE">
        <w:rPr>
          <w:color w:val="0070C0"/>
          <w:sz w:val="24"/>
          <w:szCs w:val="24"/>
          <w:lang w:val="kk-KZ"/>
        </w:rPr>
        <w:t xml:space="preserve"> жандарға</w:t>
      </w:r>
      <w:r w:rsidR="00546C8E" w:rsidRPr="005809CE">
        <w:rPr>
          <w:color w:val="0070C0"/>
          <w:sz w:val="24"/>
          <w:szCs w:val="24"/>
          <w:lang w:val="kk-KZ"/>
        </w:rPr>
        <w:t xml:space="preserve"> денсаулықтарын сақтап жетілдірулерімен қатар олардың</w:t>
      </w:r>
      <w:r w:rsidRPr="005809CE">
        <w:rPr>
          <w:color w:val="0070C0"/>
          <w:sz w:val="24"/>
          <w:szCs w:val="24"/>
          <w:lang w:val="kk-KZ"/>
        </w:rPr>
        <w:t xml:space="preserve"> әлеуметтік орта</w:t>
      </w:r>
      <w:r w:rsidR="00546C8E" w:rsidRPr="005809CE">
        <w:rPr>
          <w:color w:val="0070C0"/>
          <w:sz w:val="24"/>
          <w:szCs w:val="24"/>
          <w:lang w:val="kk-KZ"/>
        </w:rPr>
        <w:t>ға жақсы</w:t>
      </w:r>
      <w:r w:rsidRPr="005809CE">
        <w:rPr>
          <w:color w:val="0070C0"/>
          <w:sz w:val="24"/>
          <w:szCs w:val="24"/>
          <w:lang w:val="kk-KZ"/>
        </w:rPr>
        <w:t xml:space="preserve"> б</w:t>
      </w:r>
      <w:r w:rsidR="00546C8E" w:rsidRPr="005809CE">
        <w:rPr>
          <w:color w:val="0070C0"/>
          <w:sz w:val="24"/>
          <w:szCs w:val="24"/>
          <w:lang w:val="kk-KZ"/>
        </w:rPr>
        <w:t>ейімделу мүмкіндіктерін арттырып, кәсіби</w:t>
      </w:r>
      <w:r w:rsidRPr="005809CE">
        <w:rPr>
          <w:color w:val="0070C0"/>
          <w:sz w:val="24"/>
          <w:szCs w:val="24"/>
          <w:lang w:val="kk-KZ"/>
        </w:rPr>
        <w:t xml:space="preserve"> маман</w:t>
      </w:r>
      <w:r w:rsidR="00546C8E" w:rsidRPr="005809CE">
        <w:rPr>
          <w:color w:val="0070C0"/>
          <w:sz w:val="24"/>
          <w:szCs w:val="24"/>
          <w:lang w:val="kk-KZ"/>
        </w:rPr>
        <w:t xml:space="preserve"> ретінде</w:t>
      </w:r>
      <w:r w:rsidRPr="005809CE">
        <w:rPr>
          <w:color w:val="0070C0"/>
          <w:sz w:val="24"/>
          <w:szCs w:val="24"/>
          <w:lang w:val="kk-KZ"/>
        </w:rPr>
        <w:t xml:space="preserve"> бәсекеге қабілетті азамат етіп тәрбиеле</w:t>
      </w:r>
      <w:r w:rsidR="00546C8E" w:rsidRPr="005809CE">
        <w:rPr>
          <w:color w:val="0070C0"/>
          <w:sz w:val="24"/>
          <w:szCs w:val="24"/>
          <w:lang w:val="kk-KZ"/>
        </w:rPr>
        <w:t>нуіне</w:t>
      </w:r>
      <w:r w:rsidRPr="005809CE">
        <w:rPr>
          <w:color w:val="0070C0"/>
          <w:sz w:val="24"/>
          <w:szCs w:val="24"/>
          <w:lang w:val="kk-KZ"/>
        </w:rPr>
        <w:t xml:space="preserve"> септігін тигізеді. </w:t>
      </w:r>
    </w:p>
    <w:p w:rsidR="00D12A20" w:rsidRPr="005809CE" w:rsidRDefault="005809CE" w:rsidP="00D12A20">
      <w:pPr>
        <w:ind w:firstLine="567"/>
        <w:rPr>
          <w:color w:val="0070C0"/>
          <w:sz w:val="24"/>
          <w:szCs w:val="24"/>
          <w:lang w:val="kk-KZ"/>
        </w:rPr>
      </w:pPr>
      <w:r w:rsidRPr="005809CE">
        <w:rPr>
          <w:color w:val="0070C0"/>
          <w:sz w:val="24"/>
          <w:szCs w:val="24"/>
          <w:lang w:val="kk-KZ"/>
        </w:rPr>
        <w:t>Ж</w:t>
      </w:r>
      <w:r w:rsidR="00D12A20" w:rsidRPr="005809CE">
        <w:rPr>
          <w:color w:val="0070C0"/>
          <w:sz w:val="24"/>
          <w:szCs w:val="24"/>
          <w:lang w:val="kk-KZ"/>
        </w:rPr>
        <w:t>оғары оқу орындарында мүгедектігі бар а</w:t>
      </w:r>
      <w:r w:rsidRPr="005809CE">
        <w:rPr>
          <w:color w:val="0070C0"/>
          <w:sz w:val="24"/>
          <w:szCs w:val="24"/>
          <w:lang w:val="kk-KZ"/>
        </w:rPr>
        <w:t>дамдар</w:t>
      </w:r>
      <w:r w:rsidR="00D12A20" w:rsidRPr="005809CE">
        <w:rPr>
          <w:color w:val="0070C0"/>
          <w:sz w:val="24"/>
          <w:szCs w:val="24"/>
          <w:lang w:val="kk-KZ"/>
        </w:rPr>
        <w:t xml:space="preserve"> үшін дене шынықтырумен шұғылдануларына бейімделген оқыту бағдарламасының болуы </w:t>
      </w:r>
      <w:r w:rsidRPr="005809CE">
        <w:rPr>
          <w:color w:val="0070C0"/>
          <w:sz w:val="24"/>
          <w:szCs w:val="24"/>
          <w:lang w:val="kk-KZ"/>
        </w:rPr>
        <w:t xml:space="preserve">міндетті </w:t>
      </w:r>
      <w:r w:rsidR="00D12A20" w:rsidRPr="005809CE">
        <w:rPr>
          <w:color w:val="0070C0"/>
          <w:sz w:val="24"/>
          <w:szCs w:val="24"/>
          <w:lang w:val="kk-KZ"/>
        </w:rPr>
        <w:t xml:space="preserve">алғы шарттың бірі болып саналады. Жүргізілген зерттеу жұмыстары университеттегі мүгедектігі бар студенттердің дене шынықтыру сабағын тиімді ұйымдастыруға мүмкіндік берді. </w:t>
      </w:r>
    </w:p>
    <w:p w:rsidR="00D12A20" w:rsidRPr="005809CE" w:rsidRDefault="005809CE" w:rsidP="00D12A20">
      <w:pPr>
        <w:shd w:val="clear" w:color="auto" w:fill="FFFFFF"/>
        <w:ind w:firstLine="567"/>
        <w:rPr>
          <w:color w:val="0070C0"/>
          <w:sz w:val="24"/>
          <w:szCs w:val="24"/>
          <w:lang w:val="kk-KZ"/>
        </w:rPr>
      </w:pPr>
      <w:r w:rsidRPr="005809CE">
        <w:rPr>
          <w:bCs/>
          <w:color w:val="0070C0"/>
          <w:sz w:val="24"/>
          <w:szCs w:val="24"/>
          <w:lang w:val="kk-KZ"/>
        </w:rPr>
        <w:t>Осы маңызды жұмыстарды шешу мақсатында жүргізілген</w:t>
      </w:r>
      <w:r w:rsidRPr="005809CE">
        <w:rPr>
          <w:b/>
          <w:color w:val="0070C0"/>
          <w:sz w:val="24"/>
          <w:szCs w:val="24"/>
          <w:lang w:val="kk-KZ"/>
        </w:rPr>
        <w:t xml:space="preserve"> </w:t>
      </w:r>
      <w:r w:rsidRPr="005809CE">
        <w:rPr>
          <w:color w:val="0070C0"/>
          <w:sz w:val="24"/>
          <w:szCs w:val="24"/>
          <w:lang w:val="kk-KZ" w:eastAsia="ru-RU"/>
        </w:rPr>
        <w:t>з</w:t>
      </w:r>
      <w:r w:rsidR="00D12A20" w:rsidRPr="005809CE">
        <w:rPr>
          <w:color w:val="0070C0"/>
          <w:sz w:val="24"/>
          <w:szCs w:val="24"/>
          <w:lang w:val="kk-KZ" w:eastAsia="ru-RU"/>
        </w:rPr>
        <w:t>ерттеу жұмы</w:t>
      </w:r>
      <w:r w:rsidRPr="005809CE">
        <w:rPr>
          <w:color w:val="0070C0"/>
          <w:sz w:val="24"/>
          <w:szCs w:val="24"/>
          <w:lang w:val="kk-KZ" w:eastAsia="ru-RU"/>
        </w:rPr>
        <w:t>стары</w:t>
      </w:r>
      <w:r w:rsidR="00D12A20" w:rsidRPr="005809CE">
        <w:rPr>
          <w:color w:val="0070C0"/>
          <w:sz w:val="24"/>
          <w:szCs w:val="24"/>
          <w:lang w:val="kk-KZ" w:eastAsia="ru-RU"/>
        </w:rPr>
        <w:t xml:space="preserve"> әл-Фараби атындағы Қазақ ұлттық университетінің дене шынықтыру және спорт кафедрасында өткізілді. </w:t>
      </w:r>
      <w:r w:rsidR="00D12A20" w:rsidRPr="005809CE">
        <w:rPr>
          <w:color w:val="0070C0"/>
          <w:sz w:val="24"/>
          <w:szCs w:val="24"/>
          <w:lang w:val="kk-KZ"/>
        </w:rPr>
        <w:t xml:space="preserve">Респонденттермен кездесулер өткізіліп, әңгімелесу, интервью жүргізілді. </w:t>
      </w:r>
      <w:r w:rsidR="00D12A20" w:rsidRPr="005809CE">
        <w:rPr>
          <w:color w:val="0070C0"/>
          <w:sz w:val="24"/>
          <w:szCs w:val="24"/>
          <w:lang w:val="kk-KZ" w:eastAsia="ru-RU"/>
        </w:rPr>
        <w:t>З</w:t>
      </w:r>
      <w:r w:rsidR="00D12A20" w:rsidRPr="005809CE">
        <w:rPr>
          <w:color w:val="0070C0"/>
          <w:sz w:val="24"/>
          <w:szCs w:val="24"/>
          <w:lang w:val="kk-KZ"/>
        </w:rPr>
        <w:t>ерттеуге әртүрлі мамандықта білім алатын барлығы 16 мүмкіндігі шектеулі студенттер қатыстырылды. Студенттердің 9-ы ұл және 11-і қыз. Қатысқан студенттердің аты-жөнін жарияламау мақсатында арнайы кодтау әдісі қолданылды. Әрбір қатысушы жеке кодпен алмастырылды. Мысалы, бірінші қатысушыны А1 деп белгілесек, екінші қатысушыны А2, сол сияқты А3, А4, А5.......А16. Өткізілген әңгімелесу мен интервью алу нәтижесінің қорытындысы келесідей болды:</w:t>
      </w:r>
    </w:p>
    <w:p w:rsidR="00D12A20" w:rsidRPr="005809CE" w:rsidRDefault="00D12A20" w:rsidP="00D12A20">
      <w:pPr>
        <w:pStyle w:val="a4"/>
        <w:tabs>
          <w:tab w:val="left" w:pos="851"/>
        </w:tabs>
        <w:spacing w:before="0" w:beforeAutospacing="0" w:after="0" w:afterAutospacing="0"/>
        <w:ind w:firstLine="567"/>
        <w:rPr>
          <w:b/>
          <w:noProof/>
          <w:color w:val="0070C0"/>
          <w:lang w:val="kk-KZ"/>
        </w:rPr>
      </w:pPr>
      <w:r w:rsidRPr="005809CE">
        <w:rPr>
          <w:color w:val="0070C0"/>
          <w:lang w:val="kk-KZ"/>
        </w:rPr>
        <w:t>Студенттермен әңгімелесу барысында студенттер келесідей сұрақтарға жауап берді: а) тұратын жері; ә) өздігімен дене шынықтырумен шұғылдануы; б) университетте дене шынықтыру сабағына қатысқаны, қатыспағаны; в) ҚазҰУ қалашығында жүріп-тұруға байланысты кедергілердің бар-жоғы. Сұрақ-жауаптан алынған нәтижелері 1-ші кестеде көрсетілген.</w:t>
      </w:r>
      <w:r w:rsidRPr="005809CE">
        <w:rPr>
          <w:b/>
          <w:noProof/>
          <w:color w:val="0070C0"/>
          <w:lang w:val="kk-KZ"/>
        </w:rPr>
        <w:t xml:space="preserve"> </w:t>
      </w:r>
    </w:p>
    <w:p w:rsidR="00D12A20" w:rsidRPr="00431142" w:rsidRDefault="00D12A20" w:rsidP="00D12A20">
      <w:pPr>
        <w:pStyle w:val="a4"/>
        <w:tabs>
          <w:tab w:val="left" w:pos="851"/>
        </w:tabs>
        <w:spacing w:before="0" w:beforeAutospacing="0" w:after="0" w:afterAutospacing="0"/>
        <w:ind w:firstLine="567"/>
        <w:rPr>
          <w:b/>
          <w:noProof/>
          <w:lang w:val="kk-KZ"/>
        </w:rPr>
      </w:pPr>
    </w:p>
    <w:p w:rsidR="00D12A20" w:rsidRPr="005809CE" w:rsidRDefault="00D12A20" w:rsidP="00D12A20">
      <w:pPr>
        <w:pStyle w:val="a4"/>
        <w:spacing w:before="0" w:beforeAutospacing="0" w:after="0" w:afterAutospacing="0"/>
        <w:rPr>
          <w:color w:val="0070C0"/>
          <w:lang w:val="kk-KZ"/>
        </w:rPr>
      </w:pPr>
      <w:r w:rsidRPr="005809CE">
        <w:rPr>
          <w:color w:val="0070C0"/>
          <w:lang w:val="kk-KZ"/>
        </w:rPr>
        <w:t>Кесте 1 – Студенттердің тұратын жері бойынша сандық көрсеткіші</w:t>
      </w:r>
    </w:p>
    <w:tbl>
      <w:tblPr>
        <w:tblStyle w:val="ab"/>
        <w:tblW w:w="9634" w:type="dxa"/>
        <w:tblInd w:w="108" w:type="dxa"/>
        <w:tblLayout w:type="fixed"/>
        <w:tblLook w:val="04A0" w:firstRow="1" w:lastRow="0" w:firstColumn="1" w:lastColumn="0" w:noHBand="0" w:noVBand="1"/>
      </w:tblPr>
      <w:tblGrid>
        <w:gridCol w:w="3085"/>
        <w:gridCol w:w="3402"/>
        <w:gridCol w:w="3147"/>
      </w:tblGrid>
      <w:tr w:rsidR="00D12A20" w:rsidRPr="003E1BF0" w:rsidTr="00AB5A44">
        <w:trPr>
          <w:trHeight w:val="495"/>
        </w:trPr>
        <w:tc>
          <w:tcPr>
            <w:tcW w:w="3085" w:type="dxa"/>
          </w:tcPr>
          <w:p w:rsidR="00D12A20" w:rsidRPr="005809CE" w:rsidRDefault="00D12A20" w:rsidP="00AB5A44">
            <w:pPr>
              <w:pStyle w:val="a4"/>
              <w:spacing w:before="0" w:after="0"/>
              <w:jc w:val="center"/>
              <w:rPr>
                <w:color w:val="0070C0"/>
                <w:lang w:val="kk-KZ"/>
              </w:rPr>
            </w:pPr>
            <w:r w:rsidRPr="005809CE">
              <w:rPr>
                <w:color w:val="0070C0"/>
                <w:lang w:val="kk-KZ"/>
              </w:rPr>
              <w:lastRenderedPageBreak/>
              <w:t>Үйде тұратындар саны мен пайыздық көрсеткіші</w:t>
            </w:r>
          </w:p>
        </w:tc>
        <w:tc>
          <w:tcPr>
            <w:tcW w:w="3402" w:type="dxa"/>
          </w:tcPr>
          <w:p w:rsidR="00D12A20" w:rsidRPr="005809CE" w:rsidRDefault="00D12A20" w:rsidP="00AB5A44">
            <w:pPr>
              <w:pStyle w:val="a4"/>
              <w:spacing w:before="0" w:after="0"/>
              <w:jc w:val="center"/>
              <w:rPr>
                <w:color w:val="0070C0"/>
                <w:lang w:val="kk-KZ"/>
              </w:rPr>
            </w:pPr>
            <w:r w:rsidRPr="005809CE">
              <w:rPr>
                <w:color w:val="0070C0"/>
                <w:lang w:val="kk-KZ"/>
              </w:rPr>
              <w:t>Жатақханада тұратындар саны мен пайыздық көрсеткіші</w:t>
            </w:r>
          </w:p>
        </w:tc>
        <w:tc>
          <w:tcPr>
            <w:tcW w:w="3147" w:type="dxa"/>
          </w:tcPr>
          <w:p w:rsidR="00D12A20" w:rsidRPr="005809CE" w:rsidRDefault="00D12A20" w:rsidP="00AB5A44">
            <w:pPr>
              <w:pStyle w:val="a4"/>
              <w:spacing w:before="0" w:after="0"/>
              <w:jc w:val="center"/>
              <w:rPr>
                <w:color w:val="0070C0"/>
                <w:lang w:val="kk-KZ"/>
              </w:rPr>
            </w:pPr>
            <w:r w:rsidRPr="005809CE">
              <w:rPr>
                <w:color w:val="0070C0"/>
                <w:lang w:val="kk-KZ"/>
              </w:rPr>
              <w:t>Пәтер жалдап тұратындар саны мен пайыздық көрсеткіші</w:t>
            </w:r>
          </w:p>
        </w:tc>
      </w:tr>
      <w:tr w:rsidR="00D12A20" w:rsidRPr="005809CE" w:rsidTr="00AB5A44">
        <w:tc>
          <w:tcPr>
            <w:tcW w:w="3085" w:type="dxa"/>
          </w:tcPr>
          <w:p w:rsidR="00D12A20" w:rsidRPr="005809CE" w:rsidRDefault="003E1BF0" w:rsidP="00AB5A44">
            <w:pPr>
              <w:pStyle w:val="a4"/>
              <w:spacing w:before="0" w:after="0"/>
              <w:jc w:val="center"/>
              <w:rPr>
                <w:color w:val="0070C0"/>
                <w:lang w:val="kk-KZ"/>
              </w:rPr>
            </w:pPr>
            <m:oMathPara>
              <m:oMath>
                <m:f>
                  <m:fPr>
                    <m:ctrlPr>
                      <w:rPr>
                        <w:rFonts w:ascii="Cambria Math" w:hAnsi="Cambria Math"/>
                        <w:color w:val="0070C0"/>
                        <w:lang w:val="kk-KZ"/>
                      </w:rPr>
                    </m:ctrlPr>
                  </m:fPr>
                  <m:num>
                    <m:r>
                      <w:rPr>
                        <w:rFonts w:ascii="Cambria Math" w:hAnsi="Cambria Math"/>
                        <w:color w:val="0070C0"/>
                        <w:lang w:val="kk-KZ"/>
                      </w:rPr>
                      <m:t>6</m:t>
                    </m:r>
                  </m:num>
                  <m:den>
                    <m:r>
                      <m:rPr>
                        <m:sty m:val="p"/>
                      </m:rPr>
                      <w:rPr>
                        <w:rFonts w:ascii="Cambria Math" w:hAnsi="Cambria Math"/>
                        <w:color w:val="0070C0"/>
                      </w:rPr>
                      <m:t>37,5 %</m:t>
                    </m:r>
                  </m:den>
                </m:f>
              </m:oMath>
            </m:oMathPara>
          </w:p>
        </w:tc>
        <w:tc>
          <w:tcPr>
            <w:tcW w:w="3402" w:type="dxa"/>
          </w:tcPr>
          <w:p w:rsidR="00D12A20" w:rsidRPr="005809CE" w:rsidRDefault="003E1BF0" w:rsidP="00AB5A44">
            <w:pPr>
              <w:pStyle w:val="a4"/>
              <w:spacing w:before="0" w:after="0"/>
              <w:jc w:val="center"/>
              <w:rPr>
                <w:color w:val="0070C0"/>
                <w:lang w:val="kk-KZ"/>
              </w:rPr>
            </w:pPr>
            <m:oMathPara>
              <m:oMath>
                <m:f>
                  <m:fPr>
                    <m:ctrlPr>
                      <w:rPr>
                        <w:rFonts w:ascii="Cambria Math" w:hAnsi="Cambria Math"/>
                        <w:color w:val="0070C0"/>
                        <w:lang w:val="kk-KZ"/>
                      </w:rPr>
                    </m:ctrlPr>
                  </m:fPr>
                  <m:num>
                    <m:r>
                      <w:rPr>
                        <w:rFonts w:ascii="Cambria Math" w:hAnsi="Cambria Math"/>
                        <w:color w:val="0070C0"/>
                        <w:lang w:val="kk-KZ"/>
                      </w:rPr>
                      <m:t>6</m:t>
                    </m:r>
                  </m:num>
                  <m:den>
                    <m:r>
                      <w:rPr>
                        <w:rFonts w:ascii="Cambria Math" w:hAnsi="Cambria Math"/>
                        <w:color w:val="0070C0"/>
                      </w:rPr>
                      <m:t>37,5 %</m:t>
                    </m:r>
                  </m:den>
                </m:f>
              </m:oMath>
            </m:oMathPara>
          </w:p>
        </w:tc>
        <w:tc>
          <w:tcPr>
            <w:tcW w:w="3147" w:type="dxa"/>
          </w:tcPr>
          <w:p w:rsidR="00D12A20" w:rsidRPr="005809CE" w:rsidRDefault="003E1BF0" w:rsidP="00AB5A44">
            <w:pPr>
              <w:pStyle w:val="a4"/>
              <w:spacing w:before="0" w:after="0"/>
              <w:jc w:val="center"/>
              <w:rPr>
                <w:color w:val="0070C0"/>
                <w:lang w:val="kk-KZ"/>
              </w:rPr>
            </w:pPr>
            <m:oMathPara>
              <m:oMath>
                <m:f>
                  <m:fPr>
                    <m:ctrlPr>
                      <w:rPr>
                        <w:rFonts w:ascii="Cambria Math" w:hAnsi="Cambria Math"/>
                        <w:color w:val="0070C0"/>
                        <w:lang w:val="kk-KZ"/>
                      </w:rPr>
                    </m:ctrlPr>
                  </m:fPr>
                  <m:num>
                    <m:r>
                      <w:rPr>
                        <w:rFonts w:ascii="Cambria Math" w:hAnsi="Cambria Math"/>
                        <w:color w:val="0070C0"/>
                        <w:lang w:val="kk-KZ"/>
                      </w:rPr>
                      <m:t>4</m:t>
                    </m:r>
                  </m:num>
                  <m:den>
                    <m:r>
                      <w:rPr>
                        <w:rFonts w:ascii="Cambria Math" w:hAnsi="Cambria Math"/>
                        <w:color w:val="0070C0"/>
                      </w:rPr>
                      <m:t>25,0 %</m:t>
                    </m:r>
                  </m:den>
                </m:f>
              </m:oMath>
            </m:oMathPara>
          </w:p>
        </w:tc>
      </w:tr>
      <w:tr w:rsidR="00D12A20" w:rsidRPr="005809CE" w:rsidTr="00AB5A44">
        <w:tc>
          <w:tcPr>
            <w:tcW w:w="9634" w:type="dxa"/>
            <w:gridSpan w:val="3"/>
          </w:tcPr>
          <w:p w:rsidR="00D12A20" w:rsidRPr="005809CE" w:rsidRDefault="00D12A20" w:rsidP="00AB5A44">
            <w:pPr>
              <w:shd w:val="clear" w:color="auto" w:fill="FFFFFF"/>
              <w:ind w:firstLine="596"/>
              <w:rPr>
                <w:color w:val="0070C0"/>
                <w:sz w:val="24"/>
                <w:szCs w:val="24"/>
                <w:lang w:val="kk-KZ"/>
              </w:rPr>
            </w:pPr>
            <w:r w:rsidRPr="005809CE">
              <w:rPr>
                <w:color w:val="0070C0"/>
                <w:sz w:val="24"/>
                <w:szCs w:val="24"/>
                <w:lang w:val="kk-KZ"/>
              </w:rPr>
              <w:t>Ескерту - сандық бірлікте студенттердің саны көрсетілген, бүтіндік сандар - жалпы санның пайыздық қатынасы</w:t>
            </w:r>
          </w:p>
        </w:tc>
      </w:tr>
    </w:tbl>
    <w:p w:rsidR="00D12A20" w:rsidRPr="005809CE" w:rsidRDefault="00D12A20" w:rsidP="00D12A20">
      <w:pPr>
        <w:pStyle w:val="a4"/>
        <w:tabs>
          <w:tab w:val="left" w:pos="851"/>
        </w:tabs>
        <w:spacing w:before="0" w:beforeAutospacing="0" w:after="0" w:afterAutospacing="0"/>
        <w:ind w:firstLine="567"/>
        <w:rPr>
          <w:b/>
          <w:noProof/>
          <w:color w:val="0070C0"/>
        </w:rPr>
      </w:pPr>
    </w:p>
    <w:p w:rsidR="00D12A20" w:rsidRPr="005809CE" w:rsidRDefault="00D12A20" w:rsidP="00D12A20">
      <w:pPr>
        <w:pStyle w:val="a4"/>
        <w:spacing w:before="0" w:beforeAutospacing="0" w:after="0" w:afterAutospacing="0"/>
        <w:ind w:firstLine="567"/>
        <w:rPr>
          <w:color w:val="0070C0"/>
          <w:lang w:val="kk-KZ"/>
        </w:rPr>
      </w:pPr>
      <w:r w:rsidRPr="005809CE">
        <w:rPr>
          <w:color w:val="0070C0"/>
          <w:lang w:val="kk-KZ"/>
        </w:rPr>
        <w:t xml:space="preserve">Кесте 1 бойынша 16 қатысушының </w:t>
      </w:r>
      <w:r w:rsidR="005809CE" w:rsidRPr="005809CE">
        <w:rPr>
          <w:color w:val="0070C0"/>
          <w:lang w:val="kk-KZ"/>
        </w:rPr>
        <w:t>басым бөлігі</w:t>
      </w:r>
      <w:r w:rsidRPr="005809CE">
        <w:rPr>
          <w:color w:val="0070C0"/>
          <w:lang w:val="kk-KZ"/>
        </w:rPr>
        <w:t xml:space="preserve"> басқа облыстан келген студенттер. Олардың 37,5% (6 студент) жатақханада, дәл сондай пайызда ата-аналарымен бірге үйде тұрады. Ал қалған 4 студент қалада пәтер жалдап тұратындары анықталды. Кейбір студенттер университетке ата-анасының көмегімен қатынайды. Мысалы, көру мүшесі зақымданған студент оқу корпусының маңынан әкесімен бірге пәтер жалдауға мәжбүр. Ал тірек-қимыл аппараты зақымданған студент қоғамдық көлікте қысылатындықтан анасы немесе әкесі оқу орнына </w:t>
      </w:r>
      <w:r w:rsidR="005809CE" w:rsidRPr="005809CE">
        <w:rPr>
          <w:color w:val="0070C0"/>
          <w:lang w:val="kk-KZ"/>
        </w:rPr>
        <w:t>көлікпен</w:t>
      </w:r>
      <w:r w:rsidRPr="005809CE">
        <w:rPr>
          <w:color w:val="0070C0"/>
          <w:lang w:val="kk-KZ"/>
        </w:rPr>
        <w:t xml:space="preserve"> жеткізіп салады.</w:t>
      </w:r>
    </w:p>
    <w:p w:rsidR="00D12A20" w:rsidRPr="005809CE" w:rsidRDefault="00D12A20" w:rsidP="00D12A20">
      <w:pPr>
        <w:ind w:firstLine="567"/>
        <w:rPr>
          <w:color w:val="0070C0"/>
          <w:sz w:val="24"/>
          <w:szCs w:val="24"/>
          <w:lang w:val="kk-KZ"/>
        </w:rPr>
      </w:pPr>
      <w:r w:rsidRPr="005809CE">
        <w:rPr>
          <w:color w:val="0070C0"/>
          <w:sz w:val="24"/>
          <w:szCs w:val="24"/>
          <w:lang w:val="kk-KZ"/>
        </w:rPr>
        <w:t>Әңгімелесу барысында қатысушылар университет территориясында кездесетін проблемалармен де бөлісті. Төмендегі кестеде студенттердің жүріп-тұруына байланысты бар кедергілер мен оның болжамды шешу жолдары берілген.</w:t>
      </w:r>
    </w:p>
    <w:p w:rsidR="00D12A20" w:rsidRPr="00431142" w:rsidRDefault="00D12A20" w:rsidP="00D12A20">
      <w:pPr>
        <w:ind w:firstLine="567"/>
        <w:rPr>
          <w:sz w:val="24"/>
          <w:szCs w:val="24"/>
          <w:lang w:val="kk-KZ"/>
        </w:rPr>
      </w:pPr>
    </w:p>
    <w:p w:rsidR="00D12A20" w:rsidRPr="005809CE" w:rsidRDefault="00D12A20" w:rsidP="00D12A20">
      <w:pPr>
        <w:shd w:val="clear" w:color="auto" w:fill="FFFFFF"/>
        <w:rPr>
          <w:color w:val="0070C0"/>
          <w:sz w:val="24"/>
          <w:szCs w:val="24"/>
          <w:lang w:val="kk-KZ"/>
        </w:rPr>
      </w:pPr>
      <w:r w:rsidRPr="005809CE">
        <w:rPr>
          <w:color w:val="0070C0"/>
          <w:sz w:val="24"/>
          <w:szCs w:val="24"/>
          <w:lang w:val="kk-KZ"/>
        </w:rPr>
        <w:t>Кесте 2 – ҚазҰУ қалашығындағы «кедергісіз ортаны» құрудағы адамдардың жүріп-тұруына байланысты бар кедергілер</w:t>
      </w:r>
    </w:p>
    <w:p w:rsidR="00D12A20" w:rsidRPr="005809CE" w:rsidRDefault="00D12A20" w:rsidP="00D12A20">
      <w:pPr>
        <w:shd w:val="clear" w:color="auto" w:fill="FFFFFF"/>
        <w:rPr>
          <w:color w:val="0070C0"/>
          <w:sz w:val="24"/>
          <w:szCs w:val="24"/>
          <w:lang w:val="kk-KZ"/>
        </w:rPr>
      </w:pPr>
      <w:r w:rsidRPr="005809CE">
        <w:rPr>
          <w:color w:val="0070C0"/>
          <w:sz w:val="24"/>
          <w:szCs w:val="24"/>
          <w:lang w:val="kk-KZ"/>
        </w:rPr>
        <w:t xml:space="preserve"> </w:t>
      </w:r>
    </w:p>
    <w:tbl>
      <w:tblPr>
        <w:tblStyle w:val="ab"/>
        <w:tblW w:w="9634" w:type="dxa"/>
        <w:tblLook w:val="04A0" w:firstRow="1" w:lastRow="0" w:firstColumn="1" w:lastColumn="0" w:noHBand="0" w:noVBand="1"/>
      </w:tblPr>
      <w:tblGrid>
        <w:gridCol w:w="1377"/>
        <w:gridCol w:w="4147"/>
        <w:gridCol w:w="4110"/>
      </w:tblGrid>
      <w:tr w:rsidR="00D12A20" w:rsidRPr="005809CE" w:rsidTr="00AB5A44">
        <w:trPr>
          <w:trHeight w:val="677"/>
        </w:trPr>
        <w:tc>
          <w:tcPr>
            <w:tcW w:w="1377" w:type="dxa"/>
          </w:tcPr>
          <w:p w:rsidR="00D12A20" w:rsidRPr="005809CE" w:rsidRDefault="00D12A20" w:rsidP="00AB5A44">
            <w:pPr>
              <w:pStyle w:val="a4"/>
              <w:spacing w:before="0" w:beforeAutospacing="0" w:after="0" w:afterAutospacing="0"/>
              <w:jc w:val="center"/>
              <w:rPr>
                <w:color w:val="0070C0"/>
                <w:lang w:val="kk-KZ"/>
              </w:rPr>
            </w:pPr>
            <w:r w:rsidRPr="005809CE">
              <w:rPr>
                <w:color w:val="0070C0"/>
                <w:lang w:val="kk-KZ"/>
              </w:rPr>
              <w:t>Мүгедек түрі</w:t>
            </w:r>
          </w:p>
        </w:tc>
        <w:tc>
          <w:tcPr>
            <w:tcW w:w="4147" w:type="dxa"/>
          </w:tcPr>
          <w:p w:rsidR="00D12A20" w:rsidRPr="005809CE" w:rsidRDefault="00D12A20" w:rsidP="00AB5A44">
            <w:pPr>
              <w:pStyle w:val="a4"/>
              <w:spacing w:before="0" w:after="0"/>
              <w:jc w:val="center"/>
              <w:rPr>
                <w:color w:val="0070C0"/>
                <w:lang w:val="kk-KZ"/>
              </w:rPr>
            </w:pPr>
            <w:r w:rsidRPr="005809CE">
              <w:rPr>
                <w:color w:val="0070C0"/>
                <w:lang w:val="kk-KZ"/>
              </w:rPr>
              <w:t>Проблема</w:t>
            </w:r>
          </w:p>
        </w:tc>
        <w:tc>
          <w:tcPr>
            <w:tcW w:w="4110" w:type="dxa"/>
          </w:tcPr>
          <w:p w:rsidR="00D12A20" w:rsidRPr="005809CE" w:rsidRDefault="00D12A20" w:rsidP="00AB5A44">
            <w:pPr>
              <w:pStyle w:val="a4"/>
              <w:spacing w:before="0" w:beforeAutospacing="0" w:after="0" w:afterAutospacing="0"/>
              <w:jc w:val="center"/>
              <w:rPr>
                <w:color w:val="0070C0"/>
                <w:lang w:val="kk-KZ"/>
              </w:rPr>
            </w:pPr>
            <w:r w:rsidRPr="005809CE">
              <w:rPr>
                <w:color w:val="0070C0"/>
                <w:lang w:val="kk-KZ"/>
              </w:rPr>
              <w:t>Шешу жолдары</w:t>
            </w:r>
          </w:p>
        </w:tc>
      </w:tr>
      <w:tr w:rsidR="00D12A20" w:rsidRPr="003E1BF0" w:rsidTr="00AB5A44">
        <w:trPr>
          <w:trHeight w:val="930"/>
        </w:trPr>
        <w:tc>
          <w:tcPr>
            <w:tcW w:w="1377" w:type="dxa"/>
            <w:vMerge w:val="restart"/>
          </w:tcPr>
          <w:p w:rsidR="00D12A20" w:rsidRPr="005809CE" w:rsidRDefault="00D12A20" w:rsidP="00AB5A44">
            <w:pPr>
              <w:pStyle w:val="a4"/>
              <w:spacing w:before="0" w:beforeAutospacing="0" w:after="0" w:afterAutospacing="0"/>
              <w:rPr>
                <w:color w:val="0070C0"/>
                <w:lang w:val="kk-KZ"/>
              </w:rPr>
            </w:pPr>
            <w:r w:rsidRPr="005809CE">
              <w:rPr>
                <w:color w:val="0070C0"/>
                <w:lang w:val="kk-KZ"/>
              </w:rPr>
              <w:t>Тірек-қимыл аппараты</w:t>
            </w:r>
          </w:p>
        </w:tc>
        <w:tc>
          <w:tcPr>
            <w:tcW w:w="4147" w:type="dxa"/>
          </w:tcPr>
          <w:p w:rsidR="00D12A20" w:rsidRPr="005809CE" w:rsidRDefault="00D12A20" w:rsidP="00AB5A44">
            <w:pPr>
              <w:pStyle w:val="a4"/>
              <w:tabs>
                <w:tab w:val="left" w:pos="211"/>
                <w:tab w:val="left" w:pos="353"/>
              </w:tabs>
              <w:spacing w:before="0" w:after="0"/>
              <w:rPr>
                <w:color w:val="0070C0"/>
                <w:lang w:val="kk-KZ"/>
              </w:rPr>
            </w:pPr>
            <w:r w:rsidRPr="005809CE">
              <w:rPr>
                <w:color w:val="0070C0"/>
                <w:lang w:val="kk-KZ"/>
              </w:rPr>
              <w:t>1. Кітапхана, асханаларда кезекте ұзақ уақыт бойы тіке тұра алмайды</w:t>
            </w:r>
          </w:p>
        </w:tc>
        <w:tc>
          <w:tcPr>
            <w:tcW w:w="4110" w:type="dxa"/>
          </w:tcPr>
          <w:p w:rsidR="00D12A20" w:rsidRPr="005809CE" w:rsidRDefault="00D12A20" w:rsidP="00AB5A44">
            <w:pPr>
              <w:pStyle w:val="a4"/>
              <w:tabs>
                <w:tab w:val="left" w:pos="175"/>
              </w:tabs>
              <w:spacing w:before="0" w:beforeAutospacing="0" w:after="0" w:afterAutospacing="0"/>
              <w:rPr>
                <w:color w:val="0070C0"/>
                <w:lang w:val="kk-KZ"/>
              </w:rPr>
            </w:pPr>
            <w:r w:rsidRPr="005809CE">
              <w:rPr>
                <w:color w:val="0070C0"/>
                <w:lang w:val="kk-KZ"/>
              </w:rPr>
              <w:t>1. Кітапхана мен асхана қызметкерлеріне бұл топтағы студенттерді кезектен тыс өткізуге ақпараттандыру</w:t>
            </w:r>
          </w:p>
        </w:tc>
      </w:tr>
      <w:tr w:rsidR="00D12A20" w:rsidRPr="003E1BF0" w:rsidTr="00AB5A44">
        <w:trPr>
          <w:trHeight w:val="345"/>
        </w:trPr>
        <w:tc>
          <w:tcPr>
            <w:tcW w:w="1377" w:type="dxa"/>
            <w:vMerge/>
          </w:tcPr>
          <w:p w:rsidR="00D12A20" w:rsidRPr="005809CE" w:rsidRDefault="00D12A20" w:rsidP="00AB5A44">
            <w:pPr>
              <w:pStyle w:val="a4"/>
              <w:spacing w:before="0" w:beforeAutospacing="0" w:after="0" w:afterAutospacing="0"/>
              <w:rPr>
                <w:color w:val="0070C0"/>
                <w:lang w:val="kk-KZ"/>
              </w:rPr>
            </w:pPr>
          </w:p>
        </w:tc>
        <w:tc>
          <w:tcPr>
            <w:tcW w:w="4147" w:type="dxa"/>
          </w:tcPr>
          <w:p w:rsidR="00D12A20" w:rsidRPr="005809CE" w:rsidRDefault="00D12A20" w:rsidP="00AB5A44">
            <w:pPr>
              <w:pStyle w:val="a4"/>
              <w:spacing w:before="0" w:after="0"/>
              <w:rPr>
                <w:color w:val="0070C0"/>
                <w:lang w:val="kk-KZ"/>
              </w:rPr>
            </w:pPr>
            <w:r w:rsidRPr="005809CE">
              <w:rPr>
                <w:color w:val="0070C0"/>
                <w:lang w:val="kk-KZ"/>
              </w:rPr>
              <w:t>2. Қысқы мезгілде университет аумағында жолдардың тайғақ болуы</w:t>
            </w:r>
          </w:p>
        </w:tc>
        <w:tc>
          <w:tcPr>
            <w:tcW w:w="4110" w:type="dxa"/>
          </w:tcPr>
          <w:p w:rsidR="00D12A20" w:rsidRPr="005809CE" w:rsidRDefault="00D12A20" w:rsidP="00AB5A44">
            <w:pPr>
              <w:pStyle w:val="a4"/>
              <w:spacing w:before="0" w:beforeAutospacing="0" w:after="0" w:afterAutospacing="0"/>
              <w:rPr>
                <w:color w:val="0070C0"/>
                <w:lang w:val="kk-KZ"/>
              </w:rPr>
            </w:pPr>
            <w:r w:rsidRPr="005809CE">
              <w:rPr>
                <w:color w:val="0070C0"/>
                <w:lang w:val="kk-KZ"/>
              </w:rPr>
              <w:t>2. Қыс мезгілінде уақытылы жол тазаланып, құм шашылуы</w:t>
            </w:r>
          </w:p>
        </w:tc>
      </w:tr>
      <w:tr w:rsidR="00D12A20" w:rsidRPr="003E1BF0" w:rsidTr="00AB5A44">
        <w:trPr>
          <w:trHeight w:val="345"/>
        </w:trPr>
        <w:tc>
          <w:tcPr>
            <w:tcW w:w="1377" w:type="dxa"/>
            <w:vMerge/>
          </w:tcPr>
          <w:p w:rsidR="00D12A20" w:rsidRPr="005809CE" w:rsidRDefault="00D12A20" w:rsidP="00AB5A44">
            <w:pPr>
              <w:pStyle w:val="a4"/>
              <w:spacing w:before="0" w:beforeAutospacing="0" w:after="0" w:afterAutospacing="0"/>
              <w:rPr>
                <w:color w:val="0070C0"/>
                <w:lang w:val="kk-KZ"/>
              </w:rPr>
            </w:pPr>
          </w:p>
        </w:tc>
        <w:tc>
          <w:tcPr>
            <w:tcW w:w="4147" w:type="dxa"/>
          </w:tcPr>
          <w:p w:rsidR="00D12A20" w:rsidRPr="005809CE" w:rsidRDefault="00D12A20" w:rsidP="00AB5A44">
            <w:pPr>
              <w:pStyle w:val="a4"/>
              <w:tabs>
                <w:tab w:val="left" w:pos="464"/>
              </w:tabs>
              <w:rPr>
                <w:color w:val="0070C0"/>
                <w:lang w:val="kk-KZ"/>
              </w:rPr>
            </w:pPr>
            <w:r w:rsidRPr="005809CE">
              <w:rPr>
                <w:color w:val="0070C0"/>
                <w:lang w:val="kk-KZ"/>
              </w:rPr>
              <w:t>3. Жатақханаларда жатын бөлмелердің арнайы жабдықталуы</w:t>
            </w:r>
          </w:p>
        </w:tc>
        <w:tc>
          <w:tcPr>
            <w:tcW w:w="4110" w:type="dxa"/>
          </w:tcPr>
          <w:p w:rsidR="00D12A20" w:rsidRPr="005809CE" w:rsidRDefault="00D12A20" w:rsidP="00AB5A44">
            <w:pPr>
              <w:pStyle w:val="a4"/>
              <w:spacing w:before="0" w:beforeAutospacing="0" w:after="0" w:afterAutospacing="0"/>
              <w:rPr>
                <w:color w:val="0070C0"/>
                <w:lang w:val="kk-KZ"/>
              </w:rPr>
            </w:pPr>
            <w:r w:rsidRPr="005809CE">
              <w:rPr>
                <w:color w:val="0070C0"/>
                <w:lang w:val="kk-KZ"/>
              </w:rPr>
              <w:t>3. Жатақханаларда бірінші қабаттан орын беру және бөлмелердің арнайы жабдықталуы</w:t>
            </w:r>
          </w:p>
        </w:tc>
      </w:tr>
      <w:tr w:rsidR="00D12A20" w:rsidRPr="005809CE" w:rsidTr="00AB5A44">
        <w:trPr>
          <w:trHeight w:val="345"/>
        </w:trPr>
        <w:tc>
          <w:tcPr>
            <w:tcW w:w="1377" w:type="dxa"/>
            <w:vMerge w:val="restart"/>
          </w:tcPr>
          <w:p w:rsidR="00D12A20" w:rsidRPr="005809CE" w:rsidRDefault="00D12A20" w:rsidP="00AB5A44">
            <w:pPr>
              <w:pStyle w:val="a4"/>
              <w:spacing w:before="0" w:beforeAutospacing="0" w:after="0" w:afterAutospacing="0"/>
              <w:rPr>
                <w:color w:val="0070C0"/>
                <w:lang w:val="kk-KZ"/>
              </w:rPr>
            </w:pPr>
            <w:r w:rsidRPr="005809CE">
              <w:rPr>
                <w:color w:val="0070C0"/>
                <w:lang w:val="kk-KZ"/>
              </w:rPr>
              <w:t xml:space="preserve">Көру </w:t>
            </w:r>
          </w:p>
          <w:p w:rsidR="00D12A20" w:rsidRPr="005809CE" w:rsidRDefault="00D12A20" w:rsidP="00AB5A44">
            <w:pPr>
              <w:pStyle w:val="a4"/>
              <w:spacing w:before="0" w:beforeAutospacing="0" w:after="0" w:afterAutospacing="0"/>
              <w:rPr>
                <w:color w:val="0070C0"/>
                <w:lang w:val="kk-KZ"/>
              </w:rPr>
            </w:pPr>
            <w:r w:rsidRPr="005809CE">
              <w:rPr>
                <w:color w:val="0070C0"/>
                <w:lang w:val="kk-KZ"/>
              </w:rPr>
              <w:t>мүшесі</w:t>
            </w:r>
          </w:p>
        </w:tc>
        <w:tc>
          <w:tcPr>
            <w:tcW w:w="4147" w:type="dxa"/>
          </w:tcPr>
          <w:p w:rsidR="00D12A20" w:rsidRPr="005809CE" w:rsidRDefault="00D12A20" w:rsidP="00AB5A44">
            <w:pPr>
              <w:pStyle w:val="a4"/>
              <w:tabs>
                <w:tab w:val="left" w:pos="211"/>
              </w:tabs>
              <w:spacing w:before="0" w:beforeAutospacing="0" w:after="0" w:afterAutospacing="0"/>
              <w:rPr>
                <w:color w:val="0070C0"/>
                <w:lang w:val="kk-KZ"/>
              </w:rPr>
            </w:pPr>
            <w:r w:rsidRPr="005809CE">
              <w:rPr>
                <w:color w:val="0070C0"/>
                <w:lang w:val="kk-KZ"/>
              </w:rPr>
              <w:t>4.  Тактильді жолшаның болмауы</w:t>
            </w:r>
          </w:p>
        </w:tc>
        <w:tc>
          <w:tcPr>
            <w:tcW w:w="4110" w:type="dxa"/>
          </w:tcPr>
          <w:p w:rsidR="00D12A20" w:rsidRPr="005809CE" w:rsidRDefault="00D12A20" w:rsidP="00AB5A44">
            <w:pPr>
              <w:pStyle w:val="a4"/>
              <w:tabs>
                <w:tab w:val="left" w:pos="175"/>
                <w:tab w:val="left" w:pos="317"/>
              </w:tabs>
              <w:spacing w:before="0" w:beforeAutospacing="0" w:after="0" w:afterAutospacing="0"/>
              <w:rPr>
                <w:color w:val="0070C0"/>
                <w:lang w:val="kk-KZ"/>
              </w:rPr>
            </w:pPr>
            <w:r w:rsidRPr="005809CE">
              <w:rPr>
                <w:color w:val="0070C0"/>
                <w:lang w:val="kk-KZ"/>
              </w:rPr>
              <w:t>4. Оқу корпусына тактильді жолшаның салынуы</w:t>
            </w:r>
          </w:p>
        </w:tc>
      </w:tr>
      <w:tr w:rsidR="00D12A20" w:rsidRPr="003E1BF0" w:rsidTr="00AB5A44">
        <w:trPr>
          <w:trHeight w:val="285"/>
        </w:trPr>
        <w:tc>
          <w:tcPr>
            <w:tcW w:w="1377" w:type="dxa"/>
            <w:vMerge/>
          </w:tcPr>
          <w:p w:rsidR="00D12A20" w:rsidRPr="005809CE" w:rsidRDefault="00D12A20" w:rsidP="00AB5A44">
            <w:pPr>
              <w:pStyle w:val="a4"/>
              <w:spacing w:before="0" w:beforeAutospacing="0" w:after="0" w:afterAutospacing="0"/>
              <w:rPr>
                <w:color w:val="0070C0"/>
                <w:lang w:val="kk-KZ"/>
              </w:rPr>
            </w:pPr>
          </w:p>
        </w:tc>
        <w:tc>
          <w:tcPr>
            <w:tcW w:w="4147" w:type="dxa"/>
          </w:tcPr>
          <w:p w:rsidR="00D12A20" w:rsidRPr="005809CE" w:rsidRDefault="00D12A20" w:rsidP="00AB5A44">
            <w:pPr>
              <w:pStyle w:val="a4"/>
              <w:tabs>
                <w:tab w:val="left" w:pos="353"/>
              </w:tabs>
              <w:spacing w:before="0" w:after="0"/>
              <w:rPr>
                <w:color w:val="0070C0"/>
                <w:lang w:val="kk-KZ"/>
              </w:rPr>
            </w:pPr>
            <w:r w:rsidRPr="005809CE">
              <w:rPr>
                <w:color w:val="0070C0"/>
                <w:lang w:val="kk-KZ"/>
              </w:rPr>
              <w:t xml:space="preserve">5. Жатақханада тұруға жағдай жасалмаған </w:t>
            </w:r>
          </w:p>
        </w:tc>
        <w:tc>
          <w:tcPr>
            <w:tcW w:w="4110" w:type="dxa"/>
          </w:tcPr>
          <w:p w:rsidR="00D12A20" w:rsidRPr="005809CE" w:rsidRDefault="00D12A20" w:rsidP="00AB5A44">
            <w:pPr>
              <w:pStyle w:val="a4"/>
              <w:tabs>
                <w:tab w:val="left" w:pos="317"/>
              </w:tabs>
              <w:spacing w:before="0" w:beforeAutospacing="0" w:after="0" w:afterAutospacing="0"/>
              <w:ind w:left="33"/>
              <w:rPr>
                <w:color w:val="0070C0"/>
                <w:lang w:val="kk-KZ"/>
              </w:rPr>
            </w:pPr>
            <w:r w:rsidRPr="005809CE">
              <w:rPr>
                <w:color w:val="0070C0"/>
                <w:lang w:val="kk-KZ"/>
              </w:rPr>
              <w:t>5. Бірінші қабаттан орын беру, тактильді жолшаларды төсеу ұсыну</w:t>
            </w:r>
          </w:p>
        </w:tc>
      </w:tr>
      <w:tr w:rsidR="00D12A20" w:rsidRPr="003E1BF0" w:rsidTr="00AB5A44">
        <w:trPr>
          <w:trHeight w:val="1296"/>
        </w:trPr>
        <w:tc>
          <w:tcPr>
            <w:tcW w:w="1377" w:type="dxa"/>
            <w:vMerge/>
            <w:tcBorders>
              <w:bottom w:val="single" w:sz="4" w:space="0" w:color="auto"/>
            </w:tcBorders>
          </w:tcPr>
          <w:p w:rsidR="00D12A20" w:rsidRPr="005809CE" w:rsidRDefault="00D12A20" w:rsidP="00AB5A44">
            <w:pPr>
              <w:pStyle w:val="a4"/>
              <w:spacing w:before="0" w:beforeAutospacing="0" w:after="0" w:afterAutospacing="0"/>
              <w:rPr>
                <w:color w:val="0070C0"/>
                <w:lang w:val="kk-KZ"/>
              </w:rPr>
            </w:pPr>
          </w:p>
        </w:tc>
        <w:tc>
          <w:tcPr>
            <w:tcW w:w="4147" w:type="dxa"/>
            <w:tcBorders>
              <w:bottom w:val="single" w:sz="4" w:space="0" w:color="auto"/>
            </w:tcBorders>
          </w:tcPr>
          <w:p w:rsidR="00D12A20" w:rsidRPr="005809CE" w:rsidRDefault="00D12A20" w:rsidP="00AB5A44">
            <w:pPr>
              <w:pStyle w:val="a4"/>
              <w:tabs>
                <w:tab w:val="left" w:pos="353"/>
              </w:tabs>
              <w:spacing w:before="0" w:after="0"/>
              <w:rPr>
                <w:color w:val="0070C0"/>
                <w:lang w:val="kk-KZ"/>
              </w:rPr>
            </w:pPr>
            <w:r w:rsidRPr="005809CE">
              <w:rPr>
                <w:color w:val="0070C0"/>
                <w:lang w:val="kk-KZ"/>
              </w:rPr>
              <w:t>6. Оқытушы тарапынан түсінбеушіліктің туындауы  (мобильді жүктемелерді қолдануға тиым салынуы, арнайы ұлғайтқыш аппараттар мен аудиториялардың жабдықталмауы).</w:t>
            </w:r>
          </w:p>
        </w:tc>
        <w:tc>
          <w:tcPr>
            <w:tcW w:w="4110" w:type="dxa"/>
            <w:tcBorders>
              <w:bottom w:val="single" w:sz="4" w:space="0" w:color="auto"/>
            </w:tcBorders>
          </w:tcPr>
          <w:p w:rsidR="00D12A20" w:rsidRPr="005809CE" w:rsidRDefault="00D12A20" w:rsidP="00AB5A44">
            <w:pPr>
              <w:pStyle w:val="a4"/>
              <w:tabs>
                <w:tab w:val="left" w:pos="459"/>
              </w:tabs>
              <w:spacing w:before="0" w:beforeAutospacing="0" w:after="0" w:afterAutospacing="0"/>
              <w:rPr>
                <w:color w:val="0070C0"/>
                <w:lang w:val="kk-KZ"/>
              </w:rPr>
            </w:pPr>
            <w:r w:rsidRPr="005809CE">
              <w:rPr>
                <w:color w:val="0070C0"/>
                <w:lang w:val="kk-KZ"/>
              </w:rPr>
              <w:t>6. Оқытушы-профессорлық құрамды ақпараттандыру. Арнайы мүгедектік түрлерінің сұраныстарына арналған семинарлар мен білім көтеру курстарын өткізу.</w:t>
            </w:r>
          </w:p>
        </w:tc>
      </w:tr>
      <w:tr w:rsidR="00D12A20" w:rsidRPr="003E1BF0" w:rsidTr="00AB5A44">
        <w:tc>
          <w:tcPr>
            <w:tcW w:w="1377" w:type="dxa"/>
            <w:tcBorders>
              <w:bottom w:val="single" w:sz="4" w:space="0" w:color="auto"/>
            </w:tcBorders>
          </w:tcPr>
          <w:p w:rsidR="00D12A20" w:rsidRPr="005809CE" w:rsidRDefault="00D12A20" w:rsidP="00AB5A44">
            <w:pPr>
              <w:pStyle w:val="a4"/>
              <w:spacing w:before="0" w:beforeAutospacing="0" w:after="0" w:afterAutospacing="0"/>
              <w:rPr>
                <w:color w:val="0070C0"/>
                <w:lang w:val="kk-KZ"/>
              </w:rPr>
            </w:pPr>
            <w:r w:rsidRPr="005809CE">
              <w:rPr>
                <w:color w:val="0070C0"/>
                <w:lang w:val="kk-KZ"/>
              </w:rPr>
              <w:t>Соматика</w:t>
            </w:r>
          </w:p>
          <w:p w:rsidR="00D12A20" w:rsidRPr="005809CE" w:rsidRDefault="00D12A20" w:rsidP="00AB5A44">
            <w:pPr>
              <w:pStyle w:val="a4"/>
              <w:spacing w:before="0" w:beforeAutospacing="0" w:after="0" w:afterAutospacing="0"/>
              <w:rPr>
                <w:color w:val="0070C0"/>
                <w:lang w:val="kk-KZ"/>
              </w:rPr>
            </w:pPr>
            <w:r w:rsidRPr="005809CE">
              <w:rPr>
                <w:color w:val="0070C0"/>
                <w:lang w:val="kk-KZ"/>
              </w:rPr>
              <w:t>(аралас аурулар)</w:t>
            </w:r>
          </w:p>
        </w:tc>
        <w:tc>
          <w:tcPr>
            <w:tcW w:w="4147" w:type="dxa"/>
            <w:tcBorders>
              <w:bottom w:val="single" w:sz="4" w:space="0" w:color="auto"/>
            </w:tcBorders>
          </w:tcPr>
          <w:p w:rsidR="00D12A20" w:rsidRPr="005809CE" w:rsidRDefault="00D12A20" w:rsidP="00AB5A44">
            <w:pPr>
              <w:pStyle w:val="a4"/>
              <w:tabs>
                <w:tab w:val="left" w:pos="353"/>
              </w:tabs>
              <w:spacing w:before="0" w:beforeAutospacing="0" w:after="0" w:afterAutospacing="0"/>
              <w:rPr>
                <w:color w:val="0070C0"/>
                <w:lang w:val="kk-KZ"/>
              </w:rPr>
            </w:pPr>
            <w:r w:rsidRPr="005809CE">
              <w:rPr>
                <w:color w:val="0070C0"/>
                <w:lang w:val="kk-KZ"/>
              </w:rPr>
              <w:t>7. Күз бен көктем мезгілінде жылу беру маусымы қосылмаған кезеңде тоңуы және соған байланысты организмнің жұмыс қабілетінің төмендеуі.</w:t>
            </w:r>
          </w:p>
        </w:tc>
        <w:tc>
          <w:tcPr>
            <w:tcW w:w="4110" w:type="dxa"/>
            <w:tcBorders>
              <w:bottom w:val="single" w:sz="4" w:space="0" w:color="auto"/>
            </w:tcBorders>
          </w:tcPr>
          <w:p w:rsidR="00D12A20" w:rsidRPr="005809CE" w:rsidRDefault="00D12A20" w:rsidP="00AB5A44">
            <w:pPr>
              <w:pStyle w:val="a4"/>
              <w:tabs>
                <w:tab w:val="left" w:pos="33"/>
                <w:tab w:val="left" w:pos="317"/>
              </w:tabs>
              <w:spacing w:before="0" w:beforeAutospacing="0" w:after="0" w:afterAutospacing="0"/>
              <w:rPr>
                <w:color w:val="0070C0"/>
                <w:lang w:val="kk-KZ"/>
              </w:rPr>
            </w:pPr>
            <w:r w:rsidRPr="005809CE">
              <w:rPr>
                <w:color w:val="0070C0"/>
                <w:lang w:val="kk-KZ"/>
              </w:rPr>
              <w:t>7. Мүмкіндігі шектеулі студенттерге арналған бөлмелерде қосымша жылыту көздерін қарастыру және жабдықтау.</w:t>
            </w:r>
          </w:p>
        </w:tc>
      </w:tr>
    </w:tbl>
    <w:p w:rsidR="00D12A20" w:rsidRPr="005809CE" w:rsidRDefault="00D12A20" w:rsidP="00D12A20">
      <w:pPr>
        <w:pStyle w:val="a4"/>
        <w:spacing w:before="0" w:beforeAutospacing="0" w:after="0" w:afterAutospacing="0"/>
        <w:rPr>
          <w:color w:val="0070C0"/>
          <w:lang w:val="kk-KZ"/>
        </w:rPr>
      </w:pPr>
    </w:p>
    <w:p w:rsidR="00D12A20" w:rsidRPr="005809CE" w:rsidRDefault="00D12A20" w:rsidP="00D12A20">
      <w:pPr>
        <w:pStyle w:val="a4"/>
        <w:spacing w:before="0" w:beforeAutospacing="0" w:after="0" w:afterAutospacing="0"/>
        <w:ind w:firstLine="567"/>
        <w:rPr>
          <w:color w:val="0070C0"/>
          <w:lang w:val="kk-KZ"/>
        </w:rPr>
      </w:pPr>
      <w:r w:rsidRPr="005809CE">
        <w:rPr>
          <w:color w:val="0070C0"/>
          <w:lang w:val="kk-KZ"/>
        </w:rPr>
        <w:t xml:space="preserve">Студенттер арасында анықталған проблемалар мүгедек түрлеріне қарай топтастырылды. Тірек-қимыл аппараты зақымданған студенттер үшін кезекте ұзақ тұруы </w:t>
      </w:r>
      <w:r w:rsidRPr="005809CE">
        <w:rPr>
          <w:color w:val="0070C0"/>
          <w:lang w:val="kk-KZ"/>
        </w:rPr>
        <w:lastRenderedPageBreak/>
        <w:t xml:space="preserve">денсаулығына ауыртпашылық тигізетінін маңайындағы құрдастары түсіне бермейді. Көп жағдайда бұл топтағы студенттер өздерінің мүгедектігін жасырын ұстағанды, ешкімге жарияламағанды қалайды. Қысқы мезгілде оқу корпусына бару үшін жолдардың тайғақ болуы тірек-қимыл аппараты зақымданған студенттерге өте қиын жағдай туғызып отырғандығын көреміз. </w:t>
      </w:r>
    </w:p>
    <w:p w:rsidR="00D12A20" w:rsidRPr="005809CE" w:rsidRDefault="00D12A20" w:rsidP="00D12A20">
      <w:pPr>
        <w:pStyle w:val="a4"/>
        <w:spacing w:before="0" w:beforeAutospacing="0" w:after="0" w:afterAutospacing="0"/>
        <w:ind w:firstLine="567"/>
        <w:rPr>
          <w:color w:val="0070C0"/>
          <w:lang w:val="kk-KZ"/>
        </w:rPr>
      </w:pPr>
      <w:r w:rsidRPr="005809CE">
        <w:rPr>
          <w:color w:val="0070C0"/>
          <w:lang w:val="kk-KZ"/>
        </w:rPr>
        <w:t xml:space="preserve">Ал көру мүшесі зақымданған студенттердің проблемасы сабаққа қатынау үшін тактильді бағыттауыш жолшаның қажетті жерлерде болмауы қиындық туғызған. Ата-анасының көмегімен сабаққа қатынап жүрген. Дене шынықтыру сабағына қатысқысы келеді, алайда жолды тауып бару үшін құрдастарының көмегіне әр кез сайын жүгінуге мүмкіндік бола бермейтінін жеткізді. </w:t>
      </w:r>
    </w:p>
    <w:p w:rsidR="00D12A20" w:rsidRPr="005809CE" w:rsidRDefault="00D12A20" w:rsidP="00D12A20">
      <w:pPr>
        <w:pStyle w:val="a4"/>
        <w:spacing w:before="0" w:beforeAutospacing="0" w:after="0" w:afterAutospacing="0"/>
        <w:ind w:firstLine="567"/>
        <w:rPr>
          <w:bCs/>
          <w:color w:val="0070C0"/>
          <w:lang w:val="kk-KZ"/>
        </w:rPr>
      </w:pPr>
      <w:r w:rsidRPr="005809CE">
        <w:rPr>
          <w:color w:val="0070C0"/>
          <w:lang w:val="kk-KZ"/>
        </w:rPr>
        <w:t>Соматикалық ауру түрлері бар студенттерде күн суық мезгілде ауырсыну байқалып, кейде сабаққа бара алмай, жатып қалатын кездердің болатындығын атап өтті. Аталған мәселелерді шешу үшін осы айтылған студенттердің ұсыныстарын университет әкімшілігіне жеткізіліп отырды. Осы проблемалардың шешілуі біртіндеп шешімін табуда. Университетте оқитын мүмкіндігі шектеулі студенттердің жағдайлары туралы университеттің барлық ұжым мүшелеріне және қызметкерлеріне ақпараттық түсіндіру жұмыстарын жүргізу студенттердің мәселелерін шешуге тиімді ықпал етеді</w:t>
      </w:r>
      <w:r w:rsidRPr="005809CE">
        <w:rPr>
          <w:rStyle w:val="a3"/>
          <w:color w:val="0070C0"/>
          <w:shd w:val="clear" w:color="auto" w:fill="FFFFFF"/>
          <w:lang w:val="kk-KZ"/>
        </w:rPr>
        <w:t>.</w:t>
      </w:r>
      <w:r w:rsidRPr="005809CE">
        <w:rPr>
          <w:color w:val="0070C0"/>
          <w:lang w:val="kk-KZ"/>
        </w:rPr>
        <w:t xml:space="preserve"> </w:t>
      </w:r>
    </w:p>
    <w:p w:rsidR="00D12A20" w:rsidRPr="005809CE" w:rsidRDefault="00D12A20" w:rsidP="00D12A20">
      <w:pPr>
        <w:pStyle w:val="a4"/>
        <w:spacing w:before="0" w:beforeAutospacing="0" w:after="0" w:afterAutospacing="0"/>
        <w:ind w:firstLine="567"/>
        <w:rPr>
          <w:color w:val="0070C0"/>
          <w:lang w:val="kk-KZ"/>
        </w:rPr>
      </w:pPr>
      <w:r w:rsidRPr="005809CE">
        <w:rPr>
          <w:color w:val="0070C0"/>
          <w:shd w:val="clear" w:color="auto" w:fill="FFFFFF"/>
          <w:lang w:val="kk-KZ"/>
        </w:rPr>
        <w:t xml:space="preserve">Зерттеудің мақсатына сәйкес жүргізілген интервью алу әдісі студенттердің дене шынықтыру және спортқа деген көзқарасын анықтауға мүмкіндік берді. Алынған ақпараттар арнайы кодтау әдісімен талданды. Әрбір интервью стенограммасы пайда болып отырған мәселелерді ашу үшін жүйелі кодталып, ішінен маңызды мәліметтер әрбір қатысушының айтқанына сәйкес іріктелінді. Сұхбат берушілерді кодтау тізімі құрастырылып, әрбір қатысушының айтқан сөздері жанына топтастырылды. </w:t>
      </w:r>
    </w:p>
    <w:p w:rsidR="00D12A20" w:rsidRPr="005809CE" w:rsidRDefault="00D12A20" w:rsidP="00D12A20">
      <w:pPr>
        <w:autoSpaceDE w:val="0"/>
        <w:autoSpaceDN w:val="0"/>
        <w:adjustRightInd w:val="0"/>
        <w:ind w:firstLine="567"/>
        <w:rPr>
          <w:color w:val="0070C0"/>
          <w:sz w:val="24"/>
          <w:szCs w:val="24"/>
          <w:shd w:val="clear" w:color="auto" w:fill="FFFFFF"/>
          <w:lang w:val="kk-KZ"/>
        </w:rPr>
      </w:pPr>
      <w:r w:rsidRPr="005809CE">
        <w:rPr>
          <w:color w:val="0070C0"/>
          <w:sz w:val="24"/>
          <w:szCs w:val="24"/>
          <w:shd w:val="clear" w:color="auto" w:fill="FFFFFF"/>
          <w:lang w:val="kk-KZ"/>
        </w:rPr>
        <w:t xml:space="preserve">Кестеде тақырыптар құрастырылды және мәліметтер сәйкесінше топтастырылды. Қорытынды тақырыптарға келесі сұрақтар енді: 1) Саған дене шынықтырумен шұғылданудың пайдасы бар деп ойлайсың ба? 2) Университетте оқу барысында </w:t>
      </w:r>
      <w:r w:rsidRPr="005809CE">
        <w:rPr>
          <w:color w:val="0070C0"/>
          <w:sz w:val="24"/>
          <w:szCs w:val="24"/>
          <w:lang w:val="kk-KZ"/>
        </w:rPr>
        <w:t>дене тәрбиесі және спортпен шұғылдану мүмкіндігің бар ма? 3) Сен үшін дене шынықтырумен шұғылдану қай жағынан маңызды деп санайсың? Интервьюдегі сұхбаттардың топтастырылуы келесі 3-ші кестеде берілген.</w:t>
      </w:r>
    </w:p>
    <w:p w:rsidR="00D12A20" w:rsidRPr="005809CE" w:rsidRDefault="00D12A20" w:rsidP="00D12A20">
      <w:pPr>
        <w:autoSpaceDE w:val="0"/>
        <w:autoSpaceDN w:val="0"/>
        <w:adjustRightInd w:val="0"/>
        <w:rPr>
          <w:color w:val="0070C0"/>
          <w:sz w:val="24"/>
          <w:szCs w:val="24"/>
          <w:shd w:val="clear" w:color="auto" w:fill="FFFFFF"/>
          <w:lang w:val="kk-KZ"/>
        </w:rPr>
      </w:pPr>
    </w:p>
    <w:p w:rsidR="00D12A20" w:rsidRPr="005809CE" w:rsidRDefault="00D12A20" w:rsidP="00D12A20">
      <w:pPr>
        <w:autoSpaceDE w:val="0"/>
        <w:autoSpaceDN w:val="0"/>
        <w:adjustRightInd w:val="0"/>
        <w:rPr>
          <w:color w:val="0070C0"/>
          <w:sz w:val="24"/>
          <w:szCs w:val="24"/>
          <w:shd w:val="clear" w:color="auto" w:fill="FFFFFF"/>
          <w:lang w:val="kk-KZ"/>
        </w:rPr>
      </w:pPr>
      <w:r w:rsidRPr="005809CE">
        <w:rPr>
          <w:color w:val="0070C0"/>
          <w:sz w:val="24"/>
          <w:szCs w:val="24"/>
          <w:shd w:val="clear" w:color="auto" w:fill="FFFFFF"/>
          <w:lang w:val="kk-KZ"/>
        </w:rPr>
        <w:t>Кесте 3 – Арнайы кодтау үлгісі</w:t>
      </w:r>
    </w:p>
    <w:tbl>
      <w:tblPr>
        <w:tblStyle w:val="ab"/>
        <w:tblW w:w="0" w:type="auto"/>
        <w:tblLook w:val="04A0" w:firstRow="1" w:lastRow="0" w:firstColumn="1" w:lastColumn="0" w:noHBand="0" w:noVBand="1"/>
      </w:tblPr>
      <w:tblGrid>
        <w:gridCol w:w="2547"/>
        <w:gridCol w:w="3657"/>
        <w:gridCol w:w="3367"/>
      </w:tblGrid>
      <w:tr w:rsidR="00D12A20" w:rsidRPr="005809CE" w:rsidTr="00AB5A44">
        <w:tc>
          <w:tcPr>
            <w:tcW w:w="2547" w:type="dxa"/>
          </w:tcPr>
          <w:p w:rsidR="00D12A20" w:rsidRPr="005809CE" w:rsidRDefault="00D12A20" w:rsidP="00AB5A44">
            <w:pPr>
              <w:autoSpaceDE w:val="0"/>
              <w:autoSpaceDN w:val="0"/>
              <w:adjustRightInd w:val="0"/>
              <w:rPr>
                <w:color w:val="0070C0"/>
                <w:sz w:val="24"/>
                <w:szCs w:val="24"/>
                <w:shd w:val="clear" w:color="auto" w:fill="FFFFFF"/>
                <w:lang w:val="kk-KZ"/>
              </w:rPr>
            </w:pPr>
            <w:r w:rsidRPr="005809CE">
              <w:rPr>
                <w:color w:val="0070C0"/>
                <w:sz w:val="24"/>
                <w:szCs w:val="24"/>
                <w:shd w:val="clear" w:color="auto" w:fill="FFFFFF"/>
                <w:lang w:val="kk-KZ"/>
              </w:rPr>
              <w:t>Код</w:t>
            </w:r>
          </w:p>
        </w:tc>
        <w:tc>
          <w:tcPr>
            <w:tcW w:w="3657" w:type="dxa"/>
          </w:tcPr>
          <w:p w:rsidR="00D12A20" w:rsidRPr="005809CE" w:rsidRDefault="00D12A20" w:rsidP="00AB5A44">
            <w:pPr>
              <w:autoSpaceDE w:val="0"/>
              <w:autoSpaceDN w:val="0"/>
              <w:adjustRightInd w:val="0"/>
              <w:rPr>
                <w:color w:val="0070C0"/>
                <w:sz w:val="24"/>
                <w:szCs w:val="24"/>
                <w:shd w:val="clear" w:color="auto" w:fill="FFFFFF"/>
                <w:lang w:val="kk-KZ"/>
              </w:rPr>
            </w:pPr>
            <w:r w:rsidRPr="005809CE">
              <w:rPr>
                <w:color w:val="0070C0"/>
                <w:sz w:val="24"/>
                <w:szCs w:val="24"/>
                <w:shd w:val="clear" w:color="auto" w:fill="FFFFFF"/>
                <w:lang w:val="kk-KZ"/>
              </w:rPr>
              <w:t>Санат</w:t>
            </w:r>
          </w:p>
        </w:tc>
        <w:tc>
          <w:tcPr>
            <w:tcW w:w="3367" w:type="dxa"/>
          </w:tcPr>
          <w:p w:rsidR="00D12A20" w:rsidRPr="005809CE" w:rsidRDefault="00D12A20" w:rsidP="00AB5A44">
            <w:pPr>
              <w:autoSpaceDE w:val="0"/>
              <w:autoSpaceDN w:val="0"/>
              <w:adjustRightInd w:val="0"/>
              <w:rPr>
                <w:color w:val="0070C0"/>
                <w:sz w:val="24"/>
                <w:szCs w:val="24"/>
                <w:shd w:val="clear" w:color="auto" w:fill="FFFFFF"/>
                <w:lang w:val="kk-KZ"/>
              </w:rPr>
            </w:pPr>
            <w:r w:rsidRPr="005809CE">
              <w:rPr>
                <w:color w:val="0070C0"/>
                <w:sz w:val="24"/>
                <w:szCs w:val="24"/>
                <w:shd w:val="clear" w:color="auto" w:fill="FFFFFF"/>
                <w:lang w:val="kk-KZ"/>
              </w:rPr>
              <w:t>Тақырып</w:t>
            </w:r>
          </w:p>
        </w:tc>
      </w:tr>
      <w:tr w:rsidR="00D12A20" w:rsidRPr="005809CE" w:rsidTr="00AB5A44">
        <w:tc>
          <w:tcPr>
            <w:tcW w:w="2547" w:type="dxa"/>
            <w:tcBorders>
              <w:bottom w:val="single" w:sz="4" w:space="0" w:color="auto"/>
            </w:tcBorders>
          </w:tcPr>
          <w:p w:rsidR="00D12A20" w:rsidRPr="005809CE" w:rsidRDefault="00D12A20" w:rsidP="00AB5A44">
            <w:pPr>
              <w:autoSpaceDE w:val="0"/>
              <w:autoSpaceDN w:val="0"/>
              <w:adjustRightInd w:val="0"/>
              <w:rPr>
                <w:color w:val="0070C0"/>
                <w:sz w:val="24"/>
                <w:szCs w:val="24"/>
                <w:shd w:val="clear" w:color="auto" w:fill="FFFFFF"/>
                <w:lang w:val="kk-KZ"/>
              </w:rPr>
            </w:pPr>
            <w:r w:rsidRPr="005809CE">
              <w:rPr>
                <w:color w:val="0070C0"/>
                <w:sz w:val="24"/>
                <w:szCs w:val="24"/>
                <w:shd w:val="clear" w:color="auto" w:fill="FFFFFF"/>
                <w:lang w:val="kk-KZ"/>
              </w:rPr>
              <w:t>Дене шынықтырудың мүгедектікке пайдалы әсері</w:t>
            </w:r>
          </w:p>
        </w:tc>
        <w:tc>
          <w:tcPr>
            <w:tcW w:w="3657" w:type="dxa"/>
            <w:tcBorders>
              <w:bottom w:val="single" w:sz="4" w:space="0" w:color="auto"/>
            </w:tcBorders>
          </w:tcPr>
          <w:p w:rsidR="00D12A20" w:rsidRPr="005809CE" w:rsidRDefault="00D12A20" w:rsidP="00AB5A44">
            <w:pPr>
              <w:autoSpaceDE w:val="0"/>
              <w:autoSpaceDN w:val="0"/>
              <w:adjustRightInd w:val="0"/>
              <w:rPr>
                <w:color w:val="0070C0"/>
                <w:sz w:val="24"/>
                <w:szCs w:val="24"/>
                <w:shd w:val="clear" w:color="auto" w:fill="FFFFFF"/>
                <w:lang w:val="kk-KZ"/>
              </w:rPr>
            </w:pPr>
            <w:r w:rsidRPr="005809CE">
              <w:rPr>
                <w:color w:val="0070C0"/>
                <w:sz w:val="24"/>
                <w:szCs w:val="24"/>
                <w:lang w:val="kk-KZ"/>
              </w:rPr>
              <w:t>ЖОО-да білім алу барысында дене тәрбиесі және спортпен шұғылдану мүмкіндігі</w:t>
            </w:r>
          </w:p>
        </w:tc>
        <w:tc>
          <w:tcPr>
            <w:tcW w:w="3367" w:type="dxa"/>
            <w:tcBorders>
              <w:bottom w:val="single" w:sz="4" w:space="0" w:color="auto"/>
            </w:tcBorders>
          </w:tcPr>
          <w:p w:rsidR="00D12A20" w:rsidRPr="005809CE" w:rsidRDefault="00D12A20" w:rsidP="00AB5A44">
            <w:pPr>
              <w:autoSpaceDE w:val="0"/>
              <w:autoSpaceDN w:val="0"/>
              <w:adjustRightInd w:val="0"/>
              <w:rPr>
                <w:color w:val="0070C0"/>
                <w:sz w:val="24"/>
                <w:szCs w:val="24"/>
                <w:shd w:val="clear" w:color="auto" w:fill="FFFFFF"/>
                <w:lang w:val="kk-KZ"/>
              </w:rPr>
            </w:pPr>
            <w:r w:rsidRPr="005809CE">
              <w:rPr>
                <w:color w:val="0070C0"/>
                <w:sz w:val="24"/>
                <w:szCs w:val="24"/>
                <w:shd w:val="clear" w:color="auto" w:fill="FFFFFF"/>
                <w:lang w:val="kk-KZ"/>
              </w:rPr>
              <w:t>Дене шынықтырудың маңызы</w:t>
            </w:r>
          </w:p>
        </w:tc>
      </w:tr>
      <w:tr w:rsidR="00D12A20" w:rsidRPr="005809CE" w:rsidTr="00AB5A44">
        <w:trPr>
          <w:trHeight w:val="7787"/>
        </w:trPr>
        <w:tc>
          <w:tcPr>
            <w:tcW w:w="9571" w:type="dxa"/>
            <w:gridSpan w:val="3"/>
            <w:tcBorders>
              <w:bottom w:val="single" w:sz="4" w:space="0" w:color="auto"/>
            </w:tcBorders>
          </w:tcPr>
          <w:p w:rsidR="00D12A20" w:rsidRPr="005809CE" w:rsidRDefault="00D12A20" w:rsidP="00AB5A44">
            <w:pPr>
              <w:autoSpaceDE w:val="0"/>
              <w:autoSpaceDN w:val="0"/>
              <w:adjustRightInd w:val="0"/>
              <w:rPr>
                <w:color w:val="0070C0"/>
                <w:sz w:val="24"/>
                <w:szCs w:val="24"/>
                <w:shd w:val="clear" w:color="auto" w:fill="FFFFFF"/>
                <w:lang w:val="kk-KZ"/>
              </w:rPr>
            </w:pPr>
            <w:r w:rsidRPr="005809CE">
              <w:rPr>
                <w:color w:val="0070C0"/>
                <w:sz w:val="24"/>
                <w:szCs w:val="24"/>
                <w:shd w:val="clear" w:color="auto" w:fill="FFFFFF"/>
                <w:lang w:val="kk-KZ"/>
              </w:rPr>
              <w:lastRenderedPageBreak/>
              <w:t>Маңызды сәттер</w:t>
            </w:r>
          </w:p>
          <w:p w:rsidR="00D12A20" w:rsidRPr="005809CE" w:rsidRDefault="00D12A20" w:rsidP="00AB5A44">
            <w:pPr>
              <w:autoSpaceDE w:val="0"/>
              <w:autoSpaceDN w:val="0"/>
              <w:adjustRightInd w:val="0"/>
              <w:rPr>
                <w:color w:val="0070C0"/>
                <w:sz w:val="24"/>
                <w:szCs w:val="24"/>
                <w:shd w:val="clear" w:color="auto" w:fill="FFFFFF"/>
                <w:lang w:val="kk-KZ"/>
              </w:rPr>
            </w:pPr>
            <w:r w:rsidRPr="005809CE">
              <w:rPr>
                <w:color w:val="0070C0"/>
                <w:sz w:val="24"/>
                <w:szCs w:val="24"/>
                <w:lang w:val="kk-KZ"/>
              </w:rPr>
              <w:t xml:space="preserve">“Дене тәрбиесімен бала кезімде шұғылданған едім. Кейіннен үлкен сыныпқа көшкенімде денсаулығыма байланысты ата-анам дене тәрбиесі сабағына қатысуға тиым салды. Сол кезден бастап ағзаға түсетін дене жүктемесі азайып, омыртқа жотамның ауыра бастағанын, желкеме тұз жиналғанын байқадым. Тұрған қалыпта жүктеме омыртқама түсетіндіктен жүрек соғу жиілігім жиілеп, бойымда ауырсынуды сезінемін. Менің қазіргі жағдайымда дене жаттығуын орындау пайдалы екенін мен енді ғана түсіндім. Өйткені қимыл-қозғалыссыз адамның бойында көптеген аурудың түрлері пайда бола бастайынын байқадым” (А14, Сұхбаттан). </w:t>
            </w:r>
          </w:p>
          <w:p w:rsidR="00D12A20" w:rsidRPr="005809CE" w:rsidRDefault="00D12A20" w:rsidP="00AB5A44">
            <w:pPr>
              <w:ind w:firstLine="454"/>
              <w:rPr>
                <w:color w:val="0070C0"/>
                <w:sz w:val="24"/>
                <w:szCs w:val="24"/>
                <w:lang w:val="kk-KZ"/>
              </w:rPr>
            </w:pPr>
            <w:r w:rsidRPr="005809CE">
              <w:rPr>
                <w:color w:val="0070C0"/>
                <w:sz w:val="24"/>
                <w:szCs w:val="24"/>
                <w:lang w:val="kk-KZ"/>
              </w:rPr>
              <w:t>“Мен өзімнің денсаулық жағдайымды үнемі бақылауда ұстағанды дұрыс деп санаймын. Артық салмақты, семіздікті, гиподинамияны болдырмас үшін аптасына кем дегенде 2 реттен спорт залға барып шынығып тұрамын. Дене белсенділігі мен үшін өте маңызды. Болашақта да шынығуды әдетке айналдыруға тырысамын” (А15, Сұхбаттан).</w:t>
            </w:r>
          </w:p>
          <w:p w:rsidR="00D12A20" w:rsidRPr="005809CE" w:rsidRDefault="00D12A20" w:rsidP="00AB5A44">
            <w:pPr>
              <w:ind w:firstLine="454"/>
              <w:rPr>
                <w:color w:val="0070C0"/>
                <w:sz w:val="24"/>
                <w:szCs w:val="24"/>
                <w:lang w:val="kk-KZ"/>
              </w:rPr>
            </w:pPr>
            <w:r w:rsidRPr="005809CE">
              <w:rPr>
                <w:color w:val="0070C0"/>
                <w:sz w:val="24"/>
                <w:szCs w:val="24"/>
                <w:lang w:val="kk-KZ"/>
              </w:rPr>
              <w:t xml:space="preserve">“Дене шынықтырудың тигізетін пайдасын жақсы түсінемін. Сондықтан мен аптасына 2-3 реттен арнайы нұсқаушымен бірге йога, фитнеске қатысамын. Бос уақытымда арнайы жаттығуларды істегенді ұнатамын. Мүмкіндік болса көбінесе жаяу жүремін” (А2, Сұхбаттан). </w:t>
            </w:r>
          </w:p>
          <w:p w:rsidR="00D12A20" w:rsidRPr="005809CE" w:rsidRDefault="00D12A20" w:rsidP="00AB5A44">
            <w:pPr>
              <w:autoSpaceDE w:val="0"/>
              <w:autoSpaceDN w:val="0"/>
              <w:adjustRightInd w:val="0"/>
              <w:ind w:firstLine="454"/>
              <w:rPr>
                <w:color w:val="0070C0"/>
                <w:sz w:val="24"/>
                <w:szCs w:val="24"/>
                <w:lang w:val="kk-KZ"/>
              </w:rPr>
            </w:pPr>
            <w:r w:rsidRPr="005809CE">
              <w:rPr>
                <w:color w:val="0070C0"/>
                <w:sz w:val="24"/>
                <w:szCs w:val="24"/>
                <w:lang w:val="kk-KZ"/>
              </w:rPr>
              <w:t>Зерттеуші: “Университет қабырғасында білім алу барысында дене тәрбиесіне қаншалықты көңіл бөлесіз? ”</w:t>
            </w:r>
          </w:p>
          <w:p w:rsidR="00D12A20" w:rsidRPr="005809CE" w:rsidRDefault="00D12A20" w:rsidP="00AB5A44">
            <w:pPr>
              <w:autoSpaceDE w:val="0"/>
              <w:autoSpaceDN w:val="0"/>
              <w:adjustRightInd w:val="0"/>
              <w:ind w:firstLine="454"/>
              <w:rPr>
                <w:color w:val="0070C0"/>
                <w:sz w:val="24"/>
                <w:szCs w:val="24"/>
                <w:lang w:val="kk-KZ"/>
              </w:rPr>
            </w:pPr>
            <w:r w:rsidRPr="005809CE">
              <w:rPr>
                <w:color w:val="0070C0"/>
                <w:sz w:val="24"/>
                <w:szCs w:val="24"/>
                <w:shd w:val="clear" w:color="auto" w:fill="FFFFFF"/>
                <w:lang w:val="kk-KZ"/>
              </w:rPr>
              <w:t xml:space="preserve">Қатысушы: </w:t>
            </w:r>
            <w:r w:rsidRPr="005809CE">
              <w:rPr>
                <w:color w:val="0070C0"/>
                <w:sz w:val="24"/>
                <w:szCs w:val="24"/>
                <w:lang w:val="kk-KZ"/>
              </w:rPr>
              <w:t>“Дене тәрбиесі мен үшін маңызды, бірақ біздің мамандық техникалық бағытта болғандықтан сабақ кестесі өте тығыз. Таң ертеңнен кеш батқанға дейін сабақта боламыз. Дене тәрбиесі сабағына қатысқым келеді, тек бос уақыт таба алмай жүрмін”. (А5, Сұхбаттан)</w:t>
            </w:r>
          </w:p>
          <w:p w:rsidR="00D12A20" w:rsidRPr="005809CE" w:rsidRDefault="00D12A20" w:rsidP="00AB5A44">
            <w:pPr>
              <w:autoSpaceDE w:val="0"/>
              <w:autoSpaceDN w:val="0"/>
              <w:adjustRightInd w:val="0"/>
              <w:ind w:firstLine="454"/>
              <w:rPr>
                <w:color w:val="0070C0"/>
                <w:sz w:val="24"/>
                <w:szCs w:val="24"/>
                <w:lang w:val="kk-KZ"/>
              </w:rPr>
            </w:pPr>
            <w:r w:rsidRPr="005809CE">
              <w:rPr>
                <w:color w:val="0070C0"/>
                <w:sz w:val="24"/>
                <w:szCs w:val="24"/>
                <w:lang w:val="kk-KZ"/>
              </w:rPr>
              <w:t>Зерттеуші: “Сіз үшін дене шынықтыру маңызды ма?”</w:t>
            </w:r>
          </w:p>
          <w:p w:rsidR="00D12A20" w:rsidRPr="005809CE" w:rsidRDefault="00D12A20" w:rsidP="00AB5A44">
            <w:pPr>
              <w:autoSpaceDE w:val="0"/>
              <w:autoSpaceDN w:val="0"/>
              <w:adjustRightInd w:val="0"/>
              <w:ind w:firstLine="454"/>
              <w:rPr>
                <w:color w:val="0070C0"/>
                <w:sz w:val="24"/>
                <w:szCs w:val="24"/>
                <w:lang w:val="kk-KZ"/>
              </w:rPr>
            </w:pPr>
            <w:r w:rsidRPr="005809CE">
              <w:rPr>
                <w:color w:val="0070C0"/>
                <w:sz w:val="24"/>
                <w:szCs w:val="24"/>
                <w:shd w:val="clear" w:color="auto" w:fill="FFFFFF"/>
                <w:lang w:val="kk-KZ"/>
              </w:rPr>
              <w:t xml:space="preserve">Қатысушы: </w:t>
            </w:r>
            <w:r w:rsidRPr="005809CE">
              <w:rPr>
                <w:color w:val="0070C0"/>
                <w:sz w:val="24"/>
                <w:szCs w:val="24"/>
                <w:lang w:val="kk-KZ"/>
              </w:rPr>
              <w:t>“Иә. Өйткені денсаулығымның нашарлауына байланысты 2 жыл бұрын маған ота жасалған. Сол уақыттан бері дәрігерім ұсынған арнайы жаттығуларды үнемі жасап отырамын. Жаттығуларды жасау арқылы өзімді ширақ, жеңіл сезінемін”. (А9, Сұхбаттан)</w:t>
            </w:r>
          </w:p>
        </w:tc>
      </w:tr>
    </w:tbl>
    <w:p w:rsidR="00D12A20" w:rsidRPr="005809CE" w:rsidRDefault="00D12A20" w:rsidP="00D12A20">
      <w:pPr>
        <w:pStyle w:val="a4"/>
        <w:spacing w:before="0" w:beforeAutospacing="0" w:after="0" w:afterAutospacing="0"/>
        <w:ind w:firstLine="708"/>
        <w:rPr>
          <w:color w:val="0070C0"/>
          <w:lang w:val="kk-KZ"/>
        </w:rPr>
      </w:pPr>
    </w:p>
    <w:p w:rsidR="00D12A20" w:rsidRPr="005809CE" w:rsidRDefault="00D12A20" w:rsidP="00D12A20">
      <w:pPr>
        <w:pStyle w:val="a4"/>
        <w:tabs>
          <w:tab w:val="left" w:pos="851"/>
        </w:tabs>
        <w:spacing w:before="0" w:beforeAutospacing="0" w:after="0" w:afterAutospacing="0"/>
        <w:ind w:firstLine="567"/>
        <w:rPr>
          <w:color w:val="0070C0"/>
          <w:lang w:val="kk-KZ"/>
        </w:rPr>
      </w:pPr>
      <w:r w:rsidRPr="005809CE">
        <w:rPr>
          <w:color w:val="0070C0"/>
          <w:lang w:val="kk-KZ"/>
        </w:rPr>
        <w:t>Кесте 3 бойынша сұхбат берушілер дене жаттығуларын орындау арқылы денсаулық жағдайын тұрақты ұстауға, әрі жағымды әсері бар екенін түсінетінін көруге болады. Қатысушылардың басым бөлігі өздерінің денсаулықтарына барынша көңіл бөлуге тырысатынын олардың жаяу жүріп, қосымша үйірмелерге қатысып, үй жағдайында өз еркімен жаттығу орындайтынынан байқаймыз. Бұдан дене шынықтыру, спортпен шұғылдану, дене жүктемесін орындаудың ағзаға жағымды әсері бар екенін қатысқан барлық студенттер жақсы түсінеді деп тұжырымдай аламыз.</w:t>
      </w:r>
    </w:p>
    <w:p w:rsidR="00D12A20" w:rsidRPr="005809CE" w:rsidRDefault="00D12A20" w:rsidP="00D12A20">
      <w:pPr>
        <w:shd w:val="clear" w:color="auto" w:fill="FFFFFF"/>
        <w:ind w:firstLine="567"/>
        <w:rPr>
          <w:color w:val="0070C0"/>
          <w:sz w:val="24"/>
          <w:szCs w:val="24"/>
          <w:lang w:val="kk-KZ"/>
        </w:rPr>
      </w:pPr>
      <w:r w:rsidRPr="005809CE">
        <w:rPr>
          <w:color w:val="0070C0"/>
          <w:sz w:val="24"/>
          <w:szCs w:val="24"/>
          <w:lang w:val="kk-KZ"/>
        </w:rPr>
        <w:t>Зерттеуге қатысқан мүмкіндігі шектеулі студенттердің нозологиясы әртүрлі болғандықтан әрқайсысына тоқталып өткен дұрыс.</w:t>
      </w:r>
    </w:p>
    <w:p w:rsidR="00D12A20" w:rsidRPr="005809CE" w:rsidRDefault="00D12A20" w:rsidP="00D12A20">
      <w:pPr>
        <w:shd w:val="clear" w:color="auto" w:fill="FFFFFF"/>
        <w:ind w:firstLine="567"/>
        <w:rPr>
          <w:color w:val="0070C0"/>
          <w:sz w:val="24"/>
          <w:szCs w:val="24"/>
          <w:lang w:val="kk-KZ"/>
        </w:rPr>
      </w:pPr>
      <w:r w:rsidRPr="005809CE">
        <w:rPr>
          <w:color w:val="0070C0"/>
          <w:sz w:val="24"/>
          <w:szCs w:val="24"/>
          <w:lang w:val="kk-KZ"/>
        </w:rPr>
        <w:t>Қант диабеті – бұл асқазан безі гормонының абсолютті немесе салыстырмалы жеткіліксіздігінен пайда болатын эндокриндік жүйенің аутоиммунды созылмалы ауру. Қант диабетінің екі негізгі түрі бар: инсулинге тәуелді қант диабеті (2 тип) және кәмелетке толмаған қант диабеті (1 тип). Аурудың нәтижесінде шөлдеу, салмақ жоғалту, шамадан тыс немесе азайған тәбет, дененің қатты жалпы шаршауы, іштің ауыруы. Аурудың ұзақ мерзімді көрінісі мен аурудың диагнозы болмаған кезде, ағза майдың бұзылуынан болатын өнімдермен улана бастайды - көбінесе теріден, ауыздан ацетонның иісі ретінде көрінеді. Ағзаның ішіндегі қанттың мөлшерін 24 сағат бойы 3,9-5,5 ммоль/л тұрақты ұстау керек [2].</w:t>
      </w:r>
    </w:p>
    <w:p w:rsidR="00D12A20" w:rsidRPr="005809CE" w:rsidRDefault="00D12A20" w:rsidP="00D12A20">
      <w:pPr>
        <w:shd w:val="clear" w:color="auto" w:fill="FFFFFF"/>
        <w:ind w:firstLine="567"/>
        <w:rPr>
          <w:color w:val="0070C0"/>
          <w:sz w:val="24"/>
          <w:lang w:val="kk-KZ"/>
        </w:rPr>
      </w:pPr>
      <w:r w:rsidRPr="005809CE">
        <w:rPr>
          <w:color w:val="0070C0"/>
          <w:sz w:val="24"/>
          <w:lang w:val="kk-KZ"/>
        </w:rPr>
        <w:t xml:space="preserve">Қант диабеті кезіндегі өзін-өзі бақылау тиімділігі дене салмағының индексі мен күйзеліс арасындағы қатынасқа ықпал етеді (Sacco et.al., 2005). Дене белсенділігімен шұғылданатын қант диабетімен ауыратын адамдар жаттығулардың гипогликемияға </w:t>
      </w:r>
      <w:r w:rsidRPr="005809CE">
        <w:rPr>
          <w:color w:val="0070C0"/>
          <w:sz w:val="24"/>
          <w:lang w:val="kk-KZ"/>
        </w:rPr>
        <w:lastRenderedPageBreak/>
        <w:t>әкелетініне күмәнданбастан, алдымен қандағы қант деңгейін бақылау құралы ретінде қарастырады (Thomas et.al., 2004). Дене белсенділігінің оң немесе теріс нәтиже беретіндігіне сену жаттығулардың көлемі мен түрлеріне байланысты. Егер адам дене жаттығуларының қажетті нәтижеге әкелетінін түсінсе, яғни көңіл-күйді жақсартады, күш-жігерін арттырады немесе күшейтеді десе, онда олардың жаттығуларды қабылдау және қолдайтынына ықтималдығы жоғары екені анықталған (</w:t>
      </w:r>
      <w:r w:rsidRPr="005809CE">
        <w:rPr>
          <w:color w:val="0070C0"/>
          <w:sz w:val="24"/>
          <w:szCs w:val="24"/>
          <w:lang w:val="kk-KZ"/>
        </w:rPr>
        <w:t>Resnick et.al., 2000</w:t>
      </w:r>
      <w:r w:rsidRPr="005809CE">
        <w:rPr>
          <w:color w:val="0070C0"/>
          <w:sz w:val="24"/>
          <w:lang w:val="kk-KZ"/>
        </w:rPr>
        <w:t>).</w:t>
      </w:r>
    </w:p>
    <w:p w:rsidR="00D12A20" w:rsidRPr="005809CE" w:rsidRDefault="00D12A20" w:rsidP="00D12A20">
      <w:pPr>
        <w:shd w:val="clear" w:color="auto" w:fill="FFFFFF"/>
        <w:ind w:firstLine="567"/>
        <w:textAlignment w:val="baseline"/>
        <w:rPr>
          <w:color w:val="0070C0"/>
          <w:sz w:val="24"/>
          <w:szCs w:val="24"/>
          <w:lang w:val="kk-KZ"/>
        </w:rPr>
      </w:pPr>
      <w:r w:rsidRPr="005809CE">
        <w:rPr>
          <w:color w:val="0070C0"/>
          <w:sz w:val="24"/>
          <w:szCs w:val="24"/>
          <w:lang w:val="kk-KZ"/>
        </w:rPr>
        <w:t xml:space="preserve">Дене тәрбиесімен шұғылдану кезінде диабетпен ауыратын адамдар үшін жаттығудың қарқындылығы маңызды фактор болып табылады. Өйткені қарқынды дене жаттығулары инсулиннің көмегінсіз қандағы глюкоза деңгейін жоғарылатып, глюкоза деңгейін басқаруды қиындатады (Marliss et.al., 2002). Дене тәрбиесінің оқытушысы қатысушының қандағы қант деңгейін сабақтың басында, ортасында және соңында тексеріп отырғанын қадағалау қажет (Winnic et.al. 2017). </w:t>
      </w:r>
    </w:p>
    <w:p w:rsidR="00D12A20" w:rsidRPr="005809CE" w:rsidRDefault="00D12A20" w:rsidP="00D12A20">
      <w:pPr>
        <w:shd w:val="clear" w:color="auto" w:fill="FFFFFF"/>
        <w:textAlignment w:val="baseline"/>
        <w:rPr>
          <w:color w:val="0070C0"/>
          <w:sz w:val="24"/>
          <w:szCs w:val="24"/>
          <w:lang w:val="kk-KZ"/>
        </w:rPr>
      </w:pPr>
    </w:p>
    <w:p w:rsidR="00D12A20" w:rsidRPr="005809CE" w:rsidRDefault="00D12A20" w:rsidP="00D12A20">
      <w:pPr>
        <w:shd w:val="clear" w:color="auto" w:fill="FFFFFF"/>
        <w:textAlignment w:val="baseline"/>
        <w:rPr>
          <w:color w:val="0070C0"/>
          <w:sz w:val="24"/>
          <w:szCs w:val="24"/>
          <w:lang w:val="kk-KZ"/>
        </w:rPr>
      </w:pPr>
      <w:r w:rsidRPr="005809CE">
        <w:rPr>
          <w:color w:val="0070C0"/>
          <w:sz w:val="24"/>
          <w:szCs w:val="24"/>
          <w:lang w:val="kk-KZ"/>
        </w:rPr>
        <w:t>Кесте 4 – Қант диабетімен ауыратындарға арналған көрсетілімдер және қарсы көрсетілімдер</w:t>
      </w:r>
    </w:p>
    <w:tbl>
      <w:tblPr>
        <w:tblStyle w:val="ab"/>
        <w:tblW w:w="9639" w:type="dxa"/>
        <w:tblInd w:w="-5" w:type="dxa"/>
        <w:tblLook w:val="04A0" w:firstRow="1" w:lastRow="0" w:firstColumn="1" w:lastColumn="0" w:noHBand="0" w:noVBand="1"/>
      </w:tblPr>
      <w:tblGrid>
        <w:gridCol w:w="4677"/>
        <w:gridCol w:w="4962"/>
      </w:tblGrid>
      <w:tr w:rsidR="00D12A20" w:rsidRPr="005809CE" w:rsidTr="00AB5A44">
        <w:tc>
          <w:tcPr>
            <w:tcW w:w="9639" w:type="dxa"/>
            <w:gridSpan w:val="2"/>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Қант диабеті</w:t>
            </w:r>
          </w:p>
        </w:tc>
      </w:tr>
      <w:tr w:rsidR="00D12A20" w:rsidRPr="005809CE" w:rsidTr="00AB5A44">
        <w:tc>
          <w:tcPr>
            <w:tcW w:w="467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en-US"/>
              </w:rPr>
            </w:pPr>
            <w:r w:rsidRPr="005809CE">
              <w:rPr>
                <w:color w:val="0070C0"/>
                <w:sz w:val="24"/>
                <w:szCs w:val="24"/>
                <w:lang w:val="kk-KZ"/>
              </w:rPr>
              <w:t>Көрсетілімдер</w:t>
            </w:r>
          </w:p>
        </w:tc>
        <w:tc>
          <w:tcPr>
            <w:tcW w:w="496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Қарсы көрсетілімдер</w:t>
            </w:r>
          </w:p>
        </w:tc>
      </w:tr>
      <w:tr w:rsidR="00D12A20" w:rsidRPr="005809CE" w:rsidTr="00AB5A44">
        <w:tc>
          <w:tcPr>
            <w:tcW w:w="467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Артық салмақ қоспас үшін күніне 30 минуттан қарқынды жүріп тұру, салауатты өмір салтын ұстану;</w:t>
            </w:r>
          </w:p>
        </w:tc>
        <w:tc>
          <w:tcPr>
            <w:tcW w:w="496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Қатты шаршауға болмайды;</w:t>
            </w:r>
          </w:p>
        </w:tc>
      </w:tr>
      <w:tr w:rsidR="00D12A20" w:rsidRPr="005809CE" w:rsidTr="00AB5A44">
        <w:trPr>
          <w:trHeight w:val="324"/>
        </w:trPr>
        <w:tc>
          <w:tcPr>
            <w:tcW w:w="467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Арнайы аппаратпен (глюкометрмен) қанттың мөлшерін үнемі өлшеп отыру;</w:t>
            </w:r>
          </w:p>
        </w:tc>
        <w:tc>
          <w:tcPr>
            <w:tcW w:w="496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Ауыр көтеруге болмайды;</w:t>
            </w:r>
          </w:p>
        </w:tc>
      </w:tr>
      <w:tr w:rsidR="00D12A20" w:rsidRPr="003E1BF0" w:rsidTr="00AB5A44">
        <w:trPr>
          <w:trHeight w:val="532"/>
        </w:trPr>
        <w:tc>
          <w:tcPr>
            <w:tcW w:w="467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Қанттың мөлшерін түсірмеу үшін әрбір 5 сағат сайын тамақ ішіп отыру;</w:t>
            </w:r>
          </w:p>
        </w:tc>
        <w:tc>
          <w:tcPr>
            <w:tcW w:w="4962" w:type="dxa"/>
            <w:vMerge w:val="restart"/>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Аппаратпен қантты өлшегеннен кейін көрсеткіш 14-тен жоғары немесе 4,5 ммоль/л болған жағдайда дене жаттығуынан бас тартыңыз</w:t>
            </w:r>
          </w:p>
        </w:tc>
      </w:tr>
      <w:tr w:rsidR="00D12A20" w:rsidRPr="003E1BF0" w:rsidTr="00AB5A44">
        <w:trPr>
          <w:trHeight w:val="334"/>
        </w:trPr>
        <w:tc>
          <w:tcPr>
            <w:tcW w:w="467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Емдеуші дәрігерге үнемі қаралып тұру;</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12A20" w:rsidRPr="005809CE" w:rsidRDefault="00D12A20" w:rsidP="00AB5A44">
            <w:pPr>
              <w:rPr>
                <w:color w:val="0070C0"/>
                <w:sz w:val="24"/>
                <w:szCs w:val="24"/>
                <w:lang w:val="kk-KZ" w:eastAsia="en-US"/>
              </w:rPr>
            </w:pPr>
          </w:p>
        </w:tc>
      </w:tr>
      <w:tr w:rsidR="00D12A20" w:rsidRPr="005809CE" w:rsidTr="00AB5A44">
        <w:trPr>
          <w:trHeight w:val="245"/>
        </w:trPr>
        <w:tc>
          <w:tcPr>
            <w:tcW w:w="467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Диетаны ұстану;</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12A20" w:rsidRPr="005809CE" w:rsidRDefault="00D12A20" w:rsidP="00AB5A44">
            <w:pPr>
              <w:rPr>
                <w:color w:val="0070C0"/>
                <w:sz w:val="24"/>
                <w:szCs w:val="24"/>
                <w:lang w:eastAsia="en-US"/>
              </w:rPr>
            </w:pPr>
          </w:p>
        </w:tc>
      </w:tr>
      <w:tr w:rsidR="00D12A20" w:rsidRPr="005809CE" w:rsidTr="00AB5A44">
        <w:trPr>
          <w:trHeight w:val="561"/>
        </w:trPr>
        <w:tc>
          <w:tcPr>
            <w:tcW w:w="467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Барлық бұлшық ет тобына арналған орташа қарқынды (баяу) жаттығу жүктемесі;</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12A20" w:rsidRPr="005809CE" w:rsidRDefault="00D12A20" w:rsidP="00AB5A44">
            <w:pPr>
              <w:rPr>
                <w:color w:val="0070C0"/>
                <w:sz w:val="24"/>
                <w:szCs w:val="24"/>
                <w:lang w:eastAsia="en-US"/>
              </w:rPr>
            </w:pPr>
          </w:p>
        </w:tc>
      </w:tr>
      <w:tr w:rsidR="00D12A20" w:rsidRPr="003E1BF0" w:rsidTr="00AB5A44">
        <w:trPr>
          <w:trHeight w:val="283"/>
        </w:trPr>
        <w:tc>
          <w:tcPr>
            <w:tcW w:w="467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Велосипед тебу</w:t>
            </w:r>
          </w:p>
        </w:tc>
        <w:tc>
          <w:tcPr>
            <w:tcW w:w="4962" w:type="dxa"/>
            <w:vMerge w:val="restart"/>
            <w:tcBorders>
              <w:top w:val="single" w:sz="4" w:space="0" w:color="auto"/>
              <w:left w:val="single" w:sz="4" w:space="0" w:color="auto"/>
              <w:right w:val="single" w:sz="4" w:space="0" w:color="auto"/>
            </w:tcBorders>
            <w:vAlign w:val="center"/>
          </w:tcPr>
          <w:p w:rsidR="00D12A20" w:rsidRPr="005809CE" w:rsidRDefault="00D12A20" w:rsidP="00AB5A44">
            <w:pPr>
              <w:rPr>
                <w:color w:val="0070C0"/>
                <w:sz w:val="24"/>
                <w:szCs w:val="24"/>
                <w:lang w:val="kk-KZ"/>
              </w:rPr>
            </w:pPr>
            <w:r w:rsidRPr="005809CE">
              <w:rPr>
                <w:color w:val="0070C0"/>
                <w:sz w:val="24"/>
                <w:szCs w:val="24"/>
                <w:lang w:val="kk-KZ"/>
              </w:rPr>
              <w:t>Жаттығуды орындау кезінде қарын ашу, әлсіздік, қолдың дірілдеуі байқалса тез арада 1-2 түйір қантты жеу керек және сол мезетте жаттығуды тоқтату қажет.</w:t>
            </w:r>
          </w:p>
        </w:tc>
      </w:tr>
      <w:tr w:rsidR="00D12A20" w:rsidRPr="005809CE" w:rsidTr="00AB5A44">
        <w:trPr>
          <w:trHeight w:val="70"/>
        </w:trPr>
        <w:tc>
          <w:tcPr>
            <w:tcW w:w="467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Жүзу</w:t>
            </w:r>
          </w:p>
        </w:tc>
        <w:tc>
          <w:tcPr>
            <w:tcW w:w="4962" w:type="dxa"/>
            <w:vMerge/>
            <w:tcBorders>
              <w:left w:val="single" w:sz="4" w:space="0" w:color="auto"/>
              <w:right w:val="single" w:sz="4" w:space="0" w:color="auto"/>
            </w:tcBorders>
            <w:vAlign w:val="center"/>
          </w:tcPr>
          <w:p w:rsidR="00D12A20" w:rsidRPr="005809CE" w:rsidRDefault="00D12A20" w:rsidP="00AB5A44">
            <w:pPr>
              <w:rPr>
                <w:color w:val="0070C0"/>
                <w:sz w:val="24"/>
                <w:szCs w:val="24"/>
                <w:lang w:val="kk-KZ"/>
              </w:rPr>
            </w:pPr>
          </w:p>
        </w:tc>
      </w:tr>
      <w:tr w:rsidR="00D12A20" w:rsidRPr="005809CE" w:rsidTr="00AB5A44">
        <w:trPr>
          <w:trHeight w:val="321"/>
        </w:trPr>
        <w:tc>
          <w:tcPr>
            <w:tcW w:w="467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Шаңғыда жүру</w:t>
            </w:r>
          </w:p>
        </w:tc>
        <w:tc>
          <w:tcPr>
            <w:tcW w:w="4962" w:type="dxa"/>
            <w:vMerge/>
            <w:tcBorders>
              <w:left w:val="single" w:sz="4" w:space="0" w:color="auto"/>
              <w:right w:val="single" w:sz="4" w:space="0" w:color="auto"/>
            </w:tcBorders>
            <w:vAlign w:val="center"/>
          </w:tcPr>
          <w:p w:rsidR="00D12A20" w:rsidRPr="005809CE" w:rsidRDefault="00D12A20" w:rsidP="00AB5A44">
            <w:pPr>
              <w:rPr>
                <w:color w:val="0070C0"/>
                <w:sz w:val="24"/>
                <w:szCs w:val="24"/>
                <w:lang w:val="kk-KZ"/>
              </w:rPr>
            </w:pPr>
          </w:p>
        </w:tc>
      </w:tr>
      <w:tr w:rsidR="00D12A20" w:rsidRPr="005809CE" w:rsidTr="00AB5A44">
        <w:trPr>
          <w:trHeight w:val="250"/>
        </w:trPr>
        <w:tc>
          <w:tcPr>
            <w:tcW w:w="467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Баяу жүру</w:t>
            </w:r>
          </w:p>
        </w:tc>
        <w:tc>
          <w:tcPr>
            <w:tcW w:w="4962" w:type="dxa"/>
            <w:vMerge/>
            <w:tcBorders>
              <w:left w:val="single" w:sz="4" w:space="0" w:color="auto"/>
              <w:right w:val="single" w:sz="4" w:space="0" w:color="auto"/>
            </w:tcBorders>
            <w:vAlign w:val="center"/>
          </w:tcPr>
          <w:p w:rsidR="00D12A20" w:rsidRPr="005809CE" w:rsidRDefault="00D12A20" w:rsidP="00AB5A44">
            <w:pPr>
              <w:rPr>
                <w:color w:val="0070C0"/>
                <w:sz w:val="24"/>
                <w:szCs w:val="24"/>
                <w:lang w:val="kk-KZ"/>
              </w:rPr>
            </w:pPr>
          </w:p>
        </w:tc>
      </w:tr>
      <w:tr w:rsidR="00D12A20" w:rsidRPr="005809CE" w:rsidTr="00AB5A44">
        <w:trPr>
          <w:trHeight w:val="353"/>
        </w:trPr>
        <w:tc>
          <w:tcPr>
            <w:tcW w:w="467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Тренажерда орындалатын жаттығулар</w:t>
            </w:r>
          </w:p>
        </w:tc>
        <w:tc>
          <w:tcPr>
            <w:tcW w:w="4962" w:type="dxa"/>
            <w:vMerge/>
            <w:tcBorders>
              <w:left w:val="single" w:sz="4" w:space="0" w:color="auto"/>
              <w:right w:val="single" w:sz="4" w:space="0" w:color="auto"/>
            </w:tcBorders>
            <w:vAlign w:val="center"/>
          </w:tcPr>
          <w:p w:rsidR="00D12A20" w:rsidRPr="005809CE" w:rsidRDefault="00D12A20" w:rsidP="00AB5A44">
            <w:pPr>
              <w:rPr>
                <w:color w:val="0070C0"/>
                <w:sz w:val="24"/>
                <w:szCs w:val="24"/>
                <w:lang w:val="kk-KZ"/>
              </w:rPr>
            </w:pPr>
          </w:p>
        </w:tc>
      </w:tr>
      <w:tr w:rsidR="00D12A20" w:rsidRPr="005809CE" w:rsidTr="00AB5A44">
        <w:trPr>
          <w:trHeight w:val="70"/>
        </w:trPr>
        <w:tc>
          <w:tcPr>
            <w:tcW w:w="467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Ескек есу</w:t>
            </w:r>
          </w:p>
        </w:tc>
        <w:tc>
          <w:tcPr>
            <w:tcW w:w="4962" w:type="dxa"/>
            <w:vMerge/>
            <w:tcBorders>
              <w:left w:val="single" w:sz="4" w:space="0" w:color="auto"/>
              <w:right w:val="single" w:sz="4" w:space="0" w:color="auto"/>
            </w:tcBorders>
            <w:vAlign w:val="center"/>
          </w:tcPr>
          <w:p w:rsidR="00D12A20" w:rsidRPr="005809CE" w:rsidRDefault="00D12A20" w:rsidP="00AB5A44">
            <w:pPr>
              <w:rPr>
                <w:color w:val="0070C0"/>
                <w:sz w:val="24"/>
                <w:szCs w:val="24"/>
                <w:lang w:val="kk-KZ"/>
              </w:rPr>
            </w:pPr>
          </w:p>
        </w:tc>
      </w:tr>
      <w:tr w:rsidR="00D12A20" w:rsidRPr="005809CE" w:rsidTr="00AB5A44">
        <w:trPr>
          <w:trHeight w:val="353"/>
        </w:trPr>
        <w:tc>
          <w:tcPr>
            <w:tcW w:w="467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Гимнастикалық қабырғада орындалатын жаттығулар</w:t>
            </w:r>
          </w:p>
        </w:tc>
        <w:tc>
          <w:tcPr>
            <w:tcW w:w="4962" w:type="dxa"/>
            <w:vMerge/>
            <w:tcBorders>
              <w:left w:val="single" w:sz="4" w:space="0" w:color="auto"/>
              <w:right w:val="single" w:sz="4" w:space="0" w:color="auto"/>
            </w:tcBorders>
            <w:vAlign w:val="center"/>
          </w:tcPr>
          <w:p w:rsidR="00D12A20" w:rsidRPr="005809CE" w:rsidRDefault="00D12A20" w:rsidP="00AB5A44">
            <w:pPr>
              <w:rPr>
                <w:color w:val="0070C0"/>
                <w:sz w:val="24"/>
                <w:szCs w:val="24"/>
              </w:rPr>
            </w:pPr>
          </w:p>
        </w:tc>
      </w:tr>
      <w:tr w:rsidR="00D12A20" w:rsidRPr="005809CE" w:rsidTr="00AB5A44">
        <w:trPr>
          <w:trHeight w:val="353"/>
        </w:trPr>
        <w:tc>
          <w:tcPr>
            <w:tcW w:w="467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Резеңкелік амортизатордағы, гантельмен орындалатын жаттығулар</w:t>
            </w:r>
          </w:p>
        </w:tc>
        <w:tc>
          <w:tcPr>
            <w:tcW w:w="4962" w:type="dxa"/>
            <w:vMerge/>
            <w:tcBorders>
              <w:left w:val="single" w:sz="4" w:space="0" w:color="auto"/>
              <w:bottom w:val="single" w:sz="4" w:space="0" w:color="auto"/>
              <w:right w:val="single" w:sz="4" w:space="0" w:color="auto"/>
            </w:tcBorders>
            <w:vAlign w:val="center"/>
          </w:tcPr>
          <w:p w:rsidR="00D12A20" w:rsidRPr="005809CE" w:rsidRDefault="00D12A20" w:rsidP="00AB5A44">
            <w:pPr>
              <w:rPr>
                <w:color w:val="0070C0"/>
                <w:sz w:val="24"/>
                <w:szCs w:val="24"/>
              </w:rPr>
            </w:pPr>
          </w:p>
        </w:tc>
      </w:tr>
    </w:tbl>
    <w:p w:rsidR="00D12A20" w:rsidRPr="005809CE" w:rsidRDefault="00D12A20" w:rsidP="00D12A20">
      <w:pPr>
        <w:rPr>
          <w:color w:val="0070C0"/>
          <w:sz w:val="24"/>
          <w:szCs w:val="24"/>
          <w:lang w:val="kk-KZ"/>
        </w:rPr>
      </w:pPr>
    </w:p>
    <w:p w:rsidR="00D12A20" w:rsidRPr="005809CE" w:rsidRDefault="00D12A20" w:rsidP="00D12A20">
      <w:pPr>
        <w:shd w:val="clear" w:color="auto" w:fill="FFFFFF"/>
        <w:ind w:firstLine="567"/>
        <w:rPr>
          <w:color w:val="0070C0"/>
          <w:sz w:val="24"/>
          <w:szCs w:val="24"/>
          <w:lang w:val="kk-KZ"/>
        </w:rPr>
      </w:pPr>
      <w:r w:rsidRPr="005809CE">
        <w:rPr>
          <w:color w:val="0070C0"/>
          <w:sz w:val="24"/>
          <w:szCs w:val="24"/>
          <w:lang w:val="kk-KZ"/>
        </w:rPr>
        <w:t xml:space="preserve">Жалпылай келе, қандағы глюкозаның деңгейін үнемі бақылап отырған жағдайда дене жаттығулары жағымды әсер береді деп зерттеушілер пайымдайды. Жаттығу алдындағы дұрыс тамақтану және инемен енгізілген инсулин гипокликемияның алдын алады, ал қандағы глюкозаның деңгейін өлшеу диабетпен байланысты асқынуларды болдырмайды. Сондықтан дене тәрбиесімен шұғылданатын диабетке шалдыққан балалар мен ересектер жаттығуды орындау барысында инсулин қажеттігін төмендету </w:t>
      </w:r>
      <w:r w:rsidRPr="005809CE">
        <w:rPr>
          <w:color w:val="0070C0"/>
          <w:sz w:val="24"/>
          <w:szCs w:val="24"/>
          <w:lang w:val="kk-KZ"/>
        </w:rPr>
        <w:lastRenderedPageBreak/>
        <w:t>үшін инсулин қабылдауды реттеп отыруды үйрену қажет. Сондай-ақ сыртқы температура да әсері етеді, өйткені жоғары немесе төмен температура шприцтегі инсулиннің құрамын нашарлатады [208].</w:t>
      </w:r>
    </w:p>
    <w:p w:rsidR="00D12A20" w:rsidRPr="005809CE" w:rsidRDefault="00D12A20" w:rsidP="00D12A20">
      <w:pPr>
        <w:ind w:firstLine="567"/>
        <w:rPr>
          <w:color w:val="0070C0"/>
          <w:sz w:val="24"/>
          <w:szCs w:val="24"/>
          <w:lang w:val="kk-KZ"/>
        </w:rPr>
      </w:pPr>
      <w:r w:rsidRPr="005809CE">
        <w:rPr>
          <w:color w:val="0070C0"/>
          <w:sz w:val="24"/>
          <w:szCs w:val="24"/>
          <w:lang w:val="kk-KZ"/>
        </w:rPr>
        <w:t xml:space="preserve">Тірек-қимыл аппаратының зақымдалуы бойынша негізгі 4 топқа бөлуге болады: балалар милық салдануы, жұлынның зақымдануы, аяқ-қолдың ампутациясы және аяқ-қолдың дұрыс жетілмеуі [209]. </w:t>
      </w:r>
    </w:p>
    <w:p w:rsidR="00D12A20" w:rsidRPr="005809CE" w:rsidRDefault="00D12A20" w:rsidP="00D12A20">
      <w:pPr>
        <w:ind w:firstLine="567"/>
        <w:rPr>
          <w:color w:val="0070C0"/>
          <w:sz w:val="24"/>
          <w:szCs w:val="24"/>
          <w:shd w:val="clear" w:color="auto" w:fill="FFFFFF"/>
          <w:lang w:val="kk-KZ"/>
        </w:rPr>
      </w:pPr>
      <w:r w:rsidRPr="005809CE">
        <w:rPr>
          <w:color w:val="0070C0"/>
          <w:sz w:val="24"/>
          <w:szCs w:val="24"/>
          <w:lang w:val="kk-KZ"/>
        </w:rPr>
        <w:t xml:space="preserve">Коксоартроз – </w:t>
      </w:r>
      <w:r w:rsidRPr="005809CE">
        <w:rPr>
          <w:color w:val="0070C0"/>
          <w:sz w:val="24"/>
          <w:szCs w:val="24"/>
          <w:shd w:val="clear" w:color="auto" w:fill="FFFFFF"/>
          <w:lang w:val="kk-KZ"/>
        </w:rPr>
        <w:t>шеміршектің және жамбас сүйек буындарының зақымдалуымен сипатталатын прогрессивті патологиялық жағдай.</w:t>
      </w:r>
    </w:p>
    <w:p w:rsidR="00D12A20" w:rsidRPr="005809CE" w:rsidRDefault="00D12A20" w:rsidP="00D12A20">
      <w:pPr>
        <w:ind w:firstLine="567"/>
        <w:rPr>
          <w:color w:val="0070C0"/>
          <w:sz w:val="24"/>
          <w:szCs w:val="24"/>
          <w:shd w:val="clear" w:color="auto" w:fill="FFFFFF"/>
          <w:lang w:val="kk-KZ"/>
        </w:rPr>
      </w:pPr>
      <w:r w:rsidRPr="005809CE">
        <w:rPr>
          <w:color w:val="0070C0"/>
          <w:sz w:val="24"/>
          <w:szCs w:val="24"/>
          <w:shd w:val="clear" w:color="auto" w:fill="FFFFFF"/>
          <w:lang w:val="kk-KZ"/>
        </w:rPr>
        <w:t>Мүмкіндігі шектеулі адамдарға арналған негізгі бағдарламаларға жол ашу – санаулы адамға ғана емес, барлығын біртұтас жасайтын қоғамды құруға көмектеседі. Бұл әдістің мүмкіндігі шектеулі студенттердің өміріне қалай әсер ететініне терең ойлану қажет. Қажет құрал-жабдықтармен жарықтандыру, оқу бағдарламалары қосымша мәселелермен қатар, университет аясында кішігірім топтық құрамды қорқытып-үркітуге қарсы тұру, рефлексия және құпиялылықты сақтау үшін кеңістік құру туралы сұрақтар бар, сондай-ақ студенттерге көп уақыт жұмсайтын мектептегі меншік сезімін сезінуге мүмкіндік беретін сұрақтар бар.</w:t>
      </w:r>
    </w:p>
    <w:p w:rsidR="00D12A20" w:rsidRPr="005809CE" w:rsidRDefault="00D12A20" w:rsidP="00D12A20">
      <w:pPr>
        <w:ind w:firstLine="567"/>
        <w:rPr>
          <w:color w:val="0070C0"/>
          <w:sz w:val="24"/>
          <w:szCs w:val="24"/>
          <w:lang w:val="kk-KZ"/>
        </w:rPr>
      </w:pPr>
      <w:r w:rsidRPr="005809CE">
        <w:rPr>
          <w:color w:val="0070C0"/>
          <w:sz w:val="24"/>
          <w:szCs w:val="24"/>
          <w:lang w:val="kk-KZ"/>
        </w:rPr>
        <w:t xml:space="preserve">Балалар милық салдануы (ДЦП) – бұл үйлестіруді, омыртқаны және теңгерімді бақылайтын әсіресе моторлы бөліктер үшін дамып келе жатқан мидың зақымдануының нәтижесінде болатын жағдай. Зақымдану туылғанға дейін, туылғаннан кейін немесе уақытында мидың басқа да аймақтарына әсер етуі мүмкін. Бұл баланың қимыл-қозғалысына ғана әсер етіп қоймай, сенсорлық зақымдану, сөйлеу мен қарым-қатынастың бұзылуымен немесе оқу қиындықтарымен байланысты болатын ауру. Көп жағдайда бұл ауруды басқарылмайтын денедегі ақыл-ой деп сипаттайды. Церебральды сал ауруымен ауыратын балалардың үлкен пайызы қалыптыдан тереңге дейін әртүрлі интеллектуалды құнсыздану дәрежесінде болады. Қандай кәсіби маман болмаса да бұл топтағы балаға физикалық, сенсорлық, когнитивтік және байланыс қажеттіліктері бар тұтас адам ретінде қарау керек. Дене жаттығулары физикалық тәуелсіздік пен қимыл-қозғалыс дағдыларын жақсарту мақсатында қолданады. </w:t>
      </w:r>
    </w:p>
    <w:p w:rsidR="00D12A20" w:rsidRPr="005809CE" w:rsidRDefault="00D12A20" w:rsidP="00D12A20">
      <w:pPr>
        <w:pStyle w:val="Default"/>
        <w:ind w:firstLine="567"/>
        <w:rPr>
          <w:color w:val="0070C0"/>
          <w:lang w:val="kk-KZ"/>
        </w:rPr>
      </w:pPr>
      <w:r w:rsidRPr="005809CE">
        <w:rPr>
          <w:color w:val="0070C0"/>
          <w:lang w:val="kk-KZ"/>
        </w:rPr>
        <w:t>Тірек-қимыл аппаратының туа біткен және жүре пайда болған патологиясы: жамбас сүйектің таюы, мойынның қисаюы, аяқтың маймақтығы және табанның басқа да деформациясы, даму кемістігі мен буын кемшіліктері, жұлын және ми, аяқтардың жарақаттары, омыртқаның даму ауытқуы, полиартрит, қаңқалық аурулар (остеомиелит, сүйек ісіктері және т.б.); жүйелік қаңқалық аурулар (рахит, хондродистрофия).</w:t>
      </w:r>
    </w:p>
    <w:p w:rsidR="00D12A20" w:rsidRPr="005809CE" w:rsidRDefault="00D12A20" w:rsidP="00D12A20">
      <w:pPr>
        <w:shd w:val="clear" w:color="auto" w:fill="FFFFFF"/>
        <w:ind w:firstLine="567"/>
        <w:textAlignment w:val="baseline"/>
        <w:rPr>
          <w:color w:val="0070C0"/>
          <w:sz w:val="24"/>
          <w:szCs w:val="24"/>
          <w:lang w:val="kk-KZ"/>
        </w:rPr>
      </w:pPr>
    </w:p>
    <w:p w:rsidR="00D12A20" w:rsidRPr="005809CE" w:rsidRDefault="00D12A20" w:rsidP="00D12A20">
      <w:pPr>
        <w:shd w:val="clear" w:color="auto" w:fill="FFFFFF"/>
        <w:textAlignment w:val="baseline"/>
        <w:rPr>
          <w:color w:val="0070C0"/>
          <w:sz w:val="24"/>
          <w:szCs w:val="24"/>
          <w:lang w:val="kk-KZ"/>
        </w:rPr>
      </w:pPr>
      <w:r w:rsidRPr="005809CE">
        <w:rPr>
          <w:color w:val="0070C0"/>
          <w:sz w:val="24"/>
          <w:szCs w:val="24"/>
          <w:lang w:val="kk-KZ"/>
        </w:rPr>
        <w:t>Кесте 5 – Коксоартрозбен ауыратындарға арналған көрсетілімдер және қарсы көрсетілімдер</w:t>
      </w:r>
    </w:p>
    <w:tbl>
      <w:tblPr>
        <w:tblStyle w:val="ab"/>
        <w:tblW w:w="0" w:type="auto"/>
        <w:tblLook w:val="04A0" w:firstRow="1" w:lastRow="0" w:firstColumn="1" w:lastColumn="0" w:noHBand="0" w:noVBand="1"/>
      </w:tblPr>
      <w:tblGrid>
        <w:gridCol w:w="4590"/>
        <w:gridCol w:w="4981"/>
      </w:tblGrid>
      <w:tr w:rsidR="00D12A20" w:rsidRPr="005809CE" w:rsidTr="00AB5A44">
        <w:tc>
          <w:tcPr>
            <w:tcW w:w="9629" w:type="dxa"/>
            <w:gridSpan w:val="2"/>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Коксоартроз</w:t>
            </w: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Көрсетілімдер</w:t>
            </w:r>
          </w:p>
        </w:tc>
        <w:tc>
          <w:tcPr>
            <w:tcW w:w="501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Қарсы көрсетілімдер</w:t>
            </w: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rPr>
            </w:pPr>
            <w:r w:rsidRPr="005809CE">
              <w:rPr>
                <w:color w:val="0070C0"/>
                <w:sz w:val="24"/>
                <w:szCs w:val="24"/>
                <w:lang w:val="kk-KZ"/>
              </w:rPr>
              <w:t>Зақымдалған буынға жүктемені азайту; күнделікті қимыл-қозғалыс; жүру</w:t>
            </w:r>
          </w:p>
        </w:tc>
        <w:tc>
          <w:tcPr>
            <w:tcW w:w="501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Буындар мен сіңірлерге ауыр салмақ түсірмеу</w:t>
            </w: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Емдік дене тәрбиесімен айналысу</w:t>
            </w:r>
          </w:p>
        </w:tc>
        <w:tc>
          <w:tcPr>
            <w:tcW w:w="5012"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Жүгіруге болмайды</w:t>
            </w: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Артық салмақты жоғалту</w:t>
            </w:r>
          </w:p>
        </w:tc>
        <w:tc>
          <w:tcPr>
            <w:tcW w:w="5012"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Еңкеюге болмайды</w:t>
            </w: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rPr>
            </w:pPr>
            <w:r w:rsidRPr="005809CE">
              <w:rPr>
                <w:color w:val="0070C0"/>
                <w:sz w:val="24"/>
                <w:szCs w:val="24"/>
                <w:lang w:val="kk-KZ"/>
              </w:rPr>
              <w:t>Жақсы демалыс</w:t>
            </w:r>
          </w:p>
        </w:tc>
        <w:tc>
          <w:tcPr>
            <w:tcW w:w="501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Отырып тұруға болмайды</w:t>
            </w: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proofErr w:type="spellStart"/>
            <w:r w:rsidRPr="005809CE">
              <w:rPr>
                <w:color w:val="0070C0"/>
                <w:sz w:val="24"/>
                <w:szCs w:val="24"/>
              </w:rPr>
              <w:t>Тренажерде</w:t>
            </w:r>
            <w:proofErr w:type="spellEnd"/>
            <w:r w:rsidRPr="005809CE">
              <w:rPr>
                <w:color w:val="0070C0"/>
                <w:sz w:val="24"/>
                <w:szCs w:val="24"/>
                <w:lang w:val="kk-KZ"/>
              </w:rPr>
              <w:t xml:space="preserve"> </w:t>
            </w:r>
            <w:proofErr w:type="spellStart"/>
            <w:r w:rsidRPr="005809CE">
              <w:rPr>
                <w:color w:val="0070C0"/>
                <w:sz w:val="24"/>
                <w:szCs w:val="24"/>
              </w:rPr>
              <w:t>жеңіл</w:t>
            </w:r>
            <w:proofErr w:type="spellEnd"/>
            <w:r w:rsidRPr="005809CE">
              <w:rPr>
                <w:color w:val="0070C0"/>
                <w:sz w:val="24"/>
                <w:szCs w:val="24"/>
                <w:lang w:val="kk-KZ"/>
              </w:rPr>
              <w:t xml:space="preserve"> </w:t>
            </w:r>
            <w:proofErr w:type="spellStart"/>
            <w:r w:rsidRPr="005809CE">
              <w:rPr>
                <w:color w:val="0070C0"/>
                <w:sz w:val="24"/>
                <w:szCs w:val="24"/>
              </w:rPr>
              <w:t>салмақты</w:t>
            </w:r>
            <w:proofErr w:type="spellEnd"/>
            <w:r w:rsidRPr="005809CE">
              <w:rPr>
                <w:color w:val="0070C0"/>
                <w:sz w:val="24"/>
                <w:szCs w:val="24"/>
                <w:lang w:val="kk-KZ"/>
              </w:rPr>
              <w:t xml:space="preserve"> </w:t>
            </w:r>
            <w:proofErr w:type="spellStart"/>
            <w:r w:rsidRPr="005809CE">
              <w:rPr>
                <w:color w:val="0070C0"/>
                <w:sz w:val="24"/>
                <w:szCs w:val="24"/>
              </w:rPr>
              <w:t>құралдармен</w:t>
            </w:r>
            <w:proofErr w:type="spellEnd"/>
            <w:r w:rsidRPr="005809CE">
              <w:rPr>
                <w:color w:val="0070C0"/>
                <w:sz w:val="24"/>
                <w:szCs w:val="24"/>
                <w:lang w:val="kk-KZ"/>
              </w:rPr>
              <w:t xml:space="preserve"> </w:t>
            </w:r>
            <w:proofErr w:type="spellStart"/>
            <w:r w:rsidRPr="005809CE">
              <w:rPr>
                <w:color w:val="0070C0"/>
                <w:sz w:val="24"/>
                <w:szCs w:val="24"/>
              </w:rPr>
              <w:t>жұмыс</w:t>
            </w:r>
            <w:proofErr w:type="spellEnd"/>
            <w:r w:rsidRPr="005809CE">
              <w:rPr>
                <w:color w:val="0070C0"/>
                <w:sz w:val="24"/>
                <w:szCs w:val="24"/>
                <w:lang w:val="kk-KZ"/>
              </w:rPr>
              <w:t xml:space="preserve"> </w:t>
            </w:r>
            <w:proofErr w:type="spellStart"/>
            <w:r w:rsidRPr="005809CE">
              <w:rPr>
                <w:color w:val="0070C0"/>
                <w:sz w:val="24"/>
                <w:szCs w:val="24"/>
              </w:rPr>
              <w:t>жасау</w:t>
            </w:r>
            <w:proofErr w:type="spellEnd"/>
          </w:p>
        </w:tc>
        <w:tc>
          <w:tcPr>
            <w:tcW w:w="5012"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rPr>
            </w:pPr>
            <w:r w:rsidRPr="005809CE">
              <w:rPr>
                <w:color w:val="0070C0"/>
                <w:sz w:val="24"/>
                <w:szCs w:val="24"/>
                <w:lang w:val="kk-KZ"/>
              </w:rPr>
              <w:t>Буындарға суық тигізбеу</w:t>
            </w: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proofErr w:type="spellStart"/>
            <w:r w:rsidRPr="005809CE">
              <w:rPr>
                <w:color w:val="0070C0"/>
                <w:sz w:val="24"/>
                <w:szCs w:val="24"/>
              </w:rPr>
              <w:t>Тәулігіне</w:t>
            </w:r>
            <w:proofErr w:type="spellEnd"/>
            <w:r w:rsidRPr="005809CE">
              <w:rPr>
                <w:color w:val="0070C0"/>
                <w:sz w:val="24"/>
                <w:szCs w:val="24"/>
              </w:rPr>
              <w:t xml:space="preserve"> кем </w:t>
            </w:r>
            <w:proofErr w:type="spellStart"/>
            <w:r w:rsidRPr="005809CE">
              <w:rPr>
                <w:color w:val="0070C0"/>
                <w:sz w:val="24"/>
                <w:szCs w:val="24"/>
              </w:rPr>
              <w:t>дегенде</w:t>
            </w:r>
            <w:proofErr w:type="spellEnd"/>
            <w:r w:rsidRPr="005809CE">
              <w:rPr>
                <w:color w:val="0070C0"/>
                <w:sz w:val="24"/>
                <w:szCs w:val="24"/>
                <w:lang w:val="kk-KZ"/>
              </w:rPr>
              <w:t xml:space="preserve"> </w:t>
            </w:r>
            <w:proofErr w:type="spellStart"/>
            <w:r w:rsidRPr="005809CE">
              <w:rPr>
                <w:color w:val="0070C0"/>
                <w:sz w:val="24"/>
                <w:szCs w:val="24"/>
              </w:rPr>
              <w:t>бір</w:t>
            </w:r>
            <w:proofErr w:type="spellEnd"/>
            <w:r w:rsidRPr="005809CE">
              <w:rPr>
                <w:color w:val="0070C0"/>
                <w:sz w:val="24"/>
                <w:szCs w:val="24"/>
                <w:lang w:val="kk-KZ"/>
              </w:rPr>
              <w:t xml:space="preserve"> </w:t>
            </w:r>
            <w:proofErr w:type="spellStart"/>
            <w:r w:rsidRPr="005809CE">
              <w:rPr>
                <w:color w:val="0070C0"/>
                <w:sz w:val="24"/>
                <w:szCs w:val="24"/>
              </w:rPr>
              <w:t>жарым</w:t>
            </w:r>
            <w:proofErr w:type="spellEnd"/>
            <w:r w:rsidRPr="005809CE">
              <w:rPr>
                <w:color w:val="0070C0"/>
                <w:sz w:val="24"/>
                <w:szCs w:val="24"/>
              </w:rPr>
              <w:t xml:space="preserve"> литр су </w:t>
            </w:r>
            <w:proofErr w:type="spellStart"/>
            <w:r w:rsidRPr="005809CE">
              <w:rPr>
                <w:color w:val="0070C0"/>
                <w:sz w:val="24"/>
                <w:szCs w:val="24"/>
              </w:rPr>
              <w:t>ішу</w:t>
            </w:r>
            <w:proofErr w:type="spellEnd"/>
          </w:p>
        </w:tc>
        <w:tc>
          <w:tcPr>
            <w:tcW w:w="5012"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rPr>
            </w:pPr>
            <w:r w:rsidRPr="005809CE">
              <w:rPr>
                <w:color w:val="0070C0"/>
                <w:sz w:val="24"/>
                <w:szCs w:val="24"/>
                <w:lang w:val="kk-KZ"/>
              </w:rPr>
              <w:t>Қатты шаршамау</w:t>
            </w: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 xml:space="preserve">Сүт тағам дарын, балық, майлы емес ет, қарақұмық ботқасын, </w:t>
            </w:r>
            <w:r w:rsidRPr="005809CE">
              <w:rPr>
                <w:color w:val="0070C0"/>
                <w:sz w:val="24"/>
                <w:szCs w:val="24"/>
                <w:lang w:val="kk-KZ"/>
              </w:rPr>
              <w:lastRenderedPageBreak/>
              <w:t>үрмебұршақ пайдалану</w:t>
            </w:r>
          </w:p>
        </w:tc>
        <w:tc>
          <w:tcPr>
            <w:tcW w:w="5012" w:type="dxa"/>
            <w:vMerge w:val="restart"/>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lastRenderedPageBreak/>
              <w:t>Артық салмақ қоспау</w:t>
            </w: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Тағам тәртібіне іркілдек</w:t>
            </w:r>
            <w:r w:rsidRPr="005809CE">
              <w:rPr>
                <w:color w:val="0070C0"/>
                <w:sz w:val="24"/>
                <w:szCs w:val="24"/>
              </w:rPr>
              <w:t xml:space="preserve">, желе </w:t>
            </w:r>
            <w:proofErr w:type="spellStart"/>
            <w:r w:rsidRPr="005809CE">
              <w:rPr>
                <w:color w:val="0070C0"/>
                <w:sz w:val="24"/>
                <w:szCs w:val="24"/>
              </w:rPr>
              <w:t>және</w:t>
            </w:r>
            <w:proofErr w:type="spellEnd"/>
            <w:r w:rsidRPr="005809CE">
              <w:rPr>
                <w:color w:val="0070C0"/>
                <w:sz w:val="24"/>
                <w:szCs w:val="24"/>
                <w:lang w:val="kk-KZ"/>
              </w:rPr>
              <w:t xml:space="preserve"> </w:t>
            </w:r>
            <w:proofErr w:type="spellStart"/>
            <w:r w:rsidRPr="005809CE">
              <w:rPr>
                <w:color w:val="0070C0"/>
                <w:sz w:val="24"/>
                <w:szCs w:val="24"/>
              </w:rPr>
              <w:t>желатинді</w:t>
            </w:r>
            <w:proofErr w:type="spellEnd"/>
            <w:r w:rsidRPr="005809CE">
              <w:rPr>
                <w:color w:val="0070C0"/>
                <w:sz w:val="24"/>
                <w:szCs w:val="24"/>
                <w:lang w:val="kk-KZ"/>
              </w:rPr>
              <w:t xml:space="preserve"> </w:t>
            </w:r>
            <w:proofErr w:type="spellStart"/>
            <w:r w:rsidRPr="005809CE">
              <w:rPr>
                <w:color w:val="0070C0"/>
                <w:sz w:val="24"/>
                <w:szCs w:val="24"/>
              </w:rPr>
              <w:t>қос</w:t>
            </w:r>
            <w:proofErr w:type="spellEnd"/>
            <w:r w:rsidRPr="005809CE">
              <w:rPr>
                <w:color w:val="0070C0"/>
                <w:sz w:val="24"/>
                <w:szCs w:val="24"/>
                <w:lang w:val="kk-KZ"/>
              </w:rPr>
              <w:t>у</w:t>
            </w:r>
          </w:p>
        </w:tc>
        <w:tc>
          <w:tcPr>
            <w:tcW w:w="5012" w:type="dxa"/>
            <w:vMerge/>
            <w:tcBorders>
              <w:top w:val="single" w:sz="4" w:space="0" w:color="auto"/>
              <w:left w:val="single" w:sz="4" w:space="0" w:color="auto"/>
              <w:bottom w:val="single" w:sz="4" w:space="0" w:color="auto"/>
              <w:right w:val="single" w:sz="4" w:space="0" w:color="auto"/>
            </w:tcBorders>
            <w:vAlign w:val="center"/>
            <w:hideMark/>
          </w:tcPr>
          <w:p w:rsidR="00D12A20" w:rsidRPr="005809CE" w:rsidRDefault="00D12A20" w:rsidP="00AB5A44">
            <w:pPr>
              <w:rPr>
                <w:color w:val="0070C0"/>
                <w:sz w:val="24"/>
                <w:szCs w:val="24"/>
                <w:lang w:eastAsia="en-US"/>
              </w:rPr>
            </w:pPr>
          </w:p>
        </w:tc>
      </w:tr>
      <w:tr w:rsidR="00D12A20" w:rsidRPr="005809CE" w:rsidTr="00AB5A44">
        <w:tc>
          <w:tcPr>
            <w:tcW w:w="4617"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Спортпен, бимен шұғылдану, жаяу көбірек жүру</w:t>
            </w:r>
          </w:p>
        </w:tc>
        <w:tc>
          <w:tcPr>
            <w:tcW w:w="5012" w:type="dxa"/>
            <w:vMerge/>
            <w:tcBorders>
              <w:top w:val="single" w:sz="4" w:space="0" w:color="auto"/>
              <w:left w:val="single" w:sz="4" w:space="0" w:color="auto"/>
              <w:bottom w:val="single" w:sz="4" w:space="0" w:color="auto"/>
              <w:right w:val="single" w:sz="4" w:space="0" w:color="auto"/>
            </w:tcBorders>
            <w:vAlign w:val="center"/>
            <w:hideMark/>
          </w:tcPr>
          <w:p w:rsidR="00D12A20" w:rsidRPr="005809CE" w:rsidRDefault="00D12A20" w:rsidP="00AB5A44">
            <w:pPr>
              <w:rPr>
                <w:color w:val="0070C0"/>
                <w:sz w:val="24"/>
                <w:szCs w:val="24"/>
                <w:lang w:eastAsia="en-US"/>
              </w:rPr>
            </w:pPr>
          </w:p>
        </w:tc>
      </w:tr>
    </w:tbl>
    <w:p w:rsidR="00D12A20" w:rsidRPr="005809CE" w:rsidRDefault="00D12A20" w:rsidP="00D12A20">
      <w:pPr>
        <w:shd w:val="clear" w:color="auto" w:fill="FFFFFF"/>
        <w:ind w:firstLine="567"/>
        <w:rPr>
          <w:color w:val="0070C0"/>
          <w:sz w:val="24"/>
          <w:szCs w:val="24"/>
        </w:rPr>
      </w:pPr>
    </w:p>
    <w:p w:rsidR="00D12A20" w:rsidRPr="005809CE" w:rsidRDefault="00D12A20" w:rsidP="00D12A20">
      <w:pPr>
        <w:ind w:firstLine="567"/>
        <w:rPr>
          <w:color w:val="0070C0"/>
          <w:sz w:val="24"/>
          <w:szCs w:val="24"/>
          <w:lang w:val="kk-KZ"/>
        </w:rPr>
      </w:pPr>
      <w:r w:rsidRPr="005809CE">
        <w:rPr>
          <w:color w:val="0070C0"/>
          <w:sz w:val="24"/>
          <w:szCs w:val="24"/>
          <w:lang w:val="kk-KZ"/>
        </w:rPr>
        <w:t>Дерматомиозит – тегіс және көлденең жолақты бұлшық ет пен терінің қабынуымен сипатталатын тірек-қимыл қызметінің зақымдалуы.</w:t>
      </w:r>
    </w:p>
    <w:p w:rsidR="00D12A20" w:rsidRPr="005809CE" w:rsidRDefault="00D12A20" w:rsidP="00D12A20">
      <w:pPr>
        <w:shd w:val="clear" w:color="auto" w:fill="FFFFFF"/>
        <w:ind w:firstLine="567"/>
        <w:textAlignment w:val="baseline"/>
        <w:rPr>
          <w:color w:val="0070C0"/>
          <w:sz w:val="24"/>
          <w:szCs w:val="24"/>
          <w:lang w:val="kk-KZ"/>
        </w:rPr>
      </w:pPr>
    </w:p>
    <w:p w:rsidR="00D12A20" w:rsidRPr="005809CE" w:rsidRDefault="00D12A20" w:rsidP="00D12A20">
      <w:pPr>
        <w:shd w:val="clear" w:color="auto" w:fill="FFFFFF"/>
        <w:textAlignment w:val="baseline"/>
        <w:rPr>
          <w:color w:val="0070C0"/>
          <w:sz w:val="24"/>
          <w:szCs w:val="24"/>
          <w:lang w:val="kk-KZ"/>
        </w:rPr>
      </w:pPr>
      <w:r w:rsidRPr="005809CE">
        <w:rPr>
          <w:color w:val="0070C0"/>
          <w:sz w:val="24"/>
          <w:szCs w:val="24"/>
          <w:lang w:val="kk-KZ"/>
        </w:rPr>
        <w:t>Кесте 6 – Дерматомиозитпен ауыратындарға арналған көрсетілімдер және қарсы көрсетілімдер</w:t>
      </w:r>
    </w:p>
    <w:tbl>
      <w:tblPr>
        <w:tblStyle w:val="ab"/>
        <w:tblW w:w="0" w:type="auto"/>
        <w:tblLook w:val="04A0" w:firstRow="1" w:lastRow="0" w:firstColumn="1" w:lastColumn="0" w:noHBand="0" w:noVBand="1"/>
      </w:tblPr>
      <w:tblGrid>
        <w:gridCol w:w="4591"/>
        <w:gridCol w:w="4980"/>
      </w:tblGrid>
      <w:tr w:rsidR="00D12A20" w:rsidRPr="005809CE" w:rsidTr="00AB5A44">
        <w:tc>
          <w:tcPr>
            <w:tcW w:w="9747" w:type="dxa"/>
            <w:gridSpan w:val="2"/>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Дерматомиозит</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Көрсетілімдер</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Қарсы көрсетілімдер</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rPr>
            </w:pPr>
            <w:r w:rsidRPr="005809CE">
              <w:rPr>
                <w:color w:val="0070C0"/>
                <w:sz w:val="24"/>
                <w:szCs w:val="24"/>
                <w:lang w:val="kk-KZ"/>
              </w:rPr>
              <w:t>Күнделікті қозғалыс, мөлшерленген жүру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Ауыр көтеруге болмайды;</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rPr>
            </w:pPr>
            <w:r w:rsidRPr="005809CE">
              <w:rPr>
                <w:color w:val="0070C0"/>
                <w:sz w:val="24"/>
                <w:szCs w:val="24"/>
                <w:lang w:val="kk-KZ"/>
              </w:rPr>
              <w:t>Емдік дене тәрбиесімен шұғылдану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Ұзақ жүгіруге болмайды</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rPr>
            </w:pPr>
            <w:r w:rsidRPr="005809CE">
              <w:rPr>
                <w:color w:val="0070C0"/>
                <w:sz w:val="24"/>
                <w:szCs w:val="24"/>
                <w:lang w:val="kk-KZ"/>
              </w:rPr>
              <w:t>Артық салмақты жоғалту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eastAsia="en-US"/>
              </w:rPr>
            </w:pPr>
            <w:r w:rsidRPr="005809CE">
              <w:rPr>
                <w:color w:val="0070C0"/>
                <w:sz w:val="24"/>
                <w:szCs w:val="24"/>
                <w:lang w:val="kk-KZ"/>
              </w:rPr>
              <w:t>Еңкеюге болмайды</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rPr>
            </w:pPr>
            <w:r w:rsidRPr="005809CE">
              <w:rPr>
                <w:color w:val="0070C0"/>
                <w:sz w:val="24"/>
                <w:szCs w:val="24"/>
                <w:lang w:val="kk-KZ"/>
              </w:rPr>
              <w:t>Жақсы демалыс</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Отырып тұруға болмайды;</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proofErr w:type="spellStart"/>
            <w:r w:rsidRPr="005809CE">
              <w:rPr>
                <w:color w:val="0070C0"/>
                <w:sz w:val="24"/>
                <w:szCs w:val="24"/>
              </w:rPr>
              <w:t>Тренажерде</w:t>
            </w:r>
            <w:proofErr w:type="spellEnd"/>
            <w:r w:rsidRPr="005809CE">
              <w:rPr>
                <w:color w:val="0070C0"/>
                <w:sz w:val="24"/>
                <w:szCs w:val="24"/>
                <w:lang w:val="kk-KZ"/>
              </w:rPr>
              <w:t xml:space="preserve"> </w:t>
            </w:r>
            <w:proofErr w:type="spellStart"/>
            <w:r w:rsidRPr="005809CE">
              <w:rPr>
                <w:color w:val="0070C0"/>
                <w:sz w:val="24"/>
                <w:szCs w:val="24"/>
              </w:rPr>
              <w:t>жеңіл</w:t>
            </w:r>
            <w:proofErr w:type="spellEnd"/>
            <w:r w:rsidRPr="005809CE">
              <w:rPr>
                <w:color w:val="0070C0"/>
                <w:sz w:val="24"/>
                <w:szCs w:val="24"/>
                <w:lang w:val="kk-KZ"/>
              </w:rPr>
              <w:t xml:space="preserve"> </w:t>
            </w:r>
            <w:proofErr w:type="spellStart"/>
            <w:r w:rsidRPr="005809CE">
              <w:rPr>
                <w:color w:val="0070C0"/>
                <w:sz w:val="24"/>
                <w:szCs w:val="24"/>
              </w:rPr>
              <w:t>салмақты</w:t>
            </w:r>
            <w:proofErr w:type="spellEnd"/>
            <w:r w:rsidRPr="005809CE">
              <w:rPr>
                <w:color w:val="0070C0"/>
                <w:sz w:val="24"/>
                <w:szCs w:val="24"/>
                <w:lang w:val="kk-KZ"/>
              </w:rPr>
              <w:t xml:space="preserve"> </w:t>
            </w:r>
            <w:proofErr w:type="spellStart"/>
            <w:r w:rsidRPr="005809CE">
              <w:rPr>
                <w:color w:val="0070C0"/>
                <w:sz w:val="24"/>
                <w:szCs w:val="24"/>
              </w:rPr>
              <w:t>құралдармен</w:t>
            </w:r>
            <w:proofErr w:type="spellEnd"/>
            <w:r w:rsidRPr="005809CE">
              <w:rPr>
                <w:color w:val="0070C0"/>
                <w:sz w:val="24"/>
                <w:szCs w:val="24"/>
                <w:lang w:val="kk-KZ"/>
              </w:rPr>
              <w:t xml:space="preserve"> </w:t>
            </w:r>
            <w:proofErr w:type="spellStart"/>
            <w:r w:rsidRPr="005809CE">
              <w:rPr>
                <w:color w:val="0070C0"/>
                <w:sz w:val="24"/>
                <w:szCs w:val="24"/>
              </w:rPr>
              <w:t>жұмыс</w:t>
            </w:r>
            <w:proofErr w:type="spellEnd"/>
            <w:r w:rsidRPr="005809CE">
              <w:rPr>
                <w:color w:val="0070C0"/>
                <w:sz w:val="24"/>
                <w:szCs w:val="24"/>
                <w:lang w:val="kk-KZ"/>
              </w:rPr>
              <w:t xml:space="preserve"> </w:t>
            </w:r>
            <w:proofErr w:type="spellStart"/>
            <w:r w:rsidRPr="005809CE">
              <w:rPr>
                <w:color w:val="0070C0"/>
                <w:sz w:val="24"/>
                <w:szCs w:val="24"/>
              </w:rPr>
              <w:t>жасау</w:t>
            </w:r>
            <w:proofErr w:type="spellEnd"/>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shd w:val="clear" w:color="auto" w:fill="FFFFFF"/>
              </w:rPr>
              <w:t xml:space="preserve">Глюкоза </w:t>
            </w:r>
            <w:proofErr w:type="spellStart"/>
            <w:r w:rsidRPr="005809CE">
              <w:rPr>
                <w:color w:val="0070C0"/>
                <w:sz w:val="24"/>
                <w:szCs w:val="24"/>
                <w:shd w:val="clear" w:color="auto" w:fill="FFFFFF"/>
              </w:rPr>
              <w:t>төзімділігін</w:t>
            </w:r>
            <w:proofErr w:type="spellEnd"/>
            <w:r w:rsidRPr="005809CE">
              <w:rPr>
                <w:color w:val="0070C0"/>
                <w:sz w:val="24"/>
                <w:szCs w:val="24"/>
                <w:shd w:val="clear" w:color="auto" w:fill="FFFFFF"/>
                <w:lang w:val="kk-KZ"/>
              </w:rPr>
              <w:t xml:space="preserve"> </w:t>
            </w:r>
            <w:proofErr w:type="spellStart"/>
            <w:r w:rsidRPr="005809CE">
              <w:rPr>
                <w:color w:val="0070C0"/>
                <w:sz w:val="24"/>
                <w:szCs w:val="24"/>
                <w:shd w:val="clear" w:color="auto" w:fill="FFFFFF"/>
              </w:rPr>
              <w:t>бұзба</w:t>
            </w:r>
            <w:proofErr w:type="spellEnd"/>
            <w:r w:rsidRPr="005809CE">
              <w:rPr>
                <w:color w:val="0070C0"/>
                <w:sz w:val="24"/>
                <w:szCs w:val="24"/>
                <w:shd w:val="clear" w:color="auto" w:fill="FFFFFF"/>
                <w:lang w:val="kk-KZ"/>
              </w:rPr>
              <w:t xml:space="preserve">с </w:t>
            </w:r>
            <w:proofErr w:type="spellStart"/>
            <w:r w:rsidRPr="005809CE">
              <w:rPr>
                <w:color w:val="0070C0"/>
                <w:sz w:val="24"/>
                <w:szCs w:val="24"/>
                <w:shd w:val="clear" w:color="auto" w:fill="FFFFFF"/>
              </w:rPr>
              <w:t>үшін</w:t>
            </w:r>
            <w:proofErr w:type="spellEnd"/>
            <w:r w:rsidRPr="005809CE">
              <w:rPr>
                <w:color w:val="0070C0"/>
                <w:sz w:val="24"/>
                <w:szCs w:val="24"/>
                <w:shd w:val="clear" w:color="auto" w:fill="FFFFFF"/>
                <w:lang w:val="kk-KZ"/>
              </w:rPr>
              <w:t xml:space="preserve"> тәтті тағамдардан бас тарту</w:t>
            </w:r>
          </w:p>
        </w:tc>
      </w:tr>
      <w:tr w:rsidR="00D12A20" w:rsidRPr="003E1BF0"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Жүзу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Күн сәулесінің әсерінен аулақ болу</w:t>
            </w:r>
          </w:p>
        </w:tc>
      </w:tr>
    </w:tbl>
    <w:p w:rsidR="00D12A20" w:rsidRPr="005809CE" w:rsidRDefault="00D12A20" w:rsidP="00D12A20">
      <w:pPr>
        <w:rPr>
          <w:color w:val="0070C0"/>
          <w:sz w:val="24"/>
          <w:szCs w:val="24"/>
          <w:lang w:val="kk-KZ"/>
        </w:rPr>
      </w:pPr>
    </w:p>
    <w:p w:rsidR="00D12A20" w:rsidRPr="005809CE" w:rsidRDefault="00D12A20" w:rsidP="00D12A20">
      <w:pPr>
        <w:ind w:firstLine="567"/>
        <w:rPr>
          <w:color w:val="0070C0"/>
          <w:sz w:val="24"/>
          <w:szCs w:val="24"/>
          <w:shd w:val="clear" w:color="auto" w:fill="FFFFFF"/>
          <w:lang w:val="kk-KZ"/>
        </w:rPr>
      </w:pPr>
      <w:r w:rsidRPr="005809CE">
        <w:rPr>
          <w:color w:val="0070C0"/>
          <w:sz w:val="24"/>
          <w:szCs w:val="24"/>
          <w:lang w:val="kk-KZ"/>
        </w:rPr>
        <w:t xml:space="preserve">Сколиоз (кеуде-бел бөлімінің) – </w:t>
      </w:r>
      <w:r w:rsidRPr="005809CE">
        <w:rPr>
          <w:color w:val="0070C0"/>
          <w:sz w:val="24"/>
          <w:szCs w:val="24"/>
          <w:shd w:val="clear" w:color="auto" w:fill="FFFFFF"/>
          <w:lang w:val="kk-KZ"/>
        </w:rPr>
        <w:t xml:space="preserve">Омыртқалардың оң жаққа немесе солға қарай өз осіне қатысты қисаюы. Көп жағдайда кеуде және бел омыртқасының сколиозы жиі кездеседі. Сколиоздың даму кезеңінде жүректің, өкпе және жамбас мүшелері қызметінің бұзылуымен бірге кеуде және жамбастың қайталама деформациясы орын алады. Омыртқаның қисаюы балалық және жасөспірім шақта қалыптасады. </w:t>
      </w:r>
    </w:p>
    <w:p w:rsidR="00D12A20" w:rsidRPr="005809CE" w:rsidRDefault="00D12A20" w:rsidP="00D12A20">
      <w:pPr>
        <w:ind w:firstLine="567"/>
        <w:rPr>
          <w:color w:val="0070C0"/>
          <w:sz w:val="24"/>
          <w:szCs w:val="24"/>
          <w:lang w:val="kk-KZ"/>
        </w:rPr>
      </w:pPr>
      <w:r w:rsidRPr="005809CE">
        <w:rPr>
          <w:color w:val="0070C0"/>
          <w:sz w:val="24"/>
          <w:szCs w:val="24"/>
          <w:lang w:val="kk-KZ"/>
        </w:rPr>
        <w:t>Дене тәрбиесі маманына бұлшық еттер мен сіңірлердің созылуы мен нығайтуға; осы мүшелердің қатысуын арттыруға бағытталған іс-шаралар; бұлшық ет тонусын көтеру және омыртқаның қызметін жақсартатын дененің қимыл-қозғалысын дұрыс бағыттайтын жаттығуларды ұсыну керек. Баланың бұлшық ет пен массасының жетіспеушілігі дұрыс салмақ пен күшті ұстап тұру үшін диеталық шараларды қажет етеді.</w:t>
      </w:r>
    </w:p>
    <w:p w:rsidR="00D12A20" w:rsidRPr="005809CE" w:rsidRDefault="00D12A20" w:rsidP="00D12A20">
      <w:pPr>
        <w:ind w:firstLine="567"/>
        <w:rPr>
          <w:color w:val="0070C0"/>
          <w:sz w:val="24"/>
          <w:szCs w:val="24"/>
          <w:lang w:val="kk-KZ"/>
        </w:rPr>
      </w:pPr>
      <w:r w:rsidRPr="005809CE">
        <w:rPr>
          <w:color w:val="0070C0"/>
          <w:sz w:val="24"/>
          <w:szCs w:val="24"/>
          <w:lang w:val="kk-KZ"/>
        </w:rPr>
        <w:t xml:space="preserve">Сколиоздың ауыр жағдайдағы түрі студенттің дене тепе-теңдігінің, ішкі мүшелерге қысымның болуына, арбада ұзақ отырғаннан пайда болатын </w:t>
      </w:r>
      <w:r w:rsidRPr="005809CE">
        <w:rPr>
          <w:color w:val="0070C0"/>
          <w:sz w:val="24"/>
          <w:szCs w:val="24"/>
          <w:shd w:val="clear" w:color="auto" w:fill="FFFFFF"/>
          <w:lang w:val="kk-KZ"/>
        </w:rPr>
        <w:t>ойықтар</w:t>
      </w:r>
      <w:r w:rsidRPr="005809CE">
        <w:rPr>
          <w:color w:val="0070C0"/>
          <w:sz w:val="24"/>
          <w:szCs w:val="24"/>
          <w:lang w:val="kk-KZ"/>
        </w:rPr>
        <w:t xml:space="preserve"> сияқты проблемаларға әкелуі мүмкін [185,р. 324]. </w:t>
      </w:r>
    </w:p>
    <w:p w:rsidR="00D12A20" w:rsidRPr="005809CE" w:rsidRDefault="00D12A20" w:rsidP="00D12A20">
      <w:pPr>
        <w:ind w:firstLine="567"/>
        <w:rPr>
          <w:color w:val="0070C0"/>
          <w:sz w:val="24"/>
          <w:szCs w:val="24"/>
          <w:lang w:val="kk-KZ"/>
        </w:rPr>
      </w:pPr>
      <w:r w:rsidRPr="005809CE">
        <w:rPr>
          <w:color w:val="0070C0"/>
          <w:sz w:val="24"/>
          <w:szCs w:val="24"/>
          <w:lang w:val="kk-KZ"/>
        </w:rPr>
        <w:t>Тірек-қимыл аппараты зақымданған сабақ барысындағы қауіпсіздік шаралары:</w:t>
      </w:r>
    </w:p>
    <w:p w:rsidR="00D12A20" w:rsidRPr="005809CE" w:rsidRDefault="00D12A20" w:rsidP="00D12A20">
      <w:pPr>
        <w:ind w:firstLine="567"/>
        <w:rPr>
          <w:color w:val="0070C0"/>
          <w:sz w:val="24"/>
          <w:szCs w:val="24"/>
          <w:lang w:val="kk-KZ"/>
        </w:rPr>
      </w:pPr>
      <w:r w:rsidRPr="005809CE">
        <w:rPr>
          <w:color w:val="0070C0"/>
          <w:sz w:val="24"/>
          <w:szCs w:val="24"/>
          <w:lang w:val="kk-KZ"/>
        </w:rPr>
        <w:t>1. Егер омыртқа арнайы құралмен бекітілген болса, онда адамның икемділігіне, жылдамдығы мен төзімділігіне әсер етуі мүмкін. Сондықтан әрбір жаттығу жиынтығы тиісінше таңдалып алынған жөн.</w:t>
      </w:r>
    </w:p>
    <w:p w:rsidR="00D12A20" w:rsidRPr="005809CE" w:rsidRDefault="00D12A20" w:rsidP="00D12A20">
      <w:pPr>
        <w:ind w:firstLine="567"/>
        <w:rPr>
          <w:color w:val="0070C0"/>
          <w:sz w:val="24"/>
          <w:szCs w:val="24"/>
          <w:lang w:val="kk-KZ"/>
        </w:rPr>
      </w:pPr>
      <w:r w:rsidRPr="005809CE">
        <w:rPr>
          <w:color w:val="0070C0"/>
          <w:sz w:val="24"/>
          <w:szCs w:val="24"/>
          <w:lang w:val="kk-KZ"/>
        </w:rPr>
        <w:t xml:space="preserve">2. Омыртқада қысқыш орналастырылса, дене тәрбиесі кезінде бас пен мойын тиісті қосымша қорғаныс құралдарымен жабылуы керек. </w:t>
      </w:r>
    </w:p>
    <w:p w:rsidR="00D12A20" w:rsidRPr="005809CE" w:rsidRDefault="00D12A20" w:rsidP="00D12A20">
      <w:pPr>
        <w:ind w:firstLine="567"/>
        <w:rPr>
          <w:color w:val="0070C0"/>
          <w:sz w:val="24"/>
          <w:szCs w:val="24"/>
          <w:lang w:val="kk-KZ"/>
        </w:rPr>
      </w:pPr>
      <w:r w:rsidRPr="005809CE">
        <w:rPr>
          <w:color w:val="0070C0"/>
          <w:sz w:val="24"/>
          <w:szCs w:val="24"/>
          <w:lang w:val="kk-KZ"/>
        </w:rPr>
        <w:t xml:space="preserve">3. Өте сезімтал буындардың шығып кетпеуін тудыратын әрекеттерден аулақ болу керек. Дене тәрбиесінің оқытушысына бірлескен артрит пен кез-келген қозғалыс және қалыпты жұмыс істеу кезіндегі шектеулер туралы хабардар болуы керек. </w:t>
      </w:r>
    </w:p>
    <w:p w:rsidR="00D12A20" w:rsidRPr="005809CE" w:rsidRDefault="00D12A20" w:rsidP="00D12A20">
      <w:pPr>
        <w:ind w:firstLine="567"/>
        <w:rPr>
          <w:color w:val="0070C0"/>
          <w:sz w:val="24"/>
          <w:szCs w:val="24"/>
          <w:lang w:val="kk-KZ"/>
        </w:rPr>
      </w:pPr>
      <w:r w:rsidRPr="005809CE">
        <w:rPr>
          <w:color w:val="0070C0"/>
          <w:sz w:val="24"/>
          <w:szCs w:val="24"/>
          <w:lang w:val="kk-KZ"/>
        </w:rPr>
        <w:t xml:space="preserve">4. Дене белсенділігі кезінде жалпақ табанды студенттер тиісті фитильді және қосымша аяқ киім киюі керек. </w:t>
      </w:r>
    </w:p>
    <w:p w:rsidR="00D12A20" w:rsidRPr="005809CE" w:rsidRDefault="00D12A20" w:rsidP="00D12A20">
      <w:pPr>
        <w:shd w:val="clear" w:color="auto" w:fill="FFFFFF"/>
        <w:textAlignment w:val="baseline"/>
        <w:rPr>
          <w:color w:val="0070C0"/>
          <w:sz w:val="24"/>
          <w:szCs w:val="24"/>
          <w:lang w:val="kk-KZ"/>
        </w:rPr>
      </w:pPr>
    </w:p>
    <w:p w:rsidR="00D12A20" w:rsidRPr="005809CE" w:rsidRDefault="00D12A20" w:rsidP="00D12A20">
      <w:pPr>
        <w:shd w:val="clear" w:color="auto" w:fill="FFFFFF"/>
        <w:textAlignment w:val="baseline"/>
        <w:rPr>
          <w:color w:val="0070C0"/>
          <w:sz w:val="24"/>
          <w:szCs w:val="24"/>
          <w:lang w:val="kk-KZ"/>
        </w:rPr>
      </w:pPr>
      <w:r w:rsidRPr="005809CE">
        <w:rPr>
          <w:color w:val="0070C0"/>
          <w:sz w:val="24"/>
          <w:szCs w:val="24"/>
          <w:lang w:val="kk-KZ"/>
        </w:rPr>
        <w:lastRenderedPageBreak/>
        <w:t>Кесте 7 – Сколиозбен ауыратындарға арналған көрсетілімдер және қарсы көрсетілімдер</w:t>
      </w:r>
    </w:p>
    <w:tbl>
      <w:tblPr>
        <w:tblStyle w:val="ab"/>
        <w:tblW w:w="0" w:type="auto"/>
        <w:tblLook w:val="04A0" w:firstRow="1" w:lastRow="0" w:firstColumn="1" w:lastColumn="0" w:noHBand="0" w:noVBand="1"/>
      </w:tblPr>
      <w:tblGrid>
        <w:gridCol w:w="4591"/>
        <w:gridCol w:w="4980"/>
      </w:tblGrid>
      <w:tr w:rsidR="00D12A20" w:rsidRPr="005809CE" w:rsidTr="00AB5A44">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Сколиоз</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rPr>
            </w:pPr>
            <w:r w:rsidRPr="005809CE">
              <w:rPr>
                <w:color w:val="0070C0"/>
                <w:sz w:val="24"/>
                <w:szCs w:val="24"/>
                <w:lang w:val="kk-KZ"/>
              </w:rPr>
              <w:t>Көрсетілімдер</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rPr>
            </w:pPr>
            <w:r w:rsidRPr="005809CE">
              <w:rPr>
                <w:color w:val="0070C0"/>
                <w:sz w:val="24"/>
                <w:szCs w:val="24"/>
                <w:lang w:val="kk-KZ"/>
              </w:rPr>
              <w:t>Қарсы көрсетілімдер</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Күнделікті қозғалыс; мөлшерленген жүру</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Ауыр салмақ көтермеу</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Арқа, іш, бөкселік және бел-сегізкөз бұлшық еттерін нығайтатын жаттығулар</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Арқаға жүктеме түсірмеу</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Артық салмақты жоғалту</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 xml:space="preserve">Секіру </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Жақсы демалыс</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Жүгіру</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Динамикалық және статикалық тыныс алу жаттығулары</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rPr>
            </w:pPr>
            <w:r w:rsidRPr="005809CE">
              <w:rPr>
                <w:color w:val="0070C0"/>
                <w:sz w:val="24"/>
                <w:szCs w:val="24"/>
                <w:lang w:val="kk-KZ"/>
              </w:rPr>
              <w:t>Шалт (резкие) қимыл-қозғалыстар</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rPr>
            </w:pPr>
            <w:proofErr w:type="spellStart"/>
            <w:r w:rsidRPr="005809CE">
              <w:rPr>
                <w:color w:val="0070C0"/>
                <w:sz w:val="24"/>
                <w:szCs w:val="24"/>
              </w:rPr>
              <w:t>Тренажерде</w:t>
            </w:r>
            <w:proofErr w:type="spellEnd"/>
            <w:r w:rsidRPr="005809CE">
              <w:rPr>
                <w:color w:val="0070C0"/>
                <w:sz w:val="24"/>
                <w:szCs w:val="24"/>
                <w:lang w:val="kk-KZ"/>
              </w:rPr>
              <w:t xml:space="preserve"> </w:t>
            </w:r>
            <w:proofErr w:type="spellStart"/>
            <w:r w:rsidRPr="005809CE">
              <w:rPr>
                <w:color w:val="0070C0"/>
                <w:sz w:val="24"/>
                <w:szCs w:val="24"/>
              </w:rPr>
              <w:t>жеңіл</w:t>
            </w:r>
            <w:proofErr w:type="spellEnd"/>
            <w:r w:rsidRPr="005809CE">
              <w:rPr>
                <w:color w:val="0070C0"/>
                <w:sz w:val="24"/>
                <w:szCs w:val="24"/>
                <w:lang w:val="kk-KZ"/>
              </w:rPr>
              <w:t xml:space="preserve"> </w:t>
            </w:r>
            <w:proofErr w:type="spellStart"/>
            <w:r w:rsidRPr="005809CE">
              <w:rPr>
                <w:color w:val="0070C0"/>
                <w:sz w:val="24"/>
                <w:szCs w:val="24"/>
              </w:rPr>
              <w:t>салмақты</w:t>
            </w:r>
            <w:proofErr w:type="spellEnd"/>
            <w:r w:rsidRPr="005809CE">
              <w:rPr>
                <w:color w:val="0070C0"/>
                <w:sz w:val="24"/>
                <w:szCs w:val="24"/>
                <w:lang w:val="kk-KZ"/>
              </w:rPr>
              <w:t xml:space="preserve"> </w:t>
            </w:r>
            <w:proofErr w:type="spellStart"/>
            <w:r w:rsidRPr="005809CE">
              <w:rPr>
                <w:color w:val="0070C0"/>
                <w:sz w:val="24"/>
                <w:szCs w:val="24"/>
              </w:rPr>
              <w:t>құралдармен</w:t>
            </w:r>
            <w:proofErr w:type="spellEnd"/>
            <w:r w:rsidRPr="005809CE">
              <w:rPr>
                <w:color w:val="0070C0"/>
                <w:sz w:val="24"/>
                <w:szCs w:val="24"/>
                <w:lang w:val="kk-KZ"/>
              </w:rPr>
              <w:t xml:space="preserve"> </w:t>
            </w:r>
            <w:proofErr w:type="spellStart"/>
            <w:r w:rsidRPr="005809CE">
              <w:rPr>
                <w:color w:val="0070C0"/>
                <w:sz w:val="24"/>
                <w:szCs w:val="24"/>
              </w:rPr>
              <w:t>жұмыс</w:t>
            </w:r>
            <w:proofErr w:type="spellEnd"/>
            <w:r w:rsidRPr="005809CE">
              <w:rPr>
                <w:color w:val="0070C0"/>
                <w:sz w:val="24"/>
                <w:szCs w:val="24"/>
                <w:lang w:val="kk-KZ"/>
              </w:rPr>
              <w:t xml:space="preserve"> </w:t>
            </w:r>
            <w:proofErr w:type="spellStart"/>
            <w:r w:rsidRPr="005809CE">
              <w:rPr>
                <w:color w:val="0070C0"/>
                <w:sz w:val="24"/>
                <w:szCs w:val="24"/>
              </w:rPr>
              <w:t>жасау</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Туризм</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Жүзу (брасс, кроль)</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Ұзындыққа, биікке секіру</w:t>
            </w:r>
          </w:p>
        </w:tc>
      </w:tr>
      <w:tr w:rsidR="00D12A20" w:rsidRPr="003E1BF0" w:rsidTr="00AB5A44">
        <w:tc>
          <w:tcPr>
            <w:tcW w:w="4672"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Шаңғымен жүру</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Акробатика, мәнерлеп сырғанау және т.б.</w:t>
            </w:r>
          </w:p>
        </w:tc>
      </w:tr>
    </w:tbl>
    <w:p w:rsidR="00D12A20" w:rsidRPr="005809CE" w:rsidRDefault="00D12A20" w:rsidP="00D12A20">
      <w:pPr>
        <w:rPr>
          <w:color w:val="0070C0"/>
          <w:sz w:val="24"/>
          <w:szCs w:val="24"/>
          <w:lang w:val="kk-KZ"/>
        </w:rPr>
      </w:pPr>
    </w:p>
    <w:p w:rsidR="00D12A20" w:rsidRPr="005809CE" w:rsidRDefault="00D12A20" w:rsidP="00D12A20">
      <w:pPr>
        <w:ind w:firstLine="567"/>
        <w:rPr>
          <w:color w:val="0070C0"/>
          <w:sz w:val="24"/>
          <w:szCs w:val="24"/>
          <w:lang w:val="kk-KZ"/>
        </w:rPr>
      </w:pPr>
      <w:r w:rsidRPr="005809CE">
        <w:rPr>
          <w:color w:val="0070C0"/>
          <w:sz w:val="24"/>
          <w:szCs w:val="24"/>
          <w:lang w:val="kk-KZ"/>
        </w:rPr>
        <w:t>Жамбас сүйегі ұршық басының туа біткен шығуы – сан сүйегінің буын басының, ұршық ойығының жамбас-сан буынын құрайтын тіндердің жетілмеуінің немесе дұрыс дамымауының салдарынан болатын буын шығуын айтады.</w:t>
      </w:r>
    </w:p>
    <w:p w:rsidR="00D12A20" w:rsidRPr="005809CE" w:rsidRDefault="00D12A20" w:rsidP="00D12A20">
      <w:pPr>
        <w:shd w:val="clear" w:color="auto" w:fill="FFFFFF"/>
        <w:textAlignment w:val="baseline"/>
        <w:rPr>
          <w:color w:val="0070C0"/>
          <w:sz w:val="24"/>
          <w:szCs w:val="24"/>
          <w:lang w:val="kk-KZ"/>
        </w:rPr>
      </w:pPr>
    </w:p>
    <w:p w:rsidR="00D12A20" w:rsidRPr="005809CE" w:rsidRDefault="00D12A20" w:rsidP="00D12A20">
      <w:pPr>
        <w:shd w:val="clear" w:color="auto" w:fill="FFFFFF"/>
        <w:textAlignment w:val="baseline"/>
        <w:rPr>
          <w:color w:val="0070C0"/>
          <w:sz w:val="24"/>
          <w:szCs w:val="24"/>
          <w:lang w:val="kk-KZ"/>
        </w:rPr>
      </w:pPr>
      <w:r w:rsidRPr="005809CE">
        <w:rPr>
          <w:color w:val="0070C0"/>
          <w:sz w:val="24"/>
          <w:szCs w:val="24"/>
          <w:lang w:val="kk-KZ"/>
        </w:rPr>
        <w:t>Кесте 8 – Жамбас сүйегі ұршық басының туа біткен шығуымен ауыратындарға арналған көрсетілімдер және қарсы көрсетілімдер</w:t>
      </w:r>
    </w:p>
    <w:tbl>
      <w:tblPr>
        <w:tblStyle w:val="ab"/>
        <w:tblW w:w="0" w:type="auto"/>
        <w:tblLook w:val="04A0" w:firstRow="1" w:lastRow="0" w:firstColumn="1" w:lastColumn="0" w:noHBand="0" w:noVBand="1"/>
      </w:tblPr>
      <w:tblGrid>
        <w:gridCol w:w="4591"/>
        <w:gridCol w:w="4980"/>
      </w:tblGrid>
      <w:tr w:rsidR="00D12A20" w:rsidRPr="003E1BF0" w:rsidTr="00AB5A44">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Жамбас сүйегі ұршық басының туа біткен шығуы</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rPr>
            </w:pPr>
            <w:r w:rsidRPr="005809CE">
              <w:rPr>
                <w:color w:val="0070C0"/>
                <w:sz w:val="24"/>
                <w:szCs w:val="24"/>
                <w:lang w:val="kk-KZ"/>
              </w:rPr>
              <w:t>Көрсетілімдер</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rPr>
            </w:pPr>
            <w:r w:rsidRPr="005809CE">
              <w:rPr>
                <w:color w:val="0070C0"/>
                <w:sz w:val="24"/>
                <w:szCs w:val="24"/>
                <w:lang w:val="kk-KZ"/>
              </w:rPr>
              <w:t>Қарсы көрсетілімдер</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Күнделікті қозғалыс; мөлшерленген жүру</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Ауыр салмақ көтермеу</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shd w:val="clear" w:color="auto" w:fill="FFFFFF"/>
              <w:rPr>
                <w:color w:val="0070C0"/>
                <w:sz w:val="24"/>
                <w:szCs w:val="24"/>
              </w:rPr>
            </w:pPr>
            <w:r w:rsidRPr="005809CE">
              <w:rPr>
                <w:color w:val="0070C0"/>
                <w:sz w:val="24"/>
                <w:szCs w:val="24"/>
                <w:lang w:val="kk-KZ"/>
              </w:rPr>
              <w:t>Артық салмақты жоғалту</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Шалт (резкие) қимыл-қозғалыс</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Жақсы демалыс</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Секіру</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rPr>
            </w:pPr>
            <w:r w:rsidRPr="005809CE">
              <w:rPr>
                <w:color w:val="0070C0"/>
                <w:sz w:val="24"/>
                <w:szCs w:val="24"/>
                <w:lang w:val="kk-KZ"/>
              </w:rPr>
              <w:t>Т</w:t>
            </w:r>
            <w:proofErr w:type="spellStart"/>
            <w:r w:rsidRPr="005809CE">
              <w:rPr>
                <w:color w:val="0070C0"/>
                <w:sz w:val="24"/>
                <w:szCs w:val="24"/>
              </w:rPr>
              <w:t>ренажерде</w:t>
            </w:r>
            <w:proofErr w:type="spellEnd"/>
            <w:r w:rsidRPr="005809CE">
              <w:rPr>
                <w:color w:val="0070C0"/>
                <w:sz w:val="24"/>
                <w:szCs w:val="24"/>
                <w:lang w:val="kk-KZ"/>
              </w:rPr>
              <w:t xml:space="preserve"> </w:t>
            </w:r>
            <w:proofErr w:type="spellStart"/>
            <w:r w:rsidRPr="005809CE">
              <w:rPr>
                <w:color w:val="0070C0"/>
                <w:sz w:val="24"/>
                <w:szCs w:val="24"/>
              </w:rPr>
              <w:t>жеңіл</w:t>
            </w:r>
            <w:proofErr w:type="spellEnd"/>
            <w:r w:rsidRPr="005809CE">
              <w:rPr>
                <w:color w:val="0070C0"/>
                <w:sz w:val="24"/>
                <w:szCs w:val="24"/>
                <w:lang w:val="kk-KZ"/>
              </w:rPr>
              <w:t xml:space="preserve"> </w:t>
            </w:r>
            <w:proofErr w:type="spellStart"/>
            <w:r w:rsidRPr="005809CE">
              <w:rPr>
                <w:color w:val="0070C0"/>
                <w:sz w:val="24"/>
                <w:szCs w:val="24"/>
              </w:rPr>
              <w:t>салмақты</w:t>
            </w:r>
            <w:proofErr w:type="spellEnd"/>
            <w:r w:rsidRPr="005809CE">
              <w:rPr>
                <w:color w:val="0070C0"/>
                <w:sz w:val="24"/>
                <w:szCs w:val="24"/>
                <w:lang w:val="kk-KZ"/>
              </w:rPr>
              <w:t xml:space="preserve"> </w:t>
            </w:r>
            <w:proofErr w:type="spellStart"/>
            <w:r w:rsidRPr="005809CE">
              <w:rPr>
                <w:color w:val="0070C0"/>
                <w:sz w:val="24"/>
                <w:szCs w:val="24"/>
              </w:rPr>
              <w:t>құралдармен</w:t>
            </w:r>
            <w:proofErr w:type="spellEnd"/>
            <w:r w:rsidRPr="005809CE">
              <w:rPr>
                <w:color w:val="0070C0"/>
                <w:sz w:val="24"/>
                <w:szCs w:val="24"/>
                <w:lang w:val="kk-KZ"/>
              </w:rPr>
              <w:t xml:space="preserve"> </w:t>
            </w:r>
            <w:proofErr w:type="spellStart"/>
            <w:r w:rsidRPr="005809CE">
              <w:rPr>
                <w:color w:val="0070C0"/>
                <w:sz w:val="24"/>
                <w:szCs w:val="24"/>
              </w:rPr>
              <w:t>жұмыс</w:t>
            </w:r>
            <w:proofErr w:type="spellEnd"/>
            <w:r w:rsidRPr="005809CE">
              <w:rPr>
                <w:color w:val="0070C0"/>
                <w:sz w:val="24"/>
                <w:szCs w:val="24"/>
                <w:lang w:val="kk-KZ"/>
              </w:rPr>
              <w:t xml:space="preserve"> </w:t>
            </w:r>
            <w:proofErr w:type="spellStart"/>
            <w:r w:rsidRPr="005809CE">
              <w:rPr>
                <w:color w:val="0070C0"/>
                <w:sz w:val="24"/>
                <w:szCs w:val="24"/>
              </w:rPr>
              <w:t>жасау</w:t>
            </w:r>
            <w:proofErr w:type="spellEnd"/>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Жүгіру</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Бұлшық етті нығайту</w:t>
            </w:r>
          </w:p>
        </w:tc>
        <w:tc>
          <w:tcPr>
            <w:tcW w:w="5075"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Отырып тұру</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Созылу</w:t>
            </w:r>
          </w:p>
        </w:tc>
        <w:tc>
          <w:tcPr>
            <w:tcW w:w="5075" w:type="dxa"/>
            <w:vMerge w:val="restart"/>
            <w:tcBorders>
              <w:top w:val="single" w:sz="4" w:space="0" w:color="auto"/>
              <w:left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Еңкею</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Велосипед тебу</w:t>
            </w:r>
          </w:p>
        </w:tc>
        <w:tc>
          <w:tcPr>
            <w:tcW w:w="5075"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Суда жүзу</w:t>
            </w:r>
          </w:p>
        </w:tc>
        <w:tc>
          <w:tcPr>
            <w:tcW w:w="5075"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Массаж</w:t>
            </w:r>
          </w:p>
        </w:tc>
        <w:tc>
          <w:tcPr>
            <w:tcW w:w="5075"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Парафин</w:t>
            </w:r>
          </w:p>
        </w:tc>
        <w:tc>
          <w:tcPr>
            <w:tcW w:w="5075" w:type="dxa"/>
            <w:vMerge/>
            <w:tcBorders>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bl>
    <w:p w:rsidR="00D12A20" w:rsidRPr="005809CE" w:rsidRDefault="00D12A20" w:rsidP="00D12A20">
      <w:pPr>
        <w:rPr>
          <w:b/>
          <w:color w:val="0070C0"/>
          <w:sz w:val="24"/>
          <w:szCs w:val="24"/>
          <w:lang w:val="kk-KZ"/>
        </w:rPr>
      </w:pPr>
    </w:p>
    <w:p w:rsidR="00D12A20" w:rsidRPr="005809CE" w:rsidRDefault="00D12A20" w:rsidP="00D12A20">
      <w:pPr>
        <w:ind w:firstLine="567"/>
        <w:rPr>
          <w:color w:val="0070C0"/>
          <w:sz w:val="24"/>
          <w:szCs w:val="24"/>
          <w:shd w:val="clear" w:color="auto" w:fill="FFFFFF"/>
          <w:lang w:val="kk-KZ" w:eastAsia="ru-RU"/>
        </w:rPr>
      </w:pPr>
      <w:r w:rsidRPr="005809CE">
        <w:rPr>
          <w:color w:val="0070C0"/>
          <w:sz w:val="24"/>
          <w:szCs w:val="24"/>
          <w:lang w:val="kk-KZ"/>
        </w:rPr>
        <w:t xml:space="preserve">Көру мүшесінің зақымдануы – </w:t>
      </w:r>
      <w:r w:rsidRPr="005809CE">
        <w:rPr>
          <w:color w:val="0070C0"/>
          <w:sz w:val="24"/>
          <w:szCs w:val="24"/>
          <w:shd w:val="clear" w:color="auto" w:fill="FFFFFF"/>
          <w:lang w:val="kk-KZ" w:eastAsia="ru-RU"/>
        </w:rPr>
        <w:t xml:space="preserve">көздің көруінің нашарлауынан, оның сәуле сындыру күшінің ақауларынан (алыстан көргіштік, алыстан көрмеушілік, астигматтық, дальтонизм) пайда болатын және іштен туа біткен көз аурулары. </w:t>
      </w:r>
    </w:p>
    <w:p w:rsidR="00D12A20" w:rsidRPr="005809CE" w:rsidRDefault="00D12A20" w:rsidP="00D12A20">
      <w:pPr>
        <w:tabs>
          <w:tab w:val="left" w:pos="1740"/>
        </w:tabs>
        <w:ind w:firstLine="567"/>
        <w:rPr>
          <w:color w:val="0070C0"/>
          <w:sz w:val="24"/>
          <w:szCs w:val="24"/>
          <w:lang w:val="kk-KZ"/>
        </w:rPr>
      </w:pPr>
      <w:r w:rsidRPr="005809CE">
        <w:rPr>
          <w:color w:val="0070C0"/>
          <w:sz w:val="24"/>
          <w:szCs w:val="24"/>
          <w:lang w:val="kk-KZ"/>
        </w:rPr>
        <w:t>Көру мүшесінің зақымдануы студенттің білім алуына кері әсерін тигізеді [211]. Бұл термин ішінара көруден жалпы соқырлыққа дейінгі диапазонды қамтиды. АҚШ-тың зағип спортшылар қауымдастығының көру мүшесінің жіктелуі бойынша 4 категорияға бөледі. Олар B1-ден B4-ке дейінгі деңгей [212].</w:t>
      </w:r>
    </w:p>
    <w:p w:rsidR="00D12A20" w:rsidRPr="005809CE" w:rsidRDefault="00D12A20" w:rsidP="00D12A20">
      <w:pPr>
        <w:ind w:firstLine="567"/>
        <w:rPr>
          <w:color w:val="0070C0"/>
          <w:sz w:val="24"/>
          <w:szCs w:val="24"/>
          <w:lang w:val="kk-KZ"/>
        </w:rPr>
      </w:pPr>
      <w:r w:rsidRPr="005809CE">
        <w:rPr>
          <w:color w:val="0070C0"/>
          <w:sz w:val="24"/>
          <w:szCs w:val="24"/>
          <w:lang w:val="kk-KZ"/>
        </w:rPr>
        <w:t>Жалпы алғанда көру қабілеті нашар адамдарды үш топқа бөледі:</w:t>
      </w:r>
    </w:p>
    <w:p w:rsidR="00D12A20" w:rsidRPr="005809CE" w:rsidRDefault="00D12A20" w:rsidP="00D12A20">
      <w:pPr>
        <w:pStyle w:val="a6"/>
        <w:numPr>
          <w:ilvl w:val="0"/>
          <w:numId w:val="7"/>
        </w:numPr>
        <w:tabs>
          <w:tab w:val="left" w:pos="851"/>
        </w:tabs>
        <w:ind w:left="0" w:firstLine="567"/>
        <w:rPr>
          <w:color w:val="0070C0"/>
          <w:sz w:val="24"/>
          <w:szCs w:val="24"/>
          <w:lang w:val="kk-KZ"/>
        </w:rPr>
      </w:pPr>
      <w:r w:rsidRPr="005809CE">
        <w:rPr>
          <w:color w:val="0070C0"/>
          <w:sz w:val="24"/>
          <w:szCs w:val="24"/>
          <w:lang w:val="kk-KZ"/>
        </w:rPr>
        <w:lastRenderedPageBreak/>
        <w:t>Мүлдем көрмейтін адам – жарықты қабылдау немесе қараңғылық туралы ешқандай көрнекілік жоқ.</w:t>
      </w:r>
    </w:p>
    <w:p w:rsidR="00D12A20" w:rsidRPr="005809CE" w:rsidRDefault="00D12A20" w:rsidP="00D12A20">
      <w:pPr>
        <w:pStyle w:val="a6"/>
        <w:numPr>
          <w:ilvl w:val="0"/>
          <w:numId w:val="7"/>
        </w:numPr>
        <w:tabs>
          <w:tab w:val="left" w:pos="851"/>
        </w:tabs>
        <w:ind w:left="0" w:firstLine="567"/>
        <w:rPr>
          <w:color w:val="0070C0"/>
          <w:sz w:val="24"/>
          <w:szCs w:val="24"/>
          <w:lang w:val="kk-KZ"/>
        </w:rPr>
      </w:pPr>
      <w:r w:rsidRPr="005809CE">
        <w:rPr>
          <w:color w:val="0070C0"/>
          <w:sz w:val="24"/>
          <w:szCs w:val="24"/>
          <w:lang w:val="kk-KZ"/>
        </w:rPr>
        <w:t>Ішінара көзі көрмейтін адам – түзетуден кейін көзге 6/60 төмен немесе көру көзімен 20 градустан төмен көретіндер.</w:t>
      </w:r>
    </w:p>
    <w:p w:rsidR="00D12A20" w:rsidRPr="005809CE" w:rsidRDefault="00D12A20" w:rsidP="00D12A20">
      <w:pPr>
        <w:pStyle w:val="a6"/>
        <w:numPr>
          <w:ilvl w:val="0"/>
          <w:numId w:val="7"/>
        </w:numPr>
        <w:tabs>
          <w:tab w:val="left" w:pos="851"/>
        </w:tabs>
        <w:ind w:left="0" w:firstLine="567"/>
        <w:rPr>
          <w:color w:val="0070C0"/>
          <w:sz w:val="24"/>
          <w:szCs w:val="24"/>
          <w:lang w:val="kk-KZ"/>
        </w:rPr>
      </w:pPr>
      <w:r w:rsidRPr="005809CE">
        <w:rPr>
          <w:color w:val="0070C0"/>
          <w:sz w:val="24"/>
          <w:szCs w:val="24"/>
          <w:lang w:val="kk-KZ"/>
        </w:rPr>
        <w:t>Нашар көретін адам түзетуден кейін көзі 6/18-тен төмен көру қабілеті барлар.</w:t>
      </w:r>
    </w:p>
    <w:p w:rsidR="00D12A20" w:rsidRPr="005809CE" w:rsidRDefault="00D12A20" w:rsidP="00D12A20">
      <w:pPr>
        <w:ind w:firstLine="567"/>
        <w:rPr>
          <w:color w:val="0070C0"/>
          <w:sz w:val="24"/>
          <w:szCs w:val="24"/>
          <w:lang w:val="kk-KZ"/>
        </w:rPr>
      </w:pPr>
      <w:r w:rsidRPr="005809CE">
        <w:rPr>
          <w:color w:val="0070C0"/>
          <w:sz w:val="24"/>
          <w:szCs w:val="24"/>
          <w:lang w:val="kk-KZ"/>
        </w:rPr>
        <w:t>Зағип адамның дамуы кезінде көзі көретіндермен салыстырғанда қоршаған ортаны нашар қабылдауымен сипатталады. Бұл қимыл-қозғалыс пен ақыл-ой дамуына да әсер етеді. Көру қабілетінің болмауы үйлесімділікті қиындатады. Баланың қимыл-қозғалыс дамуында кідіріс болмас үшін қауіпсіз ортада жүргізіп үйрету қажет [213]. Сондықтан зағип студентті әр түрлі қоршаған ортаға әлеуметтендіру үшін ассистенттің немесе көмекші адамның жетекшілігімен сол ортаға бағдарлап, территорияны меңгеруге үйрету керек (спорт кешенге, оқу ғимараттарға тактильді жолшамен келуді және т.б.) [185,р. 238].</w:t>
      </w:r>
    </w:p>
    <w:p w:rsidR="00D12A20" w:rsidRPr="005809CE" w:rsidRDefault="00D12A20" w:rsidP="00D12A20">
      <w:pPr>
        <w:ind w:firstLine="567"/>
        <w:rPr>
          <w:color w:val="0070C0"/>
          <w:sz w:val="24"/>
          <w:szCs w:val="24"/>
          <w:lang w:val="kk-KZ"/>
        </w:rPr>
      </w:pPr>
      <w:r w:rsidRPr="005809CE">
        <w:rPr>
          <w:color w:val="0070C0"/>
          <w:sz w:val="24"/>
          <w:szCs w:val="24"/>
          <w:lang w:val="kk-KZ"/>
        </w:rPr>
        <w:t xml:space="preserve">Көру мүшесі зақымданған немесе зағип адамдар арасында айналасын жақсы көру үшін бастарын әдеттегі қалыптан алдыға, төмен түсіріп, омыртқа жотасының қисаюына, иығының дөңестенуіне әкеледі. Бұл деформацияны түзету үшін қатысушыға күнделікті арқасы мен басын тіке ұстап жүру керектігін сөзбен түсіндіріп және қолмен түзетіп көрсету керек [185,р. 239]. </w:t>
      </w:r>
    </w:p>
    <w:p w:rsidR="00D12A20" w:rsidRPr="005809CE" w:rsidRDefault="00D12A20" w:rsidP="00D12A20">
      <w:pPr>
        <w:ind w:firstLine="567"/>
        <w:rPr>
          <w:color w:val="0070C0"/>
          <w:sz w:val="24"/>
          <w:szCs w:val="24"/>
          <w:shd w:val="clear" w:color="auto" w:fill="FFFFFF"/>
          <w:lang w:val="kk-KZ"/>
        </w:rPr>
      </w:pPr>
      <w:r w:rsidRPr="005809CE">
        <w:rPr>
          <w:color w:val="0070C0"/>
          <w:sz w:val="24"/>
          <w:szCs w:val="24"/>
          <w:lang w:val="kk-KZ"/>
        </w:rPr>
        <w:t xml:space="preserve">Глаукома – </w:t>
      </w:r>
      <w:r w:rsidRPr="005809CE">
        <w:rPr>
          <w:color w:val="0070C0"/>
          <w:sz w:val="24"/>
          <w:szCs w:val="24"/>
          <w:shd w:val="clear" w:color="auto" w:fill="FFFFFF"/>
          <w:lang w:val="kk-KZ"/>
        </w:rPr>
        <w:t>қайтымсыз соқырлыққа әкелетін үдемелі ауру. Глаукома кезінде көздің ішіндегі қысымның жоғарылауына байланысты жасуша торшаларының бұзылуы, көздің көру жүйкесінің атрофиясы және көру сигналдардың миға келуін тоқтатады. Адам нашар көре бастайды, соңында көру аймағы шектеле бастайды.</w:t>
      </w:r>
    </w:p>
    <w:p w:rsidR="00D12A20" w:rsidRPr="005809CE" w:rsidRDefault="00D12A20" w:rsidP="00D12A20">
      <w:pPr>
        <w:shd w:val="clear" w:color="auto" w:fill="FFFFFF"/>
        <w:textAlignment w:val="baseline"/>
        <w:rPr>
          <w:color w:val="0070C0"/>
          <w:sz w:val="24"/>
          <w:szCs w:val="24"/>
          <w:lang w:val="kk-KZ"/>
        </w:rPr>
      </w:pPr>
    </w:p>
    <w:p w:rsidR="00D12A20" w:rsidRPr="005809CE" w:rsidRDefault="00D12A20" w:rsidP="00D12A20">
      <w:pPr>
        <w:shd w:val="clear" w:color="auto" w:fill="FFFFFF"/>
        <w:textAlignment w:val="baseline"/>
        <w:rPr>
          <w:rFonts w:eastAsia="Calibri"/>
          <w:b/>
          <w:color w:val="0070C0"/>
          <w:sz w:val="24"/>
          <w:szCs w:val="24"/>
          <w:lang w:val="kk-KZ" w:eastAsia="ru-RU"/>
        </w:rPr>
      </w:pPr>
      <w:r w:rsidRPr="005809CE">
        <w:rPr>
          <w:color w:val="0070C0"/>
          <w:sz w:val="24"/>
          <w:szCs w:val="24"/>
          <w:lang w:val="kk-KZ"/>
        </w:rPr>
        <w:t>Кесте 9 – Глаукомамен ауыратындарға арналған көрсетілімдер және қарсы көрсетілімдер</w:t>
      </w:r>
    </w:p>
    <w:tbl>
      <w:tblPr>
        <w:tblStyle w:val="ab"/>
        <w:tblW w:w="0" w:type="auto"/>
        <w:tblLook w:val="04A0" w:firstRow="1" w:lastRow="0" w:firstColumn="1" w:lastColumn="0" w:noHBand="0" w:noVBand="1"/>
      </w:tblPr>
      <w:tblGrid>
        <w:gridCol w:w="4505"/>
        <w:gridCol w:w="5066"/>
      </w:tblGrid>
      <w:tr w:rsidR="00D12A20" w:rsidRPr="005809CE" w:rsidTr="00AB5A44">
        <w:tc>
          <w:tcPr>
            <w:tcW w:w="9629" w:type="dxa"/>
            <w:gridSpan w:val="2"/>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Глаукома</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rPr>
            </w:pPr>
            <w:r w:rsidRPr="005809CE">
              <w:rPr>
                <w:color w:val="0070C0"/>
                <w:sz w:val="24"/>
                <w:szCs w:val="24"/>
                <w:lang w:val="kk-KZ"/>
              </w:rPr>
              <w:t>Көрсетілімдер</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rPr>
            </w:pPr>
            <w:r w:rsidRPr="005809CE">
              <w:rPr>
                <w:color w:val="0070C0"/>
                <w:sz w:val="24"/>
                <w:szCs w:val="24"/>
                <w:lang w:val="kk-KZ"/>
              </w:rPr>
              <w:t>Қарсы көрсетілімдер</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Күнделікті қозғалыс, мөлшерленген жүру</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 xml:space="preserve">Ауыр салмақты көтермеу; </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Жеңіл жаттығу түрлері (қолды қозғалту)</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Шалт (резкие) қимыл-қозғалыс</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Артық салмақты жоғалту</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Секіру</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Жақсы демалыс</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Жүгіру</w:t>
            </w:r>
          </w:p>
        </w:tc>
      </w:tr>
      <w:tr w:rsidR="00D12A20" w:rsidRPr="005809CE" w:rsidTr="00AB5A44">
        <w:tc>
          <w:tcPr>
            <w:tcW w:w="4531" w:type="dxa"/>
            <w:vMerge w:val="restart"/>
            <w:tcBorders>
              <w:top w:val="single" w:sz="4" w:space="0" w:color="auto"/>
              <w:left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Сколиоз, остеохондроз болмас үшін мойын, қол, арқа, омыртқа жоталарына арналған жаттығулар</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Қатты күлу</w:t>
            </w:r>
          </w:p>
        </w:tc>
      </w:tr>
      <w:tr w:rsidR="00D12A20" w:rsidRPr="005809CE" w:rsidTr="00AB5A44">
        <w:tc>
          <w:tcPr>
            <w:tcW w:w="453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Еңкею</w:t>
            </w:r>
          </w:p>
        </w:tc>
      </w:tr>
      <w:tr w:rsidR="00D12A20" w:rsidRPr="005809CE" w:rsidTr="00AB5A44">
        <w:tc>
          <w:tcPr>
            <w:tcW w:w="453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Қатты ашулану</w:t>
            </w:r>
          </w:p>
        </w:tc>
      </w:tr>
      <w:tr w:rsidR="00D12A20" w:rsidRPr="005809CE" w:rsidTr="00AB5A44">
        <w:tc>
          <w:tcPr>
            <w:tcW w:w="453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Моншада ыстық парда отыру</w:t>
            </w:r>
          </w:p>
        </w:tc>
      </w:tr>
      <w:tr w:rsidR="00D12A20" w:rsidRPr="005809CE" w:rsidTr="00AB5A44">
        <w:tc>
          <w:tcPr>
            <w:tcW w:w="453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Гантель, пресс жасау</w:t>
            </w:r>
          </w:p>
        </w:tc>
      </w:tr>
      <w:tr w:rsidR="00D12A20" w:rsidRPr="005809CE" w:rsidTr="00AB5A44">
        <w:tc>
          <w:tcPr>
            <w:tcW w:w="4531" w:type="dxa"/>
            <w:vMerge/>
            <w:tcBorders>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Судың астында жүзу</w:t>
            </w:r>
          </w:p>
        </w:tc>
      </w:tr>
    </w:tbl>
    <w:p w:rsidR="00D12A20" w:rsidRPr="005809CE" w:rsidRDefault="00D12A20" w:rsidP="00D12A20">
      <w:pPr>
        <w:rPr>
          <w:rFonts w:ascii="Verdana" w:hAnsi="Verdana"/>
          <w:color w:val="0070C0"/>
          <w:sz w:val="24"/>
          <w:szCs w:val="24"/>
          <w:shd w:val="clear" w:color="auto" w:fill="FFFFFF"/>
        </w:rPr>
      </w:pPr>
    </w:p>
    <w:p w:rsidR="00D12A20" w:rsidRPr="005809CE" w:rsidRDefault="00D12A20" w:rsidP="00D12A20">
      <w:pPr>
        <w:ind w:firstLine="567"/>
        <w:rPr>
          <w:b/>
          <w:color w:val="0070C0"/>
          <w:sz w:val="24"/>
          <w:szCs w:val="24"/>
          <w:lang w:val="kk-KZ"/>
        </w:rPr>
      </w:pPr>
      <w:r w:rsidRPr="005809CE">
        <w:rPr>
          <w:color w:val="0070C0"/>
          <w:sz w:val="24"/>
          <w:szCs w:val="24"/>
          <w:lang w:val="kk-KZ"/>
        </w:rPr>
        <w:t>Миопия</w:t>
      </w:r>
      <w:r w:rsidRPr="005809CE">
        <w:rPr>
          <w:b/>
          <w:color w:val="0070C0"/>
          <w:sz w:val="24"/>
          <w:szCs w:val="24"/>
          <w:lang w:val="kk-KZ"/>
        </w:rPr>
        <w:t xml:space="preserve"> – </w:t>
      </w:r>
      <w:r w:rsidRPr="005809CE">
        <w:rPr>
          <w:color w:val="0070C0"/>
          <w:sz w:val="24"/>
          <w:szCs w:val="24"/>
          <w:lang w:val="kk-KZ"/>
        </w:rPr>
        <w:t xml:space="preserve">адамның қашықтықтан нашар көріп, ал жақын маңайды жақсы көретін ауру. </w:t>
      </w:r>
      <w:r w:rsidRPr="005809CE">
        <w:rPr>
          <w:color w:val="0070C0"/>
          <w:sz w:val="24"/>
          <w:szCs w:val="24"/>
          <w:shd w:val="clear" w:color="auto" w:fill="FFFFFF"/>
          <w:lang w:val="kk-KZ"/>
        </w:rPr>
        <w:t>Миопияның үш сатысын ажыратады: әлсіз (3.0 диоптрияға дейін), орта (3.0-6.0 диоптрия) және күшті (6.0-ден диоптриядан астам).</w:t>
      </w:r>
    </w:p>
    <w:p w:rsidR="00D12A20" w:rsidRPr="005809CE" w:rsidRDefault="00D12A20" w:rsidP="00D12A20">
      <w:pPr>
        <w:ind w:firstLine="567"/>
        <w:rPr>
          <w:color w:val="0070C0"/>
          <w:sz w:val="24"/>
          <w:szCs w:val="24"/>
          <w:shd w:val="clear" w:color="auto" w:fill="FFFFFF"/>
          <w:lang w:val="kk-KZ"/>
        </w:rPr>
      </w:pPr>
      <w:r w:rsidRPr="005809CE">
        <w:rPr>
          <w:color w:val="0070C0"/>
          <w:sz w:val="24"/>
          <w:szCs w:val="24"/>
          <w:lang w:val="kk-KZ"/>
        </w:rPr>
        <w:t>Артифакия миопия жоғары деңгейі</w:t>
      </w:r>
      <w:r w:rsidRPr="005809CE">
        <w:rPr>
          <w:b/>
          <w:color w:val="0070C0"/>
          <w:sz w:val="24"/>
          <w:szCs w:val="24"/>
          <w:lang w:val="kk-KZ"/>
        </w:rPr>
        <w:t xml:space="preserve"> – </w:t>
      </w:r>
      <w:r w:rsidRPr="005809CE">
        <w:rPr>
          <w:color w:val="0070C0"/>
          <w:sz w:val="24"/>
          <w:szCs w:val="24"/>
          <w:lang w:val="kk-KZ"/>
        </w:rPr>
        <w:t xml:space="preserve">жасанды интраокулярлық линзаның имплантациясынан кейінгі көздің жағдайы. </w:t>
      </w:r>
    </w:p>
    <w:p w:rsidR="00D12A20" w:rsidRPr="005809CE" w:rsidRDefault="00D12A20" w:rsidP="00D12A20">
      <w:pPr>
        <w:ind w:firstLine="567"/>
        <w:rPr>
          <w:color w:val="0070C0"/>
          <w:sz w:val="24"/>
          <w:szCs w:val="24"/>
          <w:lang w:val="kk-KZ"/>
        </w:rPr>
      </w:pPr>
      <w:r w:rsidRPr="005809CE">
        <w:rPr>
          <w:color w:val="0070C0"/>
          <w:sz w:val="24"/>
          <w:szCs w:val="24"/>
          <w:lang w:val="kk-KZ"/>
        </w:rPr>
        <w:t>Катаракта</w:t>
      </w:r>
      <w:r w:rsidRPr="005809CE">
        <w:rPr>
          <w:b/>
          <w:color w:val="0070C0"/>
          <w:sz w:val="24"/>
          <w:szCs w:val="24"/>
          <w:lang w:val="kk-KZ"/>
        </w:rPr>
        <w:t xml:space="preserve"> – </w:t>
      </w:r>
      <w:r w:rsidRPr="005809CE">
        <w:rPr>
          <w:color w:val="0070C0"/>
          <w:sz w:val="24"/>
          <w:szCs w:val="24"/>
          <w:lang w:val="kk-KZ"/>
        </w:rPr>
        <w:t>көз бұршағы мөлдірлігінің бұзылуы.</w:t>
      </w:r>
    </w:p>
    <w:p w:rsidR="00D12A20" w:rsidRPr="005809CE" w:rsidRDefault="00D12A20" w:rsidP="00D12A20">
      <w:pPr>
        <w:shd w:val="clear" w:color="auto" w:fill="FFFFFF"/>
        <w:textAlignment w:val="baseline"/>
        <w:rPr>
          <w:color w:val="0070C0"/>
          <w:sz w:val="24"/>
          <w:szCs w:val="24"/>
          <w:lang w:val="kk-KZ"/>
        </w:rPr>
      </w:pPr>
    </w:p>
    <w:p w:rsidR="00D12A20" w:rsidRPr="005809CE" w:rsidRDefault="00D12A20" w:rsidP="00D12A20">
      <w:pPr>
        <w:shd w:val="clear" w:color="auto" w:fill="FFFFFF"/>
        <w:textAlignment w:val="baseline"/>
        <w:rPr>
          <w:rFonts w:eastAsia="Calibri"/>
          <w:color w:val="0070C0"/>
          <w:sz w:val="24"/>
          <w:szCs w:val="24"/>
          <w:lang w:val="kk-KZ" w:eastAsia="ru-RU"/>
        </w:rPr>
      </w:pPr>
      <w:r w:rsidRPr="005809CE">
        <w:rPr>
          <w:color w:val="0070C0"/>
          <w:sz w:val="24"/>
          <w:szCs w:val="24"/>
          <w:lang w:val="kk-KZ"/>
        </w:rPr>
        <w:t>Кесте 10 – Миопия, артифакия, катарактамен ауыратындарға арналған көрсетілімдер және қарсы көрсетілімдер</w:t>
      </w:r>
    </w:p>
    <w:tbl>
      <w:tblPr>
        <w:tblStyle w:val="ab"/>
        <w:tblW w:w="0" w:type="auto"/>
        <w:tblLook w:val="04A0" w:firstRow="1" w:lastRow="0" w:firstColumn="1" w:lastColumn="0" w:noHBand="0" w:noVBand="1"/>
      </w:tblPr>
      <w:tblGrid>
        <w:gridCol w:w="4591"/>
        <w:gridCol w:w="4980"/>
      </w:tblGrid>
      <w:tr w:rsidR="00D12A20" w:rsidRPr="005809CE" w:rsidTr="00AB5A44">
        <w:tc>
          <w:tcPr>
            <w:tcW w:w="9629" w:type="dxa"/>
            <w:gridSpan w:val="2"/>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Миопия, артифакия, катаракта</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rPr>
            </w:pPr>
            <w:r w:rsidRPr="005809CE">
              <w:rPr>
                <w:color w:val="0070C0"/>
                <w:sz w:val="24"/>
                <w:szCs w:val="24"/>
                <w:lang w:val="kk-KZ"/>
              </w:rPr>
              <w:lastRenderedPageBreak/>
              <w:t>Көрсетілімдер</w:t>
            </w:r>
          </w:p>
        </w:tc>
        <w:tc>
          <w:tcPr>
            <w:tcW w:w="501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rPr>
            </w:pPr>
            <w:r w:rsidRPr="005809CE">
              <w:rPr>
                <w:color w:val="0070C0"/>
                <w:sz w:val="24"/>
                <w:szCs w:val="24"/>
                <w:lang w:val="kk-KZ"/>
              </w:rPr>
              <w:t>Қарсы көрсетілімдер</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1</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2</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 xml:space="preserve">Көздің кеуіп кетпеуін қадағалау (тамызатын дәрілерді уақытылы тамызу) </w:t>
            </w:r>
          </w:p>
        </w:tc>
        <w:tc>
          <w:tcPr>
            <w:tcW w:w="501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Ауыр салмақ көтермеу</w:t>
            </w:r>
          </w:p>
        </w:tc>
      </w:tr>
      <w:tr w:rsidR="00D12A20" w:rsidRPr="003E1BF0"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Күнделікті қозғалыста болу, мөлшерленген жүру</w:t>
            </w:r>
          </w:p>
        </w:tc>
        <w:tc>
          <w:tcPr>
            <w:tcW w:w="501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Шалт (резкие) қимыл-қозғалыс жасамау</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Компьютер мен бейне жазбаларды көру уақытын шектеу</w:t>
            </w:r>
          </w:p>
        </w:tc>
        <w:tc>
          <w:tcPr>
            <w:tcW w:w="501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Секірмеу</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Жеңіл жаттығу түрлерін орындау (қолды қозғалту)</w:t>
            </w:r>
          </w:p>
        </w:tc>
        <w:tc>
          <w:tcPr>
            <w:tcW w:w="501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Жүгірмеу</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Артық салмақты жоғалту</w:t>
            </w:r>
          </w:p>
        </w:tc>
        <w:tc>
          <w:tcPr>
            <w:tcW w:w="501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Қатты күлмеу</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shd w:val="clear" w:color="auto" w:fill="FFFFFF"/>
              <w:rPr>
                <w:color w:val="0070C0"/>
                <w:sz w:val="24"/>
                <w:szCs w:val="24"/>
              </w:rPr>
            </w:pPr>
            <w:r w:rsidRPr="005809CE">
              <w:rPr>
                <w:color w:val="0070C0"/>
                <w:sz w:val="24"/>
                <w:szCs w:val="24"/>
                <w:lang w:val="kk-KZ"/>
              </w:rPr>
              <w:t>Жақсы демалыс</w:t>
            </w:r>
          </w:p>
        </w:tc>
        <w:tc>
          <w:tcPr>
            <w:tcW w:w="501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Еңкеймеу</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Сколиоз, остеохондроз болмас үшін мойын, қол, арқа, омыртқа жаттығуларын жасау</w:t>
            </w:r>
          </w:p>
        </w:tc>
        <w:tc>
          <w:tcPr>
            <w:tcW w:w="501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Қатты ашуланбау</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rStyle w:val="a3"/>
                <w:color w:val="0070C0"/>
                <w:lang w:val="kk-KZ"/>
              </w:rPr>
              <w:t>Көзге арналған гимнастикалар</w:t>
            </w:r>
          </w:p>
        </w:tc>
        <w:tc>
          <w:tcPr>
            <w:tcW w:w="5011"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Моншада ыстық парда отырмау</w:t>
            </w:r>
          </w:p>
        </w:tc>
      </w:tr>
      <w:tr w:rsidR="00D12A20" w:rsidRPr="005809CE" w:rsidTr="00AB5A44">
        <w:tc>
          <w:tcPr>
            <w:tcW w:w="4618" w:type="dxa"/>
            <w:tcBorders>
              <w:top w:val="single" w:sz="4" w:space="0" w:color="auto"/>
              <w:left w:val="single" w:sz="4" w:space="0" w:color="auto"/>
              <w:bottom w:val="nil"/>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Дұрыс тамақтану</w:t>
            </w:r>
          </w:p>
        </w:tc>
        <w:tc>
          <w:tcPr>
            <w:tcW w:w="5011" w:type="dxa"/>
            <w:tcBorders>
              <w:top w:val="single" w:sz="4" w:space="0" w:color="auto"/>
              <w:left w:val="single" w:sz="4" w:space="0" w:color="auto"/>
              <w:bottom w:val="nil"/>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Гантель, пресс жасамау</w:t>
            </w:r>
          </w:p>
        </w:tc>
      </w:tr>
      <w:tr w:rsidR="00D12A20" w:rsidRPr="003E1BF0"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Ұзақ уақыт таза ауада өткізу</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Көліктерде және жатып кітап оқымау</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Жарық жақсы түсетін бөлмеде оқу</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Кермеде тартылмау</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hideMark/>
          </w:tcPr>
          <w:p w:rsidR="00D12A20" w:rsidRPr="005809CE" w:rsidRDefault="00D12A20" w:rsidP="00AB5A44">
            <w:pPr>
              <w:rPr>
                <w:color w:val="0070C0"/>
                <w:sz w:val="24"/>
                <w:szCs w:val="24"/>
                <w:lang w:val="kk-KZ"/>
              </w:rPr>
            </w:pPr>
            <w:r w:rsidRPr="005809CE">
              <w:rPr>
                <w:color w:val="0070C0"/>
                <w:sz w:val="24"/>
                <w:szCs w:val="24"/>
                <w:lang w:val="kk-KZ"/>
              </w:rPr>
              <w:t>Жүзу</w:t>
            </w:r>
          </w:p>
        </w:tc>
        <w:tc>
          <w:tcPr>
            <w:tcW w:w="5011" w:type="dxa"/>
            <w:vMerge w:val="restart"/>
            <w:tcBorders>
              <w:top w:val="single" w:sz="4" w:space="0" w:color="auto"/>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 xml:space="preserve">Бас және бетке соққы тимейтін ойындардан бас тарту </w:t>
            </w: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Созылу жаттығулары</w:t>
            </w:r>
          </w:p>
        </w:tc>
        <w:tc>
          <w:tcPr>
            <w:tcW w:w="501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Йога</w:t>
            </w:r>
          </w:p>
        </w:tc>
        <w:tc>
          <w:tcPr>
            <w:tcW w:w="501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Гимнастика</w:t>
            </w:r>
          </w:p>
        </w:tc>
        <w:tc>
          <w:tcPr>
            <w:tcW w:w="501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Туризм, жаяу жүру</w:t>
            </w:r>
          </w:p>
        </w:tc>
        <w:tc>
          <w:tcPr>
            <w:tcW w:w="501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Шаңғыда жүру</w:t>
            </w:r>
          </w:p>
        </w:tc>
        <w:tc>
          <w:tcPr>
            <w:tcW w:w="501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Бадминтон</w:t>
            </w:r>
          </w:p>
        </w:tc>
        <w:tc>
          <w:tcPr>
            <w:tcW w:w="501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Үстел теннисі</w:t>
            </w:r>
          </w:p>
        </w:tc>
        <w:tc>
          <w:tcPr>
            <w:tcW w:w="501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Велосипед тебу</w:t>
            </w:r>
          </w:p>
        </w:tc>
        <w:tc>
          <w:tcPr>
            <w:tcW w:w="501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Дөңгелегі сырғанайтын коньки тебу</w:t>
            </w:r>
          </w:p>
        </w:tc>
        <w:tc>
          <w:tcPr>
            <w:tcW w:w="5011" w:type="dxa"/>
            <w:vMerge/>
            <w:tcBorders>
              <w:left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r w:rsidR="00D12A20" w:rsidRPr="005809CE" w:rsidTr="00AB5A44">
        <w:tc>
          <w:tcPr>
            <w:tcW w:w="4618" w:type="dxa"/>
            <w:tcBorders>
              <w:top w:val="single" w:sz="4" w:space="0" w:color="auto"/>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r w:rsidRPr="005809CE">
              <w:rPr>
                <w:color w:val="0070C0"/>
                <w:sz w:val="24"/>
                <w:szCs w:val="24"/>
                <w:lang w:val="kk-KZ"/>
              </w:rPr>
              <w:t>Баспалдақ, эллипс тәрізді жолшада жүру, жүгіру (тренажер құрылғысы)</w:t>
            </w:r>
          </w:p>
        </w:tc>
        <w:tc>
          <w:tcPr>
            <w:tcW w:w="5011" w:type="dxa"/>
            <w:vMerge/>
            <w:tcBorders>
              <w:left w:val="single" w:sz="4" w:space="0" w:color="auto"/>
              <w:bottom w:val="single" w:sz="4" w:space="0" w:color="auto"/>
              <w:right w:val="single" w:sz="4" w:space="0" w:color="auto"/>
            </w:tcBorders>
            <w:shd w:val="clear" w:color="auto" w:fill="auto"/>
          </w:tcPr>
          <w:p w:rsidR="00D12A20" w:rsidRPr="005809CE" w:rsidRDefault="00D12A20" w:rsidP="00AB5A44">
            <w:pPr>
              <w:rPr>
                <w:color w:val="0070C0"/>
                <w:sz w:val="24"/>
                <w:szCs w:val="24"/>
                <w:lang w:val="kk-KZ"/>
              </w:rPr>
            </w:pPr>
          </w:p>
        </w:tc>
      </w:tr>
    </w:tbl>
    <w:p w:rsidR="00D12A20" w:rsidRPr="005809CE" w:rsidRDefault="00D12A20" w:rsidP="00D12A20">
      <w:pPr>
        <w:ind w:firstLine="708"/>
        <w:rPr>
          <w:b/>
          <w:color w:val="0070C0"/>
          <w:sz w:val="24"/>
          <w:szCs w:val="24"/>
          <w:lang w:val="kk-KZ"/>
        </w:rPr>
      </w:pPr>
    </w:p>
    <w:p w:rsidR="00D12A20" w:rsidRPr="005809CE" w:rsidRDefault="00D12A20" w:rsidP="00D12A20">
      <w:pPr>
        <w:ind w:firstLine="567"/>
        <w:rPr>
          <w:color w:val="0070C0"/>
          <w:sz w:val="24"/>
          <w:szCs w:val="24"/>
          <w:lang w:val="kk-KZ"/>
        </w:rPr>
      </w:pPr>
      <w:r w:rsidRPr="005809CE">
        <w:rPr>
          <w:color w:val="0070C0"/>
          <w:sz w:val="24"/>
          <w:szCs w:val="24"/>
          <w:lang w:val="kk-KZ"/>
        </w:rPr>
        <w:t xml:space="preserve">Дене тәрбиесі оқытушысына көру мүшесі (көз алмасы қабығының зақымдалуы) зақымданған студенттерді жаттықтыруда өздерінің дені сау құрдастары сияқты қимыл-қозғалысты орындай алатынын, тек қажет құрал-жабдықтардың түсіне байланысты өзгерістер енгізу қажеттігін ескерген жөн. Мысалы, ашық түсті немесе контрастты ашық қою түсті допты қолдану және т.б. [214]. </w:t>
      </w:r>
    </w:p>
    <w:p w:rsidR="00D12A20" w:rsidRPr="005809CE" w:rsidRDefault="00D12A20" w:rsidP="00D12A20">
      <w:pPr>
        <w:ind w:firstLine="567"/>
        <w:rPr>
          <w:color w:val="0070C0"/>
          <w:sz w:val="24"/>
          <w:szCs w:val="24"/>
          <w:lang w:val="kk-KZ"/>
        </w:rPr>
      </w:pPr>
      <w:r w:rsidRPr="005809CE">
        <w:rPr>
          <w:color w:val="0070C0"/>
          <w:sz w:val="24"/>
          <w:szCs w:val="24"/>
          <w:lang w:val="kk-KZ"/>
        </w:rPr>
        <w:t xml:space="preserve">Туа біткен бір бүйректің жоқтығы </w:t>
      </w:r>
      <w:r w:rsidRPr="005809CE">
        <w:rPr>
          <w:b/>
          <w:color w:val="0070C0"/>
          <w:sz w:val="24"/>
          <w:szCs w:val="24"/>
          <w:lang w:val="kk-KZ"/>
        </w:rPr>
        <w:t xml:space="preserve">– </w:t>
      </w:r>
      <w:r w:rsidRPr="005809CE">
        <w:rPr>
          <w:color w:val="0070C0"/>
          <w:sz w:val="24"/>
          <w:szCs w:val="24"/>
          <w:lang w:val="kk-KZ"/>
        </w:rPr>
        <w:t>бүйрек-несеп шығару жүйесі, сүзуге жауапты, зәрді қалыптастыру және шығару, осылайша ағзадағы сұйықтықтың гомеостазасын қамтамасыз етеді.</w:t>
      </w:r>
      <w:r w:rsidRPr="005809CE">
        <w:rPr>
          <w:color w:val="0070C0"/>
          <w:sz w:val="24"/>
          <w:szCs w:val="24"/>
          <w:shd w:val="clear" w:color="auto" w:fill="FFFFFF"/>
          <w:lang w:val="kk-KZ"/>
        </w:rPr>
        <w:t xml:space="preserve"> Мұндай диагнозы бар адамдарға ө</w:t>
      </w:r>
      <w:r w:rsidRPr="005809CE">
        <w:rPr>
          <w:color w:val="0070C0"/>
          <w:sz w:val="24"/>
          <w:szCs w:val="24"/>
          <w:lang w:val="kk-KZ"/>
        </w:rPr>
        <w:t xml:space="preserve">мір сүру жағдайын толығымен өзгерту керек. </w:t>
      </w:r>
    </w:p>
    <w:p w:rsidR="00D12A20" w:rsidRPr="005809CE" w:rsidRDefault="00D12A20" w:rsidP="00D12A20">
      <w:pPr>
        <w:shd w:val="clear" w:color="auto" w:fill="FFFFFF"/>
        <w:textAlignment w:val="baseline"/>
        <w:rPr>
          <w:color w:val="0070C0"/>
          <w:sz w:val="24"/>
          <w:szCs w:val="24"/>
          <w:lang w:val="kk-KZ"/>
        </w:rPr>
      </w:pPr>
    </w:p>
    <w:p w:rsidR="00D12A20" w:rsidRPr="005809CE" w:rsidRDefault="00D12A20" w:rsidP="00D12A20">
      <w:pPr>
        <w:shd w:val="clear" w:color="auto" w:fill="FFFFFF"/>
        <w:textAlignment w:val="baseline"/>
        <w:rPr>
          <w:rFonts w:eastAsia="Calibri"/>
          <w:color w:val="0070C0"/>
          <w:sz w:val="24"/>
          <w:szCs w:val="24"/>
          <w:lang w:val="kk-KZ" w:eastAsia="ru-RU"/>
        </w:rPr>
      </w:pPr>
      <w:r w:rsidRPr="005809CE">
        <w:rPr>
          <w:color w:val="0070C0"/>
          <w:sz w:val="24"/>
          <w:szCs w:val="24"/>
          <w:lang w:val="kk-KZ"/>
        </w:rPr>
        <w:t>Кесте 11 – Туа біткен бір бүйректің жоқтығына арналған көрсетілімдер және қарсы көрсетілімдер</w:t>
      </w:r>
    </w:p>
    <w:tbl>
      <w:tblPr>
        <w:tblStyle w:val="ab"/>
        <w:tblW w:w="0" w:type="auto"/>
        <w:tblLook w:val="04A0" w:firstRow="1" w:lastRow="0" w:firstColumn="1" w:lastColumn="0" w:noHBand="0" w:noVBand="1"/>
      </w:tblPr>
      <w:tblGrid>
        <w:gridCol w:w="4504"/>
        <w:gridCol w:w="5067"/>
      </w:tblGrid>
      <w:tr w:rsidR="00D12A20" w:rsidRPr="003E1BF0" w:rsidTr="00AB5A44">
        <w:tc>
          <w:tcPr>
            <w:tcW w:w="9629" w:type="dxa"/>
            <w:gridSpan w:val="2"/>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Туа біткен бір бүйректің жоқтығы</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Көрсетілімдер</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Қарсы көрсетілімдер</w:t>
            </w:r>
          </w:p>
        </w:tc>
      </w:tr>
      <w:tr w:rsidR="00D12A20" w:rsidRPr="003E1BF0"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 xml:space="preserve">Күнделікті қозғалыс, </w:t>
            </w:r>
            <w:r w:rsidRPr="005809CE">
              <w:rPr>
                <w:color w:val="0070C0"/>
                <w:sz w:val="24"/>
                <w:szCs w:val="24"/>
                <w:lang w:val="kk-KZ"/>
              </w:rPr>
              <w:lastRenderedPageBreak/>
              <w:t>мөлшерленген жүру</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lastRenderedPageBreak/>
              <w:t xml:space="preserve">Ауыр салмақ көтермеу, тек 3 кг дейін </w:t>
            </w:r>
            <w:r w:rsidRPr="005809CE">
              <w:rPr>
                <w:color w:val="0070C0"/>
                <w:sz w:val="24"/>
                <w:szCs w:val="24"/>
                <w:lang w:val="kk-KZ"/>
              </w:rPr>
              <w:lastRenderedPageBreak/>
              <w:t>ғана рұқсат етіледі</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Жеңіл сіңетін, аз калориялы тағамдар</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Шалт (резкие) қимыл-қозғалыс</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Диета сақтау</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Секіру</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Тамақтану уақытын күніне 5-6 ретке бөлу</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Жүгіру</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rPr>
            </w:pPr>
            <w:r w:rsidRPr="005809CE">
              <w:rPr>
                <w:color w:val="0070C0"/>
                <w:sz w:val="24"/>
                <w:szCs w:val="24"/>
                <w:lang w:val="kk-KZ"/>
              </w:rPr>
              <w:t>Толыққанды демалу</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Отырып тұру</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Аз жүктемеден жаттығуды орындау, жеңіл салмақты құралдармен жұмыс жасау; бұлшық етті нығайту</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Еңкею</w:t>
            </w:r>
          </w:p>
        </w:tc>
      </w:tr>
      <w:tr w:rsidR="00D12A20" w:rsidRPr="003E1BF0" w:rsidTr="00AB5A44">
        <w:tc>
          <w:tcPr>
            <w:tcW w:w="4531" w:type="dxa"/>
            <w:tcBorders>
              <w:top w:val="single" w:sz="4" w:space="0" w:color="auto"/>
              <w:left w:val="single" w:sz="4" w:space="0" w:color="auto"/>
              <w:bottom w:val="nil"/>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 xml:space="preserve">Таңертең және кешке бір сағаттан таза ауда серуендеу </w:t>
            </w:r>
          </w:p>
        </w:tc>
        <w:tc>
          <w:tcPr>
            <w:tcW w:w="5098" w:type="dxa"/>
            <w:tcBorders>
              <w:top w:val="single" w:sz="4" w:space="0" w:color="auto"/>
              <w:left w:val="single" w:sz="4" w:space="0" w:color="auto"/>
              <w:bottom w:val="nil"/>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Құрамында кальций көп тағамды пайдалану, мысалы сүт тағамдарын шамадан тыс пайдалануға (бүйрекке тастың жиналуына әкеледі)</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Суда жүзу</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Тұзды тағам жеуге</w:t>
            </w:r>
          </w:p>
        </w:tc>
      </w:tr>
      <w:tr w:rsidR="00D12A20" w:rsidRPr="005809CE"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Созылу</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Ысталған, консервіленген тағам жеуге</w:t>
            </w:r>
          </w:p>
        </w:tc>
      </w:tr>
      <w:tr w:rsidR="00D12A20" w:rsidRPr="003E1BF0" w:rsidTr="00AB5A44">
        <w:tc>
          <w:tcPr>
            <w:tcW w:w="4531"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Аптасына 1 рет монша процедурасын жасау</w:t>
            </w:r>
          </w:p>
        </w:tc>
        <w:tc>
          <w:tcPr>
            <w:tcW w:w="5098"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Моншада ыстық парда ұзақ отыруға</w:t>
            </w:r>
          </w:p>
        </w:tc>
      </w:tr>
    </w:tbl>
    <w:p w:rsidR="00D12A20" w:rsidRPr="005809CE" w:rsidRDefault="00D12A20" w:rsidP="00D12A20">
      <w:pPr>
        <w:ind w:firstLine="708"/>
        <w:rPr>
          <w:color w:val="0070C0"/>
          <w:sz w:val="24"/>
          <w:szCs w:val="24"/>
          <w:lang w:val="kk-KZ"/>
        </w:rPr>
      </w:pPr>
    </w:p>
    <w:p w:rsidR="00D12A20" w:rsidRPr="005809CE" w:rsidRDefault="00D12A20" w:rsidP="00D12A20">
      <w:pPr>
        <w:ind w:firstLine="567"/>
        <w:rPr>
          <w:rFonts w:ascii="Arial" w:hAnsi="Arial" w:cs="Arial"/>
          <w:color w:val="0070C0"/>
          <w:sz w:val="24"/>
          <w:szCs w:val="24"/>
          <w:shd w:val="clear" w:color="auto" w:fill="FFFFFF"/>
          <w:lang w:val="kk-KZ"/>
        </w:rPr>
      </w:pPr>
      <w:r w:rsidRPr="005809CE">
        <w:rPr>
          <w:color w:val="0070C0"/>
          <w:sz w:val="24"/>
          <w:szCs w:val="24"/>
          <w:lang w:val="kk-KZ"/>
        </w:rPr>
        <w:t>Апластикалық анемия</w:t>
      </w:r>
      <w:r w:rsidRPr="005809CE">
        <w:rPr>
          <w:b/>
          <w:color w:val="0070C0"/>
          <w:sz w:val="24"/>
          <w:szCs w:val="24"/>
          <w:lang w:val="kk-KZ"/>
        </w:rPr>
        <w:t xml:space="preserve"> – </w:t>
      </w:r>
      <w:r w:rsidRPr="005809CE">
        <w:rPr>
          <w:color w:val="0070C0"/>
          <w:sz w:val="24"/>
          <w:szCs w:val="24"/>
          <w:shd w:val="clear" w:color="auto" w:fill="FFFFFF"/>
          <w:lang w:val="kk-KZ"/>
        </w:rPr>
        <w:t>сүйек миында қан өндірілудің қызыл, гранулоциттік және мегакариоциттік өскіншелерінің редукциясымен және қанның панцитопениясымен сипатталатын гемопоэздің бұзылыстары</w:t>
      </w:r>
      <w:r w:rsidRPr="005809CE">
        <w:rPr>
          <w:rFonts w:ascii="Arial" w:hAnsi="Arial" w:cs="Arial"/>
          <w:color w:val="0070C0"/>
          <w:sz w:val="24"/>
          <w:szCs w:val="24"/>
          <w:shd w:val="clear" w:color="auto" w:fill="FFFFFF"/>
          <w:lang w:val="kk-KZ"/>
        </w:rPr>
        <w:t>.</w:t>
      </w:r>
    </w:p>
    <w:p w:rsidR="00D12A20" w:rsidRPr="005809CE" w:rsidRDefault="00D12A20" w:rsidP="00D12A20">
      <w:pPr>
        <w:ind w:firstLine="567"/>
        <w:rPr>
          <w:color w:val="0070C0"/>
          <w:sz w:val="24"/>
          <w:szCs w:val="24"/>
          <w:shd w:val="clear" w:color="auto" w:fill="FFFFFF"/>
          <w:lang w:val="kk-KZ"/>
        </w:rPr>
      </w:pPr>
      <w:r w:rsidRPr="005809CE">
        <w:rPr>
          <w:color w:val="0070C0"/>
          <w:sz w:val="24"/>
          <w:szCs w:val="24"/>
          <w:lang w:val="kk-KZ"/>
        </w:rPr>
        <w:t>Бұл ауру кезінде жілік майында қанның жасушалық элементтерінің (эритроциттер, лейкоциттер және тромбоциттер) барлық үш түрінің, кейде тек эритроциттердің қалыптасуы жиі бұзылады. Эритроцит – оттегі мен көмірқышқыл газын тасымалдауға жауап береді. Л</w:t>
      </w:r>
      <w:r w:rsidRPr="005809CE">
        <w:rPr>
          <w:color w:val="0070C0"/>
          <w:sz w:val="24"/>
          <w:szCs w:val="24"/>
          <w:shd w:val="clear" w:color="auto" w:fill="FFFFFF"/>
          <w:lang w:val="kk-KZ"/>
        </w:rPr>
        <w:t>ейкоцит – иммунитетке жауап береді, ал тромбоцит – қанның ұю процесіне қатысады. Апластикалық анемия кезінде ми кемігінде бағаналық жасушаның жаппай қырылуы болады. Нәтижесінде науқастың қан арнасында эритроциттердің, тромбоциттердің және лейкоциттердің күрт төмендеуі байқалады.</w:t>
      </w:r>
    </w:p>
    <w:p w:rsidR="00D12A20" w:rsidRPr="005809CE" w:rsidRDefault="00D12A20" w:rsidP="00D12A20">
      <w:pPr>
        <w:shd w:val="clear" w:color="auto" w:fill="FFFFFF"/>
        <w:textAlignment w:val="baseline"/>
        <w:rPr>
          <w:color w:val="0070C0"/>
          <w:sz w:val="24"/>
          <w:szCs w:val="24"/>
          <w:lang w:val="kk-KZ"/>
        </w:rPr>
      </w:pPr>
    </w:p>
    <w:p w:rsidR="00D12A20" w:rsidRPr="005809CE" w:rsidRDefault="00D12A20" w:rsidP="00D12A20">
      <w:pPr>
        <w:shd w:val="clear" w:color="auto" w:fill="FFFFFF"/>
        <w:textAlignment w:val="baseline"/>
        <w:rPr>
          <w:rFonts w:eastAsia="Calibri"/>
          <w:color w:val="0070C0"/>
          <w:sz w:val="24"/>
          <w:szCs w:val="24"/>
          <w:lang w:val="kk-KZ" w:eastAsia="ru-RU"/>
        </w:rPr>
      </w:pPr>
      <w:r w:rsidRPr="005809CE">
        <w:rPr>
          <w:color w:val="0070C0"/>
          <w:sz w:val="24"/>
          <w:szCs w:val="24"/>
          <w:lang w:val="kk-KZ"/>
        </w:rPr>
        <w:t>Кесте 12 – Апластикалық анемиямен ауыратындарға арналған көрсетілімдер және қарсы көрсетілімдер</w:t>
      </w:r>
    </w:p>
    <w:tbl>
      <w:tblPr>
        <w:tblStyle w:val="ab"/>
        <w:tblW w:w="0" w:type="auto"/>
        <w:tblLook w:val="04A0" w:firstRow="1" w:lastRow="0" w:firstColumn="1" w:lastColumn="0" w:noHBand="0" w:noVBand="1"/>
      </w:tblPr>
      <w:tblGrid>
        <w:gridCol w:w="4586"/>
        <w:gridCol w:w="4985"/>
      </w:tblGrid>
      <w:tr w:rsidR="00D12A20" w:rsidRPr="005809CE" w:rsidTr="00AB5A44">
        <w:tc>
          <w:tcPr>
            <w:tcW w:w="9747" w:type="dxa"/>
            <w:gridSpan w:val="2"/>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Апластикалық анемия</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Көрсетілімдер</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rPr>
            </w:pPr>
            <w:r w:rsidRPr="005809CE">
              <w:rPr>
                <w:color w:val="0070C0"/>
                <w:sz w:val="24"/>
                <w:szCs w:val="24"/>
                <w:lang w:val="kk-KZ"/>
              </w:rPr>
              <w:t>Қарсы көрсетілімдер</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Күнделікті қозғалыс, мөлшерленген жүру</w:t>
            </w:r>
          </w:p>
        </w:tc>
        <w:tc>
          <w:tcPr>
            <w:tcW w:w="5075"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Шалт қимыл-қозғалысты болдырмау</w:t>
            </w:r>
          </w:p>
        </w:tc>
      </w:tr>
      <w:tr w:rsidR="00D12A20" w:rsidRPr="003E1BF0"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Негативті әсер ететін факторлардан аулақ жүру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Қоғамдық жерлерде жүрмеу (иммунитеттің әлсіздігі себебінен)</w:t>
            </w:r>
          </w:p>
        </w:tc>
      </w:tr>
      <w:tr w:rsidR="00D12A20" w:rsidRPr="003E1BF0"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Дәруменге, минералдарға және ақуыздарға бай тағамдармен теңгерімді және дұрыс тамақтану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Күмəнді жерлерде дайындалған тағамдарды жеуге болмайды (инфекцияны жұқтыру қаупіне байланысты)</w:t>
            </w:r>
          </w:p>
        </w:tc>
      </w:tr>
      <w:tr w:rsidR="00D12A20" w:rsidRPr="003E1BF0"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shd w:val="clear" w:color="auto" w:fill="FFFFFF"/>
              <w:rPr>
                <w:color w:val="0070C0"/>
                <w:sz w:val="24"/>
                <w:szCs w:val="24"/>
                <w:lang w:val="kk-KZ"/>
              </w:rPr>
            </w:pPr>
            <w:r w:rsidRPr="005809CE">
              <w:rPr>
                <w:color w:val="0070C0"/>
                <w:sz w:val="24"/>
                <w:szCs w:val="24"/>
                <w:lang w:val="kk-KZ"/>
              </w:rPr>
              <w:t>Аз жүктемеден жаттығуды орындау жеңіл салмақты құралдармен жұмыс жасау; бұлшық етті қатайту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rFonts w:eastAsiaTheme="minorHAnsi"/>
                <w:color w:val="0070C0"/>
                <w:sz w:val="24"/>
                <w:szCs w:val="24"/>
                <w:lang w:val="kk-KZ" w:eastAsia="en-US"/>
              </w:rPr>
            </w:pPr>
            <w:r w:rsidRPr="005809CE">
              <w:rPr>
                <w:color w:val="0070C0"/>
                <w:sz w:val="24"/>
                <w:szCs w:val="24"/>
                <w:lang w:val="kk-KZ"/>
              </w:rPr>
              <w:t>Тағамдық токсикоинфекция болмас үшін тез бұзылатын азық-түлікті пайдаланбау</w:t>
            </w:r>
          </w:p>
        </w:tc>
      </w:tr>
      <w:tr w:rsidR="00D12A20" w:rsidRPr="005809CE"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Таңертең және кешке бір сағаттан таза ауада серуендеу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Дұрыс демалу</w:t>
            </w:r>
          </w:p>
        </w:tc>
      </w:tr>
      <w:tr w:rsidR="00D12A20" w:rsidRPr="003E1BF0" w:rsidTr="00AB5A44">
        <w:tc>
          <w:tcPr>
            <w:tcW w:w="4672"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Суда жүзу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Қан кету қаупіне байланысты жоғары жарақат алатын спорт түрлеріне қатыспау</w:t>
            </w:r>
          </w:p>
        </w:tc>
      </w:tr>
      <w:tr w:rsidR="00D12A20" w:rsidRPr="003E1BF0" w:rsidTr="00AB5A44">
        <w:tc>
          <w:tcPr>
            <w:tcW w:w="4672" w:type="dxa"/>
            <w:tcBorders>
              <w:top w:val="single" w:sz="4" w:space="0" w:color="auto"/>
              <w:left w:val="single" w:sz="4" w:space="0" w:color="auto"/>
              <w:bottom w:val="single" w:sz="4" w:space="0" w:color="auto"/>
              <w:right w:val="single" w:sz="4" w:space="0" w:color="auto"/>
            </w:tcBorders>
          </w:tcPr>
          <w:p w:rsidR="00D12A20" w:rsidRPr="005809CE" w:rsidRDefault="00D12A20" w:rsidP="00AB5A44">
            <w:pPr>
              <w:rPr>
                <w:color w:val="0070C0"/>
                <w:sz w:val="24"/>
                <w:szCs w:val="24"/>
                <w:lang w:val="kk-KZ"/>
              </w:rPr>
            </w:pPr>
            <w:r w:rsidRPr="005809CE">
              <w:rPr>
                <w:color w:val="0070C0"/>
                <w:sz w:val="24"/>
                <w:szCs w:val="24"/>
                <w:lang w:val="kk-KZ"/>
              </w:rPr>
              <w:t>Созылу</w:t>
            </w:r>
          </w:p>
        </w:tc>
        <w:tc>
          <w:tcPr>
            <w:tcW w:w="5075" w:type="dxa"/>
            <w:tcBorders>
              <w:top w:val="single" w:sz="4" w:space="0" w:color="auto"/>
              <w:left w:val="single" w:sz="4" w:space="0" w:color="auto"/>
              <w:bottom w:val="single" w:sz="4" w:space="0" w:color="auto"/>
              <w:right w:val="single" w:sz="4" w:space="0" w:color="auto"/>
            </w:tcBorders>
            <w:hideMark/>
          </w:tcPr>
          <w:p w:rsidR="00D12A20" w:rsidRPr="005809CE" w:rsidRDefault="00D12A20" w:rsidP="00AB5A44">
            <w:pPr>
              <w:rPr>
                <w:color w:val="0070C0"/>
                <w:sz w:val="24"/>
                <w:szCs w:val="24"/>
                <w:lang w:val="kk-KZ"/>
              </w:rPr>
            </w:pPr>
            <w:r w:rsidRPr="005809CE">
              <w:rPr>
                <w:color w:val="0070C0"/>
                <w:sz w:val="24"/>
                <w:szCs w:val="24"/>
                <w:lang w:val="kk-KZ"/>
              </w:rPr>
              <w:t xml:space="preserve">Тұзды тағамды, ысталған, </w:t>
            </w:r>
            <w:r w:rsidRPr="005809CE">
              <w:rPr>
                <w:color w:val="0070C0"/>
                <w:sz w:val="24"/>
                <w:szCs w:val="24"/>
                <w:lang w:val="kk-KZ"/>
              </w:rPr>
              <w:lastRenderedPageBreak/>
              <w:t>консервіленген тағамды шектеу</w:t>
            </w:r>
          </w:p>
        </w:tc>
      </w:tr>
    </w:tbl>
    <w:p w:rsidR="00D12A20" w:rsidRPr="005809CE" w:rsidRDefault="00D12A20" w:rsidP="00D12A20">
      <w:pPr>
        <w:rPr>
          <w:color w:val="0070C0"/>
          <w:sz w:val="24"/>
          <w:szCs w:val="24"/>
          <w:lang w:val="kk-KZ"/>
        </w:rPr>
      </w:pPr>
    </w:p>
    <w:p w:rsidR="00D12A20" w:rsidRPr="005809CE" w:rsidRDefault="00D12A20" w:rsidP="00D12A20">
      <w:pPr>
        <w:shd w:val="clear" w:color="auto" w:fill="FFFFFF"/>
        <w:ind w:firstLine="567"/>
        <w:rPr>
          <w:color w:val="0070C0"/>
          <w:sz w:val="24"/>
          <w:szCs w:val="24"/>
          <w:lang w:val="kk-KZ"/>
        </w:rPr>
      </w:pPr>
      <w:r w:rsidRPr="005809CE">
        <w:rPr>
          <w:color w:val="0070C0"/>
          <w:sz w:val="24"/>
          <w:szCs w:val="24"/>
          <w:lang w:val="kk-KZ"/>
        </w:rPr>
        <w:t>Дене тәрбиесінің оқытушысы үшін студенттің ауруын толық білу дене шынықтыру сабағын дұрыс ұйымдастыруда өте маңызды қадам болып табылады. Зерттеуге қатысқан студенттердің ауру түрлеріне қарай орындауға болатын және денсаулығына зиян келтіретін іс-қимылдар мен студенттің жалпы өмір сүруіне әсер ететін зиянды факторлар анықталды. Сондай-ақ, зерттеуге қатысушалар өздерінің дәрігерлерінің берген кеңестерімен де бөлісті. Алынған ақпараттың барлығы дене тәрбиесінің оқытушысына әрбір студентке арналған жеке оқыту бағдарламасын құрастыру үшін қажеттігі айқындалды.</w:t>
      </w:r>
    </w:p>
    <w:p w:rsidR="00D12A20" w:rsidRPr="005809CE" w:rsidRDefault="00D12A20" w:rsidP="00D12A20">
      <w:pPr>
        <w:shd w:val="clear" w:color="auto" w:fill="FFFFFF"/>
        <w:ind w:firstLine="567"/>
        <w:rPr>
          <w:color w:val="0070C0"/>
          <w:sz w:val="24"/>
          <w:szCs w:val="24"/>
          <w:lang w:val="kk-KZ"/>
        </w:rPr>
      </w:pPr>
    </w:p>
    <w:p w:rsidR="00D12A20" w:rsidRPr="005809CE" w:rsidRDefault="00D12A20" w:rsidP="00D12A20">
      <w:pPr>
        <w:tabs>
          <w:tab w:val="left" w:pos="993"/>
        </w:tabs>
        <w:ind w:firstLine="567"/>
        <w:rPr>
          <w:color w:val="0070C0"/>
          <w:sz w:val="24"/>
          <w:lang w:val="kk-KZ"/>
        </w:rPr>
      </w:pPr>
      <w:r w:rsidRPr="005809CE">
        <w:rPr>
          <w:color w:val="0070C0"/>
          <w:sz w:val="24"/>
          <w:lang w:val="kk-KZ"/>
        </w:rPr>
        <w:t>Дене тәриесіне арналған жаттығулар түрлері мен оларды орындату жүктемелері студенттердің мүгедектіктігіне (нозологиясына) қарай негізделіп олардың денсаулықтарына пайдалы немесе зиянды болатындығын алдын ала анықтау қажеттілігі туындайды. Сонымен қатар, мүмкіндігі шектеулі студенттің жеке дәрігерлерінің медициналық анықтамада берген кеңестері мен нұсқауларын сабақта басшылыққа алу міндеттеледі. Алынған нәтижелер университеттегі дене шынықтыру-сауықтыру жұмыстарын дұрыс, әрі сапалы ұйымдастыруға, мүмкіндігі шектеулі студенттердің мүгедектік түрін ескере отырып дене жүктемесін жоспарлауға, әрбір қатысушының нозологиясына қарай көрсетілімдер мен қарсы көрсетілімдерді анықтауға, сабақ әдістемесін жетілдіруге мүмкіндік берді.</w:t>
      </w:r>
    </w:p>
    <w:p w:rsidR="00D12A20" w:rsidRPr="005809CE" w:rsidRDefault="00D12A20" w:rsidP="00D12A20">
      <w:pPr>
        <w:tabs>
          <w:tab w:val="left" w:pos="993"/>
        </w:tabs>
        <w:ind w:firstLine="567"/>
        <w:rPr>
          <w:color w:val="0070C0"/>
          <w:sz w:val="24"/>
          <w:lang w:val="kk-KZ"/>
        </w:rPr>
      </w:pPr>
    </w:p>
    <w:p w:rsidR="00D12A20" w:rsidRPr="00136E1C" w:rsidRDefault="00D12A20" w:rsidP="00D12A20">
      <w:pPr>
        <w:rPr>
          <w:lang w:val="kk-KZ"/>
        </w:rPr>
      </w:pPr>
    </w:p>
    <w:p w:rsidR="00261D5E"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261D5E"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261D5E"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261D5E"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261D5E"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261D5E"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261D5E" w:rsidRPr="00BC2298" w:rsidRDefault="00BC2298" w:rsidP="00261D5E">
      <w:pPr>
        <w:pBdr>
          <w:top w:val="nil"/>
          <w:left w:val="nil"/>
          <w:bottom w:val="nil"/>
          <w:right w:val="nil"/>
          <w:between w:val="nil"/>
        </w:pBdr>
        <w:shd w:val="clear" w:color="auto" w:fill="FFFFFF"/>
        <w:rPr>
          <w:rFonts w:ascii="Times New Roman" w:hAnsi="Times New Roman" w:cs="Times New Roman"/>
          <w:b/>
          <w:color w:val="0070C0"/>
          <w:sz w:val="28"/>
          <w:szCs w:val="28"/>
          <w:highlight w:val="magenta"/>
          <w:lang w:val="kk-KZ"/>
        </w:rPr>
      </w:pPr>
      <w:r w:rsidRPr="00BC2298">
        <w:rPr>
          <w:rFonts w:ascii="Times New Roman" w:hAnsi="Times New Roman" w:cs="Times New Roman"/>
          <w:b/>
          <w:color w:val="0070C0"/>
          <w:sz w:val="28"/>
          <w:szCs w:val="28"/>
          <w:highlight w:val="magenta"/>
          <w:lang w:val="kk-KZ"/>
        </w:rPr>
        <w:t>Бұл бұйрықты кітаптың соңына қосымша ретінде береміз</w:t>
      </w:r>
    </w:p>
    <w:p w:rsidR="00261D5E" w:rsidRDefault="00261D5E" w:rsidP="00261D5E">
      <w:pPr>
        <w:pBdr>
          <w:top w:val="nil"/>
          <w:left w:val="nil"/>
          <w:bottom w:val="nil"/>
          <w:right w:val="nil"/>
          <w:between w:val="nil"/>
        </w:pBdr>
        <w:shd w:val="clear" w:color="auto" w:fill="FFFFFF"/>
        <w:rPr>
          <w:rFonts w:ascii="Times New Roman" w:hAnsi="Times New Roman" w:cs="Times New Roman"/>
          <w:b/>
          <w:sz w:val="28"/>
          <w:szCs w:val="28"/>
          <w:highlight w:val="magenta"/>
          <w:lang w:val="kk-KZ"/>
        </w:rPr>
      </w:pPr>
    </w:p>
    <w:p w:rsidR="00A70870" w:rsidRPr="00DA73DA" w:rsidRDefault="00A70870" w:rsidP="00A70870">
      <w:pPr>
        <w:spacing w:after="148"/>
        <w:jc w:val="right"/>
        <w:rPr>
          <w:rFonts w:ascii="Times New Roman" w:eastAsia="Times New Roman" w:hAnsi="Times New Roman" w:cs="Times New Roman"/>
          <w:sz w:val="24"/>
          <w:szCs w:val="24"/>
          <w:lang w:val="kk-KZ"/>
        </w:rPr>
      </w:pPr>
      <w:r w:rsidRPr="00DA73DA">
        <w:rPr>
          <w:rFonts w:ascii="Times New Roman" w:eastAsia="Times New Roman" w:hAnsi="Times New Roman" w:cs="Times New Roman"/>
          <w:sz w:val="24"/>
          <w:szCs w:val="24"/>
          <w:lang w:val="kk-KZ"/>
        </w:rPr>
        <w:t>Қазақстан Республикасы      </w:t>
      </w:r>
      <w:r w:rsidRPr="00DA73DA">
        <w:rPr>
          <w:rFonts w:ascii="Times New Roman" w:eastAsia="Times New Roman" w:hAnsi="Times New Roman" w:cs="Times New Roman"/>
          <w:sz w:val="24"/>
          <w:szCs w:val="24"/>
          <w:lang w:val="kk-KZ"/>
        </w:rPr>
        <w:br/>
        <w:t>Мәдениет және спорт министрінің </w:t>
      </w:r>
      <w:r w:rsidRPr="00DA73DA">
        <w:rPr>
          <w:rFonts w:ascii="Times New Roman" w:eastAsia="Times New Roman" w:hAnsi="Times New Roman" w:cs="Times New Roman"/>
          <w:sz w:val="24"/>
          <w:szCs w:val="24"/>
          <w:lang w:val="kk-KZ"/>
        </w:rPr>
        <w:br/>
        <w:t>2016 жылғы 19 мамырдағы     </w:t>
      </w:r>
      <w:r w:rsidRPr="00DA73DA">
        <w:rPr>
          <w:rFonts w:ascii="Times New Roman" w:eastAsia="Times New Roman" w:hAnsi="Times New Roman" w:cs="Times New Roman"/>
          <w:sz w:val="24"/>
          <w:szCs w:val="24"/>
          <w:lang w:val="kk-KZ"/>
        </w:rPr>
        <w:br/>
        <w:t>№ 136 бұйрығына         </w:t>
      </w:r>
      <w:r w:rsidRPr="00DA73DA">
        <w:rPr>
          <w:rFonts w:ascii="Times New Roman" w:eastAsia="Times New Roman" w:hAnsi="Times New Roman" w:cs="Times New Roman"/>
          <w:sz w:val="24"/>
          <w:szCs w:val="24"/>
          <w:lang w:val="kk-KZ"/>
        </w:rPr>
        <w:br/>
        <w:t>11-қосымша           </w:t>
      </w:r>
    </w:p>
    <w:p w:rsidR="00A70870" w:rsidRPr="00DA73DA" w:rsidRDefault="00A70870" w:rsidP="00A70870">
      <w:pPr>
        <w:spacing w:after="148"/>
        <w:jc w:val="right"/>
        <w:rPr>
          <w:rFonts w:ascii="Times New Roman" w:eastAsia="Times New Roman" w:hAnsi="Times New Roman" w:cs="Times New Roman"/>
          <w:sz w:val="24"/>
          <w:szCs w:val="24"/>
          <w:lang w:val="kk-KZ"/>
        </w:rPr>
      </w:pPr>
      <w:r w:rsidRPr="00DA73DA">
        <w:rPr>
          <w:rFonts w:ascii="Times New Roman" w:eastAsia="Times New Roman" w:hAnsi="Times New Roman" w:cs="Times New Roman"/>
          <w:sz w:val="24"/>
          <w:szCs w:val="24"/>
          <w:lang w:val="kk-KZ"/>
        </w:rPr>
        <w:t>Қазақстан Республикасы     </w:t>
      </w:r>
      <w:r w:rsidRPr="00DA73DA">
        <w:rPr>
          <w:rFonts w:ascii="Times New Roman" w:eastAsia="Times New Roman" w:hAnsi="Times New Roman" w:cs="Times New Roman"/>
          <w:sz w:val="24"/>
          <w:szCs w:val="24"/>
          <w:lang w:val="kk-KZ"/>
        </w:rPr>
        <w:br/>
        <w:t>Мәдениет және спорт министрінің</w:t>
      </w:r>
      <w:r w:rsidRPr="00DA73DA">
        <w:rPr>
          <w:rFonts w:ascii="Times New Roman" w:eastAsia="Times New Roman" w:hAnsi="Times New Roman" w:cs="Times New Roman"/>
          <w:sz w:val="24"/>
          <w:szCs w:val="24"/>
          <w:lang w:val="kk-KZ"/>
        </w:rPr>
        <w:br/>
        <w:t>2014 жылғы 22 қарашадағы    </w:t>
      </w:r>
      <w:r w:rsidRPr="00DA73DA">
        <w:rPr>
          <w:rFonts w:ascii="Times New Roman" w:eastAsia="Times New Roman" w:hAnsi="Times New Roman" w:cs="Times New Roman"/>
          <w:sz w:val="24"/>
          <w:szCs w:val="24"/>
          <w:lang w:val="kk-KZ"/>
        </w:rPr>
        <w:br/>
        <w:t>№ 106 бұйрығына        </w:t>
      </w:r>
      <w:r w:rsidRPr="00DA73DA">
        <w:rPr>
          <w:rFonts w:ascii="Times New Roman" w:eastAsia="Times New Roman" w:hAnsi="Times New Roman" w:cs="Times New Roman"/>
          <w:sz w:val="24"/>
          <w:szCs w:val="24"/>
          <w:lang w:val="kk-KZ"/>
        </w:rPr>
        <w:br/>
        <w:t>8-1-қосымша          </w:t>
      </w:r>
    </w:p>
    <w:p w:rsidR="00A70870" w:rsidRPr="00DA73DA" w:rsidRDefault="00A70870" w:rsidP="00A70870">
      <w:pPr>
        <w:spacing w:before="297" w:after="148"/>
        <w:outlineLvl w:val="2"/>
        <w:rPr>
          <w:rFonts w:ascii="inherit" w:eastAsia="Times New Roman" w:hAnsi="inherit" w:cs="Times New Roman"/>
          <w:sz w:val="27"/>
          <w:szCs w:val="27"/>
          <w:lang w:val="kk-KZ"/>
        </w:rPr>
      </w:pPr>
      <w:r w:rsidRPr="00DA73DA">
        <w:rPr>
          <w:rFonts w:ascii="inherit" w:eastAsia="Times New Roman" w:hAnsi="inherit" w:cs="Times New Roman"/>
          <w:sz w:val="27"/>
          <w:szCs w:val="27"/>
          <w:lang w:val="kk-KZ"/>
        </w:rPr>
        <w:t>Спорт резервін және жоғары дәрежелі мүгедек-спортшыларды</w:t>
      </w:r>
      <w:r w:rsidRPr="00DA73DA">
        <w:rPr>
          <w:rFonts w:ascii="inherit" w:eastAsia="Times New Roman" w:hAnsi="inherit" w:cs="Times New Roman"/>
          <w:sz w:val="27"/>
          <w:szCs w:val="27"/>
          <w:lang w:val="kk-KZ"/>
        </w:rPr>
        <w:br/>
        <w:t>даярлау жөніндегі оқу-жаттығу процесі жүзеге асырылатын Дене</w:t>
      </w:r>
      <w:r w:rsidRPr="00DA73DA">
        <w:rPr>
          <w:rFonts w:ascii="inherit" w:eastAsia="Times New Roman" w:hAnsi="inherit" w:cs="Times New Roman"/>
          <w:sz w:val="27"/>
          <w:szCs w:val="27"/>
          <w:lang w:val="kk-KZ"/>
        </w:rPr>
        <w:br/>
        <w:t>мүмкіндіктері шектеулі тұлғаларға арналған спорттық даярлау</w:t>
      </w:r>
      <w:r w:rsidRPr="00DA73DA">
        <w:rPr>
          <w:rFonts w:ascii="inherit" w:eastAsia="Times New Roman" w:hAnsi="inherit" w:cs="Times New Roman"/>
          <w:sz w:val="27"/>
          <w:szCs w:val="27"/>
          <w:lang w:val="kk-KZ"/>
        </w:rPr>
        <w:br/>
        <w:t>орталығының қызметі қағидалары</w:t>
      </w:r>
    </w:p>
    <w:p w:rsidR="00A70870" w:rsidRPr="00DA73DA" w:rsidRDefault="00A70870" w:rsidP="00A70870">
      <w:pPr>
        <w:spacing w:before="297" w:after="148"/>
        <w:outlineLvl w:val="2"/>
        <w:rPr>
          <w:rFonts w:ascii="inherit" w:eastAsia="Times New Roman" w:hAnsi="inherit" w:cs="Times New Roman"/>
          <w:sz w:val="27"/>
          <w:szCs w:val="27"/>
          <w:lang w:val="kk-KZ"/>
        </w:rPr>
      </w:pPr>
      <w:r w:rsidRPr="00DA73DA">
        <w:rPr>
          <w:rFonts w:ascii="inherit" w:eastAsia="Times New Roman" w:hAnsi="inherit" w:cs="Times New Roman"/>
          <w:sz w:val="27"/>
          <w:szCs w:val="27"/>
          <w:lang w:val="kk-KZ"/>
        </w:rPr>
        <w:t>1-тарау. Жалпы ережелер</w:t>
      </w:r>
    </w:p>
    <w:p w:rsidR="00A70870" w:rsidRPr="00DA73DA" w:rsidRDefault="00A70870" w:rsidP="00A70870">
      <w:pPr>
        <w:spacing w:after="148"/>
        <w:rPr>
          <w:rFonts w:ascii="Times New Roman" w:eastAsia="Times New Roman" w:hAnsi="Times New Roman" w:cs="Times New Roman"/>
          <w:sz w:val="24"/>
          <w:szCs w:val="24"/>
          <w:lang w:val="kk-KZ"/>
        </w:rPr>
      </w:pPr>
      <w:r w:rsidRPr="00DA73DA">
        <w:rPr>
          <w:rFonts w:ascii="Times New Roman" w:eastAsia="Times New Roman" w:hAnsi="Times New Roman" w:cs="Times New Roman"/>
          <w:sz w:val="24"/>
          <w:szCs w:val="24"/>
          <w:lang w:val="kk-KZ"/>
        </w:rPr>
        <w:lastRenderedPageBreak/>
        <w:t>      1. Осы Спорт резервін және жоғары дәрежелі мүгедек-спортшыларды даярлау жөніндегі оқу-жаттығу процесі жүзеге асырылатын Дене мүмкіндіктері шектеулі тұлғаларға арналған спорттық даярлау орталығының қызметі қағидалары (бұдан әрі – Қағидалар) Дене мүмкіндіктері шектеулі тұлғаларға арналған спорттық даярлау орталығының (бұдан әрі – Орталық) қызметі тәртібін айқындайды.</w:t>
      </w:r>
      <w:r w:rsidRPr="00DA73DA">
        <w:rPr>
          <w:rFonts w:ascii="Times New Roman" w:eastAsia="Times New Roman" w:hAnsi="Times New Roman" w:cs="Times New Roman"/>
          <w:sz w:val="24"/>
          <w:szCs w:val="24"/>
          <w:lang w:val="kk-KZ"/>
        </w:rPr>
        <w:br/>
      </w:r>
      <w:bookmarkStart w:id="16" w:name="z120"/>
      <w:bookmarkEnd w:id="16"/>
      <w:r w:rsidRPr="00DA73DA">
        <w:rPr>
          <w:rFonts w:ascii="Times New Roman" w:eastAsia="Times New Roman" w:hAnsi="Times New Roman" w:cs="Times New Roman"/>
          <w:sz w:val="24"/>
          <w:szCs w:val="24"/>
          <w:lang w:val="kk-KZ"/>
        </w:rPr>
        <w:t>      2. Орталық заңды тұлға болып табылады және өз қызметінде Қазақстан Республикасының мемлекеттік мүлік, дене шынықтыру және спорт жөніндегі нормативтік құқықтық актілерін және өзге де нормативтік құқықтық актілерін, сондай-ақ осы Қағидаларды және Орталық жарғысын басшылыққа алады.</w:t>
      </w:r>
      <w:r w:rsidRPr="00DA73DA">
        <w:rPr>
          <w:rFonts w:ascii="Times New Roman" w:eastAsia="Times New Roman" w:hAnsi="Times New Roman" w:cs="Times New Roman"/>
          <w:sz w:val="24"/>
          <w:szCs w:val="24"/>
          <w:lang w:val="kk-KZ"/>
        </w:rPr>
        <w:br/>
      </w:r>
      <w:bookmarkStart w:id="17" w:name="z121"/>
      <w:bookmarkEnd w:id="17"/>
      <w:r w:rsidRPr="00DA73DA">
        <w:rPr>
          <w:rFonts w:ascii="Times New Roman" w:eastAsia="Times New Roman" w:hAnsi="Times New Roman" w:cs="Times New Roman"/>
          <w:sz w:val="24"/>
          <w:szCs w:val="24"/>
          <w:lang w:val="kk-KZ"/>
        </w:rPr>
        <w:t>      3. Осы Қағидалар мынадай ұғымдар қолданылады:</w:t>
      </w:r>
      <w:r w:rsidRPr="00DA73DA">
        <w:rPr>
          <w:rFonts w:ascii="Times New Roman" w:eastAsia="Times New Roman" w:hAnsi="Times New Roman" w:cs="Times New Roman"/>
          <w:sz w:val="24"/>
          <w:szCs w:val="24"/>
          <w:lang w:val="kk-KZ"/>
        </w:rPr>
        <w:b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r w:rsidRPr="00DA73DA">
        <w:rPr>
          <w:rFonts w:ascii="Times New Roman" w:eastAsia="Times New Roman" w:hAnsi="Times New Roman" w:cs="Times New Roman"/>
          <w:sz w:val="24"/>
          <w:szCs w:val="24"/>
          <w:lang w:val="kk-KZ"/>
        </w:rPr>
        <w:br/>
        <w:t>      2) ауыспалы құрам – Орталық құрамына қабылданған, оқу-жаттығу жиындары мен жарыстар кезінде тартылатын мүгедек-спортшылар құрамы;</w:t>
      </w:r>
      <w:r w:rsidRPr="00DA73DA">
        <w:rPr>
          <w:rFonts w:ascii="Times New Roman" w:eastAsia="Times New Roman" w:hAnsi="Times New Roman" w:cs="Times New Roman"/>
          <w:sz w:val="24"/>
          <w:szCs w:val="24"/>
          <w:lang w:val="kk-KZ"/>
        </w:rPr>
        <w:br/>
        <w:t>      3) жеке жаттықтырушы – дене шынықтыру және спорт саласында білімі бар және мүгедек-спортшының оқу-жаттығу процесі мен жарысушылық қызметінің барысында оның жеке дайындығын жүзеге асыратын, өзі даярлайтын мүгедек-спортшыға барынша көңіл бөлетін жеке тұлға;</w:t>
      </w:r>
      <w:r w:rsidRPr="00DA73DA">
        <w:rPr>
          <w:rFonts w:ascii="Times New Roman" w:eastAsia="Times New Roman" w:hAnsi="Times New Roman" w:cs="Times New Roman"/>
          <w:sz w:val="24"/>
          <w:szCs w:val="24"/>
          <w:lang w:val="kk-KZ"/>
        </w:rPr>
        <w:br/>
        <w:t>      4) оқу-жаттығу жиыны – мүгедек-спортшылардың спорттық шеберлігін және оқу-жаттығу процесінің сапасын арттыру мақсатында ұйымдастырылатын іс-шара;</w:t>
      </w:r>
      <w:r w:rsidRPr="00DA73DA">
        <w:rPr>
          <w:rFonts w:ascii="Times New Roman" w:eastAsia="Times New Roman" w:hAnsi="Times New Roman" w:cs="Times New Roman"/>
          <w:sz w:val="24"/>
          <w:szCs w:val="24"/>
          <w:lang w:val="kk-KZ"/>
        </w:rPr>
        <w:br/>
        <w:t>      5) спорт түрi – спорттың құрамдас бөлігі, оның ерекше белгілері жаттығатын ортасы, дене жаттығуларының жиынтығы немесе зияткерлік қабілеті мен жарыс ережелері болып табылады;</w:t>
      </w:r>
      <w:r w:rsidRPr="00DA73DA">
        <w:rPr>
          <w:rFonts w:ascii="Times New Roman" w:eastAsia="Times New Roman" w:hAnsi="Times New Roman" w:cs="Times New Roman"/>
          <w:sz w:val="24"/>
          <w:szCs w:val="24"/>
          <w:lang w:val="kk-KZ"/>
        </w:rPr>
        <w:b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r w:rsidRPr="00DA73DA">
        <w:rPr>
          <w:rFonts w:ascii="Times New Roman" w:eastAsia="Times New Roman" w:hAnsi="Times New Roman" w:cs="Times New Roman"/>
          <w:sz w:val="24"/>
          <w:szCs w:val="24"/>
          <w:lang w:val="kk-KZ"/>
        </w:rPr>
        <w:br/>
        <w:t>      7) халықаралық жарыстар – кемінде бес мемлекеттің өкiлдерi қатысатын мүгедек-спортшылар (командалар) арасындағы спорт түрінен сайыстар.</w:t>
      </w:r>
    </w:p>
    <w:p w:rsidR="00A70870" w:rsidRPr="00DA73DA" w:rsidRDefault="00A70870" w:rsidP="00A70870">
      <w:pPr>
        <w:spacing w:before="297" w:after="148"/>
        <w:outlineLvl w:val="2"/>
        <w:rPr>
          <w:rFonts w:ascii="inherit" w:eastAsia="Times New Roman" w:hAnsi="inherit" w:cs="Times New Roman"/>
          <w:sz w:val="27"/>
          <w:szCs w:val="27"/>
          <w:lang w:val="kk-KZ"/>
        </w:rPr>
      </w:pPr>
      <w:r w:rsidRPr="00DA73DA">
        <w:rPr>
          <w:rFonts w:ascii="inherit" w:eastAsia="Times New Roman" w:hAnsi="inherit" w:cs="Times New Roman"/>
          <w:sz w:val="27"/>
          <w:szCs w:val="27"/>
          <w:lang w:val="kk-KZ"/>
        </w:rPr>
        <w:t>2-тарау. Орталықтың қызмет тәртібі</w:t>
      </w:r>
    </w:p>
    <w:p w:rsidR="00A70870" w:rsidRPr="00DA73DA" w:rsidRDefault="00A70870" w:rsidP="00A70870">
      <w:pPr>
        <w:spacing w:after="148"/>
        <w:rPr>
          <w:rFonts w:ascii="Times New Roman" w:eastAsia="Times New Roman" w:hAnsi="Times New Roman" w:cs="Times New Roman"/>
          <w:sz w:val="24"/>
          <w:szCs w:val="24"/>
          <w:lang w:val="kk-KZ"/>
        </w:rPr>
      </w:pPr>
      <w:r w:rsidRPr="00DA73DA">
        <w:rPr>
          <w:rFonts w:ascii="Times New Roman" w:eastAsia="Times New Roman" w:hAnsi="Times New Roman" w:cs="Times New Roman"/>
          <w:sz w:val="24"/>
          <w:szCs w:val="24"/>
          <w:lang w:val="kk-KZ"/>
        </w:rPr>
        <w:t>      4. Мүгедек-спортшыларды даярлау жыл бойы жүзеге асырады, бірақ мүгедек-спортшыларды дайындаудың перспективалық бағдарламасына сәйкес бір мүгедек-спортшыға 250 күннен аспауы керек.</w:t>
      </w:r>
      <w:r w:rsidRPr="00DA73DA">
        <w:rPr>
          <w:rFonts w:ascii="Times New Roman" w:eastAsia="Times New Roman" w:hAnsi="Times New Roman" w:cs="Times New Roman"/>
          <w:sz w:val="24"/>
          <w:szCs w:val="24"/>
          <w:lang w:val="kk-KZ"/>
        </w:rPr>
        <w:br/>
      </w:r>
      <w:bookmarkStart w:id="18" w:name="z124"/>
      <w:bookmarkEnd w:id="18"/>
      <w:r w:rsidRPr="00DA73DA">
        <w:rPr>
          <w:rFonts w:ascii="Times New Roman" w:eastAsia="Times New Roman" w:hAnsi="Times New Roman" w:cs="Times New Roman"/>
          <w:sz w:val="24"/>
          <w:szCs w:val="24"/>
          <w:lang w:val="kk-KZ"/>
        </w:rPr>
        <w:t>      5.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мүгедек-спортшылар Қазақстан Республикасының штаттағы құрамына немесе құрама командасына жіберіледі.</w:t>
      </w:r>
      <w:r w:rsidRPr="00DA73DA">
        <w:rPr>
          <w:rFonts w:ascii="Times New Roman" w:eastAsia="Times New Roman" w:hAnsi="Times New Roman" w:cs="Times New Roman"/>
          <w:sz w:val="24"/>
          <w:szCs w:val="24"/>
          <w:lang w:val="kk-KZ"/>
        </w:rPr>
        <w:br/>
      </w:r>
      <w:bookmarkStart w:id="19" w:name="z125"/>
      <w:bookmarkEnd w:id="19"/>
      <w:r w:rsidRPr="00DA73DA">
        <w:rPr>
          <w:rFonts w:ascii="Times New Roman" w:eastAsia="Times New Roman" w:hAnsi="Times New Roman" w:cs="Times New Roman"/>
          <w:sz w:val="24"/>
          <w:szCs w:val="24"/>
          <w:lang w:val="kk-KZ"/>
        </w:rPr>
        <w:t>      6. Халықаралық жарыстарда мүгедек-спортшының көрсеткен нәтижелері Орталыққа да, мүгедек-спортшыны Орталыққа ұсынған ұйымға да бірдей есептеледі.</w:t>
      </w:r>
      <w:r w:rsidRPr="00DA73DA">
        <w:rPr>
          <w:rFonts w:ascii="Times New Roman" w:eastAsia="Times New Roman" w:hAnsi="Times New Roman" w:cs="Times New Roman"/>
          <w:sz w:val="24"/>
          <w:szCs w:val="24"/>
          <w:lang w:val="kk-KZ"/>
        </w:rPr>
        <w:br/>
      </w:r>
      <w:bookmarkStart w:id="20" w:name="z126"/>
      <w:bookmarkEnd w:id="20"/>
      <w:r w:rsidRPr="00DA73DA">
        <w:rPr>
          <w:rFonts w:ascii="Times New Roman" w:eastAsia="Times New Roman" w:hAnsi="Times New Roman" w:cs="Times New Roman"/>
          <w:sz w:val="24"/>
          <w:szCs w:val="24"/>
          <w:lang w:val="kk-KZ"/>
        </w:rPr>
        <w:t>      7. Орталықтың аға жаттықтырушысы мүгедек-спортшыларды дайындаудың келешек бағдарламасын әзірлейді және Орталықтың директорымен келіседі, сондай-ақ шақырылған жаттықтырушылармен бірлесіп, оның орындалуын бақылауға алады, мүгедек-спортшыларды дайындауды және оларды жарыстарға қатыстыруды ұйымдастырады, мүгедек-спортшылардың жарыстарға қатысу нәтижелеріне әрдайым талдау жасайды, мүгедек-спортшылардың дайындық жоспарларын және келешектегі бағдарламаларын іске асырады, оқу-жаттығу жұмысының жеке жоспарларының орындалуын бақылайды, мүгедек-спортшылармен патриоттық және тәрбиелік жұмыстарды ұйымдастырады және өткізеді.</w:t>
      </w:r>
      <w:r w:rsidRPr="00DA73DA">
        <w:rPr>
          <w:rFonts w:ascii="Times New Roman" w:eastAsia="Times New Roman" w:hAnsi="Times New Roman" w:cs="Times New Roman"/>
          <w:sz w:val="24"/>
          <w:szCs w:val="24"/>
          <w:lang w:val="kk-KZ"/>
        </w:rPr>
        <w:br/>
      </w:r>
      <w:bookmarkStart w:id="21" w:name="z127"/>
      <w:bookmarkEnd w:id="21"/>
      <w:r w:rsidRPr="00DA73DA">
        <w:rPr>
          <w:rFonts w:ascii="Times New Roman" w:eastAsia="Times New Roman" w:hAnsi="Times New Roman" w:cs="Times New Roman"/>
          <w:sz w:val="24"/>
          <w:szCs w:val="24"/>
          <w:lang w:val="kk-KZ"/>
        </w:rPr>
        <w:t>      8. Жеке жаттықтырушы мүгедек-спортшының жеке жоспары бойынша жаттығу жүргізеді және Орталықтың аға жаттықтырушысының басшылығымен жұмыс істейді.</w:t>
      </w:r>
      <w:r w:rsidRPr="00DA73DA">
        <w:rPr>
          <w:rFonts w:ascii="Times New Roman" w:eastAsia="Times New Roman" w:hAnsi="Times New Roman" w:cs="Times New Roman"/>
          <w:sz w:val="24"/>
          <w:szCs w:val="24"/>
          <w:lang w:val="kk-KZ"/>
        </w:rPr>
        <w:br/>
      </w:r>
      <w:bookmarkStart w:id="22" w:name="z128"/>
      <w:bookmarkEnd w:id="22"/>
      <w:r w:rsidRPr="00DA73DA">
        <w:rPr>
          <w:rFonts w:ascii="Times New Roman" w:eastAsia="Times New Roman" w:hAnsi="Times New Roman" w:cs="Times New Roman"/>
          <w:sz w:val="24"/>
          <w:szCs w:val="24"/>
          <w:lang w:val="kk-KZ"/>
        </w:rPr>
        <w:t xml:space="preserve">      9. Қазақстан Республикасының штаттағы құрамасына немесе құрама командаларына </w:t>
      </w:r>
      <w:r w:rsidRPr="00DA73DA">
        <w:rPr>
          <w:rFonts w:ascii="Times New Roman" w:eastAsia="Times New Roman" w:hAnsi="Times New Roman" w:cs="Times New Roman"/>
          <w:sz w:val="24"/>
          <w:szCs w:val="24"/>
          <w:lang w:val="kk-KZ"/>
        </w:rPr>
        <w:lastRenderedPageBreak/>
        <w:t>өткен жасөспірімдер, жеткіншектер, жастар мен ересектер жасындағы мүгедек-спортшылар Орталықтың ауыспалы құрамында қалады.</w:t>
      </w:r>
      <w:r w:rsidRPr="00DA73DA">
        <w:rPr>
          <w:rFonts w:ascii="Times New Roman" w:eastAsia="Times New Roman" w:hAnsi="Times New Roman" w:cs="Times New Roman"/>
          <w:sz w:val="24"/>
          <w:szCs w:val="24"/>
          <w:lang w:val="kk-KZ"/>
        </w:rPr>
        <w:br/>
      </w:r>
      <w:bookmarkStart w:id="23" w:name="z129"/>
      <w:bookmarkEnd w:id="23"/>
      <w:r w:rsidRPr="00DA73DA">
        <w:rPr>
          <w:rFonts w:ascii="Times New Roman" w:eastAsia="Times New Roman" w:hAnsi="Times New Roman" w:cs="Times New Roman"/>
          <w:sz w:val="24"/>
          <w:szCs w:val="24"/>
          <w:lang w:val="kk-KZ"/>
        </w:rPr>
        <w:t>      10. Орталыққа мыналар қабылданады:</w:t>
      </w:r>
      <w:r w:rsidRPr="00DA73DA">
        <w:rPr>
          <w:rFonts w:ascii="Times New Roman" w:eastAsia="Times New Roman" w:hAnsi="Times New Roman" w:cs="Times New Roman"/>
          <w:sz w:val="24"/>
          <w:szCs w:val="24"/>
          <w:lang w:val="kk-KZ"/>
        </w:rPr>
        <w:br/>
        <w:t>      1) Орталықтарда спорт түрлерінен мүгедек-спортшылардың жасөспірімдер, жеткіншектер, жастар мен ересектер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мүгедек-спортшылар, сондай-ақ спорт түрлерінен Қазақстан Республикасы құрама командаларының құрамына кіретін мүгедек-спортшылар;</w:t>
      </w:r>
      <w:r w:rsidRPr="00DA73DA">
        <w:rPr>
          <w:rFonts w:ascii="Times New Roman" w:eastAsia="Times New Roman" w:hAnsi="Times New Roman" w:cs="Times New Roman"/>
          <w:sz w:val="24"/>
          <w:szCs w:val="24"/>
          <w:lang w:val="kk-KZ"/>
        </w:rPr>
        <w:br/>
        <w:t>      2) спорттың ойын түрлері бойынша Қазақстан Республикасының жасөспірімдер, жеткіншектер, жастар және ересектер құрама командаларының мүшелері болып табылатын мүгедек-спортшылар;</w:t>
      </w:r>
      <w:r w:rsidRPr="00DA73DA">
        <w:rPr>
          <w:rFonts w:ascii="Times New Roman" w:eastAsia="Times New Roman" w:hAnsi="Times New Roman" w:cs="Times New Roman"/>
          <w:sz w:val="24"/>
          <w:szCs w:val="24"/>
          <w:lang w:val="kk-KZ"/>
        </w:rPr>
        <w:br/>
        <w:t>      3) жоғары деңгейдегі екінші біліктілік санатынан төмен емес жаттықтырушылар.</w:t>
      </w:r>
      <w:r w:rsidRPr="00DA73DA">
        <w:rPr>
          <w:rFonts w:ascii="Times New Roman" w:eastAsia="Times New Roman" w:hAnsi="Times New Roman" w:cs="Times New Roman"/>
          <w:sz w:val="24"/>
          <w:szCs w:val="24"/>
          <w:lang w:val="kk-KZ"/>
        </w:rPr>
        <w:br/>
      </w:r>
      <w:bookmarkStart w:id="24" w:name="z130"/>
      <w:bookmarkEnd w:id="24"/>
      <w:r w:rsidRPr="00DA73DA">
        <w:rPr>
          <w:rFonts w:ascii="Times New Roman" w:eastAsia="Times New Roman" w:hAnsi="Times New Roman" w:cs="Times New Roman"/>
          <w:sz w:val="24"/>
          <w:szCs w:val="24"/>
          <w:lang w:val="kk-KZ"/>
        </w:rPr>
        <w:t>      11. Орталықтың контингенті ауыспалы құрамда болады.</w:t>
      </w:r>
      <w:r w:rsidRPr="00DA73DA">
        <w:rPr>
          <w:rFonts w:ascii="Times New Roman" w:eastAsia="Times New Roman" w:hAnsi="Times New Roman" w:cs="Times New Roman"/>
          <w:sz w:val="24"/>
          <w:szCs w:val="24"/>
          <w:lang w:val="kk-KZ"/>
        </w:rPr>
        <w:br/>
      </w:r>
      <w:bookmarkStart w:id="25" w:name="z131"/>
      <w:bookmarkEnd w:id="25"/>
      <w:r w:rsidRPr="00DA73DA">
        <w:rPr>
          <w:rFonts w:ascii="Times New Roman" w:eastAsia="Times New Roman" w:hAnsi="Times New Roman" w:cs="Times New Roman"/>
          <w:sz w:val="24"/>
          <w:szCs w:val="24"/>
          <w:lang w:val="kk-KZ"/>
        </w:rPr>
        <w:t>      12. Спорт түрлерінен бөлімдер әр жас санаты бойынша мүгедек-спортшылар қатарынан қалыптасады және халықаралық жарыстарға қатысуға жіберілетін команда құрамының ең көп санынан үш құрамнан артық емес құрайды.</w:t>
      </w:r>
      <w:r w:rsidRPr="00DA73DA">
        <w:rPr>
          <w:rFonts w:ascii="Times New Roman" w:eastAsia="Times New Roman" w:hAnsi="Times New Roman" w:cs="Times New Roman"/>
          <w:sz w:val="24"/>
          <w:szCs w:val="24"/>
          <w:lang w:val="kk-KZ"/>
        </w:rPr>
        <w:br/>
      </w:r>
      <w:bookmarkStart w:id="26" w:name="z132"/>
      <w:bookmarkEnd w:id="26"/>
      <w:r w:rsidRPr="00DA73DA">
        <w:rPr>
          <w:rFonts w:ascii="Times New Roman" w:eastAsia="Times New Roman" w:hAnsi="Times New Roman" w:cs="Times New Roman"/>
          <w:sz w:val="24"/>
          <w:szCs w:val="24"/>
          <w:lang w:val="kk-KZ"/>
        </w:rPr>
        <w:t>      13. Бір спорт түрінен әр жас топтағы жаттықтырушылар құрамы 4 бірліктен аспауы тиіс.</w:t>
      </w:r>
      <w:r w:rsidRPr="00DA73DA">
        <w:rPr>
          <w:rFonts w:ascii="Times New Roman" w:eastAsia="Times New Roman" w:hAnsi="Times New Roman" w:cs="Times New Roman"/>
          <w:sz w:val="24"/>
          <w:szCs w:val="24"/>
          <w:lang w:val="kk-KZ"/>
        </w:rPr>
        <w:br/>
      </w:r>
      <w:bookmarkStart w:id="27" w:name="z133"/>
      <w:bookmarkEnd w:id="27"/>
      <w:r w:rsidRPr="00DA73DA">
        <w:rPr>
          <w:rFonts w:ascii="Times New Roman" w:eastAsia="Times New Roman" w:hAnsi="Times New Roman" w:cs="Times New Roman"/>
          <w:sz w:val="24"/>
          <w:szCs w:val="24"/>
          <w:lang w:val="kk-KZ"/>
        </w:rPr>
        <w:t>      14. Мүгедек-спортшылардың, жаттықтырушылардың (спорт түрлері бөлімшелер бойынша) құрамы, спорттық-бұқаралық іс-шаралардың бірыңғай күнтізбесі дене шынықтыру және спорт саласындағы уәкілетті органның (бұдан әрі – уәкілетті орган) келісімі бойынша Орталық басшысымен жыл сайын жазғы паралимпиялық, сурдлимпиялық спорт түрлері бойынша 20 қаңтарға дейін, қысқы паралимпиялық, сурдлимпиялық спорт түрлері бойынша 20 мамырға дейін бекітеледі. </w:t>
      </w:r>
      <w:r w:rsidRPr="00DA73DA">
        <w:rPr>
          <w:rFonts w:ascii="Times New Roman" w:eastAsia="Times New Roman" w:hAnsi="Times New Roman" w:cs="Times New Roman"/>
          <w:sz w:val="24"/>
          <w:szCs w:val="24"/>
          <w:lang w:val="kk-KZ"/>
        </w:rPr>
        <w:br/>
      </w:r>
      <w:bookmarkStart w:id="28" w:name="z134"/>
      <w:bookmarkEnd w:id="28"/>
      <w:r w:rsidRPr="00DA73DA">
        <w:rPr>
          <w:rFonts w:ascii="Times New Roman" w:eastAsia="Times New Roman" w:hAnsi="Times New Roman" w:cs="Times New Roman"/>
          <w:sz w:val="24"/>
          <w:szCs w:val="24"/>
          <w:lang w:val="kk-KZ"/>
        </w:rPr>
        <w:t>      15. Орталық директоры уәкілетті органның келісімімен бір спорт түрінен барлық жас санаты бойынша (жасөспірімдер, жеткіншектер, жастар және ересектер) жасөспірімдер, жеткіншектер, жастар және ересектер санаты бойынша Қазақстан Республикасының бір аға жаттықтырушысын тағайындайды.</w:t>
      </w:r>
      <w:r w:rsidRPr="00DA73DA">
        <w:rPr>
          <w:rFonts w:ascii="Times New Roman" w:eastAsia="Times New Roman" w:hAnsi="Times New Roman" w:cs="Times New Roman"/>
          <w:sz w:val="24"/>
          <w:szCs w:val="24"/>
          <w:lang w:val="kk-KZ"/>
        </w:rPr>
        <w:br/>
      </w:r>
      <w:bookmarkStart w:id="29" w:name="z135"/>
      <w:bookmarkEnd w:id="29"/>
      <w:r w:rsidRPr="00DA73DA">
        <w:rPr>
          <w:rFonts w:ascii="Times New Roman" w:eastAsia="Times New Roman" w:hAnsi="Times New Roman" w:cs="Times New Roman"/>
          <w:sz w:val="24"/>
          <w:szCs w:val="24"/>
          <w:lang w:val="kk-KZ"/>
        </w:rPr>
        <w:t>      16. Осы Қағидалардың </w:t>
      </w:r>
      <w:r w:rsidR="00702A03">
        <w:fldChar w:fldCharType="begin"/>
      </w:r>
      <w:r w:rsidR="00702A03" w:rsidRPr="00702A03">
        <w:rPr>
          <w:lang w:val="kk-KZ"/>
        </w:rPr>
        <w:instrText xml:space="preserve"> HYPERLINK "https://zakon.uchet.kz/kaz/docs/V1600013753" \l "z138" </w:instrText>
      </w:r>
      <w:r w:rsidR="00702A03">
        <w:fldChar w:fldCharType="separate"/>
      </w:r>
      <w:r w:rsidRPr="00DA73DA">
        <w:rPr>
          <w:rFonts w:ascii="Times New Roman" w:eastAsia="Times New Roman" w:hAnsi="Times New Roman" w:cs="Times New Roman"/>
          <w:b/>
          <w:bCs/>
          <w:color w:val="DA3C40"/>
          <w:sz w:val="24"/>
          <w:szCs w:val="24"/>
          <w:u w:val="single"/>
          <w:lang w:val="kk-KZ"/>
        </w:rPr>
        <w:t>19-тармағының</w:t>
      </w:r>
      <w:r w:rsidR="00702A03">
        <w:rPr>
          <w:rFonts w:ascii="Times New Roman" w:eastAsia="Times New Roman" w:hAnsi="Times New Roman" w:cs="Times New Roman"/>
          <w:b/>
          <w:bCs/>
          <w:color w:val="DA3C40"/>
          <w:sz w:val="24"/>
          <w:szCs w:val="24"/>
          <w:u w:val="single"/>
          <w:lang w:val="kk-KZ"/>
        </w:rPr>
        <w:fldChar w:fldCharType="end"/>
      </w:r>
      <w:r w:rsidRPr="00DA73DA">
        <w:rPr>
          <w:rFonts w:ascii="Times New Roman" w:eastAsia="Times New Roman" w:hAnsi="Times New Roman" w:cs="Times New Roman"/>
          <w:sz w:val="24"/>
          <w:szCs w:val="24"/>
          <w:lang w:val="kk-KZ"/>
        </w:rPr>
        <w:t> 2) және 3) тармақшаларында көрсетілген жағдайлардан басқа, спорт түрінен әр бөлімдегі мүгедек-спортшылардың және жаттықтырушылардың құрамы уәкілетті органның келісімі бойынша, Орталықтың шешімімен жаттығу және жарыс кезеңі аяқталғаннан кейін қайта қаралады, бірақ жылына екі реттен аспауы тиіс.</w:t>
      </w:r>
      <w:r w:rsidRPr="00DA73DA">
        <w:rPr>
          <w:rFonts w:ascii="Times New Roman" w:eastAsia="Times New Roman" w:hAnsi="Times New Roman" w:cs="Times New Roman"/>
          <w:sz w:val="24"/>
          <w:szCs w:val="24"/>
          <w:lang w:val="kk-KZ"/>
        </w:rPr>
        <w:br/>
      </w:r>
      <w:bookmarkStart w:id="30" w:name="z136"/>
      <w:bookmarkEnd w:id="30"/>
      <w:r w:rsidRPr="00DA73DA">
        <w:rPr>
          <w:rFonts w:ascii="Times New Roman" w:eastAsia="Times New Roman" w:hAnsi="Times New Roman" w:cs="Times New Roman"/>
          <w:sz w:val="24"/>
          <w:szCs w:val="24"/>
          <w:lang w:val="kk-KZ"/>
        </w:rPr>
        <w:t>      17. Орталықта орталықтандырылған дайындыққа тартылатын мүгедек-спортшылар келесі құжаттарды ұсынады:</w:t>
      </w:r>
      <w:r w:rsidRPr="00DA73DA">
        <w:rPr>
          <w:rFonts w:ascii="Times New Roman" w:eastAsia="Times New Roman" w:hAnsi="Times New Roman" w:cs="Times New Roman"/>
          <w:sz w:val="24"/>
          <w:szCs w:val="24"/>
          <w:lang w:val="kk-KZ"/>
        </w:rPr>
        <w:br/>
        <w:t>      1) жеке басын куәландыратын құжаттың көшірмесін; </w:t>
      </w:r>
      <w:r w:rsidRPr="00DA73DA">
        <w:rPr>
          <w:rFonts w:ascii="Times New Roman" w:eastAsia="Times New Roman" w:hAnsi="Times New Roman" w:cs="Times New Roman"/>
          <w:sz w:val="24"/>
          <w:szCs w:val="24"/>
          <w:lang w:val="kk-KZ"/>
        </w:rPr>
        <w:br/>
        <w:t>      2) спорттық атақ беру туралы куәліктің көшірмесін;</w:t>
      </w:r>
      <w:r w:rsidRPr="00DA73DA">
        <w:rPr>
          <w:rFonts w:ascii="Times New Roman" w:eastAsia="Times New Roman" w:hAnsi="Times New Roman" w:cs="Times New Roman"/>
          <w:sz w:val="24"/>
          <w:szCs w:val="24"/>
          <w:lang w:val="kk-KZ"/>
        </w:rPr>
        <w:br/>
        <w:t>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Нормативтік құқықтық актілерді мемлекеттік тіркеу тізілімінде № 6697 болып тіркелген </w:t>
      </w:r>
      <w:r w:rsidR="00702A03">
        <w:fldChar w:fldCharType="begin"/>
      </w:r>
      <w:r w:rsidR="00702A03" w:rsidRPr="00702A03">
        <w:rPr>
          <w:lang w:val="kk-KZ"/>
        </w:rPr>
        <w:instrText xml:space="preserve"> HYPERLINK "https://zakon.uchet.kz/kaz/docs/V1000006697" \l "z0" </w:instrText>
      </w:r>
      <w:r w:rsidR="00702A03">
        <w:fldChar w:fldCharType="separate"/>
      </w:r>
      <w:r w:rsidRPr="00DA73DA">
        <w:rPr>
          <w:rFonts w:ascii="Times New Roman" w:eastAsia="Times New Roman" w:hAnsi="Times New Roman" w:cs="Times New Roman"/>
          <w:b/>
          <w:bCs/>
          <w:color w:val="DA3C40"/>
          <w:sz w:val="24"/>
          <w:szCs w:val="24"/>
          <w:u w:val="single"/>
          <w:lang w:val="kk-KZ"/>
        </w:rPr>
        <w:t>бұйрығымен</w:t>
      </w:r>
      <w:r w:rsidR="00702A03">
        <w:rPr>
          <w:rFonts w:ascii="Times New Roman" w:eastAsia="Times New Roman" w:hAnsi="Times New Roman" w:cs="Times New Roman"/>
          <w:b/>
          <w:bCs/>
          <w:color w:val="DA3C40"/>
          <w:sz w:val="24"/>
          <w:szCs w:val="24"/>
          <w:u w:val="single"/>
          <w:lang w:val="kk-KZ"/>
        </w:rPr>
        <w:fldChar w:fldCharType="end"/>
      </w:r>
      <w:r w:rsidRPr="00DA73DA">
        <w:rPr>
          <w:rFonts w:ascii="Times New Roman" w:eastAsia="Times New Roman" w:hAnsi="Times New Roman" w:cs="Times New Roman"/>
          <w:sz w:val="24"/>
          <w:szCs w:val="24"/>
          <w:lang w:val="kk-KZ"/>
        </w:rPr>
        <w:t> бекітілген 088/у нысандағы медициналық құжаттамасының көшірмесін (тұрғылықты жері бойынша мүгедектер тапсыратын (МССК) медициналық-санитарлық сараптамасының анықтамасы);</w:t>
      </w:r>
      <w:r w:rsidRPr="00DA73DA">
        <w:rPr>
          <w:rFonts w:ascii="Times New Roman" w:eastAsia="Times New Roman" w:hAnsi="Times New Roman" w:cs="Times New Roman"/>
          <w:sz w:val="24"/>
          <w:szCs w:val="24"/>
          <w:lang w:val="kk-KZ"/>
        </w:rPr>
        <w:br/>
        <w:t>      4) республикалық Спорттық медицина және оңалту орталығының немесе дәрігерлік-дене шынықтыру диспансерінің спортшының денсаулығы және оның осы спорт түрімен келешекте одан әрі шұғылдануы туралы қорытындысының (еркін нысанда) көшірмесін; </w:t>
      </w:r>
      <w:r w:rsidRPr="00DA73DA">
        <w:rPr>
          <w:rFonts w:ascii="Times New Roman" w:eastAsia="Times New Roman" w:hAnsi="Times New Roman" w:cs="Times New Roman"/>
          <w:sz w:val="24"/>
          <w:szCs w:val="24"/>
          <w:lang w:val="kk-KZ"/>
        </w:rPr>
        <w:br/>
        <w:t>      5) осы Қағидаларға </w:t>
      </w:r>
      <w:r w:rsidR="00702A03">
        <w:fldChar w:fldCharType="begin"/>
      </w:r>
      <w:r w:rsidR="00702A03" w:rsidRPr="00702A03">
        <w:rPr>
          <w:lang w:val="kk-KZ"/>
        </w:rPr>
        <w:instrText xml:space="preserve"> HYPERLINK "https://zakon.uchet.kz/kaz/docs/V1600013753" \l "z147" </w:instrText>
      </w:r>
      <w:r w:rsidR="00702A03">
        <w:fldChar w:fldCharType="separate"/>
      </w:r>
      <w:r w:rsidRPr="00DA73DA">
        <w:rPr>
          <w:rFonts w:ascii="Times New Roman" w:eastAsia="Times New Roman" w:hAnsi="Times New Roman" w:cs="Times New Roman"/>
          <w:b/>
          <w:bCs/>
          <w:color w:val="DA3C40"/>
          <w:sz w:val="24"/>
          <w:szCs w:val="24"/>
          <w:u w:val="single"/>
          <w:lang w:val="kk-KZ"/>
        </w:rPr>
        <w:t>қосымшаға</w:t>
      </w:r>
      <w:r w:rsidR="00702A03">
        <w:rPr>
          <w:rFonts w:ascii="Times New Roman" w:eastAsia="Times New Roman" w:hAnsi="Times New Roman" w:cs="Times New Roman"/>
          <w:b/>
          <w:bCs/>
          <w:color w:val="DA3C40"/>
          <w:sz w:val="24"/>
          <w:szCs w:val="24"/>
          <w:u w:val="single"/>
          <w:lang w:val="kk-KZ"/>
        </w:rPr>
        <w:fldChar w:fldCharType="end"/>
      </w:r>
      <w:r w:rsidRPr="00DA73DA">
        <w:rPr>
          <w:rFonts w:ascii="Times New Roman" w:eastAsia="Times New Roman" w:hAnsi="Times New Roman" w:cs="Times New Roman"/>
          <w:sz w:val="24"/>
          <w:szCs w:val="24"/>
          <w:lang w:val="kk-KZ"/>
        </w:rPr>
        <w:t> сәйкес нысан бойынша мүгедек-спортшының жеке картасын;</w:t>
      </w:r>
      <w:r w:rsidRPr="00DA73DA">
        <w:rPr>
          <w:rFonts w:ascii="Times New Roman" w:eastAsia="Times New Roman" w:hAnsi="Times New Roman" w:cs="Times New Roman"/>
          <w:sz w:val="24"/>
          <w:szCs w:val="24"/>
          <w:lang w:val="kk-KZ"/>
        </w:rPr>
        <w:br/>
        <w:t>      6) спорттық нәтижелердің растамаларын (жарыс хаттамаларының көшірмесін).</w:t>
      </w:r>
      <w:r w:rsidRPr="00DA73DA">
        <w:rPr>
          <w:rFonts w:ascii="Times New Roman" w:eastAsia="Times New Roman" w:hAnsi="Times New Roman" w:cs="Times New Roman"/>
          <w:sz w:val="24"/>
          <w:szCs w:val="24"/>
          <w:lang w:val="kk-KZ"/>
        </w:rPr>
        <w:br/>
      </w:r>
      <w:bookmarkStart w:id="31" w:name="z137"/>
      <w:bookmarkEnd w:id="31"/>
      <w:r w:rsidRPr="00DA73DA">
        <w:rPr>
          <w:rFonts w:ascii="Times New Roman" w:eastAsia="Times New Roman" w:hAnsi="Times New Roman" w:cs="Times New Roman"/>
          <w:sz w:val="24"/>
          <w:szCs w:val="24"/>
          <w:lang w:val="kk-KZ"/>
        </w:rPr>
        <w:t>      18. Орталықта мүгедек-спортшыны дайындауға тартылатын жаттықтырушылар келесі құжаттарды ұсынады:</w:t>
      </w:r>
      <w:r w:rsidRPr="00DA73DA">
        <w:rPr>
          <w:rFonts w:ascii="Times New Roman" w:eastAsia="Times New Roman" w:hAnsi="Times New Roman" w:cs="Times New Roman"/>
          <w:sz w:val="24"/>
          <w:szCs w:val="24"/>
          <w:lang w:val="kk-KZ"/>
        </w:rPr>
        <w:br/>
        <w:t>      1) жеке басын куәландыратын құжаттың көшірмесін; </w:t>
      </w:r>
      <w:r w:rsidRPr="00DA73DA">
        <w:rPr>
          <w:rFonts w:ascii="Times New Roman" w:eastAsia="Times New Roman" w:hAnsi="Times New Roman" w:cs="Times New Roman"/>
          <w:sz w:val="24"/>
          <w:szCs w:val="24"/>
          <w:lang w:val="kk-KZ"/>
        </w:rPr>
        <w:br/>
      </w:r>
      <w:r w:rsidRPr="00DA73DA">
        <w:rPr>
          <w:rFonts w:ascii="Times New Roman" w:eastAsia="Times New Roman" w:hAnsi="Times New Roman" w:cs="Times New Roman"/>
          <w:sz w:val="24"/>
          <w:szCs w:val="24"/>
          <w:lang w:val="kk-KZ"/>
        </w:rPr>
        <w:lastRenderedPageBreak/>
        <w:t>      2) біліктілік санатын беру туралы бұйрықтың көшірмесін;</w:t>
      </w:r>
      <w:r w:rsidRPr="00DA73DA">
        <w:rPr>
          <w:rFonts w:ascii="Times New Roman" w:eastAsia="Times New Roman" w:hAnsi="Times New Roman" w:cs="Times New Roman"/>
          <w:sz w:val="24"/>
          <w:szCs w:val="24"/>
          <w:lang w:val="kk-KZ"/>
        </w:rPr>
        <w:br/>
        <w:t>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Нормативтік құқықтық актілерді мемлекеттік тіркеу тізілімінде № 6697 болып тіркелген </w:t>
      </w:r>
      <w:r w:rsidR="00702A03">
        <w:fldChar w:fldCharType="begin"/>
      </w:r>
      <w:r w:rsidR="00702A03" w:rsidRPr="00702A03">
        <w:rPr>
          <w:lang w:val="kk-KZ"/>
        </w:rPr>
        <w:instrText xml:space="preserve"> HYPERLINK "https://zakon.uchet.kz/kaz/docs/V1000006697" \l "z0" </w:instrText>
      </w:r>
      <w:r w:rsidR="00702A03">
        <w:fldChar w:fldCharType="separate"/>
      </w:r>
      <w:r w:rsidRPr="00DA73DA">
        <w:rPr>
          <w:rFonts w:ascii="Times New Roman" w:eastAsia="Times New Roman" w:hAnsi="Times New Roman" w:cs="Times New Roman"/>
          <w:b/>
          <w:bCs/>
          <w:color w:val="DA3C40"/>
          <w:sz w:val="24"/>
          <w:szCs w:val="24"/>
          <w:u w:val="single"/>
          <w:lang w:val="kk-KZ"/>
        </w:rPr>
        <w:t>бұйрығымен</w:t>
      </w:r>
      <w:r w:rsidR="00702A03">
        <w:rPr>
          <w:rFonts w:ascii="Times New Roman" w:eastAsia="Times New Roman" w:hAnsi="Times New Roman" w:cs="Times New Roman"/>
          <w:b/>
          <w:bCs/>
          <w:color w:val="DA3C40"/>
          <w:sz w:val="24"/>
          <w:szCs w:val="24"/>
          <w:u w:val="single"/>
          <w:lang w:val="kk-KZ"/>
        </w:rPr>
        <w:fldChar w:fldCharType="end"/>
      </w:r>
      <w:r w:rsidRPr="00DA73DA">
        <w:rPr>
          <w:rFonts w:ascii="Times New Roman" w:eastAsia="Times New Roman" w:hAnsi="Times New Roman" w:cs="Times New Roman"/>
          <w:sz w:val="24"/>
          <w:szCs w:val="24"/>
          <w:lang w:val="kk-KZ"/>
        </w:rPr>
        <w:t> бекітілген 086/у нысандағы медициналық құжаттамасының көшірмесі.</w:t>
      </w:r>
      <w:r w:rsidRPr="00DA73DA">
        <w:rPr>
          <w:rFonts w:ascii="Times New Roman" w:eastAsia="Times New Roman" w:hAnsi="Times New Roman" w:cs="Times New Roman"/>
          <w:sz w:val="24"/>
          <w:szCs w:val="24"/>
          <w:lang w:val="kk-KZ"/>
        </w:rPr>
        <w:br/>
      </w:r>
      <w:bookmarkStart w:id="32" w:name="z138"/>
      <w:bookmarkEnd w:id="32"/>
      <w:r w:rsidRPr="00DA73DA">
        <w:rPr>
          <w:rFonts w:ascii="Times New Roman" w:eastAsia="Times New Roman" w:hAnsi="Times New Roman" w:cs="Times New Roman"/>
          <w:sz w:val="24"/>
          <w:szCs w:val="24"/>
          <w:lang w:val="kk-KZ"/>
        </w:rPr>
        <w:t>      19. Мүгедек-спортшы Орталықтан келесі негіздер бойынша шығарылады:</w:t>
      </w:r>
      <w:r w:rsidRPr="00DA73DA">
        <w:rPr>
          <w:rFonts w:ascii="Times New Roman" w:eastAsia="Times New Roman" w:hAnsi="Times New Roman" w:cs="Times New Roman"/>
          <w:sz w:val="24"/>
          <w:szCs w:val="24"/>
          <w:lang w:val="kk-KZ"/>
        </w:rPr>
        <w:br/>
        <w:t>      1) жеке жоспарына сәйкес жарыстарда медальдар және орындар иелену бөлігінде спорттық нәтижелерінің төмендеуі;</w:t>
      </w:r>
      <w:r w:rsidRPr="00DA73DA">
        <w:rPr>
          <w:rFonts w:ascii="Times New Roman" w:eastAsia="Times New Roman" w:hAnsi="Times New Roman" w:cs="Times New Roman"/>
          <w:sz w:val="24"/>
          <w:szCs w:val="24"/>
          <w:lang w:val="kk-KZ"/>
        </w:rPr>
        <w:br/>
        <w:t>      2) медициналық қортынды негізінде денсаулық жағдайына;</w:t>
      </w:r>
      <w:r w:rsidRPr="00DA73DA">
        <w:rPr>
          <w:rFonts w:ascii="Times New Roman" w:eastAsia="Times New Roman" w:hAnsi="Times New Roman" w:cs="Times New Roman"/>
          <w:sz w:val="24"/>
          <w:szCs w:val="24"/>
          <w:lang w:val="kk-KZ"/>
        </w:rPr>
        <w:br/>
        <w:t>      3) тыйым салынған субстанциялар мен әдістер құралдарды қолдануына;</w:t>
      </w:r>
      <w:r w:rsidRPr="00DA73DA">
        <w:rPr>
          <w:rFonts w:ascii="Times New Roman" w:eastAsia="Times New Roman" w:hAnsi="Times New Roman" w:cs="Times New Roman"/>
          <w:sz w:val="24"/>
          <w:szCs w:val="24"/>
          <w:lang w:val="kk-KZ"/>
        </w:rPr>
        <w:br/>
        <w:t>      4) Орталықтың еңбек тәртібі қағидаларын бұзуына байланысты.</w:t>
      </w:r>
      <w:r w:rsidRPr="00DA73DA">
        <w:rPr>
          <w:rFonts w:ascii="Times New Roman" w:eastAsia="Times New Roman" w:hAnsi="Times New Roman" w:cs="Times New Roman"/>
          <w:sz w:val="24"/>
          <w:szCs w:val="24"/>
          <w:lang w:val="kk-KZ"/>
        </w:rPr>
        <w:br/>
      </w:r>
      <w:bookmarkStart w:id="33" w:name="z139"/>
      <w:bookmarkEnd w:id="33"/>
      <w:r w:rsidRPr="00DA73DA">
        <w:rPr>
          <w:rFonts w:ascii="Times New Roman" w:eastAsia="Times New Roman" w:hAnsi="Times New Roman" w:cs="Times New Roman"/>
          <w:sz w:val="24"/>
          <w:szCs w:val="24"/>
          <w:lang w:val="kk-KZ"/>
        </w:rPr>
        <w:t>      20. Орталықтың спорт түрлерінен бөлімдерінде әр спорт түрі бойынша төрағасынан және мүшелерінен тұратын жаттықтырушылар кеңесі құрылады. Жаттықтырушылар кеңесінің мүшелері жаттықтырушылардан тағайындалады. Орталықтың спорт түрі бойынша аға жаттықтырушысы Жаттықтырушылар кеңесінің төрағасы болып тағайындалады.</w:t>
      </w:r>
      <w:r w:rsidRPr="00DA73DA">
        <w:rPr>
          <w:rFonts w:ascii="Times New Roman" w:eastAsia="Times New Roman" w:hAnsi="Times New Roman" w:cs="Times New Roman"/>
          <w:sz w:val="24"/>
          <w:szCs w:val="24"/>
          <w:lang w:val="kk-KZ"/>
        </w:rPr>
        <w:br/>
        <w:t>      Жаттықтырушылар кеңесінің отырысына қатысу үшін Орталықтың мүдделі мамандары және дауыс беру құқығы жоқ мүдделі ұйымдардың мамандары тартылады. </w:t>
      </w:r>
      <w:r w:rsidRPr="00DA73DA">
        <w:rPr>
          <w:rFonts w:ascii="Times New Roman" w:eastAsia="Times New Roman" w:hAnsi="Times New Roman" w:cs="Times New Roman"/>
          <w:sz w:val="24"/>
          <w:szCs w:val="24"/>
          <w:lang w:val="kk-KZ"/>
        </w:rPr>
        <w:br/>
      </w:r>
      <w:bookmarkStart w:id="34" w:name="z140"/>
      <w:bookmarkEnd w:id="34"/>
      <w:r w:rsidRPr="00DA73DA">
        <w:rPr>
          <w:rFonts w:ascii="Times New Roman" w:eastAsia="Times New Roman" w:hAnsi="Times New Roman" w:cs="Times New Roman"/>
          <w:sz w:val="24"/>
          <w:szCs w:val="24"/>
          <w:lang w:val="kk-KZ"/>
        </w:rPr>
        <w:t>      21. Жаттықтырушылар кеңесі Орталықтың мүгедек-спортшыларының, жаттықтырушыларының және басқа мамандарының спорттық жарыстарға дайындалуы мен қатысуына қатысты мәселелерді қарастырады.</w:t>
      </w:r>
      <w:r w:rsidRPr="00DA73DA">
        <w:rPr>
          <w:rFonts w:ascii="Times New Roman" w:eastAsia="Times New Roman" w:hAnsi="Times New Roman" w:cs="Times New Roman"/>
          <w:sz w:val="24"/>
          <w:szCs w:val="24"/>
          <w:lang w:val="kk-KZ"/>
        </w:rPr>
        <w:br/>
      </w:r>
      <w:bookmarkStart w:id="35" w:name="z141"/>
      <w:bookmarkEnd w:id="35"/>
      <w:r w:rsidRPr="00DA73DA">
        <w:rPr>
          <w:rFonts w:ascii="Times New Roman" w:eastAsia="Times New Roman" w:hAnsi="Times New Roman" w:cs="Times New Roman"/>
          <w:sz w:val="24"/>
          <w:szCs w:val="24"/>
          <w:lang w:val="kk-KZ"/>
        </w:rPr>
        <w:t>      22. Жаттықтырушылар кеңесінің отырысы жаттықтырушылар кеңесі мүшелерінің жалпы саны 2/3-ден кем болмаған жағдайда өткізіледі. </w:t>
      </w:r>
      <w:r w:rsidRPr="00DA73DA">
        <w:rPr>
          <w:rFonts w:ascii="Times New Roman" w:eastAsia="Times New Roman" w:hAnsi="Times New Roman" w:cs="Times New Roman"/>
          <w:sz w:val="24"/>
          <w:szCs w:val="24"/>
          <w:lang w:val="kk-KZ"/>
        </w:rPr>
        <w:br/>
      </w:r>
      <w:bookmarkStart w:id="36" w:name="z142"/>
      <w:bookmarkEnd w:id="36"/>
      <w:r w:rsidRPr="00DA73DA">
        <w:rPr>
          <w:rFonts w:ascii="Times New Roman" w:eastAsia="Times New Roman" w:hAnsi="Times New Roman" w:cs="Times New Roman"/>
          <w:sz w:val="24"/>
          <w:szCs w:val="24"/>
          <w:lang w:val="kk-KZ"/>
        </w:rPr>
        <w:t>      23. Жаттықтырушылар кеңесінің шешімі оның мүшелерінің көпшілік даусымен қабылданады. Жаттықтырушылар кеңесінің шешімі хаттамамен ресімделеді және оған жаттықтырушылар кеңесінің төрағасы мен мүшелері қол қояды. Жаттықтырушылар кеңесінің төрағасының даусы шешуші болып табылады.</w:t>
      </w:r>
      <w:r w:rsidRPr="00DA73DA">
        <w:rPr>
          <w:rFonts w:ascii="Times New Roman" w:eastAsia="Times New Roman" w:hAnsi="Times New Roman" w:cs="Times New Roman"/>
          <w:sz w:val="24"/>
          <w:szCs w:val="24"/>
          <w:lang w:val="kk-KZ"/>
        </w:rPr>
        <w:br/>
      </w:r>
      <w:bookmarkStart w:id="37" w:name="z143"/>
      <w:bookmarkEnd w:id="37"/>
      <w:r w:rsidRPr="00DA73DA">
        <w:rPr>
          <w:rFonts w:ascii="Times New Roman" w:eastAsia="Times New Roman" w:hAnsi="Times New Roman" w:cs="Times New Roman"/>
          <w:sz w:val="24"/>
          <w:szCs w:val="24"/>
          <w:lang w:val="kk-KZ"/>
        </w:rPr>
        <w:t>      24. Мүгедек-спортшыларды медициналық бақылау және олардың функционалдық дайындығын диагностикалау үшін Орталықтың алдын-алу іс-шараларын өткізу және қалпына келтіру процесін оңтайландыруға бөлінген қаражат шегінде қажетті медициналық үй-жаймен, жабықтармен, қажетті дәрі-дәрмекпен және медициналық мақсаттағы құралдармен қамтамасыз етіледі.</w:t>
      </w:r>
      <w:r w:rsidRPr="00DA73DA">
        <w:rPr>
          <w:rFonts w:ascii="Times New Roman" w:eastAsia="Times New Roman" w:hAnsi="Times New Roman" w:cs="Times New Roman"/>
          <w:sz w:val="24"/>
          <w:szCs w:val="24"/>
          <w:lang w:val="kk-KZ"/>
        </w:rPr>
        <w:br/>
      </w:r>
      <w:bookmarkStart w:id="38" w:name="z144"/>
      <w:bookmarkEnd w:id="38"/>
      <w:r w:rsidRPr="00DA73DA">
        <w:rPr>
          <w:rFonts w:ascii="Times New Roman" w:eastAsia="Times New Roman" w:hAnsi="Times New Roman" w:cs="Times New Roman"/>
          <w:sz w:val="24"/>
          <w:szCs w:val="24"/>
          <w:lang w:val="kk-KZ"/>
        </w:rPr>
        <w:t>      25. Спорт дәрігерлері Орталықтың жаттықтырушыларымен бірлесіп, оқу-жаттығу жиыны мен жарыстар кезінде мүгедек-спортшыларға дәрігерлік бақылауды жүзеге асырады. Дәрігерлік бақылаудың нәтижелерін жаттықтырушылар мүгедек-спортшылардың жеке дайындық жоспарларын түзету үшін пайдаланады.</w:t>
      </w:r>
      <w:r w:rsidRPr="00DA73DA">
        <w:rPr>
          <w:rFonts w:ascii="Times New Roman" w:eastAsia="Times New Roman" w:hAnsi="Times New Roman" w:cs="Times New Roman"/>
          <w:sz w:val="24"/>
          <w:szCs w:val="24"/>
          <w:lang w:val="kk-KZ"/>
        </w:rPr>
        <w:br/>
      </w:r>
      <w:bookmarkStart w:id="39" w:name="z145"/>
      <w:bookmarkEnd w:id="39"/>
      <w:r w:rsidRPr="00DA73DA">
        <w:rPr>
          <w:rFonts w:ascii="Times New Roman" w:eastAsia="Times New Roman" w:hAnsi="Times New Roman" w:cs="Times New Roman"/>
          <w:sz w:val="24"/>
          <w:szCs w:val="24"/>
          <w:lang w:val="kk-KZ"/>
        </w:rPr>
        <w:t>      26. Орталықтың мүгедек-спортшылары жылына екі рет Республикалық спорттық медицина және оңалту орталығында және медициналық мекемелерде тереңдетілген медициналық тексеруден өтеді.</w:t>
      </w:r>
      <w:r w:rsidRPr="00DA73DA">
        <w:rPr>
          <w:rFonts w:ascii="Times New Roman" w:eastAsia="Times New Roman" w:hAnsi="Times New Roman" w:cs="Times New Roman"/>
          <w:sz w:val="24"/>
          <w:szCs w:val="24"/>
          <w:lang w:val="kk-KZ"/>
        </w:rPr>
        <w:br/>
      </w:r>
      <w:bookmarkStart w:id="40" w:name="z146"/>
      <w:bookmarkEnd w:id="40"/>
      <w:r w:rsidRPr="00DA73DA">
        <w:rPr>
          <w:rFonts w:ascii="Times New Roman" w:eastAsia="Times New Roman" w:hAnsi="Times New Roman" w:cs="Times New Roman"/>
          <w:sz w:val="24"/>
          <w:szCs w:val="24"/>
          <w:lang w:val="kk-KZ"/>
        </w:rPr>
        <w:t>      27. Орталықтың оқу-жаттығу жұмысын ұйымдастыру үшін келесі құжаттамалары болады:</w:t>
      </w:r>
      <w:r w:rsidRPr="00DA73DA">
        <w:rPr>
          <w:rFonts w:ascii="Times New Roman" w:eastAsia="Times New Roman" w:hAnsi="Times New Roman" w:cs="Times New Roman"/>
          <w:sz w:val="24"/>
          <w:szCs w:val="24"/>
          <w:lang w:val="kk-KZ"/>
        </w:rPr>
        <w:br/>
        <w:t>      1) Орталықтың жылдық жоспары;</w:t>
      </w:r>
      <w:r w:rsidRPr="00DA73DA">
        <w:rPr>
          <w:rFonts w:ascii="Times New Roman" w:eastAsia="Times New Roman" w:hAnsi="Times New Roman" w:cs="Times New Roman"/>
          <w:sz w:val="24"/>
          <w:szCs w:val="24"/>
          <w:lang w:val="kk-KZ"/>
        </w:rPr>
        <w:br/>
        <w:t>      2) жылдық спорттық-бұқаралық іс-шаралардың бірыңғай күнтізбесі;</w:t>
      </w:r>
      <w:r w:rsidRPr="00DA73DA">
        <w:rPr>
          <w:rFonts w:ascii="Times New Roman" w:eastAsia="Times New Roman" w:hAnsi="Times New Roman" w:cs="Times New Roman"/>
          <w:sz w:val="24"/>
          <w:szCs w:val="24"/>
          <w:lang w:val="kk-KZ"/>
        </w:rPr>
        <w:br/>
        <w:t>      3) жарыс хаттамалары мен Орталық мүгедек-спортшыларының қатысуының талдамалары;</w:t>
      </w:r>
      <w:r w:rsidRPr="00DA73DA">
        <w:rPr>
          <w:rFonts w:ascii="Times New Roman" w:eastAsia="Times New Roman" w:hAnsi="Times New Roman" w:cs="Times New Roman"/>
          <w:sz w:val="24"/>
          <w:szCs w:val="24"/>
          <w:lang w:val="kk-KZ"/>
        </w:rPr>
        <w:br/>
        <w:t>      4) мүгедек-спортшыларды даярлаудың жеке жоспарлары;</w:t>
      </w:r>
      <w:r w:rsidRPr="00DA73DA">
        <w:rPr>
          <w:rFonts w:ascii="Times New Roman" w:eastAsia="Times New Roman" w:hAnsi="Times New Roman" w:cs="Times New Roman"/>
          <w:sz w:val="24"/>
          <w:szCs w:val="24"/>
          <w:lang w:val="kk-KZ"/>
        </w:rPr>
        <w:br/>
        <w:t>      5) мүгедек-спортшының, жаттықтырушының жеке карточкалары;</w:t>
      </w:r>
      <w:r w:rsidRPr="00DA73DA">
        <w:rPr>
          <w:rFonts w:ascii="Times New Roman" w:eastAsia="Times New Roman" w:hAnsi="Times New Roman" w:cs="Times New Roman"/>
          <w:sz w:val="24"/>
          <w:szCs w:val="24"/>
          <w:lang w:val="kk-KZ"/>
        </w:rPr>
        <w:br/>
        <w:t>      6) мүгедек-спортшылар мен жаттықтырушылардың тізімі;</w:t>
      </w:r>
      <w:r w:rsidRPr="00DA73DA">
        <w:rPr>
          <w:rFonts w:ascii="Times New Roman" w:eastAsia="Times New Roman" w:hAnsi="Times New Roman" w:cs="Times New Roman"/>
          <w:sz w:val="24"/>
          <w:szCs w:val="24"/>
          <w:lang w:val="kk-KZ"/>
        </w:rPr>
        <w:br/>
        <w:t>      7) статистикалық деректердің міндетті нысандары.</w:t>
      </w:r>
    </w:p>
    <w:p w:rsidR="00A70870" w:rsidRPr="00DA73DA" w:rsidRDefault="00A70870" w:rsidP="00A70870">
      <w:pPr>
        <w:spacing w:after="148"/>
        <w:jc w:val="right"/>
        <w:rPr>
          <w:rFonts w:ascii="Times New Roman" w:eastAsia="Times New Roman" w:hAnsi="Times New Roman" w:cs="Times New Roman"/>
          <w:sz w:val="24"/>
          <w:szCs w:val="24"/>
          <w:lang w:val="kk-KZ"/>
        </w:rPr>
      </w:pPr>
      <w:r w:rsidRPr="00DA73DA">
        <w:rPr>
          <w:rFonts w:ascii="Times New Roman" w:eastAsia="Times New Roman" w:hAnsi="Times New Roman" w:cs="Times New Roman"/>
          <w:sz w:val="24"/>
          <w:szCs w:val="24"/>
          <w:lang w:val="kk-KZ"/>
        </w:rPr>
        <w:t>Спорт резервін және жоғары </w:t>
      </w:r>
      <w:r w:rsidRPr="00DA73DA">
        <w:rPr>
          <w:rFonts w:ascii="Times New Roman" w:eastAsia="Times New Roman" w:hAnsi="Times New Roman" w:cs="Times New Roman"/>
          <w:sz w:val="24"/>
          <w:szCs w:val="24"/>
          <w:lang w:val="kk-KZ"/>
        </w:rPr>
        <w:br/>
        <w:t>дәрежелі мүгедек-спортшыларды</w:t>
      </w:r>
      <w:r w:rsidRPr="00DA73DA">
        <w:rPr>
          <w:rFonts w:ascii="Times New Roman" w:eastAsia="Times New Roman" w:hAnsi="Times New Roman" w:cs="Times New Roman"/>
          <w:sz w:val="24"/>
          <w:szCs w:val="24"/>
          <w:lang w:val="kk-KZ"/>
        </w:rPr>
        <w:br/>
      </w:r>
      <w:r w:rsidRPr="00DA73DA">
        <w:rPr>
          <w:rFonts w:ascii="Times New Roman" w:eastAsia="Times New Roman" w:hAnsi="Times New Roman" w:cs="Times New Roman"/>
          <w:sz w:val="24"/>
          <w:szCs w:val="24"/>
          <w:lang w:val="kk-KZ"/>
        </w:rPr>
        <w:lastRenderedPageBreak/>
        <w:t>даярлау жөніндегі оқу-жаттығу</w:t>
      </w:r>
      <w:r w:rsidRPr="00DA73DA">
        <w:rPr>
          <w:rFonts w:ascii="Times New Roman" w:eastAsia="Times New Roman" w:hAnsi="Times New Roman" w:cs="Times New Roman"/>
          <w:sz w:val="24"/>
          <w:szCs w:val="24"/>
          <w:lang w:val="kk-KZ"/>
        </w:rPr>
        <w:br/>
        <w:t>процесі жүзеге асырылатын  </w:t>
      </w:r>
      <w:r w:rsidRPr="00DA73DA">
        <w:rPr>
          <w:rFonts w:ascii="Times New Roman" w:eastAsia="Times New Roman" w:hAnsi="Times New Roman" w:cs="Times New Roman"/>
          <w:sz w:val="24"/>
          <w:szCs w:val="24"/>
          <w:lang w:val="kk-KZ"/>
        </w:rPr>
        <w:br/>
        <w:t>дене мүмкіндіктері шектеулі </w:t>
      </w:r>
      <w:r w:rsidRPr="00DA73DA">
        <w:rPr>
          <w:rFonts w:ascii="Times New Roman" w:eastAsia="Times New Roman" w:hAnsi="Times New Roman" w:cs="Times New Roman"/>
          <w:sz w:val="24"/>
          <w:szCs w:val="24"/>
          <w:lang w:val="kk-KZ"/>
        </w:rPr>
        <w:br/>
        <w:t>тұлғаларға арналған спорттық </w:t>
      </w:r>
      <w:r w:rsidRPr="00DA73DA">
        <w:rPr>
          <w:rFonts w:ascii="Times New Roman" w:eastAsia="Times New Roman" w:hAnsi="Times New Roman" w:cs="Times New Roman"/>
          <w:sz w:val="24"/>
          <w:szCs w:val="24"/>
          <w:lang w:val="kk-KZ"/>
        </w:rPr>
        <w:br/>
        <w:t>даярлау Орталығының қызметі </w:t>
      </w:r>
      <w:r w:rsidRPr="00DA73DA">
        <w:rPr>
          <w:rFonts w:ascii="Times New Roman" w:eastAsia="Times New Roman" w:hAnsi="Times New Roman" w:cs="Times New Roman"/>
          <w:sz w:val="24"/>
          <w:szCs w:val="24"/>
          <w:lang w:val="kk-KZ"/>
        </w:rPr>
        <w:br/>
        <w:t>қағидаларына қосымша   </w:t>
      </w:r>
    </w:p>
    <w:p w:rsidR="00A70870" w:rsidRPr="00747C34" w:rsidRDefault="00A70870" w:rsidP="00A70870">
      <w:pPr>
        <w:spacing w:after="148"/>
        <w:jc w:val="right"/>
        <w:rPr>
          <w:rFonts w:ascii="Times New Roman" w:eastAsia="Times New Roman" w:hAnsi="Times New Roman" w:cs="Times New Roman"/>
          <w:sz w:val="24"/>
          <w:szCs w:val="24"/>
          <w:lang w:val="kk-KZ"/>
        </w:rPr>
      </w:pPr>
      <w:r w:rsidRPr="00747C34">
        <w:rPr>
          <w:rFonts w:ascii="Times New Roman" w:eastAsia="Times New Roman" w:hAnsi="Times New Roman" w:cs="Times New Roman"/>
          <w:sz w:val="24"/>
          <w:szCs w:val="24"/>
          <w:lang w:val="kk-KZ"/>
        </w:rPr>
        <w:t>Нысан            </w:t>
      </w:r>
    </w:p>
    <w:p w:rsidR="00A70870" w:rsidRPr="00E450D9" w:rsidRDefault="00A70870" w:rsidP="00A70870">
      <w:pPr>
        <w:rPr>
          <w:rFonts w:ascii="Times New Roman" w:hAnsi="Times New Roman" w:cs="Times New Roman"/>
          <w:b/>
          <w:sz w:val="28"/>
          <w:szCs w:val="28"/>
          <w:lang w:val="kk-KZ"/>
        </w:rPr>
      </w:pPr>
    </w:p>
    <w:p w:rsidR="00520203" w:rsidRDefault="00520203" w:rsidP="00520203">
      <w:pPr>
        <w:widowControl w:val="0"/>
        <w:jc w:val="left"/>
        <w:rPr>
          <w:b/>
          <w:lang w:val="kk-KZ"/>
        </w:rPr>
      </w:pPr>
    </w:p>
    <w:p w:rsidR="00520203" w:rsidRDefault="00520203" w:rsidP="00520203">
      <w:pPr>
        <w:widowControl w:val="0"/>
        <w:jc w:val="left"/>
        <w:rPr>
          <w:b/>
          <w:lang w:val="kk-KZ"/>
        </w:rPr>
      </w:pPr>
    </w:p>
    <w:p w:rsidR="00520203" w:rsidRDefault="00520203" w:rsidP="00520203">
      <w:pPr>
        <w:widowControl w:val="0"/>
        <w:jc w:val="left"/>
        <w:rPr>
          <w:b/>
          <w:lang w:val="kk-KZ"/>
        </w:rPr>
      </w:pPr>
    </w:p>
    <w:p w:rsidR="00520203" w:rsidRPr="00C846AB" w:rsidRDefault="00520203" w:rsidP="00520203">
      <w:pPr>
        <w:widowControl w:val="0"/>
        <w:jc w:val="left"/>
        <w:rPr>
          <w:rFonts w:ascii="Times New Roman" w:hAnsi="Times New Roman" w:cs="Times New Roman"/>
          <w:sz w:val="24"/>
          <w:szCs w:val="24"/>
        </w:rPr>
      </w:pPr>
      <w:r>
        <w:rPr>
          <w:b/>
          <w:lang w:val="kk-KZ"/>
        </w:rPr>
        <w:t xml:space="preserve">Ая Адилхановна                     </w:t>
      </w:r>
      <w:r w:rsidRPr="0093666F">
        <w:rPr>
          <w:b/>
        </w:rPr>
        <w:t>Рекомендуемая литература</w:t>
      </w:r>
      <w:r w:rsidRPr="0093666F">
        <w:t xml:space="preserve"> </w:t>
      </w:r>
      <w:r w:rsidRPr="0093666F">
        <w:br/>
      </w:r>
      <w:r w:rsidRPr="00C846AB">
        <w:rPr>
          <w:rFonts w:ascii="Times New Roman" w:hAnsi="Times New Roman" w:cs="Times New Roman"/>
          <w:sz w:val="24"/>
          <w:szCs w:val="24"/>
        </w:rPr>
        <w:t xml:space="preserve">1. </w:t>
      </w:r>
      <w:r w:rsidRPr="00C846AB">
        <w:rPr>
          <w:rFonts w:ascii="Times New Roman" w:hAnsi="Times New Roman" w:cs="Times New Roman"/>
          <w:i/>
          <w:iCs/>
          <w:sz w:val="24"/>
          <w:szCs w:val="24"/>
        </w:rPr>
        <w:t xml:space="preserve">Басова А.Г. Егоров С.Ф. </w:t>
      </w:r>
      <w:r w:rsidRPr="00C846AB">
        <w:rPr>
          <w:rFonts w:ascii="Times New Roman" w:hAnsi="Times New Roman" w:cs="Times New Roman"/>
          <w:sz w:val="24"/>
          <w:szCs w:val="24"/>
        </w:rPr>
        <w:t xml:space="preserve">История сурдопедагогики. — М., 1984. </w:t>
      </w:r>
      <w:r w:rsidRPr="00C846AB">
        <w:rPr>
          <w:rFonts w:ascii="Times New Roman" w:hAnsi="Times New Roman" w:cs="Times New Roman"/>
          <w:sz w:val="24"/>
          <w:szCs w:val="24"/>
        </w:rPr>
        <w:br/>
        <w:t xml:space="preserve">2. </w:t>
      </w:r>
      <w:r w:rsidRPr="00C846AB">
        <w:rPr>
          <w:rFonts w:ascii="Times New Roman" w:hAnsi="Times New Roman" w:cs="Times New Roman"/>
          <w:i/>
          <w:iCs/>
          <w:sz w:val="24"/>
          <w:szCs w:val="24"/>
        </w:rPr>
        <w:t xml:space="preserve">Зайцева Г.Л. </w:t>
      </w:r>
      <w:r w:rsidRPr="00C846AB">
        <w:rPr>
          <w:rFonts w:ascii="Times New Roman" w:hAnsi="Times New Roman" w:cs="Times New Roman"/>
          <w:sz w:val="24"/>
          <w:szCs w:val="24"/>
        </w:rPr>
        <w:t>Зачем учить глухих детей жестовой речи? //</w:t>
      </w:r>
      <w:r w:rsidRPr="00C846AB">
        <w:rPr>
          <w:rFonts w:ascii="Times New Roman" w:hAnsi="Times New Roman" w:cs="Times New Roman"/>
          <w:i/>
          <w:iCs/>
          <w:sz w:val="24"/>
          <w:szCs w:val="24"/>
        </w:rPr>
        <w:t xml:space="preserve"> </w:t>
      </w:r>
      <w:r w:rsidRPr="00C846AB">
        <w:rPr>
          <w:rFonts w:ascii="Times New Roman" w:hAnsi="Times New Roman" w:cs="Times New Roman"/>
          <w:sz w:val="24"/>
          <w:szCs w:val="24"/>
        </w:rPr>
        <w:t xml:space="preserve">дефектология. — </w:t>
      </w:r>
      <w:r w:rsidRPr="00C846AB">
        <w:rPr>
          <w:rFonts w:ascii="Times New Roman" w:hAnsi="Times New Roman" w:cs="Times New Roman"/>
          <w:i/>
          <w:iCs/>
          <w:sz w:val="24"/>
          <w:szCs w:val="24"/>
        </w:rPr>
        <w:t xml:space="preserve">I995.—№ 2. </w:t>
      </w:r>
      <w:r w:rsidRPr="00C846AB">
        <w:rPr>
          <w:rFonts w:ascii="Times New Roman" w:hAnsi="Times New Roman" w:cs="Times New Roman"/>
          <w:i/>
          <w:iCs/>
          <w:sz w:val="24"/>
          <w:szCs w:val="24"/>
        </w:rPr>
        <w:br/>
      </w:r>
      <w:r w:rsidRPr="00C846AB">
        <w:rPr>
          <w:rFonts w:ascii="Times New Roman" w:hAnsi="Times New Roman" w:cs="Times New Roman"/>
          <w:sz w:val="24"/>
          <w:szCs w:val="24"/>
        </w:rPr>
        <w:t xml:space="preserve">3. Дефектологический словарь / Гл. рел. </w:t>
      </w:r>
      <w:proofErr w:type="spellStart"/>
      <w:r w:rsidRPr="00C846AB">
        <w:rPr>
          <w:rFonts w:ascii="Times New Roman" w:hAnsi="Times New Roman" w:cs="Times New Roman"/>
          <w:sz w:val="24"/>
          <w:szCs w:val="24"/>
        </w:rPr>
        <w:t>А.</w:t>
      </w:r>
      <w:proofErr w:type="gramStart"/>
      <w:r w:rsidRPr="00C846AB">
        <w:rPr>
          <w:rFonts w:ascii="Times New Roman" w:hAnsi="Times New Roman" w:cs="Times New Roman"/>
          <w:sz w:val="24"/>
          <w:szCs w:val="24"/>
        </w:rPr>
        <w:t>И.дьячков</w:t>
      </w:r>
      <w:proofErr w:type="spellEnd"/>
      <w:proofErr w:type="gramEnd"/>
      <w:r w:rsidRPr="00C846AB">
        <w:rPr>
          <w:rFonts w:ascii="Times New Roman" w:hAnsi="Times New Roman" w:cs="Times New Roman"/>
          <w:sz w:val="24"/>
          <w:szCs w:val="24"/>
        </w:rPr>
        <w:t xml:space="preserve"> и др. — М., 1970.</w:t>
      </w:r>
      <w:r w:rsidRPr="00C846AB">
        <w:rPr>
          <w:rFonts w:ascii="Times New Roman" w:hAnsi="Times New Roman" w:cs="Times New Roman"/>
          <w:i/>
          <w:iCs/>
          <w:sz w:val="24"/>
          <w:szCs w:val="24"/>
        </w:rPr>
        <w:t xml:space="preserve"> </w:t>
      </w:r>
      <w:r w:rsidRPr="00C846AB">
        <w:rPr>
          <w:rFonts w:ascii="Times New Roman" w:hAnsi="Times New Roman" w:cs="Times New Roman"/>
          <w:i/>
          <w:iCs/>
          <w:sz w:val="24"/>
          <w:szCs w:val="24"/>
        </w:rPr>
        <w:br/>
      </w:r>
      <w:r w:rsidRPr="00C846AB">
        <w:rPr>
          <w:rFonts w:ascii="Times New Roman" w:hAnsi="Times New Roman" w:cs="Times New Roman"/>
          <w:sz w:val="24"/>
          <w:szCs w:val="24"/>
        </w:rPr>
        <w:t xml:space="preserve">4. </w:t>
      </w:r>
      <w:proofErr w:type="spellStart"/>
      <w:r w:rsidRPr="00C846AB">
        <w:rPr>
          <w:rFonts w:ascii="Times New Roman" w:hAnsi="Times New Roman" w:cs="Times New Roman"/>
          <w:i/>
          <w:iCs/>
          <w:sz w:val="24"/>
          <w:szCs w:val="24"/>
        </w:rPr>
        <w:t>Замский</w:t>
      </w:r>
      <w:proofErr w:type="spellEnd"/>
      <w:r w:rsidRPr="00C846AB">
        <w:rPr>
          <w:rFonts w:ascii="Times New Roman" w:hAnsi="Times New Roman" w:cs="Times New Roman"/>
          <w:i/>
          <w:iCs/>
          <w:sz w:val="24"/>
          <w:szCs w:val="24"/>
        </w:rPr>
        <w:t xml:space="preserve"> Х.С. </w:t>
      </w:r>
      <w:r w:rsidRPr="00C846AB">
        <w:rPr>
          <w:rFonts w:ascii="Times New Roman" w:hAnsi="Times New Roman" w:cs="Times New Roman"/>
          <w:sz w:val="24"/>
          <w:szCs w:val="24"/>
        </w:rPr>
        <w:t xml:space="preserve">Умственно отсталые дети: история их изучения, воспитания и обучения </w:t>
      </w:r>
      <w:r w:rsidRPr="00C846AB">
        <w:rPr>
          <w:rFonts w:ascii="Times New Roman" w:hAnsi="Times New Roman" w:cs="Times New Roman"/>
          <w:i/>
          <w:iCs/>
          <w:sz w:val="24"/>
          <w:szCs w:val="24"/>
        </w:rPr>
        <w:t xml:space="preserve">с </w:t>
      </w:r>
      <w:r w:rsidRPr="00C846AB">
        <w:rPr>
          <w:rFonts w:ascii="Times New Roman" w:hAnsi="Times New Roman" w:cs="Times New Roman"/>
          <w:sz w:val="24"/>
          <w:szCs w:val="24"/>
        </w:rPr>
        <w:t xml:space="preserve">древних времен до середины ХХ века. — М., 1995. </w:t>
      </w:r>
      <w:r w:rsidRPr="00C846AB">
        <w:rPr>
          <w:rFonts w:ascii="Times New Roman" w:hAnsi="Times New Roman" w:cs="Times New Roman"/>
          <w:sz w:val="24"/>
          <w:szCs w:val="24"/>
        </w:rPr>
        <w:br/>
      </w:r>
      <w:r>
        <w:rPr>
          <w:rFonts w:ascii="Times New Roman" w:hAnsi="Times New Roman" w:cs="Times New Roman"/>
          <w:i/>
          <w:sz w:val="24"/>
          <w:szCs w:val="24"/>
        </w:rPr>
        <w:t xml:space="preserve">5. </w:t>
      </w:r>
      <w:r w:rsidRPr="00C846AB">
        <w:rPr>
          <w:rFonts w:ascii="Times New Roman" w:hAnsi="Times New Roman" w:cs="Times New Roman"/>
          <w:i/>
          <w:sz w:val="24"/>
          <w:szCs w:val="24"/>
        </w:rPr>
        <w:t xml:space="preserve">Коржова </w:t>
      </w:r>
      <w:proofErr w:type="gramStart"/>
      <w:r w:rsidRPr="00C846AB">
        <w:rPr>
          <w:rFonts w:ascii="Times New Roman" w:hAnsi="Times New Roman" w:cs="Times New Roman"/>
          <w:i/>
          <w:sz w:val="24"/>
          <w:szCs w:val="24"/>
        </w:rPr>
        <w:t>Г.М. ,</w:t>
      </w:r>
      <w:proofErr w:type="gramEnd"/>
      <w:r w:rsidRPr="00C846AB">
        <w:rPr>
          <w:rFonts w:ascii="Times New Roman" w:hAnsi="Times New Roman" w:cs="Times New Roman"/>
          <w:i/>
          <w:sz w:val="24"/>
          <w:szCs w:val="24"/>
        </w:rPr>
        <w:t xml:space="preserve"> </w:t>
      </w:r>
      <w:proofErr w:type="spellStart"/>
      <w:r w:rsidRPr="00C846AB">
        <w:rPr>
          <w:rFonts w:ascii="Times New Roman" w:hAnsi="Times New Roman" w:cs="Times New Roman"/>
          <w:i/>
          <w:sz w:val="24"/>
          <w:szCs w:val="24"/>
        </w:rPr>
        <w:t>Байтурсынова</w:t>
      </w:r>
      <w:proofErr w:type="spellEnd"/>
      <w:r w:rsidRPr="00C846AB">
        <w:rPr>
          <w:rFonts w:ascii="Times New Roman" w:hAnsi="Times New Roman" w:cs="Times New Roman"/>
          <w:i/>
          <w:sz w:val="24"/>
          <w:szCs w:val="24"/>
        </w:rPr>
        <w:t xml:space="preserve"> А.А.</w:t>
      </w:r>
      <w:r w:rsidRPr="00C846AB">
        <w:rPr>
          <w:rFonts w:ascii="Times New Roman" w:hAnsi="Times New Roman" w:cs="Times New Roman"/>
          <w:sz w:val="24"/>
          <w:szCs w:val="24"/>
        </w:rPr>
        <w:t xml:space="preserve"> История специального  образования в Республике Казахстан: Учебное пособие.-  Алматы 2003.</w:t>
      </w:r>
    </w:p>
    <w:p w:rsidR="00520203" w:rsidRPr="00C846AB" w:rsidRDefault="00520203" w:rsidP="00520203">
      <w:pPr>
        <w:rPr>
          <w:rFonts w:ascii="Times New Roman" w:hAnsi="Times New Roman" w:cs="Times New Roman"/>
          <w:sz w:val="24"/>
          <w:szCs w:val="24"/>
        </w:rPr>
      </w:pPr>
      <w:r>
        <w:rPr>
          <w:rFonts w:ascii="Times New Roman" w:hAnsi="Times New Roman" w:cs="Times New Roman"/>
          <w:sz w:val="24"/>
          <w:szCs w:val="24"/>
        </w:rPr>
        <w:t>6</w:t>
      </w:r>
      <w:r w:rsidRPr="00C846AB">
        <w:rPr>
          <w:rFonts w:ascii="Times New Roman" w:hAnsi="Times New Roman" w:cs="Times New Roman"/>
          <w:sz w:val="24"/>
          <w:szCs w:val="24"/>
        </w:rPr>
        <w:t xml:space="preserve">. </w:t>
      </w:r>
      <w:proofErr w:type="spellStart"/>
      <w:r w:rsidRPr="00C846AB">
        <w:rPr>
          <w:rFonts w:ascii="Times New Roman" w:hAnsi="Times New Roman" w:cs="Times New Roman"/>
          <w:i/>
          <w:iCs/>
          <w:sz w:val="24"/>
          <w:szCs w:val="24"/>
        </w:rPr>
        <w:t>Малофеев</w:t>
      </w:r>
      <w:proofErr w:type="spellEnd"/>
      <w:r w:rsidRPr="00C846AB">
        <w:rPr>
          <w:rFonts w:ascii="Times New Roman" w:hAnsi="Times New Roman" w:cs="Times New Roman"/>
          <w:i/>
          <w:iCs/>
          <w:sz w:val="24"/>
          <w:szCs w:val="24"/>
        </w:rPr>
        <w:t xml:space="preserve"> Н.Н. </w:t>
      </w:r>
      <w:r w:rsidRPr="00C846AB">
        <w:rPr>
          <w:rFonts w:ascii="Times New Roman" w:hAnsi="Times New Roman" w:cs="Times New Roman"/>
          <w:sz w:val="24"/>
          <w:szCs w:val="24"/>
        </w:rPr>
        <w:t xml:space="preserve">Современное состояние коррекционной </w:t>
      </w:r>
      <w:proofErr w:type="gramStart"/>
      <w:r w:rsidRPr="00C846AB">
        <w:rPr>
          <w:rFonts w:ascii="Times New Roman" w:hAnsi="Times New Roman" w:cs="Times New Roman"/>
          <w:sz w:val="24"/>
          <w:szCs w:val="24"/>
        </w:rPr>
        <w:t xml:space="preserve">педагогики </w:t>
      </w:r>
      <w:r w:rsidRPr="00C846AB">
        <w:rPr>
          <w:rFonts w:ascii="Times New Roman" w:hAnsi="Times New Roman" w:cs="Times New Roman"/>
          <w:i/>
          <w:iCs/>
          <w:sz w:val="24"/>
          <w:szCs w:val="24"/>
        </w:rPr>
        <w:t xml:space="preserve"> /</w:t>
      </w:r>
      <w:proofErr w:type="gramEnd"/>
      <w:r w:rsidRPr="00C846AB">
        <w:rPr>
          <w:rFonts w:ascii="Times New Roman" w:hAnsi="Times New Roman" w:cs="Times New Roman"/>
          <w:i/>
          <w:iCs/>
          <w:sz w:val="24"/>
          <w:szCs w:val="24"/>
        </w:rPr>
        <w:t xml:space="preserve">/             </w:t>
      </w:r>
      <w:r>
        <w:rPr>
          <w:rFonts w:ascii="Times New Roman" w:hAnsi="Times New Roman" w:cs="Times New Roman"/>
          <w:sz w:val="24"/>
          <w:szCs w:val="24"/>
        </w:rPr>
        <w:t xml:space="preserve">Дефектология.— 1996.—№ 1. </w:t>
      </w:r>
      <w:r>
        <w:rPr>
          <w:rFonts w:ascii="Times New Roman" w:hAnsi="Times New Roman" w:cs="Times New Roman"/>
          <w:sz w:val="24"/>
          <w:szCs w:val="24"/>
        </w:rPr>
        <w:br/>
        <w:t>7</w:t>
      </w:r>
      <w:r w:rsidRPr="00C846AB">
        <w:rPr>
          <w:rFonts w:ascii="Times New Roman" w:hAnsi="Times New Roman" w:cs="Times New Roman"/>
          <w:sz w:val="24"/>
          <w:szCs w:val="24"/>
        </w:rPr>
        <w:t xml:space="preserve">. </w:t>
      </w:r>
      <w:proofErr w:type="spellStart"/>
      <w:r w:rsidRPr="00C846AB">
        <w:rPr>
          <w:rFonts w:ascii="Times New Roman" w:hAnsi="Times New Roman" w:cs="Times New Roman"/>
          <w:i/>
          <w:iCs/>
          <w:sz w:val="24"/>
          <w:szCs w:val="24"/>
        </w:rPr>
        <w:t>Малофеев</w:t>
      </w:r>
      <w:proofErr w:type="spellEnd"/>
      <w:r w:rsidRPr="00C846AB">
        <w:rPr>
          <w:rFonts w:ascii="Times New Roman" w:hAnsi="Times New Roman" w:cs="Times New Roman"/>
          <w:i/>
          <w:iCs/>
          <w:sz w:val="24"/>
          <w:szCs w:val="24"/>
        </w:rPr>
        <w:t xml:space="preserve"> Н. Н. </w:t>
      </w:r>
      <w:r w:rsidRPr="00C846AB">
        <w:rPr>
          <w:rFonts w:ascii="Times New Roman" w:hAnsi="Times New Roman" w:cs="Times New Roman"/>
          <w:sz w:val="24"/>
          <w:szCs w:val="24"/>
        </w:rPr>
        <w:t xml:space="preserve">Современный этап в развитии системы специального образования в России: результаты исследования как основа для построения программы развития //дефектология. — 1997.— </w:t>
      </w:r>
      <w:r w:rsidRPr="00C846AB">
        <w:rPr>
          <w:rFonts w:ascii="Times New Roman" w:hAnsi="Times New Roman" w:cs="Times New Roman"/>
          <w:i/>
          <w:iCs/>
          <w:sz w:val="24"/>
          <w:szCs w:val="24"/>
        </w:rPr>
        <w:t xml:space="preserve">4. </w:t>
      </w:r>
      <w:r w:rsidRPr="00C846AB">
        <w:rPr>
          <w:rFonts w:ascii="Times New Roman" w:hAnsi="Times New Roman" w:cs="Times New Roman"/>
          <w:i/>
          <w:iCs/>
          <w:sz w:val="24"/>
          <w:szCs w:val="24"/>
        </w:rPr>
        <w:br/>
      </w:r>
      <w:r>
        <w:rPr>
          <w:rFonts w:ascii="Times New Roman" w:hAnsi="Times New Roman" w:cs="Times New Roman"/>
          <w:sz w:val="24"/>
          <w:szCs w:val="24"/>
        </w:rPr>
        <w:t>8</w:t>
      </w:r>
      <w:r w:rsidRPr="00C846AB">
        <w:rPr>
          <w:rFonts w:ascii="Times New Roman" w:hAnsi="Times New Roman" w:cs="Times New Roman"/>
          <w:sz w:val="24"/>
          <w:szCs w:val="24"/>
        </w:rPr>
        <w:t xml:space="preserve">. </w:t>
      </w:r>
      <w:proofErr w:type="spellStart"/>
      <w:r w:rsidRPr="00C846AB">
        <w:rPr>
          <w:rFonts w:ascii="Times New Roman" w:hAnsi="Times New Roman" w:cs="Times New Roman"/>
          <w:i/>
          <w:iCs/>
          <w:sz w:val="24"/>
          <w:szCs w:val="24"/>
        </w:rPr>
        <w:t>Малофеев</w:t>
      </w:r>
      <w:proofErr w:type="spellEnd"/>
      <w:r w:rsidRPr="00C846AB">
        <w:rPr>
          <w:rFonts w:ascii="Times New Roman" w:hAnsi="Times New Roman" w:cs="Times New Roman"/>
          <w:i/>
          <w:iCs/>
          <w:sz w:val="24"/>
          <w:szCs w:val="24"/>
        </w:rPr>
        <w:t xml:space="preserve"> Н.Н. </w:t>
      </w:r>
      <w:r w:rsidRPr="00C846AB">
        <w:rPr>
          <w:rFonts w:ascii="Times New Roman" w:hAnsi="Times New Roman" w:cs="Times New Roman"/>
          <w:sz w:val="24"/>
          <w:szCs w:val="24"/>
        </w:rPr>
        <w:t xml:space="preserve">Специальное образование в России и за рубежом. — </w:t>
      </w:r>
      <w:r>
        <w:rPr>
          <w:rFonts w:ascii="Times New Roman" w:hAnsi="Times New Roman" w:cs="Times New Roman"/>
          <w:sz w:val="24"/>
          <w:szCs w:val="24"/>
        </w:rPr>
        <w:t xml:space="preserve">М., </w:t>
      </w:r>
      <w:r>
        <w:rPr>
          <w:rFonts w:ascii="Times New Roman" w:hAnsi="Times New Roman" w:cs="Times New Roman"/>
          <w:sz w:val="24"/>
          <w:szCs w:val="24"/>
        </w:rPr>
        <w:br/>
        <w:t xml:space="preserve">1996.—Ч. 1. </w:t>
      </w:r>
      <w:r>
        <w:rPr>
          <w:rFonts w:ascii="Times New Roman" w:hAnsi="Times New Roman" w:cs="Times New Roman"/>
          <w:sz w:val="24"/>
          <w:szCs w:val="24"/>
        </w:rPr>
        <w:br/>
        <w:t>9</w:t>
      </w:r>
      <w:r w:rsidRPr="00C846AB">
        <w:rPr>
          <w:rFonts w:ascii="Times New Roman" w:hAnsi="Times New Roman" w:cs="Times New Roman"/>
          <w:sz w:val="24"/>
          <w:szCs w:val="24"/>
        </w:rPr>
        <w:t xml:space="preserve">. </w:t>
      </w:r>
      <w:proofErr w:type="spellStart"/>
      <w:r w:rsidRPr="00C846AB">
        <w:rPr>
          <w:rFonts w:ascii="Times New Roman" w:hAnsi="Times New Roman" w:cs="Times New Roman"/>
          <w:i/>
          <w:iCs/>
          <w:sz w:val="24"/>
          <w:szCs w:val="24"/>
        </w:rPr>
        <w:t>Малофеев</w:t>
      </w:r>
      <w:proofErr w:type="spellEnd"/>
      <w:r w:rsidRPr="00C846AB">
        <w:rPr>
          <w:rFonts w:ascii="Times New Roman" w:hAnsi="Times New Roman" w:cs="Times New Roman"/>
          <w:i/>
          <w:iCs/>
          <w:sz w:val="24"/>
          <w:szCs w:val="24"/>
        </w:rPr>
        <w:t xml:space="preserve"> Н.Н. </w:t>
      </w:r>
      <w:r w:rsidRPr="00C846AB">
        <w:rPr>
          <w:rFonts w:ascii="Times New Roman" w:hAnsi="Times New Roman" w:cs="Times New Roman"/>
          <w:sz w:val="24"/>
          <w:szCs w:val="24"/>
        </w:rPr>
        <w:t xml:space="preserve">Стратегия и тактика переходного периода в развитии отечественной системы специального образования и государственной системы помощи детям с особыми проблемами // Дефектология. — </w:t>
      </w:r>
      <w:r>
        <w:rPr>
          <w:rFonts w:ascii="Times New Roman" w:hAnsi="Times New Roman" w:cs="Times New Roman"/>
          <w:sz w:val="24"/>
          <w:szCs w:val="24"/>
        </w:rPr>
        <w:t xml:space="preserve">1997.— 6. </w:t>
      </w:r>
      <w:r>
        <w:rPr>
          <w:rFonts w:ascii="Times New Roman" w:hAnsi="Times New Roman" w:cs="Times New Roman"/>
          <w:sz w:val="24"/>
          <w:szCs w:val="24"/>
        </w:rPr>
        <w:br/>
        <w:t>10</w:t>
      </w:r>
      <w:r w:rsidRPr="00C846AB">
        <w:rPr>
          <w:rFonts w:ascii="Times New Roman" w:hAnsi="Times New Roman" w:cs="Times New Roman"/>
          <w:sz w:val="24"/>
          <w:szCs w:val="24"/>
        </w:rPr>
        <w:t xml:space="preserve">. </w:t>
      </w:r>
      <w:r w:rsidRPr="00C846AB">
        <w:rPr>
          <w:rFonts w:ascii="Times New Roman" w:hAnsi="Times New Roman" w:cs="Times New Roman"/>
          <w:i/>
          <w:iCs/>
          <w:sz w:val="24"/>
          <w:szCs w:val="24"/>
        </w:rPr>
        <w:t xml:space="preserve">Назарова П.М. </w:t>
      </w:r>
      <w:r w:rsidRPr="00C846AB">
        <w:rPr>
          <w:rFonts w:ascii="Times New Roman" w:hAnsi="Times New Roman" w:cs="Times New Roman"/>
          <w:sz w:val="24"/>
          <w:szCs w:val="24"/>
        </w:rPr>
        <w:t xml:space="preserve">Развитие теории и практики дефектологического образования. Сурдопедагог: история, современные проблемы, перспективы профессиональной подготовки. — М., 1992. </w:t>
      </w:r>
      <w:r w:rsidRPr="00C846AB">
        <w:rPr>
          <w:rFonts w:ascii="Times New Roman" w:hAnsi="Times New Roman" w:cs="Times New Roman"/>
          <w:sz w:val="24"/>
          <w:szCs w:val="24"/>
        </w:rPr>
        <w:br/>
      </w:r>
      <w:r>
        <w:rPr>
          <w:rFonts w:ascii="Times New Roman" w:hAnsi="Times New Roman" w:cs="Times New Roman"/>
          <w:sz w:val="24"/>
          <w:szCs w:val="24"/>
        </w:rPr>
        <w:t xml:space="preserve">11. </w:t>
      </w:r>
      <w:r w:rsidRPr="00C846AB">
        <w:rPr>
          <w:rFonts w:ascii="Times New Roman" w:hAnsi="Times New Roman" w:cs="Times New Roman"/>
          <w:sz w:val="24"/>
          <w:szCs w:val="24"/>
        </w:rPr>
        <w:t xml:space="preserve">Образование в Республике Казахстан /Статистический </w:t>
      </w:r>
      <w:proofErr w:type="gramStart"/>
      <w:r w:rsidRPr="00C846AB">
        <w:rPr>
          <w:rFonts w:ascii="Times New Roman" w:hAnsi="Times New Roman" w:cs="Times New Roman"/>
          <w:sz w:val="24"/>
          <w:szCs w:val="24"/>
        </w:rPr>
        <w:t>сборник,  Под</w:t>
      </w:r>
      <w:proofErr w:type="gramEnd"/>
      <w:r w:rsidRPr="00C846AB">
        <w:rPr>
          <w:rFonts w:ascii="Times New Roman" w:hAnsi="Times New Roman" w:cs="Times New Roman"/>
          <w:sz w:val="24"/>
          <w:szCs w:val="24"/>
        </w:rPr>
        <w:t xml:space="preserve"> ред. Ю.К.     </w:t>
      </w:r>
      <w:proofErr w:type="spellStart"/>
      <w:r w:rsidRPr="00C846AB">
        <w:rPr>
          <w:rFonts w:ascii="Times New Roman" w:hAnsi="Times New Roman" w:cs="Times New Roman"/>
          <w:sz w:val="24"/>
          <w:szCs w:val="24"/>
        </w:rPr>
        <w:t>Шокаманова</w:t>
      </w:r>
      <w:proofErr w:type="spellEnd"/>
      <w:r w:rsidRPr="00C846AB">
        <w:rPr>
          <w:rFonts w:ascii="Times New Roman" w:hAnsi="Times New Roman" w:cs="Times New Roman"/>
          <w:sz w:val="24"/>
          <w:szCs w:val="24"/>
        </w:rPr>
        <w:t>, М.М. Амирханова, Алматы 2002</w:t>
      </w:r>
    </w:p>
    <w:p w:rsidR="00520203" w:rsidRPr="00C846AB" w:rsidRDefault="00520203" w:rsidP="00520203">
      <w:pPr>
        <w:tabs>
          <w:tab w:val="left" w:pos="0"/>
        </w:tabs>
        <w:rPr>
          <w:rFonts w:ascii="Times New Roman" w:hAnsi="Times New Roman" w:cs="Times New Roman"/>
          <w:sz w:val="24"/>
          <w:szCs w:val="24"/>
        </w:rPr>
      </w:pPr>
      <w:r>
        <w:rPr>
          <w:rFonts w:ascii="Times New Roman" w:hAnsi="Times New Roman" w:cs="Times New Roman"/>
          <w:sz w:val="24"/>
          <w:szCs w:val="24"/>
        </w:rPr>
        <w:t>12</w:t>
      </w:r>
      <w:r w:rsidRPr="00C846AB">
        <w:rPr>
          <w:rFonts w:ascii="Times New Roman" w:hAnsi="Times New Roman" w:cs="Times New Roman"/>
          <w:sz w:val="24"/>
          <w:szCs w:val="24"/>
        </w:rPr>
        <w:t xml:space="preserve">. Обучение детей с проблемами в развитии в разных странах мира: Хрестоматия / Сост. Л.М. </w:t>
      </w:r>
      <w:proofErr w:type="spellStart"/>
      <w:r w:rsidRPr="00C846AB">
        <w:rPr>
          <w:rFonts w:ascii="Times New Roman" w:hAnsi="Times New Roman" w:cs="Times New Roman"/>
          <w:sz w:val="24"/>
          <w:szCs w:val="24"/>
        </w:rPr>
        <w:t>Щипицина</w:t>
      </w:r>
      <w:proofErr w:type="spellEnd"/>
      <w:r w:rsidRPr="00C846AB">
        <w:rPr>
          <w:rFonts w:ascii="Times New Roman" w:hAnsi="Times New Roman" w:cs="Times New Roman"/>
          <w:sz w:val="24"/>
          <w:szCs w:val="24"/>
        </w:rPr>
        <w:t xml:space="preserve">. —СП6., 1997. </w:t>
      </w:r>
      <w:r w:rsidRPr="00C846AB">
        <w:rPr>
          <w:rFonts w:ascii="Times New Roman" w:hAnsi="Times New Roman" w:cs="Times New Roman"/>
          <w:sz w:val="24"/>
          <w:szCs w:val="24"/>
        </w:rPr>
        <w:br/>
      </w:r>
      <w:r>
        <w:rPr>
          <w:rFonts w:ascii="Times New Roman" w:hAnsi="Times New Roman" w:cs="Times New Roman"/>
          <w:sz w:val="24"/>
          <w:szCs w:val="24"/>
          <w:lang w:eastAsia="ko-KR"/>
        </w:rPr>
        <w:t xml:space="preserve">13. </w:t>
      </w:r>
      <w:r w:rsidRPr="00C846AB">
        <w:rPr>
          <w:rFonts w:ascii="Times New Roman" w:hAnsi="Times New Roman" w:cs="Times New Roman"/>
          <w:sz w:val="24"/>
          <w:szCs w:val="24"/>
          <w:lang w:eastAsia="ko-KR"/>
        </w:rPr>
        <w:t xml:space="preserve">Основные показатели в сфере социальной и медико-педагогической коррекционной поддержки детей с ограниченными возможностями в развитии за 2002-2007 годы. </w:t>
      </w:r>
      <w:proofErr w:type="gramStart"/>
      <w:r w:rsidRPr="00C846AB">
        <w:rPr>
          <w:rFonts w:ascii="Times New Roman" w:hAnsi="Times New Roman" w:cs="Times New Roman"/>
          <w:sz w:val="24"/>
          <w:szCs w:val="24"/>
          <w:lang w:eastAsia="ko-KR"/>
        </w:rPr>
        <w:t>Астана.-</w:t>
      </w:r>
      <w:proofErr w:type="gramEnd"/>
      <w:r w:rsidRPr="00C846AB">
        <w:rPr>
          <w:rFonts w:ascii="Times New Roman" w:hAnsi="Times New Roman" w:cs="Times New Roman"/>
          <w:sz w:val="24"/>
          <w:szCs w:val="24"/>
          <w:lang w:eastAsia="ko-KR"/>
        </w:rPr>
        <w:t>2007</w:t>
      </w:r>
    </w:p>
    <w:p w:rsidR="00520203" w:rsidRPr="00C846AB" w:rsidRDefault="00520203" w:rsidP="00520203">
      <w:pPr>
        <w:pStyle w:val="31"/>
        <w:tabs>
          <w:tab w:val="left" w:pos="0"/>
          <w:tab w:val="left" w:pos="1080"/>
        </w:tabs>
        <w:rPr>
          <w:sz w:val="24"/>
          <w:szCs w:val="24"/>
          <w:lang w:eastAsia="ko-KR"/>
        </w:rPr>
      </w:pPr>
      <w:r w:rsidRPr="00C846AB">
        <w:rPr>
          <w:sz w:val="24"/>
          <w:szCs w:val="24"/>
        </w:rPr>
        <w:t>14</w:t>
      </w:r>
      <w:r>
        <w:rPr>
          <w:sz w:val="24"/>
          <w:szCs w:val="24"/>
        </w:rPr>
        <w:t>.</w:t>
      </w:r>
      <w:r w:rsidRPr="00C846AB">
        <w:rPr>
          <w:sz w:val="24"/>
          <w:szCs w:val="24"/>
        </w:rPr>
        <w:t xml:space="preserve"> </w:t>
      </w:r>
      <w:proofErr w:type="spellStart"/>
      <w:r w:rsidRPr="00C846AB">
        <w:rPr>
          <w:sz w:val="24"/>
          <w:szCs w:val="24"/>
        </w:rPr>
        <w:t>Рейсвейк</w:t>
      </w:r>
      <w:proofErr w:type="spellEnd"/>
      <w:r w:rsidRPr="00C846AB">
        <w:rPr>
          <w:sz w:val="24"/>
          <w:szCs w:val="24"/>
        </w:rPr>
        <w:t xml:space="preserve"> К. Специальное образование в Нидерландах. — 1993. </w:t>
      </w:r>
      <w:r w:rsidRPr="00C846AB">
        <w:rPr>
          <w:sz w:val="24"/>
          <w:szCs w:val="24"/>
        </w:rPr>
        <w:br/>
      </w:r>
      <w:r>
        <w:rPr>
          <w:sz w:val="24"/>
          <w:szCs w:val="24"/>
          <w:lang w:eastAsia="ko-KR"/>
        </w:rPr>
        <w:t xml:space="preserve">15. </w:t>
      </w:r>
      <w:proofErr w:type="spellStart"/>
      <w:r w:rsidRPr="00C846AB">
        <w:rPr>
          <w:sz w:val="24"/>
          <w:szCs w:val="24"/>
          <w:lang w:eastAsia="ko-KR"/>
        </w:rPr>
        <w:t>Сатова</w:t>
      </w:r>
      <w:proofErr w:type="spellEnd"/>
      <w:r w:rsidRPr="00C846AB">
        <w:rPr>
          <w:sz w:val="24"/>
          <w:szCs w:val="24"/>
          <w:lang w:eastAsia="ko-KR"/>
        </w:rPr>
        <w:t xml:space="preserve"> А.К.  Общепедагогические проблемы подготовки и повышения квалификации кадров учебно-воспитательных учреждений для аномальных детей в Казахстане: </w:t>
      </w:r>
      <w:proofErr w:type="spellStart"/>
      <w:r w:rsidRPr="00C846AB">
        <w:rPr>
          <w:sz w:val="24"/>
          <w:szCs w:val="24"/>
          <w:lang w:eastAsia="ko-KR"/>
        </w:rPr>
        <w:t>дис</w:t>
      </w:r>
      <w:proofErr w:type="spellEnd"/>
      <w:r w:rsidRPr="00C846AB">
        <w:rPr>
          <w:sz w:val="24"/>
          <w:szCs w:val="24"/>
          <w:lang w:eastAsia="ko-KR"/>
        </w:rPr>
        <w:t xml:space="preserve">. </w:t>
      </w:r>
      <w:proofErr w:type="spellStart"/>
      <w:proofErr w:type="gramStart"/>
      <w:r w:rsidRPr="00C846AB">
        <w:rPr>
          <w:sz w:val="24"/>
          <w:szCs w:val="24"/>
          <w:lang w:eastAsia="ko-KR"/>
        </w:rPr>
        <w:t>канд.пед</w:t>
      </w:r>
      <w:proofErr w:type="gramEnd"/>
      <w:r w:rsidRPr="00C846AB">
        <w:rPr>
          <w:sz w:val="24"/>
          <w:szCs w:val="24"/>
          <w:lang w:eastAsia="ko-KR"/>
        </w:rPr>
        <w:t>.наук</w:t>
      </w:r>
      <w:proofErr w:type="spellEnd"/>
      <w:r w:rsidRPr="00C846AB">
        <w:rPr>
          <w:sz w:val="24"/>
          <w:szCs w:val="24"/>
          <w:lang w:eastAsia="ko-KR"/>
        </w:rPr>
        <w:t>.: Алматы, 1991.</w:t>
      </w:r>
    </w:p>
    <w:p w:rsidR="00520203" w:rsidRPr="00C846AB" w:rsidRDefault="00520203" w:rsidP="00520203">
      <w:pPr>
        <w:shd w:val="clear" w:color="auto" w:fill="FFFFFF"/>
        <w:tabs>
          <w:tab w:val="left" w:pos="0"/>
          <w:tab w:val="left" w:pos="1080"/>
        </w:tabs>
        <w:rPr>
          <w:rFonts w:ascii="Times New Roman" w:hAnsi="Times New Roman" w:cs="Times New Roman"/>
          <w:color w:val="000000"/>
          <w:sz w:val="24"/>
          <w:szCs w:val="24"/>
        </w:rPr>
      </w:pPr>
      <w:r>
        <w:rPr>
          <w:rFonts w:ascii="Times New Roman" w:hAnsi="Times New Roman" w:cs="Times New Roman"/>
          <w:sz w:val="24"/>
          <w:szCs w:val="24"/>
        </w:rPr>
        <w:t xml:space="preserve">16. </w:t>
      </w:r>
      <w:r w:rsidRPr="00C846AB">
        <w:rPr>
          <w:rFonts w:ascii="Times New Roman" w:hAnsi="Times New Roman" w:cs="Times New Roman"/>
          <w:sz w:val="24"/>
          <w:szCs w:val="24"/>
        </w:rPr>
        <w:t xml:space="preserve">Сулейменова Р.А.., </w:t>
      </w:r>
      <w:proofErr w:type="spellStart"/>
      <w:r w:rsidRPr="00C846AB">
        <w:rPr>
          <w:rFonts w:ascii="Times New Roman" w:hAnsi="Times New Roman" w:cs="Times New Roman"/>
          <w:sz w:val="24"/>
          <w:szCs w:val="24"/>
        </w:rPr>
        <w:t>Хакимжанова</w:t>
      </w:r>
      <w:proofErr w:type="spellEnd"/>
      <w:r w:rsidRPr="00C846AB">
        <w:rPr>
          <w:rFonts w:ascii="Times New Roman" w:hAnsi="Times New Roman" w:cs="Times New Roman"/>
          <w:sz w:val="24"/>
          <w:szCs w:val="24"/>
        </w:rPr>
        <w:t xml:space="preserve"> Г.Д. Зарубежный и отечественный опыт включения детей со специальными нуждами в общеобразовательный процесс. Проблемы и пути </w:t>
      </w:r>
      <w:proofErr w:type="gramStart"/>
      <w:r w:rsidRPr="00C846AB">
        <w:rPr>
          <w:rFonts w:ascii="Times New Roman" w:hAnsi="Times New Roman" w:cs="Times New Roman"/>
          <w:sz w:val="24"/>
          <w:szCs w:val="24"/>
        </w:rPr>
        <w:t>решения.-</w:t>
      </w:r>
      <w:proofErr w:type="gramEnd"/>
      <w:r w:rsidRPr="00C846AB">
        <w:rPr>
          <w:rFonts w:ascii="Times New Roman" w:hAnsi="Times New Roman" w:cs="Times New Roman"/>
          <w:sz w:val="24"/>
          <w:szCs w:val="24"/>
        </w:rPr>
        <w:t xml:space="preserve"> Алматы. 2001</w:t>
      </w:r>
    </w:p>
    <w:p w:rsidR="00520203" w:rsidRPr="00C846AB" w:rsidRDefault="00520203" w:rsidP="00520203">
      <w:pPr>
        <w:shd w:val="clear" w:color="auto" w:fill="FFFFFF"/>
        <w:tabs>
          <w:tab w:val="left" w:pos="0"/>
          <w:tab w:val="left" w:pos="1080"/>
        </w:tabs>
        <w:rPr>
          <w:rFonts w:ascii="Times New Roman" w:hAnsi="Times New Roman" w:cs="Times New Roman"/>
          <w:color w:val="000000"/>
          <w:sz w:val="24"/>
          <w:szCs w:val="24"/>
        </w:rPr>
      </w:pPr>
      <w:r>
        <w:rPr>
          <w:rFonts w:ascii="Times New Roman" w:hAnsi="Times New Roman" w:cs="Times New Roman"/>
          <w:sz w:val="24"/>
          <w:szCs w:val="24"/>
          <w:lang w:eastAsia="ko-KR"/>
        </w:rPr>
        <w:t xml:space="preserve">17. </w:t>
      </w:r>
      <w:r w:rsidRPr="00C846AB">
        <w:rPr>
          <w:rFonts w:ascii="Times New Roman" w:hAnsi="Times New Roman" w:cs="Times New Roman"/>
          <w:sz w:val="24"/>
          <w:szCs w:val="24"/>
          <w:lang w:eastAsia="ko-KR"/>
        </w:rPr>
        <w:t xml:space="preserve">Сулейменова Р.А. Система ранней коррекционной помощи детям с ограниченными возможностями в Казахстане: проблемы создания и </w:t>
      </w:r>
      <w:proofErr w:type="gramStart"/>
      <w:r w:rsidRPr="00C846AB">
        <w:rPr>
          <w:rFonts w:ascii="Times New Roman" w:hAnsi="Times New Roman" w:cs="Times New Roman"/>
          <w:sz w:val="24"/>
          <w:szCs w:val="24"/>
          <w:lang w:eastAsia="ko-KR"/>
        </w:rPr>
        <w:t>развития.-</w:t>
      </w:r>
      <w:proofErr w:type="gramEnd"/>
      <w:r w:rsidRPr="00C846AB">
        <w:rPr>
          <w:rFonts w:ascii="Times New Roman" w:hAnsi="Times New Roman" w:cs="Times New Roman"/>
          <w:sz w:val="24"/>
          <w:szCs w:val="24"/>
          <w:lang w:eastAsia="ko-KR"/>
        </w:rPr>
        <w:t xml:space="preserve"> Алматы.- 2001.</w:t>
      </w:r>
    </w:p>
    <w:p w:rsidR="00520203" w:rsidRPr="00C846AB" w:rsidRDefault="00520203" w:rsidP="00520203">
      <w:pPr>
        <w:pStyle w:val="a4"/>
        <w:spacing w:before="0" w:beforeAutospacing="0" w:after="0" w:afterAutospacing="0"/>
      </w:pPr>
      <w:r>
        <w:t>18</w:t>
      </w:r>
      <w:r w:rsidRPr="00C846AB">
        <w:t xml:space="preserve">. </w:t>
      </w:r>
      <w:r w:rsidRPr="00C846AB">
        <w:rPr>
          <w:i/>
          <w:iCs/>
        </w:rPr>
        <w:t xml:space="preserve">Уорд АЛ. </w:t>
      </w:r>
      <w:r w:rsidRPr="00C846AB">
        <w:t xml:space="preserve">Новый взгляд. Задержка в психическом развитии: правовое регулирование. — </w:t>
      </w:r>
      <w:r>
        <w:t xml:space="preserve">Тарту, 1995. </w:t>
      </w:r>
      <w:r>
        <w:br/>
      </w:r>
      <w:r>
        <w:lastRenderedPageBreak/>
        <w:t>19</w:t>
      </w:r>
      <w:r w:rsidRPr="00C846AB">
        <w:t xml:space="preserve">. </w:t>
      </w:r>
      <w:r w:rsidRPr="00C846AB">
        <w:rPr>
          <w:i/>
          <w:iCs/>
        </w:rPr>
        <w:t xml:space="preserve">Феоктистова В.А. </w:t>
      </w:r>
      <w:r w:rsidRPr="00C846AB">
        <w:t xml:space="preserve">Очерки истории зарубежной тифлопедагогики и практики обучения слепых и слабовидящих детей. — </w:t>
      </w:r>
      <w:r>
        <w:t xml:space="preserve">Л., 1973. </w:t>
      </w:r>
      <w:r>
        <w:br/>
        <w:t>20</w:t>
      </w:r>
      <w:r w:rsidRPr="00C846AB">
        <w:t>. Хрестоматия по истории тифлопедагогики /</w:t>
      </w:r>
      <w:r w:rsidRPr="00C846AB">
        <w:rPr>
          <w:i/>
          <w:iCs/>
        </w:rPr>
        <w:t xml:space="preserve"> </w:t>
      </w:r>
      <w:r w:rsidRPr="00C846AB">
        <w:t xml:space="preserve">Сост. </w:t>
      </w:r>
      <w:proofErr w:type="spellStart"/>
      <w:r w:rsidRPr="00C846AB">
        <w:t>В.А.Феоктистова</w:t>
      </w:r>
      <w:proofErr w:type="spellEnd"/>
      <w:r w:rsidRPr="00C846AB">
        <w:t xml:space="preserve">. — М., </w:t>
      </w:r>
      <w:r w:rsidRPr="00C846AB">
        <w:br/>
        <w:t xml:space="preserve">1987. </w:t>
      </w:r>
    </w:p>
    <w:p w:rsidR="00520203" w:rsidRPr="00C846AB" w:rsidRDefault="00520203" w:rsidP="00520203">
      <w:pPr>
        <w:pStyle w:val="a4"/>
        <w:spacing w:before="0" w:beforeAutospacing="0" w:after="0" w:afterAutospacing="0"/>
      </w:pPr>
      <w:r>
        <w:t>21</w:t>
      </w:r>
      <w:r w:rsidRPr="00C846AB">
        <w:t xml:space="preserve">. Специальная педагогика.  Под ред. </w:t>
      </w:r>
      <w:proofErr w:type="spellStart"/>
      <w:r w:rsidRPr="00C846AB">
        <w:t>Н.М.Назаровой</w:t>
      </w:r>
      <w:proofErr w:type="spellEnd"/>
      <w:r w:rsidRPr="00C846AB">
        <w:t>. М., 2000, 2004</w:t>
      </w:r>
    </w:p>
    <w:p w:rsidR="00520203" w:rsidRPr="00C846AB" w:rsidRDefault="00520203" w:rsidP="00520203">
      <w:pPr>
        <w:rPr>
          <w:rFonts w:ascii="Times New Roman" w:hAnsi="Times New Roman" w:cs="Times New Roman"/>
          <w:sz w:val="24"/>
          <w:szCs w:val="24"/>
        </w:rPr>
      </w:pPr>
    </w:p>
    <w:p w:rsidR="002869C1" w:rsidRPr="008A2BA8" w:rsidRDefault="002869C1" w:rsidP="002869C1">
      <w:pPr>
        <w:pStyle w:val="a4"/>
        <w:spacing w:before="0" w:beforeAutospacing="0" w:after="0" w:afterAutospacing="0"/>
      </w:pPr>
      <w:r w:rsidRPr="0093666F">
        <w:rPr>
          <w:b/>
        </w:rPr>
        <w:t>Рекомендуемая литература</w:t>
      </w:r>
      <w:r w:rsidRPr="0093666F">
        <w:t xml:space="preserve"> </w:t>
      </w:r>
      <w:r w:rsidRPr="0093666F">
        <w:br/>
        <w:t xml:space="preserve">1. </w:t>
      </w:r>
      <w:r w:rsidRPr="0093666F">
        <w:rPr>
          <w:i/>
          <w:iCs/>
        </w:rPr>
        <w:t xml:space="preserve">Басова А.Г. Егоров С.Ф. </w:t>
      </w:r>
      <w:r w:rsidRPr="0093666F">
        <w:t xml:space="preserve">История сурдопедагогики. </w:t>
      </w:r>
      <w:r w:rsidRPr="0093666F">
        <w:rPr>
          <w:rFonts w:ascii="Helvetica, sans-serif" w:hAnsi="Helvetica, sans-serif"/>
        </w:rPr>
        <w:t xml:space="preserve">— </w:t>
      </w:r>
      <w:r w:rsidRPr="0093666F">
        <w:t xml:space="preserve">М., 1984. </w:t>
      </w:r>
      <w:r w:rsidRPr="0093666F">
        <w:br/>
        <w:t xml:space="preserve">2. </w:t>
      </w:r>
      <w:r w:rsidRPr="0093666F">
        <w:rPr>
          <w:i/>
          <w:iCs/>
        </w:rPr>
        <w:t xml:space="preserve">Зайцева Г.Л. </w:t>
      </w:r>
      <w:r w:rsidRPr="0093666F">
        <w:t>Зачем учить глухих детей жестовой речи? //</w:t>
      </w:r>
      <w:r w:rsidRPr="0093666F">
        <w:rPr>
          <w:i/>
          <w:iCs/>
        </w:rPr>
        <w:t xml:space="preserve"> </w:t>
      </w:r>
      <w:r w:rsidRPr="0093666F">
        <w:t xml:space="preserve">дефектология. </w:t>
      </w:r>
      <w:r w:rsidRPr="0093666F">
        <w:rPr>
          <w:rFonts w:ascii="Helvetica, sans-serif" w:hAnsi="Helvetica, sans-serif"/>
        </w:rPr>
        <w:t xml:space="preserve">— </w:t>
      </w:r>
      <w:r w:rsidRPr="0093666F">
        <w:rPr>
          <w:i/>
          <w:iCs/>
        </w:rPr>
        <w:t xml:space="preserve">I995.—№ 2. </w:t>
      </w:r>
      <w:r w:rsidRPr="0093666F">
        <w:rPr>
          <w:i/>
          <w:iCs/>
        </w:rPr>
        <w:br/>
      </w:r>
      <w:r w:rsidRPr="0093666F">
        <w:t xml:space="preserve">3. Дефектологический словарь / Гл. рел. </w:t>
      </w:r>
      <w:proofErr w:type="spellStart"/>
      <w:r w:rsidRPr="0093666F">
        <w:t>А.</w:t>
      </w:r>
      <w:proofErr w:type="gramStart"/>
      <w:r w:rsidRPr="0093666F">
        <w:t>И.дьячков</w:t>
      </w:r>
      <w:proofErr w:type="spellEnd"/>
      <w:proofErr w:type="gramEnd"/>
      <w:r w:rsidRPr="0093666F">
        <w:t xml:space="preserve"> и др. </w:t>
      </w:r>
      <w:r w:rsidRPr="0093666F">
        <w:rPr>
          <w:rFonts w:ascii="Helvetica, sans-serif" w:hAnsi="Helvetica, sans-serif"/>
        </w:rPr>
        <w:t xml:space="preserve">— </w:t>
      </w:r>
      <w:r w:rsidRPr="0093666F">
        <w:t>М., 1970.</w:t>
      </w:r>
      <w:r w:rsidRPr="0093666F">
        <w:rPr>
          <w:rFonts w:ascii="Helvetica, sans-serif" w:hAnsi="Helvetica, sans-serif"/>
          <w:i/>
          <w:iCs/>
        </w:rPr>
        <w:t xml:space="preserve"> </w:t>
      </w:r>
      <w:r w:rsidRPr="0093666F">
        <w:rPr>
          <w:rFonts w:ascii="Helvetica, sans-serif" w:hAnsi="Helvetica, sans-serif"/>
          <w:i/>
          <w:iCs/>
        </w:rPr>
        <w:br/>
      </w:r>
      <w:r w:rsidRPr="0093666F">
        <w:t xml:space="preserve">4. </w:t>
      </w:r>
      <w:proofErr w:type="spellStart"/>
      <w:r w:rsidRPr="0093666F">
        <w:rPr>
          <w:i/>
          <w:iCs/>
        </w:rPr>
        <w:t>Замский</w:t>
      </w:r>
      <w:proofErr w:type="spellEnd"/>
      <w:r w:rsidRPr="0093666F">
        <w:rPr>
          <w:i/>
          <w:iCs/>
        </w:rPr>
        <w:t xml:space="preserve"> Х.С. </w:t>
      </w:r>
      <w:r w:rsidRPr="0093666F">
        <w:t xml:space="preserve">Умственно отсталые дети: история их изучения, воспитания и обучения </w:t>
      </w:r>
      <w:r w:rsidRPr="0093666F">
        <w:rPr>
          <w:i/>
          <w:iCs/>
        </w:rPr>
        <w:t xml:space="preserve">с </w:t>
      </w:r>
      <w:r w:rsidRPr="0093666F">
        <w:t xml:space="preserve">древних времен до середины ХХ века. </w:t>
      </w:r>
      <w:r w:rsidRPr="0093666F">
        <w:rPr>
          <w:rFonts w:ascii="Helvetica, sans-serif" w:hAnsi="Helvetica, sans-serif"/>
        </w:rPr>
        <w:t xml:space="preserve">— </w:t>
      </w:r>
      <w:r w:rsidRPr="0093666F">
        <w:t xml:space="preserve">М., 1995. </w:t>
      </w:r>
      <w:r w:rsidRPr="0093666F">
        <w:br/>
        <w:t xml:space="preserve">5. </w:t>
      </w:r>
      <w:proofErr w:type="spellStart"/>
      <w:r w:rsidRPr="0093666F">
        <w:rPr>
          <w:rFonts w:ascii="Helvetica, sans-serif" w:hAnsi="Helvetica, sans-serif"/>
          <w:i/>
          <w:iCs/>
        </w:rPr>
        <w:t>Ма</w:t>
      </w:r>
      <w:r w:rsidRPr="0093666F">
        <w:rPr>
          <w:i/>
          <w:iCs/>
        </w:rPr>
        <w:t>л</w:t>
      </w:r>
      <w:r w:rsidRPr="0093666F">
        <w:rPr>
          <w:rFonts w:ascii="Helvetica, sans-serif" w:hAnsi="Helvetica, sans-serif"/>
          <w:i/>
          <w:iCs/>
        </w:rPr>
        <w:t>офеев</w:t>
      </w:r>
      <w:proofErr w:type="spellEnd"/>
      <w:r w:rsidRPr="0093666F">
        <w:rPr>
          <w:rFonts w:ascii="Helvetica, sans-serif" w:hAnsi="Helvetica, sans-serif"/>
          <w:i/>
          <w:iCs/>
        </w:rPr>
        <w:t xml:space="preserve"> </w:t>
      </w:r>
      <w:r w:rsidRPr="0093666F">
        <w:rPr>
          <w:i/>
          <w:iCs/>
        </w:rPr>
        <w:t xml:space="preserve">Н.Н. </w:t>
      </w:r>
      <w:r w:rsidRPr="0093666F">
        <w:t xml:space="preserve">Современное состояние коррекционной </w:t>
      </w:r>
      <w:proofErr w:type="gramStart"/>
      <w:r w:rsidRPr="0093666F">
        <w:t xml:space="preserve">педагогики </w:t>
      </w:r>
      <w:r w:rsidRPr="0093666F">
        <w:rPr>
          <w:i/>
          <w:iCs/>
        </w:rPr>
        <w:t xml:space="preserve"> /</w:t>
      </w:r>
      <w:proofErr w:type="gramEnd"/>
      <w:r w:rsidRPr="0093666F">
        <w:rPr>
          <w:i/>
          <w:iCs/>
        </w:rPr>
        <w:t xml:space="preserve">/             </w:t>
      </w:r>
      <w:r w:rsidRPr="0093666F">
        <w:t xml:space="preserve">Дефектология.— 1996.—№ 1. </w:t>
      </w:r>
      <w:r w:rsidRPr="0093666F">
        <w:br/>
        <w:t xml:space="preserve">6. </w:t>
      </w:r>
      <w:proofErr w:type="spellStart"/>
      <w:r w:rsidRPr="0093666F">
        <w:rPr>
          <w:i/>
          <w:iCs/>
        </w:rPr>
        <w:t>Малофеев</w:t>
      </w:r>
      <w:proofErr w:type="spellEnd"/>
      <w:r w:rsidRPr="0093666F">
        <w:rPr>
          <w:i/>
          <w:iCs/>
        </w:rPr>
        <w:t xml:space="preserve"> Н. Н. </w:t>
      </w:r>
      <w:r w:rsidRPr="0093666F">
        <w:t xml:space="preserve">Современный этап в развитии системы специального образования в России: результаты исследования как основа для построения программы развития //дефектология. </w:t>
      </w:r>
      <w:r w:rsidRPr="0093666F">
        <w:rPr>
          <w:rFonts w:ascii="Helvetica, sans-serif" w:hAnsi="Helvetica, sans-serif"/>
        </w:rPr>
        <w:t xml:space="preserve">— </w:t>
      </w:r>
      <w:r w:rsidRPr="0093666F">
        <w:t xml:space="preserve">1997.— </w:t>
      </w:r>
      <w:r w:rsidRPr="0093666F">
        <w:rPr>
          <w:i/>
          <w:iCs/>
        </w:rPr>
        <w:t xml:space="preserve">4. </w:t>
      </w:r>
      <w:r w:rsidRPr="0093666F">
        <w:rPr>
          <w:i/>
          <w:iCs/>
        </w:rPr>
        <w:br/>
      </w:r>
      <w:r w:rsidRPr="0093666F">
        <w:t xml:space="preserve">7. </w:t>
      </w:r>
      <w:proofErr w:type="spellStart"/>
      <w:r w:rsidRPr="0093666F">
        <w:rPr>
          <w:rFonts w:ascii="Helvetica, sans-serif" w:hAnsi="Helvetica, sans-serif"/>
          <w:i/>
          <w:iCs/>
        </w:rPr>
        <w:t>Малофеев</w:t>
      </w:r>
      <w:proofErr w:type="spellEnd"/>
      <w:r w:rsidRPr="0093666F">
        <w:rPr>
          <w:rFonts w:ascii="Helvetica, sans-serif" w:hAnsi="Helvetica, sans-serif"/>
          <w:i/>
          <w:iCs/>
        </w:rPr>
        <w:t xml:space="preserve"> </w:t>
      </w:r>
      <w:r w:rsidRPr="0093666F">
        <w:rPr>
          <w:i/>
          <w:iCs/>
        </w:rPr>
        <w:t xml:space="preserve">Н.Н. </w:t>
      </w:r>
      <w:r w:rsidRPr="0093666F">
        <w:t xml:space="preserve">Специальное образование в России и за рубежом. </w:t>
      </w:r>
      <w:r w:rsidRPr="0093666F">
        <w:rPr>
          <w:rFonts w:ascii="Helvetica, sans-serif" w:hAnsi="Helvetica, sans-serif"/>
        </w:rPr>
        <w:t xml:space="preserve">— </w:t>
      </w:r>
      <w:r w:rsidRPr="0093666F">
        <w:t xml:space="preserve">М., </w:t>
      </w:r>
      <w:r w:rsidRPr="0093666F">
        <w:br/>
        <w:t xml:space="preserve">1996.—Ч. 1. </w:t>
      </w:r>
      <w:r w:rsidRPr="0093666F">
        <w:br/>
        <w:t xml:space="preserve">8. </w:t>
      </w:r>
      <w:proofErr w:type="spellStart"/>
      <w:r w:rsidRPr="0093666F">
        <w:rPr>
          <w:i/>
          <w:iCs/>
        </w:rPr>
        <w:t>Малофеев</w:t>
      </w:r>
      <w:proofErr w:type="spellEnd"/>
      <w:r w:rsidRPr="0093666F">
        <w:rPr>
          <w:i/>
          <w:iCs/>
        </w:rPr>
        <w:t xml:space="preserve"> Н.Н. </w:t>
      </w:r>
      <w:r w:rsidRPr="0093666F">
        <w:t xml:space="preserve">Стратегия и тактика переходного периода в развитии отечественной системы специального образования и государственной системы помощи детям с особыми проблемами // Дефектология. </w:t>
      </w:r>
      <w:r w:rsidRPr="0093666F">
        <w:rPr>
          <w:rFonts w:ascii="Helvetica, sans-serif" w:hAnsi="Helvetica, sans-serif"/>
        </w:rPr>
        <w:t xml:space="preserve">— </w:t>
      </w:r>
      <w:r w:rsidRPr="0093666F">
        <w:t xml:space="preserve">1997.— 6. </w:t>
      </w:r>
      <w:r w:rsidRPr="0093666F">
        <w:br/>
        <w:t xml:space="preserve">9. </w:t>
      </w:r>
      <w:r w:rsidRPr="0093666F">
        <w:rPr>
          <w:i/>
          <w:iCs/>
        </w:rPr>
        <w:t xml:space="preserve">Назарова П.М. </w:t>
      </w:r>
      <w:r w:rsidRPr="0093666F">
        <w:t xml:space="preserve">Развитие теории и практики дефектологического образования. Сурдопедагог: история, современные проблемы, перспективы профессиональной подготовки. </w:t>
      </w:r>
      <w:r w:rsidRPr="0093666F">
        <w:rPr>
          <w:rFonts w:ascii="Helvetica, sans-serif" w:hAnsi="Helvetica, sans-serif"/>
        </w:rPr>
        <w:t xml:space="preserve">— </w:t>
      </w:r>
      <w:r w:rsidRPr="0093666F">
        <w:t xml:space="preserve">М., 1992. </w:t>
      </w:r>
      <w:r w:rsidRPr="0093666F">
        <w:br/>
        <w:t xml:space="preserve">10. Обучение детей с проблемами в развитии в разных странах мира: Хрестоматия / Сост. Л.М. </w:t>
      </w:r>
      <w:proofErr w:type="spellStart"/>
      <w:r w:rsidRPr="0093666F">
        <w:t>Щипицина</w:t>
      </w:r>
      <w:proofErr w:type="spellEnd"/>
      <w:r w:rsidRPr="0093666F">
        <w:t xml:space="preserve">. —СП6., 1997. </w:t>
      </w:r>
      <w:r w:rsidRPr="0093666F">
        <w:br/>
        <w:t xml:space="preserve">11. </w:t>
      </w:r>
      <w:proofErr w:type="spellStart"/>
      <w:r w:rsidRPr="0093666F">
        <w:rPr>
          <w:i/>
          <w:iCs/>
        </w:rPr>
        <w:t>Рейсвейк</w:t>
      </w:r>
      <w:proofErr w:type="spellEnd"/>
      <w:r w:rsidRPr="0093666F">
        <w:rPr>
          <w:i/>
          <w:iCs/>
        </w:rPr>
        <w:t xml:space="preserve"> К. </w:t>
      </w:r>
      <w:r w:rsidRPr="0093666F">
        <w:t xml:space="preserve">Специальное образование в Нидерландах. </w:t>
      </w:r>
      <w:r w:rsidRPr="0093666F">
        <w:rPr>
          <w:rFonts w:ascii="Helvetica, sans-serif" w:hAnsi="Helvetica, sans-serif"/>
        </w:rPr>
        <w:t xml:space="preserve">— </w:t>
      </w:r>
      <w:r w:rsidRPr="0093666F">
        <w:t xml:space="preserve">1993. </w:t>
      </w:r>
      <w:r w:rsidRPr="0093666F">
        <w:br/>
        <w:t xml:space="preserve">12. </w:t>
      </w:r>
      <w:r w:rsidRPr="0093666F">
        <w:rPr>
          <w:i/>
          <w:iCs/>
        </w:rPr>
        <w:t xml:space="preserve">Уорд АЛ. </w:t>
      </w:r>
      <w:r w:rsidRPr="0093666F">
        <w:t xml:space="preserve">Новый взгляд. Задержка в психическом развитии: правовое регулирование. </w:t>
      </w:r>
      <w:r w:rsidRPr="0093666F">
        <w:rPr>
          <w:rFonts w:ascii="Helvetica, sans-serif" w:hAnsi="Helvetica, sans-serif"/>
        </w:rPr>
        <w:t xml:space="preserve">— </w:t>
      </w:r>
      <w:r w:rsidRPr="0093666F">
        <w:t xml:space="preserve">Тарту, 1995. </w:t>
      </w:r>
      <w:r w:rsidRPr="0093666F">
        <w:br/>
        <w:t xml:space="preserve">13. </w:t>
      </w:r>
      <w:r w:rsidRPr="0093666F">
        <w:rPr>
          <w:rFonts w:ascii="Helvetica, sans-serif" w:hAnsi="Helvetica, sans-serif"/>
          <w:i/>
          <w:iCs/>
        </w:rPr>
        <w:t xml:space="preserve">Феоктистова В.А. </w:t>
      </w:r>
      <w:r w:rsidRPr="0093666F">
        <w:t xml:space="preserve">Очерки истории зарубежной тифлопедагогики и практики обучения слепых и слабовидящих детей. </w:t>
      </w:r>
      <w:r w:rsidRPr="0093666F">
        <w:rPr>
          <w:rFonts w:ascii="Helvetica, sans-serif" w:hAnsi="Helvetica, sans-serif"/>
        </w:rPr>
        <w:t xml:space="preserve">— </w:t>
      </w:r>
      <w:r w:rsidRPr="0093666F">
        <w:t xml:space="preserve">Л., 1973. </w:t>
      </w:r>
      <w:r w:rsidRPr="0093666F">
        <w:br/>
        <w:t>14. Хрестоматия по истории тифлопедагогики /</w:t>
      </w:r>
      <w:r w:rsidRPr="0093666F">
        <w:rPr>
          <w:i/>
          <w:iCs/>
        </w:rPr>
        <w:t xml:space="preserve"> </w:t>
      </w:r>
      <w:r w:rsidRPr="0093666F">
        <w:t xml:space="preserve">Сост. </w:t>
      </w:r>
      <w:proofErr w:type="spellStart"/>
      <w:r w:rsidRPr="0093666F">
        <w:t>В.А.Феоктистова</w:t>
      </w:r>
      <w:proofErr w:type="spellEnd"/>
      <w:r w:rsidRPr="0093666F">
        <w:t xml:space="preserve">. </w:t>
      </w:r>
      <w:r w:rsidRPr="0093666F">
        <w:rPr>
          <w:rFonts w:ascii="Helvetica, sans-serif" w:hAnsi="Helvetica, sans-serif"/>
        </w:rPr>
        <w:t xml:space="preserve">— </w:t>
      </w:r>
      <w:r w:rsidRPr="0093666F">
        <w:t xml:space="preserve">М., </w:t>
      </w:r>
      <w:r w:rsidRPr="0093666F">
        <w:br/>
        <w:t xml:space="preserve">1987. </w:t>
      </w:r>
    </w:p>
    <w:p w:rsidR="002869C1" w:rsidRPr="00350231" w:rsidRDefault="002869C1" w:rsidP="002869C1">
      <w:pPr>
        <w:pStyle w:val="a4"/>
        <w:spacing w:before="0" w:beforeAutospacing="0" w:after="0" w:afterAutospacing="0"/>
      </w:pPr>
      <w:r w:rsidRPr="00350231">
        <w:t xml:space="preserve">15. Специальная педагогика.  Под ред. </w:t>
      </w:r>
      <w:proofErr w:type="spellStart"/>
      <w:r w:rsidRPr="00350231">
        <w:t>Н.М.Назаровой</w:t>
      </w:r>
      <w:proofErr w:type="spellEnd"/>
      <w:r w:rsidRPr="00350231">
        <w:t>. М., 2000, 2004</w:t>
      </w:r>
    </w:p>
    <w:p w:rsidR="002869C1" w:rsidRPr="00350231" w:rsidRDefault="002869C1" w:rsidP="002869C1">
      <w:pPr>
        <w:pStyle w:val="a4"/>
        <w:spacing w:before="0" w:beforeAutospacing="0" w:after="0" w:afterAutospacing="0"/>
      </w:pPr>
      <w:r>
        <w:rPr>
          <w:i/>
        </w:rPr>
        <w:t xml:space="preserve">16. </w:t>
      </w:r>
      <w:r w:rsidRPr="00C846AB">
        <w:rPr>
          <w:i/>
        </w:rPr>
        <w:t xml:space="preserve">Коржова </w:t>
      </w:r>
      <w:proofErr w:type="gramStart"/>
      <w:r w:rsidRPr="00C846AB">
        <w:rPr>
          <w:i/>
        </w:rPr>
        <w:t>Г.М. ,</w:t>
      </w:r>
      <w:proofErr w:type="gramEnd"/>
      <w:r w:rsidRPr="00C846AB">
        <w:rPr>
          <w:i/>
        </w:rPr>
        <w:t xml:space="preserve"> </w:t>
      </w:r>
      <w:proofErr w:type="spellStart"/>
      <w:r w:rsidRPr="00C846AB">
        <w:rPr>
          <w:i/>
        </w:rPr>
        <w:t>Байтурсынова</w:t>
      </w:r>
      <w:proofErr w:type="spellEnd"/>
      <w:r w:rsidRPr="00C846AB">
        <w:rPr>
          <w:i/>
        </w:rPr>
        <w:t xml:space="preserve"> А.А.</w:t>
      </w:r>
      <w:r w:rsidRPr="00C846AB">
        <w:t xml:space="preserve"> История специального  образования в Республике Казахстан: Учебное пособие.-  Алматы 2003</w:t>
      </w:r>
    </w:p>
    <w:p w:rsidR="00261D5E" w:rsidRPr="00520203" w:rsidRDefault="00261D5E"/>
    <w:sectPr w:rsidR="00261D5E" w:rsidRPr="0052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ranklin Gothic Demi Cond">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Helvetica, sans-serif">
    <w:altName w:val="Times New Roman"/>
    <w:panose1 w:val="00000000000000000000"/>
    <w:charset w:val="00"/>
    <w:family w:val="roman"/>
    <w:notTrueType/>
    <w:pitch w:val="default"/>
  </w:font>
  <w:font w:name="Roboto Lt">
    <w:altName w:val="Calibri"/>
    <w:panose1 w:val="00000000000000000000"/>
    <w:charset w:val="CC"/>
    <w:family w:val="swiss"/>
    <w:notTrueType/>
    <w:pitch w:val="default"/>
    <w:sig w:usb0="00000201" w:usb1="00000000" w:usb2="00000000" w:usb3="00000000" w:csb0="00000004" w:csb1="00000000"/>
  </w:font>
  <w:font w:name="Georgia,Bold">
    <w:altName w:val="MS Gothic"/>
    <w:panose1 w:val="00000000000000000000"/>
    <w:charset w:val="80"/>
    <w:family w:val="auto"/>
    <w:notTrueType/>
    <w:pitch w:val="default"/>
    <w:sig w:usb0="00000203" w:usb1="08070000" w:usb2="00000010" w:usb3="00000000" w:csb0="00020005" w:csb1="00000000"/>
  </w:font>
  <w:font w:name="TimesNewRomanKZ">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6FA"/>
    <w:multiLevelType w:val="hybridMultilevel"/>
    <w:tmpl w:val="A5AC3B28"/>
    <w:lvl w:ilvl="0" w:tplc="4DE4BA2C">
      <w:start w:val="1994"/>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5F119F6"/>
    <w:multiLevelType w:val="hybridMultilevel"/>
    <w:tmpl w:val="F2BE112C"/>
    <w:lvl w:ilvl="0" w:tplc="675EEA7A">
      <w:start w:val="1"/>
      <w:numFmt w:val="decimal"/>
      <w:lvlText w:val="%1."/>
      <w:lvlJc w:val="left"/>
      <w:pPr>
        <w:ind w:left="1069" w:hanging="360"/>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125753B4"/>
    <w:multiLevelType w:val="hybridMultilevel"/>
    <w:tmpl w:val="2956229C"/>
    <w:lvl w:ilvl="0" w:tplc="12C447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959EC"/>
    <w:multiLevelType w:val="hybridMultilevel"/>
    <w:tmpl w:val="AEA0A99A"/>
    <w:lvl w:ilvl="0" w:tplc="54AA6F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20D6646"/>
    <w:multiLevelType w:val="hybridMultilevel"/>
    <w:tmpl w:val="B3B22290"/>
    <w:lvl w:ilvl="0" w:tplc="7BC0F1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43644EA"/>
    <w:multiLevelType w:val="hybridMultilevel"/>
    <w:tmpl w:val="B8D2E2A6"/>
    <w:lvl w:ilvl="0" w:tplc="501A7DAC">
      <w:start w:val="2015"/>
      <w:numFmt w:val="bullet"/>
      <w:lvlText w:val="-"/>
      <w:lvlJc w:val="left"/>
      <w:pPr>
        <w:ind w:left="1069" w:hanging="360"/>
      </w:pPr>
      <w:rPr>
        <w:rFonts w:ascii="Times New Roman" w:eastAsia="Calibri"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90E133A"/>
    <w:multiLevelType w:val="hybridMultilevel"/>
    <w:tmpl w:val="AD66A7C0"/>
    <w:lvl w:ilvl="0" w:tplc="0000000C">
      <w:start w:val="2"/>
      <w:numFmt w:val="bullet"/>
      <w:lvlText w:val="-"/>
      <w:lvlJc w:val="left"/>
      <w:pPr>
        <w:ind w:left="720" w:hanging="360"/>
      </w:pPr>
      <w:rPr>
        <w:rFonts w:ascii="Times New Roman" w:hAnsi="Times New Roman"/>
        <w:b w:val="0"/>
        <w:i w:val="0"/>
        <w:sz w:val="2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6D1B08"/>
    <w:multiLevelType w:val="hybridMultilevel"/>
    <w:tmpl w:val="1FBAA49C"/>
    <w:lvl w:ilvl="0" w:tplc="257A4714">
      <w:start w:val="195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E32755"/>
    <w:multiLevelType w:val="singleLevel"/>
    <w:tmpl w:val="209C671E"/>
    <w:lvl w:ilvl="0">
      <w:start w:val="1"/>
      <w:numFmt w:val="decimal"/>
      <w:lvlText w:val="%1)"/>
      <w:lvlJc w:val="left"/>
      <w:pPr>
        <w:tabs>
          <w:tab w:val="num" w:pos="1125"/>
        </w:tabs>
        <w:ind w:left="1125" w:hanging="405"/>
      </w:pPr>
      <w:rPr>
        <w:rFonts w:hint="default"/>
      </w:rPr>
    </w:lvl>
  </w:abstractNum>
  <w:abstractNum w:abstractNumId="9" w15:restartNumberingAfterBreak="0">
    <w:nsid w:val="41BE514F"/>
    <w:multiLevelType w:val="hybridMultilevel"/>
    <w:tmpl w:val="01161080"/>
    <w:lvl w:ilvl="0" w:tplc="467216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E2D512F"/>
    <w:multiLevelType w:val="hybridMultilevel"/>
    <w:tmpl w:val="6F6CDE00"/>
    <w:lvl w:ilvl="0" w:tplc="F0A6C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1E21A3"/>
    <w:multiLevelType w:val="hybridMultilevel"/>
    <w:tmpl w:val="DC78AB24"/>
    <w:lvl w:ilvl="0" w:tplc="EC9CE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8455AC6"/>
    <w:multiLevelType w:val="multilevel"/>
    <w:tmpl w:val="9440CA9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3" w15:restartNumberingAfterBreak="0">
    <w:nsid w:val="6D5111AC"/>
    <w:multiLevelType w:val="hybridMultilevel"/>
    <w:tmpl w:val="4EAA52B6"/>
    <w:lvl w:ilvl="0" w:tplc="ED162B80">
      <w:start w:val="1"/>
      <w:numFmt w:val="decimal"/>
      <w:lvlText w:val="%1."/>
      <w:lvlJc w:val="left"/>
      <w:pPr>
        <w:ind w:left="720" w:hanging="360"/>
      </w:pPr>
      <w:rPr>
        <w:rFonts w:ascii="Times New Roman" w:eastAsia="Calibri" w:hAnsi="Times New Roman" w:cs="Times New Roman" w:hint="default"/>
        <w:b w:val="0"/>
        <w:sz w:val="3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3E853C1"/>
    <w:multiLevelType w:val="hybridMultilevel"/>
    <w:tmpl w:val="2D86BA56"/>
    <w:lvl w:ilvl="0" w:tplc="4FA03784">
      <w:start w:val="192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753D638B"/>
    <w:multiLevelType w:val="hybridMultilevel"/>
    <w:tmpl w:val="8E40B1FE"/>
    <w:lvl w:ilvl="0" w:tplc="F738D1F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6D05F20"/>
    <w:multiLevelType w:val="multilevel"/>
    <w:tmpl w:val="8E56FA40"/>
    <w:lvl w:ilvl="0">
      <w:start w:val="1"/>
      <w:numFmt w:val="decimal"/>
      <w:lvlText w:val="%1."/>
      <w:lvlJc w:val="left"/>
      <w:pPr>
        <w:ind w:left="1069" w:hanging="360"/>
      </w:pPr>
      <w:rPr>
        <w:rFonts w:hint="default"/>
        <w:b w:val="0"/>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3"/>
  </w:num>
  <w:num w:numId="3">
    <w:abstractNumId w:val="5"/>
  </w:num>
  <w:num w:numId="4">
    <w:abstractNumId w:val="11"/>
  </w:num>
  <w:num w:numId="5">
    <w:abstractNumId w:val="4"/>
  </w:num>
  <w:num w:numId="6">
    <w:abstractNumId w:val="9"/>
  </w:num>
  <w:num w:numId="7">
    <w:abstractNumId w:val="10"/>
  </w:num>
  <w:num w:numId="8">
    <w:abstractNumId w:val="0"/>
  </w:num>
  <w:num w:numId="9">
    <w:abstractNumId w:val="12"/>
  </w:num>
  <w:num w:numId="10">
    <w:abstractNumId w:val="2"/>
  </w:num>
  <w:num w:numId="11">
    <w:abstractNumId w:val="15"/>
  </w:num>
  <w:num w:numId="12">
    <w:abstractNumId w:val="1"/>
  </w:num>
  <w:num w:numId="13">
    <w:abstractNumId w:val="13"/>
  </w:num>
  <w:num w:numId="14">
    <w:abstractNumId w:val="6"/>
  </w:num>
  <w:num w:numId="15">
    <w:abstractNumId w:val="8"/>
  </w:num>
  <w:num w:numId="16">
    <w:abstractNumId w:val="7"/>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64A"/>
    <w:rsid w:val="00000CF3"/>
    <w:rsid w:val="00014444"/>
    <w:rsid w:val="0001638B"/>
    <w:rsid w:val="000175F9"/>
    <w:rsid w:val="00023EBC"/>
    <w:rsid w:val="00027229"/>
    <w:rsid w:val="00030CD7"/>
    <w:rsid w:val="0004644B"/>
    <w:rsid w:val="0008033C"/>
    <w:rsid w:val="0008164A"/>
    <w:rsid w:val="000C4376"/>
    <w:rsid w:val="000D5DAB"/>
    <w:rsid w:val="000D7E54"/>
    <w:rsid w:val="000F1129"/>
    <w:rsid w:val="000F6AF6"/>
    <w:rsid w:val="001230D8"/>
    <w:rsid w:val="001271E4"/>
    <w:rsid w:val="00150A7E"/>
    <w:rsid w:val="00154BDA"/>
    <w:rsid w:val="001848D1"/>
    <w:rsid w:val="001B6BD9"/>
    <w:rsid w:val="001D6125"/>
    <w:rsid w:val="001D687E"/>
    <w:rsid w:val="001E1B09"/>
    <w:rsid w:val="002061E6"/>
    <w:rsid w:val="0023430F"/>
    <w:rsid w:val="0023694E"/>
    <w:rsid w:val="00237FC0"/>
    <w:rsid w:val="00255032"/>
    <w:rsid w:val="00261D5E"/>
    <w:rsid w:val="00262946"/>
    <w:rsid w:val="002737E0"/>
    <w:rsid w:val="002869C1"/>
    <w:rsid w:val="002B3E25"/>
    <w:rsid w:val="002B6B2E"/>
    <w:rsid w:val="002E178E"/>
    <w:rsid w:val="002E741A"/>
    <w:rsid w:val="003031B2"/>
    <w:rsid w:val="00321264"/>
    <w:rsid w:val="0032282E"/>
    <w:rsid w:val="00323DAF"/>
    <w:rsid w:val="00326AD0"/>
    <w:rsid w:val="00341B15"/>
    <w:rsid w:val="00343012"/>
    <w:rsid w:val="003464F0"/>
    <w:rsid w:val="00347E66"/>
    <w:rsid w:val="003500BD"/>
    <w:rsid w:val="003533CD"/>
    <w:rsid w:val="003D2F01"/>
    <w:rsid w:val="003D337D"/>
    <w:rsid w:val="003E1BF0"/>
    <w:rsid w:val="003F1AE2"/>
    <w:rsid w:val="003F20FF"/>
    <w:rsid w:val="003F55E6"/>
    <w:rsid w:val="00405D46"/>
    <w:rsid w:val="00416637"/>
    <w:rsid w:val="0042745A"/>
    <w:rsid w:val="00433456"/>
    <w:rsid w:val="00463252"/>
    <w:rsid w:val="004935B3"/>
    <w:rsid w:val="004935E7"/>
    <w:rsid w:val="004B5319"/>
    <w:rsid w:val="004B5EB9"/>
    <w:rsid w:val="004B6CB2"/>
    <w:rsid w:val="004C1A38"/>
    <w:rsid w:val="004C68B7"/>
    <w:rsid w:val="004E67A9"/>
    <w:rsid w:val="004F0320"/>
    <w:rsid w:val="00507851"/>
    <w:rsid w:val="00520203"/>
    <w:rsid w:val="00532A77"/>
    <w:rsid w:val="00541984"/>
    <w:rsid w:val="00546C8E"/>
    <w:rsid w:val="00565A56"/>
    <w:rsid w:val="005734B2"/>
    <w:rsid w:val="005809CE"/>
    <w:rsid w:val="005B3C3E"/>
    <w:rsid w:val="005B4C75"/>
    <w:rsid w:val="005C3060"/>
    <w:rsid w:val="005C73E9"/>
    <w:rsid w:val="005D683E"/>
    <w:rsid w:val="005E00EB"/>
    <w:rsid w:val="005E2732"/>
    <w:rsid w:val="00605153"/>
    <w:rsid w:val="00605E3E"/>
    <w:rsid w:val="00612CC8"/>
    <w:rsid w:val="006130EF"/>
    <w:rsid w:val="00621F3B"/>
    <w:rsid w:val="006267B1"/>
    <w:rsid w:val="00626EFC"/>
    <w:rsid w:val="00632816"/>
    <w:rsid w:val="006605F4"/>
    <w:rsid w:val="006678AA"/>
    <w:rsid w:val="00691C15"/>
    <w:rsid w:val="00691EF4"/>
    <w:rsid w:val="006951BC"/>
    <w:rsid w:val="006A241F"/>
    <w:rsid w:val="006A3113"/>
    <w:rsid w:val="006B738A"/>
    <w:rsid w:val="006D27D6"/>
    <w:rsid w:val="006D2E94"/>
    <w:rsid w:val="006E3CF3"/>
    <w:rsid w:val="006E4469"/>
    <w:rsid w:val="006F001A"/>
    <w:rsid w:val="006F7E38"/>
    <w:rsid w:val="007006DE"/>
    <w:rsid w:val="00702A03"/>
    <w:rsid w:val="00721E67"/>
    <w:rsid w:val="00735EE7"/>
    <w:rsid w:val="00744A18"/>
    <w:rsid w:val="00747C34"/>
    <w:rsid w:val="00754EA5"/>
    <w:rsid w:val="007558A0"/>
    <w:rsid w:val="007732E8"/>
    <w:rsid w:val="00775358"/>
    <w:rsid w:val="00784F82"/>
    <w:rsid w:val="007B01B7"/>
    <w:rsid w:val="007B3623"/>
    <w:rsid w:val="007B45FA"/>
    <w:rsid w:val="007E0FF1"/>
    <w:rsid w:val="007F3B9B"/>
    <w:rsid w:val="007F5919"/>
    <w:rsid w:val="00806D9E"/>
    <w:rsid w:val="00816461"/>
    <w:rsid w:val="00825E01"/>
    <w:rsid w:val="008338AD"/>
    <w:rsid w:val="00836710"/>
    <w:rsid w:val="00853E3B"/>
    <w:rsid w:val="00861DDB"/>
    <w:rsid w:val="00897723"/>
    <w:rsid w:val="008A0EFF"/>
    <w:rsid w:val="008A1A87"/>
    <w:rsid w:val="008C3D9C"/>
    <w:rsid w:val="008C7B44"/>
    <w:rsid w:val="008D1847"/>
    <w:rsid w:val="008D1870"/>
    <w:rsid w:val="008F57B5"/>
    <w:rsid w:val="00900A3F"/>
    <w:rsid w:val="0090620C"/>
    <w:rsid w:val="009546ED"/>
    <w:rsid w:val="00996B4E"/>
    <w:rsid w:val="009B2B75"/>
    <w:rsid w:val="009B3D47"/>
    <w:rsid w:val="009B55DC"/>
    <w:rsid w:val="009C4376"/>
    <w:rsid w:val="009D3150"/>
    <w:rsid w:val="009F79B2"/>
    <w:rsid w:val="00A06CEF"/>
    <w:rsid w:val="00A105AA"/>
    <w:rsid w:val="00A22A3D"/>
    <w:rsid w:val="00A26285"/>
    <w:rsid w:val="00A54584"/>
    <w:rsid w:val="00A624D0"/>
    <w:rsid w:val="00A63B42"/>
    <w:rsid w:val="00A70870"/>
    <w:rsid w:val="00A81FF3"/>
    <w:rsid w:val="00A86267"/>
    <w:rsid w:val="00AA1789"/>
    <w:rsid w:val="00AA4C0B"/>
    <w:rsid w:val="00AB5A44"/>
    <w:rsid w:val="00AF17E3"/>
    <w:rsid w:val="00B07686"/>
    <w:rsid w:val="00B11BBA"/>
    <w:rsid w:val="00B13625"/>
    <w:rsid w:val="00B13E3C"/>
    <w:rsid w:val="00B169B9"/>
    <w:rsid w:val="00B34319"/>
    <w:rsid w:val="00B52AF3"/>
    <w:rsid w:val="00B555BE"/>
    <w:rsid w:val="00B7227F"/>
    <w:rsid w:val="00B83511"/>
    <w:rsid w:val="00B8668B"/>
    <w:rsid w:val="00BB5588"/>
    <w:rsid w:val="00BC131E"/>
    <w:rsid w:val="00BC2298"/>
    <w:rsid w:val="00BD70A7"/>
    <w:rsid w:val="00BD7E3C"/>
    <w:rsid w:val="00C04055"/>
    <w:rsid w:val="00C1141B"/>
    <w:rsid w:val="00C27D7B"/>
    <w:rsid w:val="00C44D23"/>
    <w:rsid w:val="00C750F6"/>
    <w:rsid w:val="00C84CE3"/>
    <w:rsid w:val="00C86B3F"/>
    <w:rsid w:val="00CA34C7"/>
    <w:rsid w:val="00CC3E1A"/>
    <w:rsid w:val="00CD53AF"/>
    <w:rsid w:val="00CE2602"/>
    <w:rsid w:val="00CE5B68"/>
    <w:rsid w:val="00D12A20"/>
    <w:rsid w:val="00D22B51"/>
    <w:rsid w:val="00D22D30"/>
    <w:rsid w:val="00D27B22"/>
    <w:rsid w:val="00D34B9E"/>
    <w:rsid w:val="00D47B91"/>
    <w:rsid w:val="00D51F35"/>
    <w:rsid w:val="00D52E08"/>
    <w:rsid w:val="00D55AEF"/>
    <w:rsid w:val="00DA73DA"/>
    <w:rsid w:val="00DB4BA0"/>
    <w:rsid w:val="00DB764B"/>
    <w:rsid w:val="00DC2B98"/>
    <w:rsid w:val="00DC7460"/>
    <w:rsid w:val="00DD257F"/>
    <w:rsid w:val="00DF10A1"/>
    <w:rsid w:val="00E106D2"/>
    <w:rsid w:val="00E20A65"/>
    <w:rsid w:val="00E450D9"/>
    <w:rsid w:val="00E55B0E"/>
    <w:rsid w:val="00E66006"/>
    <w:rsid w:val="00E67F0B"/>
    <w:rsid w:val="00E759B0"/>
    <w:rsid w:val="00E906E7"/>
    <w:rsid w:val="00E92A74"/>
    <w:rsid w:val="00EB144B"/>
    <w:rsid w:val="00ED2264"/>
    <w:rsid w:val="00EE79CC"/>
    <w:rsid w:val="00EF0EDF"/>
    <w:rsid w:val="00F000D9"/>
    <w:rsid w:val="00F074B8"/>
    <w:rsid w:val="00F100FF"/>
    <w:rsid w:val="00F15B17"/>
    <w:rsid w:val="00F36872"/>
    <w:rsid w:val="00F44B8F"/>
    <w:rsid w:val="00F70EE8"/>
    <w:rsid w:val="00F76DCE"/>
    <w:rsid w:val="00F9275A"/>
    <w:rsid w:val="00FA36AD"/>
    <w:rsid w:val="00FA7AD0"/>
    <w:rsid w:val="00FA7C40"/>
    <w:rsid w:val="00FB631B"/>
    <w:rsid w:val="00FB7901"/>
    <w:rsid w:val="00FD55BA"/>
    <w:rsid w:val="00FD5FF7"/>
    <w:rsid w:val="00FD6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4F83"/>
  <w15:docId w15:val="{9114CDED-11B1-4193-BE56-04EFAF0E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61D5E"/>
    <w:pPr>
      <w:spacing w:after="0" w:line="240" w:lineRule="auto"/>
      <w:ind w:firstLine="709"/>
      <w:jc w:val="both"/>
    </w:pPr>
  </w:style>
  <w:style w:type="paragraph" w:styleId="1">
    <w:name w:val="heading 1"/>
    <w:basedOn w:val="a"/>
    <w:next w:val="a"/>
    <w:link w:val="10"/>
    <w:qFormat/>
    <w:rsid w:val="00261D5E"/>
    <w:pPr>
      <w:keepNext/>
      <w:keepLines/>
      <w:spacing w:before="480" w:after="120"/>
      <w:outlineLvl w:val="0"/>
    </w:pPr>
    <w:rPr>
      <w:rFonts w:ascii="Calibri" w:eastAsia="Calibri" w:hAnsi="Calibri" w:cs="Calibri"/>
      <w:b/>
      <w:sz w:val="48"/>
      <w:szCs w:val="48"/>
      <w:lang w:eastAsia="ru-RU"/>
    </w:rPr>
  </w:style>
  <w:style w:type="paragraph" w:styleId="2">
    <w:name w:val="heading 2"/>
    <w:basedOn w:val="a"/>
    <w:link w:val="20"/>
    <w:uiPriority w:val="9"/>
    <w:qFormat/>
    <w:rsid w:val="00261D5E"/>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261D5E"/>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qFormat/>
    <w:rsid w:val="00261D5E"/>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qFormat/>
    <w:rsid w:val="00261D5E"/>
    <w:pPr>
      <w:keepNext/>
      <w:keepLines/>
      <w:spacing w:before="220" w:after="40"/>
      <w:outlineLvl w:val="4"/>
    </w:pPr>
    <w:rPr>
      <w:rFonts w:ascii="Calibri" w:eastAsia="Calibri" w:hAnsi="Calibri" w:cs="Calibri"/>
      <w:b/>
      <w:lang w:eastAsia="ru-RU"/>
    </w:rPr>
  </w:style>
  <w:style w:type="paragraph" w:styleId="6">
    <w:name w:val="heading 6"/>
    <w:basedOn w:val="a"/>
    <w:next w:val="a"/>
    <w:link w:val="60"/>
    <w:qFormat/>
    <w:rsid w:val="00261D5E"/>
    <w:pPr>
      <w:keepNext/>
      <w:keepLines/>
      <w:spacing w:before="200" w:after="40"/>
      <w:outlineLvl w:val="5"/>
    </w:pPr>
    <w:rPr>
      <w:rFonts w:ascii="Calibri" w:eastAsia="Calibri" w:hAnsi="Calibri" w:cs="Calibri"/>
      <w:b/>
      <w:sz w:val="20"/>
      <w:szCs w:val="20"/>
      <w:lang w:eastAsia="ru-RU"/>
    </w:rPr>
  </w:style>
  <w:style w:type="paragraph" w:styleId="7">
    <w:name w:val="heading 7"/>
    <w:basedOn w:val="a"/>
    <w:next w:val="a"/>
    <w:link w:val="70"/>
    <w:qFormat/>
    <w:rsid w:val="00261D5E"/>
    <w:pPr>
      <w:keepNext/>
      <w:tabs>
        <w:tab w:val="center" w:pos="5400"/>
      </w:tabs>
      <w:outlineLvl w:val="6"/>
    </w:pPr>
    <w:rPr>
      <w:rFonts w:ascii="Times New Roman" w:eastAsia="Times New Roman" w:hAnsi="Times New Roman" w:cs="Times New Roman"/>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261D5E"/>
    <w:pPr>
      <w:widowControl w:val="0"/>
      <w:autoSpaceDE w:val="0"/>
      <w:autoSpaceDN w:val="0"/>
      <w:adjustRightInd w:val="0"/>
      <w:spacing w:line="523" w:lineRule="exact"/>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261D5E"/>
    <w:pPr>
      <w:widowControl w:val="0"/>
      <w:autoSpaceDE w:val="0"/>
      <w:autoSpaceDN w:val="0"/>
      <w:adjustRightInd w:val="0"/>
    </w:pPr>
    <w:rPr>
      <w:rFonts w:ascii="Times New Roman" w:eastAsiaTheme="minorEastAsia" w:hAnsi="Times New Roman" w:cs="Times New Roman"/>
      <w:sz w:val="24"/>
      <w:szCs w:val="24"/>
      <w:lang w:eastAsia="ru-RU"/>
    </w:rPr>
  </w:style>
  <w:style w:type="paragraph" w:customStyle="1" w:styleId="j14">
    <w:name w:val="j14"/>
    <w:basedOn w:val="a"/>
    <w:rsid w:val="00261D5E"/>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nhideWhenUsed/>
    <w:rsid w:val="00261D5E"/>
    <w:rPr>
      <w:color w:val="0563C1" w:themeColor="hyperlink"/>
      <w:u w:val="single"/>
    </w:rPr>
  </w:style>
  <w:style w:type="character" w:customStyle="1" w:styleId="FontStyle31">
    <w:name w:val="Font Style31"/>
    <w:basedOn w:val="a0"/>
    <w:uiPriority w:val="99"/>
    <w:rsid w:val="00261D5E"/>
    <w:rPr>
      <w:rFonts w:ascii="Times New Roman" w:hAnsi="Times New Roman" w:cs="Times New Roman"/>
      <w:sz w:val="22"/>
      <w:szCs w:val="22"/>
    </w:rPr>
  </w:style>
  <w:style w:type="character" w:customStyle="1" w:styleId="10">
    <w:name w:val="Заголовок 1 Знак"/>
    <w:basedOn w:val="a0"/>
    <w:link w:val="1"/>
    <w:rsid w:val="00261D5E"/>
    <w:rPr>
      <w:rFonts w:ascii="Calibri" w:eastAsia="Calibri" w:hAnsi="Calibri" w:cs="Calibri"/>
      <w:b/>
      <w:sz w:val="48"/>
      <w:szCs w:val="48"/>
      <w:lang w:eastAsia="ru-RU"/>
    </w:rPr>
  </w:style>
  <w:style w:type="character" w:customStyle="1" w:styleId="20">
    <w:name w:val="Заголовок 2 Знак"/>
    <w:basedOn w:val="a0"/>
    <w:link w:val="2"/>
    <w:uiPriority w:val="9"/>
    <w:rsid w:val="00261D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61D5E"/>
    <w:rPr>
      <w:rFonts w:ascii="Calibri" w:eastAsia="Calibri" w:hAnsi="Calibri" w:cs="Calibri"/>
      <w:b/>
      <w:sz w:val="28"/>
      <w:szCs w:val="28"/>
      <w:lang w:eastAsia="ru-RU"/>
    </w:rPr>
  </w:style>
  <w:style w:type="character" w:customStyle="1" w:styleId="40">
    <w:name w:val="Заголовок 4 Знак"/>
    <w:basedOn w:val="a0"/>
    <w:link w:val="4"/>
    <w:rsid w:val="00261D5E"/>
    <w:rPr>
      <w:rFonts w:ascii="Calibri" w:eastAsia="Calibri" w:hAnsi="Calibri" w:cs="Calibri"/>
      <w:b/>
      <w:sz w:val="24"/>
      <w:szCs w:val="24"/>
      <w:lang w:eastAsia="ru-RU"/>
    </w:rPr>
  </w:style>
  <w:style w:type="character" w:customStyle="1" w:styleId="50">
    <w:name w:val="Заголовок 5 Знак"/>
    <w:basedOn w:val="a0"/>
    <w:link w:val="5"/>
    <w:rsid w:val="00261D5E"/>
    <w:rPr>
      <w:rFonts w:ascii="Calibri" w:eastAsia="Calibri" w:hAnsi="Calibri" w:cs="Calibri"/>
      <w:b/>
      <w:lang w:eastAsia="ru-RU"/>
    </w:rPr>
  </w:style>
  <w:style w:type="character" w:customStyle="1" w:styleId="60">
    <w:name w:val="Заголовок 6 Знак"/>
    <w:basedOn w:val="a0"/>
    <w:link w:val="6"/>
    <w:rsid w:val="00261D5E"/>
    <w:rPr>
      <w:rFonts w:ascii="Calibri" w:eastAsia="Calibri" w:hAnsi="Calibri" w:cs="Calibri"/>
      <w:b/>
      <w:sz w:val="20"/>
      <w:szCs w:val="20"/>
      <w:lang w:eastAsia="ru-RU"/>
    </w:rPr>
  </w:style>
  <w:style w:type="character" w:customStyle="1" w:styleId="70">
    <w:name w:val="Заголовок 7 Знак"/>
    <w:basedOn w:val="a0"/>
    <w:link w:val="7"/>
    <w:rsid w:val="00261D5E"/>
    <w:rPr>
      <w:rFonts w:ascii="Times New Roman" w:eastAsia="Times New Roman" w:hAnsi="Times New Roman" w:cs="Times New Roman"/>
      <w:i/>
      <w:iCs/>
      <w:sz w:val="24"/>
      <w:szCs w:val="24"/>
      <w:lang w:val="en-US"/>
    </w:rPr>
  </w:style>
  <w:style w:type="paragraph" w:customStyle="1" w:styleId="Default">
    <w:name w:val="Default"/>
    <w:rsid w:val="00261D5E"/>
    <w:pPr>
      <w:autoSpaceDE w:val="0"/>
      <w:autoSpaceDN w:val="0"/>
      <w:adjustRightInd w:val="0"/>
      <w:spacing w:after="0" w:line="240" w:lineRule="auto"/>
      <w:ind w:firstLine="709"/>
      <w:jc w:val="both"/>
    </w:pPr>
    <w:rPr>
      <w:rFonts w:ascii="Times New Roman" w:hAnsi="Times New Roman" w:cs="Times New Roman"/>
      <w:color w:val="000000"/>
      <w:sz w:val="24"/>
      <w:szCs w:val="24"/>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nhideWhenUsed/>
    <w:qFormat/>
    <w:rsid w:val="00261D5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4"/>
    <w:uiPriority w:val="99"/>
    <w:rsid w:val="00261D5E"/>
    <w:rPr>
      <w:rFonts w:ascii="Times New Roman" w:eastAsia="Times New Roman" w:hAnsi="Times New Roman" w:cs="Times New Roman"/>
      <w:sz w:val="24"/>
      <w:szCs w:val="24"/>
      <w:lang w:eastAsia="ru-RU"/>
    </w:rPr>
  </w:style>
  <w:style w:type="paragraph" w:customStyle="1" w:styleId="11">
    <w:name w:val="1 Знак Знак Знак Знак"/>
    <w:basedOn w:val="a"/>
    <w:autoRedefine/>
    <w:rsid w:val="00261D5E"/>
    <w:pPr>
      <w:spacing w:line="240" w:lineRule="exact"/>
    </w:pPr>
    <w:rPr>
      <w:rFonts w:ascii="Times New Roman" w:eastAsia="SimSun" w:hAnsi="Times New Roman" w:cs="Times New Roman"/>
      <w:b/>
      <w:sz w:val="28"/>
      <w:szCs w:val="24"/>
      <w:lang w:val="en-US"/>
    </w:rPr>
  </w:style>
  <w:style w:type="paragraph" w:styleId="a6">
    <w:name w:val="List Paragraph"/>
    <w:basedOn w:val="a"/>
    <w:uiPriority w:val="34"/>
    <w:qFormat/>
    <w:rsid w:val="00261D5E"/>
    <w:pPr>
      <w:ind w:left="720"/>
      <w:contextualSpacing/>
    </w:pPr>
  </w:style>
  <w:style w:type="paragraph" w:styleId="a7">
    <w:name w:val="header"/>
    <w:basedOn w:val="a"/>
    <w:link w:val="a8"/>
    <w:unhideWhenUsed/>
    <w:rsid w:val="00261D5E"/>
    <w:pPr>
      <w:tabs>
        <w:tab w:val="center" w:pos="4677"/>
        <w:tab w:val="right" w:pos="9355"/>
      </w:tabs>
    </w:pPr>
  </w:style>
  <w:style w:type="character" w:customStyle="1" w:styleId="a8">
    <w:name w:val="Верхний колонтитул Знак"/>
    <w:basedOn w:val="a0"/>
    <w:link w:val="a7"/>
    <w:uiPriority w:val="99"/>
    <w:rsid w:val="00261D5E"/>
  </w:style>
  <w:style w:type="paragraph" w:styleId="a9">
    <w:name w:val="footer"/>
    <w:basedOn w:val="a"/>
    <w:link w:val="aa"/>
    <w:unhideWhenUsed/>
    <w:rsid w:val="00261D5E"/>
    <w:pPr>
      <w:tabs>
        <w:tab w:val="center" w:pos="4677"/>
        <w:tab w:val="right" w:pos="9355"/>
      </w:tabs>
    </w:pPr>
  </w:style>
  <w:style w:type="character" w:customStyle="1" w:styleId="aa">
    <w:name w:val="Нижний колонтитул Знак"/>
    <w:basedOn w:val="a0"/>
    <w:link w:val="a9"/>
    <w:uiPriority w:val="99"/>
    <w:rsid w:val="00261D5E"/>
  </w:style>
  <w:style w:type="table" w:styleId="ab">
    <w:name w:val="Table Grid"/>
    <w:basedOn w:val="a1"/>
    <w:uiPriority w:val="59"/>
    <w:rsid w:val="00261D5E"/>
    <w:pPr>
      <w:spacing w:after="0" w:line="240" w:lineRule="auto"/>
      <w:ind w:firstLine="709"/>
      <w:jc w:val="both"/>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nhideWhenUsed/>
    <w:rsid w:val="00261D5E"/>
    <w:rPr>
      <w:rFonts w:ascii="Tahoma" w:hAnsi="Tahoma" w:cs="Tahoma"/>
      <w:sz w:val="16"/>
      <w:szCs w:val="16"/>
    </w:rPr>
  </w:style>
  <w:style w:type="character" w:customStyle="1" w:styleId="ad">
    <w:name w:val="Текст выноски Знак"/>
    <w:basedOn w:val="a0"/>
    <w:link w:val="ac"/>
    <w:rsid w:val="00261D5E"/>
    <w:rPr>
      <w:rFonts w:ascii="Tahoma" w:hAnsi="Tahoma" w:cs="Tahoma"/>
      <w:sz w:val="16"/>
      <w:szCs w:val="16"/>
    </w:rPr>
  </w:style>
  <w:style w:type="paragraph" w:styleId="31">
    <w:name w:val="Body Text 3"/>
    <w:basedOn w:val="a"/>
    <w:link w:val="32"/>
    <w:rsid w:val="00261D5E"/>
    <w:pPr>
      <w:jc w:val="center"/>
    </w:pPr>
    <w:rPr>
      <w:rFonts w:ascii="Times New Roman" w:eastAsia="Times New Roman" w:hAnsi="Times New Roman" w:cs="Times New Roman"/>
      <w:b/>
      <w:sz w:val="28"/>
      <w:szCs w:val="20"/>
      <w:lang w:eastAsia="ru-RU"/>
    </w:rPr>
  </w:style>
  <w:style w:type="character" w:customStyle="1" w:styleId="32">
    <w:name w:val="Основной текст 3 Знак"/>
    <w:basedOn w:val="a0"/>
    <w:link w:val="31"/>
    <w:rsid w:val="00261D5E"/>
    <w:rPr>
      <w:rFonts w:ascii="Times New Roman" w:eastAsia="Times New Roman" w:hAnsi="Times New Roman" w:cs="Times New Roman"/>
      <w:b/>
      <w:sz w:val="28"/>
      <w:szCs w:val="20"/>
      <w:lang w:eastAsia="ru-RU"/>
    </w:rPr>
  </w:style>
  <w:style w:type="character" w:customStyle="1" w:styleId="s1">
    <w:name w:val="s1"/>
    <w:rsid w:val="00261D5E"/>
    <w:rPr>
      <w:rFonts w:ascii="Times New Roman" w:hAnsi="Times New Roman" w:cs="Times New Roman" w:hint="default"/>
      <w:b/>
      <w:bCs/>
      <w:color w:val="000000"/>
    </w:rPr>
  </w:style>
  <w:style w:type="paragraph" w:customStyle="1" w:styleId="j17">
    <w:name w:val="j17"/>
    <w:basedOn w:val="a"/>
    <w:rsid w:val="00261D5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0">
    <w:name w:val="s0"/>
    <w:basedOn w:val="a0"/>
    <w:rsid w:val="00261D5E"/>
  </w:style>
  <w:style w:type="character" w:styleId="ae">
    <w:name w:val="Strong"/>
    <w:basedOn w:val="a0"/>
    <w:uiPriority w:val="22"/>
    <w:qFormat/>
    <w:rsid w:val="00261D5E"/>
    <w:rPr>
      <w:b/>
      <w:bCs/>
    </w:rPr>
  </w:style>
  <w:style w:type="paragraph" w:styleId="af">
    <w:name w:val="No Spacing"/>
    <w:link w:val="af0"/>
    <w:uiPriority w:val="1"/>
    <w:qFormat/>
    <w:rsid w:val="00261D5E"/>
    <w:pPr>
      <w:spacing w:after="0" w:line="240" w:lineRule="auto"/>
      <w:ind w:firstLine="709"/>
      <w:jc w:val="both"/>
    </w:pPr>
    <w:rPr>
      <w:rFonts w:ascii="Calibri" w:eastAsia="Times New Roman" w:hAnsi="Calibri" w:cs="Times New Roman"/>
      <w:szCs w:val="20"/>
      <w:lang w:val="en-US"/>
    </w:rPr>
  </w:style>
  <w:style w:type="character" w:customStyle="1" w:styleId="af0">
    <w:name w:val="Без интервала Знак"/>
    <w:link w:val="af"/>
    <w:uiPriority w:val="1"/>
    <w:locked/>
    <w:rsid w:val="00261D5E"/>
    <w:rPr>
      <w:rFonts w:ascii="Calibri" w:eastAsia="Times New Roman" w:hAnsi="Calibri" w:cs="Times New Roman"/>
      <w:szCs w:val="20"/>
      <w:lang w:val="en-US"/>
    </w:rPr>
  </w:style>
  <w:style w:type="character" w:customStyle="1" w:styleId="FontStyle28">
    <w:name w:val="Font Style28"/>
    <w:basedOn w:val="a0"/>
    <w:uiPriority w:val="99"/>
    <w:rsid w:val="00261D5E"/>
    <w:rPr>
      <w:rFonts w:ascii="Times New Roman" w:hAnsi="Times New Roman" w:cs="Times New Roman"/>
      <w:b/>
      <w:bCs/>
      <w:sz w:val="22"/>
      <w:szCs w:val="22"/>
    </w:rPr>
  </w:style>
  <w:style w:type="character" w:customStyle="1" w:styleId="hl">
    <w:name w:val="hl"/>
    <w:basedOn w:val="a0"/>
    <w:rsid w:val="00261D5E"/>
  </w:style>
  <w:style w:type="character" w:customStyle="1" w:styleId="hdesc">
    <w:name w:val="hdesc"/>
    <w:basedOn w:val="a0"/>
    <w:rsid w:val="00261D5E"/>
  </w:style>
  <w:style w:type="character" w:customStyle="1" w:styleId="apple-converted-space">
    <w:name w:val="apple-converted-space"/>
    <w:basedOn w:val="a0"/>
    <w:rsid w:val="00261D5E"/>
  </w:style>
  <w:style w:type="character" w:customStyle="1" w:styleId="FontStyle29">
    <w:name w:val="Font Style29"/>
    <w:basedOn w:val="a0"/>
    <w:uiPriority w:val="99"/>
    <w:rsid w:val="00261D5E"/>
    <w:rPr>
      <w:rFonts w:ascii="Times New Roman" w:hAnsi="Times New Roman" w:cs="Times New Roman"/>
      <w:i/>
      <w:iCs/>
      <w:spacing w:val="-10"/>
      <w:sz w:val="22"/>
      <w:szCs w:val="22"/>
    </w:rPr>
  </w:style>
  <w:style w:type="character" w:customStyle="1" w:styleId="FontStyle30">
    <w:name w:val="Font Style30"/>
    <w:basedOn w:val="a0"/>
    <w:uiPriority w:val="99"/>
    <w:rsid w:val="00261D5E"/>
    <w:rPr>
      <w:rFonts w:ascii="Times New Roman" w:hAnsi="Times New Roman" w:cs="Times New Roman"/>
      <w:i/>
      <w:iCs/>
      <w:sz w:val="22"/>
      <w:szCs w:val="22"/>
    </w:rPr>
  </w:style>
  <w:style w:type="paragraph" w:customStyle="1" w:styleId="Style22">
    <w:name w:val="Style22"/>
    <w:basedOn w:val="a"/>
    <w:uiPriority w:val="99"/>
    <w:rsid w:val="00261D5E"/>
    <w:pPr>
      <w:widowControl w:val="0"/>
      <w:autoSpaceDE w:val="0"/>
      <w:autoSpaceDN w:val="0"/>
      <w:adjustRightInd w:val="0"/>
      <w:spacing w:line="221" w:lineRule="exact"/>
    </w:pPr>
    <w:rPr>
      <w:rFonts w:ascii="Times New Roman" w:eastAsiaTheme="minorEastAsia" w:hAnsi="Times New Roman" w:cs="Times New Roman"/>
      <w:sz w:val="24"/>
      <w:szCs w:val="24"/>
      <w:lang w:eastAsia="ru-RU"/>
    </w:rPr>
  </w:style>
  <w:style w:type="character" w:customStyle="1" w:styleId="FontStyle49">
    <w:name w:val="Font Style49"/>
    <w:basedOn w:val="a0"/>
    <w:uiPriority w:val="99"/>
    <w:rsid w:val="00261D5E"/>
    <w:rPr>
      <w:rFonts w:ascii="Times New Roman" w:hAnsi="Times New Roman" w:cs="Times New Roman"/>
      <w:sz w:val="18"/>
      <w:szCs w:val="18"/>
    </w:rPr>
  </w:style>
  <w:style w:type="paragraph" w:customStyle="1" w:styleId="Style13">
    <w:name w:val="Style13"/>
    <w:basedOn w:val="a"/>
    <w:uiPriority w:val="99"/>
    <w:rsid w:val="00261D5E"/>
    <w:pPr>
      <w:widowControl w:val="0"/>
      <w:autoSpaceDE w:val="0"/>
      <w:autoSpaceDN w:val="0"/>
      <w:adjustRightInd w:val="0"/>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261D5E"/>
    <w:pPr>
      <w:widowControl w:val="0"/>
      <w:autoSpaceDE w:val="0"/>
      <w:autoSpaceDN w:val="0"/>
      <w:adjustRightInd w:val="0"/>
      <w:spacing w:line="514" w:lineRule="exact"/>
      <w:ind w:hanging="341"/>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261D5E"/>
    <w:rPr>
      <w:rFonts w:ascii="Times New Roman" w:hAnsi="Times New Roman" w:cs="Times New Roman"/>
      <w:b/>
      <w:bCs/>
      <w:sz w:val="18"/>
      <w:szCs w:val="18"/>
    </w:rPr>
  </w:style>
  <w:style w:type="paragraph" w:customStyle="1" w:styleId="Style8">
    <w:name w:val="Style8"/>
    <w:basedOn w:val="a"/>
    <w:uiPriority w:val="99"/>
    <w:rsid w:val="00261D5E"/>
    <w:pPr>
      <w:widowControl w:val="0"/>
      <w:autoSpaceDE w:val="0"/>
      <w:autoSpaceDN w:val="0"/>
      <w:adjustRightInd w:val="0"/>
      <w:jc w:val="center"/>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261D5E"/>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48">
    <w:name w:val="Font Style48"/>
    <w:basedOn w:val="a0"/>
    <w:uiPriority w:val="99"/>
    <w:rsid w:val="00261D5E"/>
    <w:rPr>
      <w:rFonts w:ascii="Franklin Gothic Demi Cond" w:hAnsi="Franklin Gothic Demi Cond" w:cs="Franklin Gothic Demi Cond"/>
      <w:sz w:val="20"/>
      <w:szCs w:val="20"/>
    </w:rPr>
  </w:style>
  <w:style w:type="character" w:customStyle="1" w:styleId="FontStyle42">
    <w:name w:val="Font Style42"/>
    <w:basedOn w:val="a0"/>
    <w:uiPriority w:val="99"/>
    <w:rsid w:val="00261D5E"/>
    <w:rPr>
      <w:rFonts w:ascii="Franklin Gothic Demi Cond" w:hAnsi="Franklin Gothic Demi Cond" w:cs="Franklin Gothic Demi Cond"/>
      <w:sz w:val="18"/>
      <w:szCs w:val="18"/>
    </w:rPr>
  </w:style>
  <w:style w:type="paragraph" w:customStyle="1" w:styleId="Style1">
    <w:name w:val="Style1"/>
    <w:basedOn w:val="a"/>
    <w:uiPriority w:val="99"/>
    <w:rsid w:val="00261D5E"/>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f1">
    <w:name w:val="Intense Quote"/>
    <w:basedOn w:val="a"/>
    <w:next w:val="a"/>
    <w:link w:val="af2"/>
    <w:uiPriority w:val="30"/>
    <w:qFormat/>
    <w:rsid w:val="00261D5E"/>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lang w:eastAsia="ru-RU"/>
    </w:rPr>
  </w:style>
  <w:style w:type="character" w:customStyle="1" w:styleId="af2">
    <w:name w:val="Выделенная цитата Знак"/>
    <w:basedOn w:val="a0"/>
    <w:link w:val="af1"/>
    <w:uiPriority w:val="30"/>
    <w:rsid w:val="00261D5E"/>
    <w:rPr>
      <w:rFonts w:ascii="Calibri" w:eastAsia="Times New Roman" w:hAnsi="Calibri" w:cs="Times New Roman"/>
      <w:b/>
      <w:bCs/>
      <w:i/>
      <w:iCs/>
      <w:color w:val="4F81BD"/>
      <w:sz w:val="20"/>
      <w:szCs w:val="20"/>
      <w:lang w:eastAsia="ru-RU"/>
    </w:rPr>
  </w:style>
  <w:style w:type="table" w:customStyle="1" w:styleId="TableNormal">
    <w:name w:val="Table Normal"/>
    <w:rsid w:val="00261D5E"/>
    <w:pPr>
      <w:spacing w:after="0" w:line="240" w:lineRule="auto"/>
      <w:ind w:firstLine="709"/>
      <w:jc w:val="both"/>
    </w:pPr>
    <w:rPr>
      <w:rFonts w:ascii="Calibri" w:eastAsia="Calibri" w:hAnsi="Calibri" w:cs="Calibri"/>
      <w:sz w:val="20"/>
      <w:szCs w:val="20"/>
      <w:lang w:eastAsia="ru-RU"/>
    </w:rPr>
    <w:tblPr>
      <w:tblCellMar>
        <w:top w:w="0" w:type="dxa"/>
        <w:left w:w="0" w:type="dxa"/>
        <w:bottom w:w="0" w:type="dxa"/>
        <w:right w:w="0" w:type="dxa"/>
      </w:tblCellMar>
    </w:tblPr>
  </w:style>
  <w:style w:type="paragraph" w:styleId="af3">
    <w:name w:val="Title"/>
    <w:basedOn w:val="a"/>
    <w:next w:val="a"/>
    <w:link w:val="af4"/>
    <w:qFormat/>
    <w:rsid w:val="00261D5E"/>
    <w:pPr>
      <w:keepNext/>
      <w:keepLines/>
      <w:spacing w:before="480" w:after="120"/>
    </w:pPr>
    <w:rPr>
      <w:rFonts w:ascii="Calibri" w:eastAsia="Calibri" w:hAnsi="Calibri" w:cs="Calibri"/>
      <w:b/>
      <w:sz w:val="72"/>
      <w:szCs w:val="72"/>
      <w:lang w:eastAsia="ru-RU"/>
    </w:rPr>
  </w:style>
  <w:style w:type="character" w:customStyle="1" w:styleId="af4">
    <w:name w:val="Заголовок Знак"/>
    <w:basedOn w:val="a0"/>
    <w:link w:val="af3"/>
    <w:rsid w:val="00261D5E"/>
    <w:rPr>
      <w:rFonts w:ascii="Calibri" w:eastAsia="Calibri" w:hAnsi="Calibri" w:cs="Calibri"/>
      <w:b/>
      <w:sz w:val="72"/>
      <w:szCs w:val="72"/>
      <w:lang w:eastAsia="ru-RU"/>
    </w:rPr>
  </w:style>
  <w:style w:type="paragraph" w:styleId="af5">
    <w:name w:val="Subtitle"/>
    <w:basedOn w:val="a"/>
    <w:next w:val="a"/>
    <w:link w:val="af6"/>
    <w:qFormat/>
    <w:rsid w:val="00261D5E"/>
    <w:pPr>
      <w:keepNext/>
      <w:keepLines/>
      <w:spacing w:before="360" w:after="80"/>
    </w:pPr>
    <w:rPr>
      <w:rFonts w:ascii="Georgia" w:eastAsia="Georgia" w:hAnsi="Georgia" w:cs="Georgia"/>
      <w:i/>
      <w:color w:val="666666"/>
      <w:sz w:val="48"/>
      <w:szCs w:val="48"/>
      <w:lang w:eastAsia="ru-RU"/>
    </w:rPr>
  </w:style>
  <w:style w:type="character" w:customStyle="1" w:styleId="af6">
    <w:name w:val="Подзаголовок Знак"/>
    <w:basedOn w:val="a0"/>
    <w:link w:val="af5"/>
    <w:rsid w:val="00261D5E"/>
    <w:rPr>
      <w:rFonts w:ascii="Georgia" w:eastAsia="Georgia" w:hAnsi="Georgia" w:cs="Georgia"/>
      <w:i/>
      <w:color w:val="666666"/>
      <w:sz w:val="48"/>
      <w:szCs w:val="48"/>
      <w:lang w:eastAsia="ru-RU"/>
    </w:rPr>
  </w:style>
  <w:style w:type="character" w:customStyle="1" w:styleId="shorttext">
    <w:name w:val="short_text"/>
    <w:basedOn w:val="a0"/>
    <w:rsid w:val="00261D5E"/>
  </w:style>
  <w:style w:type="character" w:customStyle="1" w:styleId="FontStyle12">
    <w:name w:val="Font Style12"/>
    <w:rsid w:val="00261D5E"/>
    <w:rPr>
      <w:rFonts w:ascii="Times New Roman" w:hAnsi="Times New Roman" w:cs="Times New Roman" w:hint="default"/>
      <w:sz w:val="22"/>
      <w:szCs w:val="22"/>
    </w:rPr>
  </w:style>
  <w:style w:type="table" w:customStyle="1" w:styleId="TableGrid">
    <w:name w:val="TableGrid"/>
    <w:rsid w:val="00261D5E"/>
    <w:pPr>
      <w:spacing w:after="0" w:line="240" w:lineRule="auto"/>
      <w:ind w:firstLine="709"/>
      <w:jc w:val="both"/>
    </w:pPr>
    <w:rPr>
      <w:rFonts w:eastAsiaTheme="minorEastAsia"/>
    </w:rPr>
    <w:tblPr>
      <w:tblCellMar>
        <w:top w:w="0" w:type="dxa"/>
        <w:left w:w="0" w:type="dxa"/>
        <w:bottom w:w="0" w:type="dxa"/>
        <w:right w:w="0" w:type="dxa"/>
      </w:tblCellMar>
    </w:tblPr>
  </w:style>
  <w:style w:type="paragraph" w:styleId="12">
    <w:name w:val="toc 1"/>
    <w:basedOn w:val="a"/>
    <w:next w:val="a"/>
    <w:autoRedefine/>
    <w:semiHidden/>
    <w:rsid w:val="00261D5E"/>
    <w:rPr>
      <w:rFonts w:ascii="Times New Roman" w:eastAsia="Times New Roman" w:hAnsi="Times New Roman" w:cs="Times New Roman"/>
      <w:sz w:val="24"/>
      <w:szCs w:val="24"/>
      <w:lang w:val="en-US"/>
    </w:rPr>
  </w:style>
  <w:style w:type="character" w:styleId="af7">
    <w:name w:val="page number"/>
    <w:basedOn w:val="a0"/>
    <w:rsid w:val="00261D5E"/>
  </w:style>
  <w:style w:type="paragraph" w:styleId="af8">
    <w:name w:val="Body Text"/>
    <w:basedOn w:val="a"/>
    <w:link w:val="af9"/>
    <w:rsid w:val="00261D5E"/>
    <w:pPr>
      <w:widowControl w:val="0"/>
    </w:pPr>
    <w:rPr>
      <w:rFonts w:ascii="Courier" w:eastAsia="Times New Roman" w:hAnsi="Courier" w:cs="Times New Roman"/>
      <w:snapToGrid w:val="0"/>
      <w:sz w:val="24"/>
      <w:szCs w:val="20"/>
      <w:lang w:val="en-US"/>
    </w:rPr>
  </w:style>
  <w:style w:type="character" w:customStyle="1" w:styleId="af9">
    <w:name w:val="Основной текст Знак"/>
    <w:basedOn w:val="a0"/>
    <w:link w:val="af8"/>
    <w:rsid w:val="00261D5E"/>
    <w:rPr>
      <w:rFonts w:ascii="Courier" w:eastAsia="Times New Roman" w:hAnsi="Courier" w:cs="Times New Roman"/>
      <w:snapToGrid w:val="0"/>
      <w:sz w:val="24"/>
      <w:szCs w:val="20"/>
      <w:lang w:val="en-US"/>
    </w:rPr>
  </w:style>
  <w:style w:type="paragraph" w:styleId="afa">
    <w:name w:val="Body Text Indent"/>
    <w:basedOn w:val="a"/>
    <w:link w:val="afb"/>
    <w:rsid w:val="00261D5E"/>
    <w:pPr>
      <w:ind w:left="720"/>
    </w:pPr>
    <w:rPr>
      <w:rFonts w:ascii="Times New Roman" w:eastAsia="Times New Roman" w:hAnsi="Times New Roman" w:cs="Times New Roman"/>
      <w:sz w:val="24"/>
      <w:szCs w:val="24"/>
      <w:lang w:val="en-US"/>
    </w:rPr>
  </w:style>
  <w:style w:type="character" w:customStyle="1" w:styleId="afb">
    <w:name w:val="Основной текст с отступом Знак"/>
    <w:basedOn w:val="a0"/>
    <w:link w:val="afa"/>
    <w:rsid w:val="00261D5E"/>
    <w:rPr>
      <w:rFonts w:ascii="Times New Roman" w:eastAsia="Times New Roman" w:hAnsi="Times New Roman" w:cs="Times New Roman"/>
      <w:sz w:val="24"/>
      <w:szCs w:val="24"/>
      <w:lang w:val="en-US"/>
    </w:rPr>
  </w:style>
  <w:style w:type="character" w:customStyle="1" w:styleId="tlid-translation">
    <w:name w:val="tlid-translation"/>
    <w:rsid w:val="00261D5E"/>
  </w:style>
  <w:style w:type="paragraph" w:customStyle="1" w:styleId="msonormalmailrucssattributepostfix">
    <w:name w:val="msonormal_mailru_css_attribute_postfix"/>
    <w:basedOn w:val="a"/>
    <w:rsid w:val="00261D5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size-extra-large">
    <w:name w:val="a-size-extra-large"/>
    <w:basedOn w:val="a0"/>
    <w:rsid w:val="00261D5E"/>
  </w:style>
  <w:style w:type="character" w:customStyle="1" w:styleId="author">
    <w:name w:val="author"/>
    <w:basedOn w:val="a0"/>
    <w:rsid w:val="00261D5E"/>
  </w:style>
  <w:style w:type="character" w:customStyle="1" w:styleId="a-color-secondary">
    <w:name w:val="a-color-secondary"/>
    <w:basedOn w:val="a0"/>
    <w:rsid w:val="00261D5E"/>
  </w:style>
  <w:style w:type="character" w:customStyle="1" w:styleId="w">
    <w:name w:val="w"/>
    <w:basedOn w:val="a0"/>
    <w:rsid w:val="00261D5E"/>
  </w:style>
  <w:style w:type="character" w:styleId="afc">
    <w:name w:val="Emphasis"/>
    <w:basedOn w:val="a0"/>
    <w:uiPriority w:val="20"/>
    <w:qFormat/>
    <w:rsid w:val="00A81FF3"/>
    <w:rPr>
      <w:i/>
      <w:iCs/>
    </w:rPr>
  </w:style>
  <w:style w:type="character" w:customStyle="1" w:styleId="s3">
    <w:name w:val="s3"/>
    <w:basedOn w:val="a0"/>
    <w:rsid w:val="00A81FF3"/>
  </w:style>
  <w:style w:type="character" w:customStyle="1" w:styleId="hps">
    <w:name w:val="hps"/>
    <w:basedOn w:val="a0"/>
    <w:rsid w:val="00747C34"/>
  </w:style>
  <w:style w:type="character" w:customStyle="1" w:styleId="hlfld-contribauthor">
    <w:name w:val="hlfld-contribauthor"/>
    <w:basedOn w:val="a0"/>
    <w:rsid w:val="00747C34"/>
  </w:style>
  <w:style w:type="character" w:customStyle="1" w:styleId="nlmgiven-names">
    <w:name w:val="nlm_given-names"/>
    <w:basedOn w:val="a0"/>
    <w:rsid w:val="00747C34"/>
  </w:style>
  <w:style w:type="character" w:customStyle="1" w:styleId="nlmyear">
    <w:name w:val="nlm_year"/>
    <w:basedOn w:val="a0"/>
    <w:rsid w:val="00747C34"/>
  </w:style>
  <w:style w:type="character" w:customStyle="1" w:styleId="nlmpublisher-loc">
    <w:name w:val="nlm_publisher-loc"/>
    <w:basedOn w:val="a0"/>
    <w:rsid w:val="00747C34"/>
  </w:style>
  <w:style w:type="character" w:customStyle="1" w:styleId="nlmpublisher-name">
    <w:name w:val="nlm_publisher-name"/>
    <w:basedOn w:val="a0"/>
    <w:rsid w:val="00747C34"/>
  </w:style>
  <w:style w:type="paragraph" w:styleId="33">
    <w:name w:val="Body Text Indent 3"/>
    <w:basedOn w:val="a"/>
    <w:link w:val="34"/>
    <w:uiPriority w:val="99"/>
    <w:semiHidden/>
    <w:unhideWhenUsed/>
    <w:rsid w:val="00520203"/>
    <w:pPr>
      <w:spacing w:after="120"/>
      <w:ind w:left="283"/>
    </w:pPr>
    <w:rPr>
      <w:sz w:val="16"/>
      <w:szCs w:val="16"/>
    </w:rPr>
  </w:style>
  <w:style w:type="character" w:customStyle="1" w:styleId="34">
    <w:name w:val="Основной текст с отступом 3 Знак"/>
    <w:basedOn w:val="a0"/>
    <w:link w:val="33"/>
    <w:uiPriority w:val="99"/>
    <w:semiHidden/>
    <w:rsid w:val="00520203"/>
    <w:rPr>
      <w:sz w:val="16"/>
      <w:szCs w:val="16"/>
    </w:rPr>
  </w:style>
  <w:style w:type="paragraph" w:styleId="21">
    <w:name w:val="Body Text Indent 2"/>
    <w:basedOn w:val="a"/>
    <w:link w:val="22"/>
    <w:uiPriority w:val="99"/>
    <w:semiHidden/>
    <w:unhideWhenUsed/>
    <w:rsid w:val="00520203"/>
    <w:pPr>
      <w:spacing w:after="120" w:line="480" w:lineRule="auto"/>
      <w:ind w:left="283"/>
    </w:pPr>
  </w:style>
  <w:style w:type="character" w:customStyle="1" w:styleId="22">
    <w:name w:val="Основной текст с отступом 2 Знак"/>
    <w:basedOn w:val="a0"/>
    <w:link w:val="21"/>
    <w:uiPriority w:val="99"/>
    <w:semiHidden/>
    <w:rsid w:val="00520203"/>
  </w:style>
  <w:style w:type="paragraph" w:customStyle="1" w:styleId="13">
    <w:name w:val="Стиль1"/>
    <w:basedOn w:val="af8"/>
    <w:rsid w:val="00520203"/>
    <w:pPr>
      <w:widowControl/>
      <w:spacing w:line="360" w:lineRule="auto"/>
      <w:ind w:firstLine="720"/>
    </w:pPr>
    <w:rPr>
      <w:rFonts w:ascii="Times New Roman" w:hAnsi="Times New Roman"/>
      <w:snapToGrid/>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2044">
      <w:bodyDiv w:val="1"/>
      <w:marLeft w:val="0"/>
      <w:marRight w:val="0"/>
      <w:marTop w:val="0"/>
      <w:marBottom w:val="0"/>
      <w:divBdr>
        <w:top w:val="none" w:sz="0" w:space="0" w:color="auto"/>
        <w:left w:val="none" w:sz="0" w:space="0" w:color="auto"/>
        <w:bottom w:val="none" w:sz="0" w:space="0" w:color="auto"/>
        <w:right w:val="none" w:sz="0" w:space="0" w:color="auto"/>
      </w:divBdr>
      <w:divsChild>
        <w:div w:id="1751927757">
          <w:marLeft w:val="0"/>
          <w:marRight w:val="0"/>
          <w:marTop w:val="0"/>
          <w:marBottom w:val="0"/>
          <w:divBdr>
            <w:top w:val="none" w:sz="0" w:space="0" w:color="auto"/>
            <w:left w:val="none" w:sz="0" w:space="0" w:color="auto"/>
            <w:bottom w:val="none" w:sz="0" w:space="0" w:color="auto"/>
            <w:right w:val="none" w:sz="0" w:space="0" w:color="auto"/>
          </w:divBdr>
        </w:div>
        <w:div w:id="602029969">
          <w:marLeft w:val="0"/>
          <w:marRight w:val="0"/>
          <w:marTop w:val="0"/>
          <w:marBottom w:val="0"/>
          <w:divBdr>
            <w:top w:val="none" w:sz="0" w:space="0" w:color="auto"/>
            <w:left w:val="none" w:sz="0" w:space="0" w:color="auto"/>
            <w:bottom w:val="none" w:sz="0" w:space="0" w:color="auto"/>
            <w:right w:val="none" w:sz="0" w:space="0" w:color="auto"/>
          </w:divBdr>
        </w:div>
        <w:div w:id="852691235">
          <w:marLeft w:val="0"/>
          <w:marRight w:val="0"/>
          <w:marTop w:val="0"/>
          <w:marBottom w:val="0"/>
          <w:divBdr>
            <w:top w:val="none" w:sz="0" w:space="0" w:color="auto"/>
            <w:left w:val="none" w:sz="0" w:space="0" w:color="auto"/>
            <w:bottom w:val="none" w:sz="0" w:space="0" w:color="auto"/>
            <w:right w:val="none" w:sz="0" w:space="0" w:color="auto"/>
          </w:divBdr>
        </w:div>
        <w:div w:id="456686546">
          <w:marLeft w:val="0"/>
          <w:marRight w:val="0"/>
          <w:marTop w:val="0"/>
          <w:marBottom w:val="0"/>
          <w:divBdr>
            <w:top w:val="none" w:sz="0" w:space="0" w:color="auto"/>
            <w:left w:val="none" w:sz="0" w:space="0" w:color="auto"/>
            <w:bottom w:val="none" w:sz="0" w:space="0" w:color="auto"/>
            <w:right w:val="none" w:sz="0" w:space="0" w:color="auto"/>
          </w:divBdr>
        </w:div>
        <w:div w:id="1449397859">
          <w:marLeft w:val="0"/>
          <w:marRight w:val="0"/>
          <w:marTop w:val="0"/>
          <w:marBottom w:val="0"/>
          <w:divBdr>
            <w:top w:val="none" w:sz="0" w:space="0" w:color="auto"/>
            <w:left w:val="none" w:sz="0" w:space="0" w:color="auto"/>
            <w:bottom w:val="none" w:sz="0" w:space="0" w:color="auto"/>
            <w:right w:val="none" w:sz="0" w:space="0" w:color="auto"/>
          </w:divBdr>
        </w:div>
      </w:divsChild>
    </w:div>
    <w:div w:id="147673595">
      <w:bodyDiv w:val="1"/>
      <w:marLeft w:val="0"/>
      <w:marRight w:val="0"/>
      <w:marTop w:val="0"/>
      <w:marBottom w:val="0"/>
      <w:divBdr>
        <w:top w:val="none" w:sz="0" w:space="0" w:color="auto"/>
        <w:left w:val="none" w:sz="0" w:space="0" w:color="auto"/>
        <w:bottom w:val="none" w:sz="0" w:space="0" w:color="auto"/>
        <w:right w:val="none" w:sz="0" w:space="0" w:color="auto"/>
      </w:divBdr>
      <w:divsChild>
        <w:div w:id="293144346">
          <w:marLeft w:val="0"/>
          <w:marRight w:val="0"/>
          <w:marTop w:val="0"/>
          <w:marBottom w:val="0"/>
          <w:divBdr>
            <w:top w:val="none" w:sz="0" w:space="0" w:color="auto"/>
            <w:left w:val="none" w:sz="0" w:space="0" w:color="auto"/>
            <w:bottom w:val="none" w:sz="0" w:space="0" w:color="auto"/>
            <w:right w:val="none" w:sz="0" w:space="0" w:color="auto"/>
          </w:divBdr>
        </w:div>
        <w:div w:id="2010479689">
          <w:marLeft w:val="0"/>
          <w:marRight w:val="0"/>
          <w:marTop w:val="0"/>
          <w:marBottom w:val="0"/>
          <w:divBdr>
            <w:top w:val="none" w:sz="0" w:space="0" w:color="auto"/>
            <w:left w:val="none" w:sz="0" w:space="0" w:color="auto"/>
            <w:bottom w:val="none" w:sz="0" w:space="0" w:color="auto"/>
            <w:right w:val="none" w:sz="0" w:space="0" w:color="auto"/>
          </w:divBdr>
        </w:div>
        <w:div w:id="717364411">
          <w:marLeft w:val="0"/>
          <w:marRight w:val="0"/>
          <w:marTop w:val="0"/>
          <w:marBottom w:val="0"/>
          <w:divBdr>
            <w:top w:val="none" w:sz="0" w:space="0" w:color="auto"/>
            <w:left w:val="none" w:sz="0" w:space="0" w:color="auto"/>
            <w:bottom w:val="none" w:sz="0" w:space="0" w:color="auto"/>
            <w:right w:val="none" w:sz="0" w:space="0" w:color="auto"/>
          </w:divBdr>
        </w:div>
        <w:div w:id="1285387324">
          <w:marLeft w:val="0"/>
          <w:marRight w:val="0"/>
          <w:marTop w:val="0"/>
          <w:marBottom w:val="0"/>
          <w:divBdr>
            <w:top w:val="none" w:sz="0" w:space="0" w:color="auto"/>
            <w:left w:val="none" w:sz="0" w:space="0" w:color="auto"/>
            <w:bottom w:val="none" w:sz="0" w:space="0" w:color="auto"/>
            <w:right w:val="none" w:sz="0" w:space="0" w:color="auto"/>
          </w:divBdr>
        </w:div>
        <w:div w:id="1517114352">
          <w:marLeft w:val="0"/>
          <w:marRight w:val="0"/>
          <w:marTop w:val="0"/>
          <w:marBottom w:val="0"/>
          <w:divBdr>
            <w:top w:val="none" w:sz="0" w:space="0" w:color="auto"/>
            <w:left w:val="none" w:sz="0" w:space="0" w:color="auto"/>
            <w:bottom w:val="none" w:sz="0" w:space="0" w:color="auto"/>
            <w:right w:val="none" w:sz="0" w:space="0" w:color="auto"/>
          </w:divBdr>
        </w:div>
        <w:div w:id="1303736454">
          <w:marLeft w:val="0"/>
          <w:marRight w:val="0"/>
          <w:marTop w:val="0"/>
          <w:marBottom w:val="0"/>
          <w:divBdr>
            <w:top w:val="none" w:sz="0" w:space="0" w:color="auto"/>
            <w:left w:val="none" w:sz="0" w:space="0" w:color="auto"/>
            <w:bottom w:val="none" w:sz="0" w:space="0" w:color="auto"/>
            <w:right w:val="none" w:sz="0" w:space="0" w:color="auto"/>
          </w:divBdr>
        </w:div>
        <w:div w:id="2114785844">
          <w:marLeft w:val="0"/>
          <w:marRight w:val="0"/>
          <w:marTop w:val="0"/>
          <w:marBottom w:val="0"/>
          <w:divBdr>
            <w:top w:val="none" w:sz="0" w:space="0" w:color="auto"/>
            <w:left w:val="none" w:sz="0" w:space="0" w:color="auto"/>
            <w:bottom w:val="none" w:sz="0" w:space="0" w:color="auto"/>
            <w:right w:val="none" w:sz="0" w:space="0" w:color="auto"/>
          </w:divBdr>
        </w:div>
        <w:div w:id="1558474689">
          <w:marLeft w:val="0"/>
          <w:marRight w:val="0"/>
          <w:marTop w:val="0"/>
          <w:marBottom w:val="0"/>
          <w:divBdr>
            <w:top w:val="none" w:sz="0" w:space="0" w:color="auto"/>
            <w:left w:val="none" w:sz="0" w:space="0" w:color="auto"/>
            <w:bottom w:val="none" w:sz="0" w:space="0" w:color="auto"/>
            <w:right w:val="none" w:sz="0" w:space="0" w:color="auto"/>
          </w:divBdr>
        </w:div>
        <w:div w:id="1517959710">
          <w:marLeft w:val="0"/>
          <w:marRight w:val="0"/>
          <w:marTop w:val="0"/>
          <w:marBottom w:val="0"/>
          <w:divBdr>
            <w:top w:val="none" w:sz="0" w:space="0" w:color="auto"/>
            <w:left w:val="none" w:sz="0" w:space="0" w:color="auto"/>
            <w:bottom w:val="none" w:sz="0" w:space="0" w:color="auto"/>
            <w:right w:val="none" w:sz="0" w:space="0" w:color="auto"/>
          </w:divBdr>
        </w:div>
        <w:div w:id="821193170">
          <w:marLeft w:val="0"/>
          <w:marRight w:val="0"/>
          <w:marTop w:val="0"/>
          <w:marBottom w:val="0"/>
          <w:divBdr>
            <w:top w:val="none" w:sz="0" w:space="0" w:color="auto"/>
            <w:left w:val="none" w:sz="0" w:space="0" w:color="auto"/>
            <w:bottom w:val="none" w:sz="0" w:space="0" w:color="auto"/>
            <w:right w:val="none" w:sz="0" w:space="0" w:color="auto"/>
          </w:divBdr>
        </w:div>
        <w:div w:id="1094211011">
          <w:marLeft w:val="0"/>
          <w:marRight w:val="0"/>
          <w:marTop w:val="0"/>
          <w:marBottom w:val="0"/>
          <w:divBdr>
            <w:top w:val="none" w:sz="0" w:space="0" w:color="auto"/>
            <w:left w:val="none" w:sz="0" w:space="0" w:color="auto"/>
            <w:bottom w:val="none" w:sz="0" w:space="0" w:color="auto"/>
            <w:right w:val="none" w:sz="0" w:space="0" w:color="auto"/>
          </w:divBdr>
        </w:div>
        <w:div w:id="867719493">
          <w:marLeft w:val="0"/>
          <w:marRight w:val="0"/>
          <w:marTop w:val="0"/>
          <w:marBottom w:val="0"/>
          <w:divBdr>
            <w:top w:val="none" w:sz="0" w:space="0" w:color="auto"/>
            <w:left w:val="none" w:sz="0" w:space="0" w:color="auto"/>
            <w:bottom w:val="none" w:sz="0" w:space="0" w:color="auto"/>
            <w:right w:val="none" w:sz="0" w:space="0" w:color="auto"/>
          </w:divBdr>
        </w:div>
        <w:div w:id="1611352138">
          <w:marLeft w:val="0"/>
          <w:marRight w:val="0"/>
          <w:marTop w:val="0"/>
          <w:marBottom w:val="0"/>
          <w:divBdr>
            <w:top w:val="none" w:sz="0" w:space="0" w:color="auto"/>
            <w:left w:val="none" w:sz="0" w:space="0" w:color="auto"/>
            <w:bottom w:val="none" w:sz="0" w:space="0" w:color="auto"/>
            <w:right w:val="none" w:sz="0" w:space="0" w:color="auto"/>
          </w:divBdr>
        </w:div>
        <w:div w:id="1441993753">
          <w:marLeft w:val="0"/>
          <w:marRight w:val="0"/>
          <w:marTop w:val="0"/>
          <w:marBottom w:val="0"/>
          <w:divBdr>
            <w:top w:val="none" w:sz="0" w:space="0" w:color="auto"/>
            <w:left w:val="none" w:sz="0" w:space="0" w:color="auto"/>
            <w:bottom w:val="none" w:sz="0" w:space="0" w:color="auto"/>
            <w:right w:val="none" w:sz="0" w:space="0" w:color="auto"/>
          </w:divBdr>
        </w:div>
      </w:divsChild>
    </w:div>
    <w:div w:id="261569649">
      <w:bodyDiv w:val="1"/>
      <w:marLeft w:val="0"/>
      <w:marRight w:val="0"/>
      <w:marTop w:val="0"/>
      <w:marBottom w:val="0"/>
      <w:divBdr>
        <w:top w:val="none" w:sz="0" w:space="0" w:color="auto"/>
        <w:left w:val="none" w:sz="0" w:space="0" w:color="auto"/>
        <w:bottom w:val="none" w:sz="0" w:space="0" w:color="auto"/>
        <w:right w:val="none" w:sz="0" w:space="0" w:color="auto"/>
      </w:divBdr>
      <w:divsChild>
        <w:div w:id="840513682">
          <w:marLeft w:val="0"/>
          <w:marRight w:val="0"/>
          <w:marTop w:val="0"/>
          <w:marBottom w:val="0"/>
          <w:divBdr>
            <w:top w:val="none" w:sz="0" w:space="0" w:color="auto"/>
            <w:left w:val="none" w:sz="0" w:space="0" w:color="auto"/>
            <w:bottom w:val="none" w:sz="0" w:space="0" w:color="auto"/>
            <w:right w:val="none" w:sz="0" w:space="0" w:color="auto"/>
          </w:divBdr>
        </w:div>
        <w:div w:id="1406144196">
          <w:marLeft w:val="0"/>
          <w:marRight w:val="0"/>
          <w:marTop w:val="0"/>
          <w:marBottom w:val="0"/>
          <w:divBdr>
            <w:top w:val="none" w:sz="0" w:space="0" w:color="auto"/>
            <w:left w:val="none" w:sz="0" w:space="0" w:color="auto"/>
            <w:bottom w:val="none" w:sz="0" w:space="0" w:color="auto"/>
            <w:right w:val="none" w:sz="0" w:space="0" w:color="auto"/>
          </w:divBdr>
        </w:div>
        <w:div w:id="1964531079">
          <w:marLeft w:val="0"/>
          <w:marRight w:val="0"/>
          <w:marTop w:val="0"/>
          <w:marBottom w:val="0"/>
          <w:divBdr>
            <w:top w:val="none" w:sz="0" w:space="0" w:color="auto"/>
            <w:left w:val="none" w:sz="0" w:space="0" w:color="auto"/>
            <w:bottom w:val="none" w:sz="0" w:space="0" w:color="auto"/>
            <w:right w:val="none" w:sz="0" w:space="0" w:color="auto"/>
          </w:divBdr>
        </w:div>
        <w:div w:id="521363542">
          <w:marLeft w:val="0"/>
          <w:marRight w:val="0"/>
          <w:marTop w:val="0"/>
          <w:marBottom w:val="0"/>
          <w:divBdr>
            <w:top w:val="none" w:sz="0" w:space="0" w:color="auto"/>
            <w:left w:val="none" w:sz="0" w:space="0" w:color="auto"/>
            <w:bottom w:val="none" w:sz="0" w:space="0" w:color="auto"/>
            <w:right w:val="none" w:sz="0" w:space="0" w:color="auto"/>
          </w:divBdr>
        </w:div>
        <w:div w:id="1827088932">
          <w:marLeft w:val="0"/>
          <w:marRight w:val="0"/>
          <w:marTop w:val="0"/>
          <w:marBottom w:val="0"/>
          <w:divBdr>
            <w:top w:val="none" w:sz="0" w:space="0" w:color="auto"/>
            <w:left w:val="none" w:sz="0" w:space="0" w:color="auto"/>
            <w:bottom w:val="none" w:sz="0" w:space="0" w:color="auto"/>
            <w:right w:val="none" w:sz="0" w:space="0" w:color="auto"/>
          </w:divBdr>
        </w:div>
        <w:div w:id="947352916">
          <w:marLeft w:val="0"/>
          <w:marRight w:val="0"/>
          <w:marTop w:val="0"/>
          <w:marBottom w:val="0"/>
          <w:divBdr>
            <w:top w:val="none" w:sz="0" w:space="0" w:color="auto"/>
            <w:left w:val="none" w:sz="0" w:space="0" w:color="auto"/>
            <w:bottom w:val="none" w:sz="0" w:space="0" w:color="auto"/>
            <w:right w:val="none" w:sz="0" w:space="0" w:color="auto"/>
          </w:divBdr>
        </w:div>
        <w:div w:id="976109685">
          <w:marLeft w:val="0"/>
          <w:marRight w:val="0"/>
          <w:marTop w:val="0"/>
          <w:marBottom w:val="0"/>
          <w:divBdr>
            <w:top w:val="none" w:sz="0" w:space="0" w:color="auto"/>
            <w:left w:val="none" w:sz="0" w:space="0" w:color="auto"/>
            <w:bottom w:val="none" w:sz="0" w:space="0" w:color="auto"/>
            <w:right w:val="none" w:sz="0" w:space="0" w:color="auto"/>
          </w:divBdr>
        </w:div>
        <w:div w:id="1539854177">
          <w:marLeft w:val="0"/>
          <w:marRight w:val="0"/>
          <w:marTop w:val="0"/>
          <w:marBottom w:val="0"/>
          <w:divBdr>
            <w:top w:val="none" w:sz="0" w:space="0" w:color="auto"/>
            <w:left w:val="none" w:sz="0" w:space="0" w:color="auto"/>
            <w:bottom w:val="none" w:sz="0" w:space="0" w:color="auto"/>
            <w:right w:val="none" w:sz="0" w:space="0" w:color="auto"/>
          </w:divBdr>
        </w:div>
        <w:div w:id="1276984078">
          <w:marLeft w:val="0"/>
          <w:marRight w:val="0"/>
          <w:marTop w:val="0"/>
          <w:marBottom w:val="0"/>
          <w:divBdr>
            <w:top w:val="none" w:sz="0" w:space="0" w:color="auto"/>
            <w:left w:val="none" w:sz="0" w:space="0" w:color="auto"/>
            <w:bottom w:val="none" w:sz="0" w:space="0" w:color="auto"/>
            <w:right w:val="none" w:sz="0" w:space="0" w:color="auto"/>
          </w:divBdr>
        </w:div>
        <w:div w:id="496068567">
          <w:marLeft w:val="0"/>
          <w:marRight w:val="0"/>
          <w:marTop w:val="0"/>
          <w:marBottom w:val="0"/>
          <w:divBdr>
            <w:top w:val="none" w:sz="0" w:space="0" w:color="auto"/>
            <w:left w:val="none" w:sz="0" w:space="0" w:color="auto"/>
            <w:bottom w:val="none" w:sz="0" w:space="0" w:color="auto"/>
            <w:right w:val="none" w:sz="0" w:space="0" w:color="auto"/>
          </w:divBdr>
        </w:div>
        <w:div w:id="1266157117">
          <w:marLeft w:val="0"/>
          <w:marRight w:val="0"/>
          <w:marTop w:val="0"/>
          <w:marBottom w:val="0"/>
          <w:divBdr>
            <w:top w:val="none" w:sz="0" w:space="0" w:color="auto"/>
            <w:left w:val="none" w:sz="0" w:space="0" w:color="auto"/>
            <w:bottom w:val="none" w:sz="0" w:space="0" w:color="auto"/>
            <w:right w:val="none" w:sz="0" w:space="0" w:color="auto"/>
          </w:divBdr>
        </w:div>
        <w:div w:id="1741827399">
          <w:marLeft w:val="0"/>
          <w:marRight w:val="0"/>
          <w:marTop w:val="0"/>
          <w:marBottom w:val="0"/>
          <w:divBdr>
            <w:top w:val="none" w:sz="0" w:space="0" w:color="auto"/>
            <w:left w:val="none" w:sz="0" w:space="0" w:color="auto"/>
            <w:bottom w:val="none" w:sz="0" w:space="0" w:color="auto"/>
            <w:right w:val="none" w:sz="0" w:space="0" w:color="auto"/>
          </w:divBdr>
        </w:div>
        <w:div w:id="238910209">
          <w:marLeft w:val="0"/>
          <w:marRight w:val="0"/>
          <w:marTop w:val="0"/>
          <w:marBottom w:val="0"/>
          <w:divBdr>
            <w:top w:val="none" w:sz="0" w:space="0" w:color="auto"/>
            <w:left w:val="none" w:sz="0" w:space="0" w:color="auto"/>
            <w:bottom w:val="none" w:sz="0" w:space="0" w:color="auto"/>
            <w:right w:val="none" w:sz="0" w:space="0" w:color="auto"/>
          </w:divBdr>
        </w:div>
        <w:div w:id="2053264057">
          <w:marLeft w:val="0"/>
          <w:marRight w:val="0"/>
          <w:marTop w:val="0"/>
          <w:marBottom w:val="0"/>
          <w:divBdr>
            <w:top w:val="none" w:sz="0" w:space="0" w:color="auto"/>
            <w:left w:val="none" w:sz="0" w:space="0" w:color="auto"/>
            <w:bottom w:val="none" w:sz="0" w:space="0" w:color="auto"/>
            <w:right w:val="none" w:sz="0" w:space="0" w:color="auto"/>
          </w:divBdr>
        </w:div>
        <w:div w:id="710421844">
          <w:marLeft w:val="0"/>
          <w:marRight w:val="0"/>
          <w:marTop w:val="0"/>
          <w:marBottom w:val="0"/>
          <w:divBdr>
            <w:top w:val="none" w:sz="0" w:space="0" w:color="auto"/>
            <w:left w:val="none" w:sz="0" w:space="0" w:color="auto"/>
            <w:bottom w:val="none" w:sz="0" w:space="0" w:color="auto"/>
            <w:right w:val="none" w:sz="0" w:space="0" w:color="auto"/>
          </w:divBdr>
        </w:div>
        <w:div w:id="1957784646">
          <w:marLeft w:val="0"/>
          <w:marRight w:val="0"/>
          <w:marTop w:val="0"/>
          <w:marBottom w:val="0"/>
          <w:divBdr>
            <w:top w:val="none" w:sz="0" w:space="0" w:color="auto"/>
            <w:left w:val="none" w:sz="0" w:space="0" w:color="auto"/>
            <w:bottom w:val="none" w:sz="0" w:space="0" w:color="auto"/>
            <w:right w:val="none" w:sz="0" w:space="0" w:color="auto"/>
          </w:divBdr>
        </w:div>
        <w:div w:id="1858424751">
          <w:marLeft w:val="0"/>
          <w:marRight w:val="0"/>
          <w:marTop w:val="0"/>
          <w:marBottom w:val="0"/>
          <w:divBdr>
            <w:top w:val="none" w:sz="0" w:space="0" w:color="auto"/>
            <w:left w:val="none" w:sz="0" w:space="0" w:color="auto"/>
            <w:bottom w:val="none" w:sz="0" w:space="0" w:color="auto"/>
            <w:right w:val="none" w:sz="0" w:space="0" w:color="auto"/>
          </w:divBdr>
        </w:div>
        <w:div w:id="190462080">
          <w:marLeft w:val="0"/>
          <w:marRight w:val="0"/>
          <w:marTop w:val="0"/>
          <w:marBottom w:val="0"/>
          <w:divBdr>
            <w:top w:val="none" w:sz="0" w:space="0" w:color="auto"/>
            <w:left w:val="none" w:sz="0" w:space="0" w:color="auto"/>
            <w:bottom w:val="none" w:sz="0" w:space="0" w:color="auto"/>
            <w:right w:val="none" w:sz="0" w:space="0" w:color="auto"/>
          </w:divBdr>
        </w:div>
        <w:div w:id="237715650">
          <w:marLeft w:val="0"/>
          <w:marRight w:val="0"/>
          <w:marTop w:val="0"/>
          <w:marBottom w:val="0"/>
          <w:divBdr>
            <w:top w:val="none" w:sz="0" w:space="0" w:color="auto"/>
            <w:left w:val="none" w:sz="0" w:space="0" w:color="auto"/>
            <w:bottom w:val="none" w:sz="0" w:space="0" w:color="auto"/>
            <w:right w:val="none" w:sz="0" w:space="0" w:color="auto"/>
          </w:divBdr>
        </w:div>
        <w:div w:id="2093624596">
          <w:marLeft w:val="0"/>
          <w:marRight w:val="0"/>
          <w:marTop w:val="0"/>
          <w:marBottom w:val="0"/>
          <w:divBdr>
            <w:top w:val="none" w:sz="0" w:space="0" w:color="auto"/>
            <w:left w:val="none" w:sz="0" w:space="0" w:color="auto"/>
            <w:bottom w:val="none" w:sz="0" w:space="0" w:color="auto"/>
            <w:right w:val="none" w:sz="0" w:space="0" w:color="auto"/>
          </w:divBdr>
        </w:div>
        <w:div w:id="1767773948">
          <w:marLeft w:val="0"/>
          <w:marRight w:val="0"/>
          <w:marTop w:val="0"/>
          <w:marBottom w:val="0"/>
          <w:divBdr>
            <w:top w:val="none" w:sz="0" w:space="0" w:color="auto"/>
            <w:left w:val="none" w:sz="0" w:space="0" w:color="auto"/>
            <w:bottom w:val="none" w:sz="0" w:space="0" w:color="auto"/>
            <w:right w:val="none" w:sz="0" w:space="0" w:color="auto"/>
          </w:divBdr>
        </w:div>
        <w:div w:id="1590960905">
          <w:marLeft w:val="0"/>
          <w:marRight w:val="0"/>
          <w:marTop w:val="0"/>
          <w:marBottom w:val="0"/>
          <w:divBdr>
            <w:top w:val="none" w:sz="0" w:space="0" w:color="auto"/>
            <w:left w:val="none" w:sz="0" w:space="0" w:color="auto"/>
            <w:bottom w:val="none" w:sz="0" w:space="0" w:color="auto"/>
            <w:right w:val="none" w:sz="0" w:space="0" w:color="auto"/>
          </w:divBdr>
        </w:div>
        <w:div w:id="576326418">
          <w:marLeft w:val="0"/>
          <w:marRight w:val="0"/>
          <w:marTop w:val="0"/>
          <w:marBottom w:val="0"/>
          <w:divBdr>
            <w:top w:val="none" w:sz="0" w:space="0" w:color="auto"/>
            <w:left w:val="none" w:sz="0" w:space="0" w:color="auto"/>
            <w:bottom w:val="none" w:sz="0" w:space="0" w:color="auto"/>
            <w:right w:val="none" w:sz="0" w:space="0" w:color="auto"/>
          </w:divBdr>
        </w:div>
        <w:div w:id="711421677">
          <w:marLeft w:val="0"/>
          <w:marRight w:val="0"/>
          <w:marTop w:val="0"/>
          <w:marBottom w:val="0"/>
          <w:divBdr>
            <w:top w:val="none" w:sz="0" w:space="0" w:color="auto"/>
            <w:left w:val="none" w:sz="0" w:space="0" w:color="auto"/>
            <w:bottom w:val="none" w:sz="0" w:space="0" w:color="auto"/>
            <w:right w:val="none" w:sz="0" w:space="0" w:color="auto"/>
          </w:divBdr>
        </w:div>
        <w:div w:id="659580479">
          <w:marLeft w:val="0"/>
          <w:marRight w:val="0"/>
          <w:marTop w:val="0"/>
          <w:marBottom w:val="0"/>
          <w:divBdr>
            <w:top w:val="none" w:sz="0" w:space="0" w:color="auto"/>
            <w:left w:val="none" w:sz="0" w:space="0" w:color="auto"/>
            <w:bottom w:val="none" w:sz="0" w:space="0" w:color="auto"/>
            <w:right w:val="none" w:sz="0" w:space="0" w:color="auto"/>
          </w:divBdr>
        </w:div>
        <w:div w:id="695277541">
          <w:marLeft w:val="0"/>
          <w:marRight w:val="0"/>
          <w:marTop w:val="0"/>
          <w:marBottom w:val="0"/>
          <w:divBdr>
            <w:top w:val="none" w:sz="0" w:space="0" w:color="auto"/>
            <w:left w:val="none" w:sz="0" w:space="0" w:color="auto"/>
            <w:bottom w:val="none" w:sz="0" w:space="0" w:color="auto"/>
            <w:right w:val="none" w:sz="0" w:space="0" w:color="auto"/>
          </w:divBdr>
        </w:div>
        <w:div w:id="987441368">
          <w:marLeft w:val="0"/>
          <w:marRight w:val="0"/>
          <w:marTop w:val="0"/>
          <w:marBottom w:val="0"/>
          <w:divBdr>
            <w:top w:val="none" w:sz="0" w:space="0" w:color="auto"/>
            <w:left w:val="none" w:sz="0" w:space="0" w:color="auto"/>
            <w:bottom w:val="none" w:sz="0" w:space="0" w:color="auto"/>
            <w:right w:val="none" w:sz="0" w:space="0" w:color="auto"/>
          </w:divBdr>
        </w:div>
        <w:div w:id="5446827">
          <w:marLeft w:val="0"/>
          <w:marRight w:val="0"/>
          <w:marTop w:val="0"/>
          <w:marBottom w:val="0"/>
          <w:divBdr>
            <w:top w:val="none" w:sz="0" w:space="0" w:color="auto"/>
            <w:left w:val="none" w:sz="0" w:space="0" w:color="auto"/>
            <w:bottom w:val="none" w:sz="0" w:space="0" w:color="auto"/>
            <w:right w:val="none" w:sz="0" w:space="0" w:color="auto"/>
          </w:divBdr>
        </w:div>
        <w:div w:id="1638679145">
          <w:marLeft w:val="0"/>
          <w:marRight w:val="0"/>
          <w:marTop w:val="0"/>
          <w:marBottom w:val="0"/>
          <w:divBdr>
            <w:top w:val="none" w:sz="0" w:space="0" w:color="auto"/>
            <w:left w:val="none" w:sz="0" w:space="0" w:color="auto"/>
            <w:bottom w:val="none" w:sz="0" w:space="0" w:color="auto"/>
            <w:right w:val="none" w:sz="0" w:space="0" w:color="auto"/>
          </w:divBdr>
        </w:div>
        <w:div w:id="1285888095">
          <w:marLeft w:val="0"/>
          <w:marRight w:val="0"/>
          <w:marTop w:val="0"/>
          <w:marBottom w:val="0"/>
          <w:divBdr>
            <w:top w:val="none" w:sz="0" w:space="0" w:color="auto"/>
            <w:left w:val="none" w:sz="0" w:space="0" w:color="auto"/>
            <w:bottom w:val="none" w:sz="0" w:space="0" w:color="auto"/>
            <w:right w:val="none" w:sz="0" w:space="0" w:color="auto"/>
          </w:divBdr>
        </w:div>
      </w:divsChild>
    </w:div>
    <w:div w:id="376510220">
      <w:bodyDiv w:val="1"/>
      <w:marLeft w:val="0"/>
      <w:marRight w:val="0"/>
      <w:marTop w:val="0"/>
      <w:marBottom w:val="0"/>
      <w:divBdr>
        <w:top w:val="none" w:sz="0" w:space="0" w:color="auto"/>
        <w:left w:val="none" w:sz="0" w:space="0" w:color="auto"/>
        <w:bottom w:val="none" w:sz="0" w:space="0" w:color="auto"/>
        <w:right w:val="none" w:sz="0" w:space="0" w:color="auto"/>
      </w:divBdr>
      <w:divsChild>
        <w:div w:id="1663661718">
          <w:marLeft w:val="0"/>
          <w:marRight w:val="0"/>
          <w:marTop w:val="0"/>
          <w:marBottom w:val="0"/>
          <w:divBdr>
            <w:top w:val="none" w:sz="0" w:space="0" w:color="auto"/>
            <w:left w:val="none" w:sz="0" w:space="0" w:color="auto"/>
            <w:bottom w:val="none" w:sz="0" w:space="0" w:color="auto"/>
            <w:right w:val="none" w:sz="0" w:space="0" w:color="auto"/>
          </w:divBdr>
        </w:div>
        <w:div w:id="204098625">
          <w:marLeft w:val="0"/>
          <w:marRight w:val="0"/>
          <w:marTop w:val="0"/>
          <w:marBottom w:val="0"/>
          <w:divBdr>
            <w:top w:val="none" w:sz="0" w:space="0" w:color="auto"/>
            <w:left w:val="none" w:sz="0" w:space="0" w:color="auto"/>
            <w:bottom w:val="none" w:sz="0" w:space="0" w:color="auto"/>
            <w:right w:val="none" w:sz="0" w:space="0" w:color="auto"/>
          </w:divBdr>
        </w:div>
        <w:div w:id="1855532709">
          <w:marLeft w:val="0"/>
          <w:marRight w:val="0"/>
          <w:marTop w:val="0"/>
          <w:marBottom w:val="0"/>
          <w:divBdr>
            <w:top w:val="none" w:sz="0" w:space="0" w:color="auto"/>
            <w:left w:val="none" w:sz="0" w:space="0" w:color="auto"/>
            <w:bottom w:val="none" w:sz="0" w:space="0" w:color="auto"/>
            <w:right w:val="none" w:sz="0" w:space="0" w:color="auto"/>
          </w:divBdr>
        </w:div>
      </w:divsChild>
    </w:div>
    <w:div w:id="467020242">
      <w:bodyDiv w:val="1"/>
      <w:marLeft w:val="0"/>
      <w:marRight w:val="0"/>
      <w:marTop w:val="0"/>
      <w:marBottom w:val="0"/>
      <w:divBdr>
        <w:top w:val="none" w:sz="0" w:space="0" w:color="auto"/>
        <w:left w:val="none" w:sz="0" w:space="0" w:color="auto"/>
        <w:bottom w:val="none" w:sz="0" w:space="0" w:color="auto"/>
        <w:right w:val="none" w:sz="0" w:space="0" w:color="auto"/>
      </w:divBdr>
      <w:divsChild>
        <w:div w:id="1355500629">
          <w:marLeft w:val="0"/>
          <w:marRight w:val="0"/>
          <w:marTop w:val="0"/>
          <w:marBottom w:val="0"/>
          <w:divBdr>
            <w:top w:val="none" w:sz="0" w:space="0" w:color="auto"/>
            <w:left w:val="none" w:sz="0" w:space="0" w:color="auto"/>
            <w:bottom w:val="none" w:sz="0" w:space="0" w:color="auto"/>
            <w:right w:val="none" w:sz="0" w:space="0" w:color="auto"/>
          </w:divBdr>
        </w:div>
        <w:div w:id="2052998075">
          <w:marLeft w:val="0"/>
          <w:marRight w:val="0"/>
          <w:marTop w:val="0"/>
          <w:marBottom w:val="0"/>
          <w:divBdr>
            <w:top w:val="none" w:sz="0" w:space="0" w:color="auto"/>
            <w:left w:val="none" w:sz="0" w:space="0" w:color="auto"/>
            <w:bottom w:val="none" w:sz="0" w:space="0" w:color="auto"/>
            <w:right w:val="none" w:sz="0" w:space="0" w:color="auto"/>
          </w:divBdr>
        </w:div>
        <w:div w:id="199703985">
          <w:marLeft w:val="0"/>
          <w:marRight w:val="0"/>
          <w:marTop w:val="0"/>
          <w:marBottom w:val="0"/>
          <w:divBdr>
            <w:top w:val="none" w:sz="0" w:space="0" w:color="auto"/>
            <w:left w:val="none" w:sz="0" w:space="0" w:color="auto"/>
            <w:bottom w:val="none" w:sz="0" w:space="0" w:color="auto"/>
            <w:right w:val="none" w:sz="0" w:space="0" w:color="auto"/>
          </w:divBdr>
        </w:div>
        <w:div w:id="929041519">
          <w:marLeft w:val="0"/>
          <w:marRight w:val="0"/>
          <w:marTop w:val="0"/>
          <w:marBottom w:val="0"/>
          <w:divBdr>
            <w:top w:val="none" w:sz="0" w:space="0" w:color="auto"/>
            <w:left w:val="none" w:sz="0" w:space="0" w:color="auto"/>
            <w:bottom w:val="none" w:sz="0" w:space="0" w:color="auto"/>
            <w:right w:val="none" w:sz="0" w:space="0" w:color="auto"/>
          </w:divBdr>
        </w:div>
        <w:div w:id="20593286">
          <w:marLeft w:val="0"/>
          <w:marRight w:val="0"/>
          <w:marTop w:val="0"/>
          <w:marBottom w:val="0"/>
          <w:divBdr>
            <w:top w:val="none" w:sz="0" w:space="0" w:color="auto"/>
            <w:left w:val="none" w:sz="0" w:space="0" w:color="auto"/>
            <w:bottom w:val="none" w:sz="0" w:space="0" w:color="auto"/>
            <w:right w:val="none" w:sz="0" w:space="0" w:color="auto"/>
          </w:divBdr>
        </w:div>
        <w:div w:id="1381393008">
          <w:marLeft w:val="0"/>
          <w:marRight w:val="0"/>
          <w:marTop w:val="0"/>
          <w:marBottom w:val="0"/>
          <w:divBdr>
            <w:top w:val="none" w:sz="0" w:space="0" w:color="auto"/>
            <w:left w:val="none" w:sz="0" w:space="0" w:color="auto"/>
            <w:bottom w:val="none" w:sz="0" w:space="0" w:color="auto"/>
            <w:right w:val="none" w:sz="0" w:space="0" w:color="auto"/>
          </w:divBdr>
        </w:div>
        <w:div w:id="300112562">
          <w:marLeft w:val="0"/>
          <w:marRight w:val="0"/>
          <w:marTop w:val="0"/>
          <w:marBottom w:val="0"/>
          <w:divBdr>
            <w:top w:val="none" w:sz="0" w:space="0" w:color="auto"/>
            <w:left w:val="none" w:sz="0" w:space="0" w:color="auto"/>
            <w:bottom w:val="none" w:sz="0" w:space="0" w:color="auto"/>
            <w:right w:val="none" w:sz="0" w:space="0" w:color="auto"/>
          </w:divBdr>
        </w:div>
        <w:div w:id="323167085">
          <w:marLeft w:val="0"/>
          <w:marRight w:val="0"/>
          <w:marTop w:val="0"/>
          <w:marBottom w:val="0"/>
          <w:divBdr>
            <w:top w:val="none" w:sz="0" w:space="0" w:color="auto"/>
            <w:left w:val="none" w:sz="0" w:space="0" w:color="auto"/>
            <w:bottom w:val="none" w:sz="0" w:space="0" w:color="auto"/>
            <w:right w:val="none" w:sz="0" w:space="0" w:color="auto"/>
          </w:divBdr>
        </w:div>
      </w:divsChild>
    </w:div>
    <w:div w:id="798187443">
      <w:bodyDiv w:val="1"/>
      <w:marLeft w:val="0"/>
      <w:marRight w:val="0"/>
      <w:marTop w:val="0"/>
      <w:marBottom w:val="0"/>
      <w:divBdr>
        <w:top w:val="none" w:sz="0" w:space="0" w:color="auto"/>
        <w:left w:val="none" w:sz="0" w:space="0" w:color="auto"/>
        <w:bottom w:val="none" w:sz="0" w:space="0" w:color="auto"/>
        <w:right w:val="none" w:sz="0" w:space="0" w:color="auto"/>
      </w:divBdr>
    </w:div>
    <w:div w:id="954024184">
      <w:bodyDiv w:val="1"/>
      <w:marLeft w:val="0"/>
      <w:marRight w:val="0"/>
      <w:marTop w:val="0"/>
      <w:marBottom w:val="0"/>
      <w:divBdr>
        <w:top w:val="none" w:sz="0" w:space="0" w:color="auto"/>
        <w:left w:val="none" w:sz="0" w:space="0" w:color="auto"/>
        <w:bottom w:val="none" w:sz="0" w:space="0" w:color="auto"/>
        <w:right w:val="none" w:sz="0" w:space="0" w:color="auto"/>
      </w:divBdr>
      <w:divsChild>
        <w:div w:id="1397162403">
          <w:marLeft w:val="0"/>
          <w:marRight w:val="0"/>
          <w:marTop w:val="0"/>
          <w:marBottom w:val="0"/>
          <w:divBdr>
            <w:top w:val="none" w:sz="0" w:space="0" w:color="auto"/>
            <w:left w:val="none" w:sz="0" w:space="0" w:color="auto"/>
            <w:bottom w:val="none" w:sz="0" w:space="0" w:color="auto"/>
            <w:right w:val="none" w:sz="0" w:space="0" w:color="auto"/>
          </w:divBdr>
        </w:div>
        <w:div w:id="1573465586">
          <w:marLeft w:val="0"/>
          <w:marRight w:val="0"/>
          <w:marTop w:val="0"/>
          <w:marBottom w:val="0"/>
          <w:divBdr>
            <w:top w:val="none" w:sz="0" w:space="0" w:color="auto"/>
            <w:left w:val="none" w:sz="0" w:space="0" w:color="auto"/>
            <w:bottom w:val="none" w:sz="0" w:space="0" w:color="auto"/>
            <w:right w:val="none" w:sz="0" w:space="0" w:color="auto"/>
          </w:divBdr>
        </w:div>
        <w:div w:id="755443445">
          <w:marLeft w:val="0"/>
          <w:marRight w:val="0"/>
          <w:marTop w:val="0"/>
          <w:marBottom w:val="0"/>
          <w:divBdr>
            <w:top w:val="none" w:sz="0" w:space="0" w:color="auto"/>
            <w:left w:val="none" w:sz="0" w:space="0" w:color="auto"/>
            <w:bottom w:val="none" w:sz="0" w:space="0" w:color="auto"/>
            <w:right w:val="none" w:sz="0" w:space="0" w:color="auto"/>
          </w:divBdr>
        </w:div>
        <w:div w:id="569122112">
          <w:marLeft w:val="0"/>
          <w:marRight w:val="0"/>
          <w:marTop w:val="0"/>
          <w:marBottom w:val="0"/>
          <w:divBdr>
            <w:top w:val="none" w:sz="0" w:space="0" w:color="auto"/>
            <w:left w:val="none" w:sz="0" w:space="0" w:color="auto"/>
            <w:bottom w:val="none" w:sz="0" w:space="0" w:color="auto"/>
            <w:right w:val="none" w:sz="0" w:space="0" w:color="auto"/>
          </w:divBdr>
        </w:div>
      </w:divsChild>
    </w:div>
    <w:div w:id="1020010778">
      <w:bodyDiv w:val="1"/>
      <w:marLeft w:val="0"/>
      <w:marRight w:val="0"/>
      <w:marTop w:val="0"/>
      <w:marBottom w:val="0"/>
      <w:divBdr>
        <w:top w:val="none" w:sz="0" w:space="0" w:color="auto"/>
        <w:left w:val="none" w:sz="0" w:space="0" w:color="auto"/>
        <w:bottom w:val="none" w:sz="0" w:space="0" w:color="auto"/>
        <w:right w:val="none" w:sz="0" w:space="0" w:color="auto"/>
      </w:divBdr>
      <w:divsChild>
        <w:div w:id="271984598">
          <w:marLeft w:val="0"/>
          <w:marRight w:val="0"/>
          <w:marTop w:val="0"/>
          <w:marBottom w:val="0"/>
          <w:divBdr>
            <w:top w:val="none" w:sz="0" w:space="0" w:color="auto"/>
            <w:left w:val="none" w:sz="0" w:space="0" w:color="auto"/>
            <w:bottom w:val="none" w:sz="0" w:space="0" w:color="auto"/>
            <w:right w:val="none" w:sz="0" w:space="0" w:color="auto"/>
          </w:divBdr>
        </w:div>
        <w:div w:id="1237472514">
          <w:marLeft w:val="0"/>
          <w:marRight w:val="0"/>
          <w:marTop w:val="0"/>
          <w:marBottom w:val="0"/>
          <w:divBdr>
            <w:top w:val="none" w:sz="0" w:space="0" w:color="auto"/>
            <w:left w:val="none" w:sz="0" w:space="0" w:color="auto"/>
            <w:bottom w:val="none" w:sz="0" w:space="0" w:color="auto"/>
            <w:right w:val="none" w:sz="0" w:space="0" w:color="auto"/>
          </w:divBdr>
        </w:div>
      </w:divsChild>
    </w:div>
    <w:div w:id="1097990703">
      <w:bodyDiv w:val="1"/>
      <w:marLeft w:val="0"/>
      <w:marRight w:val="0"/>
      <w:marTop w:val="0"/>
      <w:marBottom w:val="0"/>
      <w:divBdr>
        <w:top w:val="none" w:sz="0" w:space="0" w:color="auto"/>
        <w:left w:val="none" w:sz="0" w:space="0" w:color="auto"/>
        <w:bottom w:val="none" w:sz="0" w:space="0" w:color="auto"/>
        <w:right w:val="none" w:sz="0" w:space="0" w:color="auto"/>
      </w:divBdr>
      <w:divsChild>
        <w:div w:id="1347749419">
          <w:marLeft w:val="0"/>
          <w:marRight w:val="0"/>
          <w:marTop w:val="0"/>
          <w:marBottom w:val="0"/>
          <w:divBdr>
            <w:top w:val="none" w:sz="0" w:space="0" w:color="auto"/>
            <w:left w:val="none" w:sz="0" w:space="0" w:color="auto"/>
            <w:bottom w:val="none" w:sz="0" w:space="0" w:color="auto"/>
            <w:right w:val="none" w:sz="0" w:space="0" w:color="auto"/>
          </w:divBdr>
        </w:div>
        <w:div w:id="892814821">
          <w:marLeft w:val="0"/>
          <w:marRight w:val="0"/>
          <w:marTop w:val="0"/>
          <w:marBottom w:val="0"/>
          <w:divBdr>
            <w:top w:val="none" w:sz="0" w:space="0" w:color="auto"/>
            <w:left w:val="none" w:sz="0" w:space="0" w:color="auto"/>
            <w:bottom w:val="none" w:sz="0" w:space="0" w:color="auto"/>
            <w:right w:val="none" w:sz="0" w:space="0" w:color="auto"/>
          </w:divBdr>
        </w:div>
        <w:div w:id="1927306869">
          <w:marLeft w:val="0"/>
          <w:marRight w:val="0"/>
          <w:marTop w:val="0"/>
          <w:marBottom w:val="0"/>
          <w:divBdr>
            <w:top w:val="none" w:sz="0" w:space="0" w:color="auto"/>
            <w:left w:val="none" w:sz="0" w:space="0" w:color="auto"/>
            <w:bottom w:val="none" w:sz="0" w:space="0" w:color="auto"/>
            <w:right w:val="none" w:sz="0" w:space="0" w:color="auto"/>
          </w:divBdr>
        </w:div>
      </w:divsChild>
    </w:div>
    <w:div w:id="1110736194">
      <w:bodyDiv w:val="1"/>
      <w:marLeft w:val="0"/>
      <w:marRight w:val="0"/>
      <w:marTop w:val="0"/>
      <w:marBottom w:val="0"/>
      <w:divBdr>
        <w:top w:val="none" w:sz="0" w:space="0" w:color="auto"/>
        <w:left w:val="none" w:sz="0" w:space="0" w:color="auto"/>
        <w:bottom w:val="none" w:sz="0" w:space="0" w:color="auto"/>
        <w:right w:val="none" w:sz="0" w:space="0" w:color="auto"/>
      </w:divBdr>
      <w:divsChild>
        <w:div w:id="341902882">
          <w:marLeft w:val="0"/>
          <w:marRight w:val="0"/>
          <w:marTop w:val="0"/>
          <w:marBottom w:val="0"/>
          <w:divBdr>
            <w:top w:val="none" w:sz="0" w:space="0" w:color="auto"/>
            <w:left w:val="none" w:sz="0" w:space="0" w:color="auto"/>
            <w:bottom w:val="none" w:sz="0" w:space="0" w:color="auto"/>
            <w:right w:val="none" w:sz="0" w:space="0" w:color="auto"/>
          </w:divBdr>
        </w:div>
        <w:div w:id="1343237919">
          <w:marLeft w:val="0"/>
          <w:marRight w:val="0"/>
          <w:marTop w:val="0"/>
          <w:marBottom w:val="0"/>
          <w:divBdr>
            <w:top w:val="none" w:sz="0" w:space="0" w:color="auto"/>
            <w:left w:val="none" w:sz="0" w:space="0" w:color="auto"/>
            <w:bottom w:val="none" w:sz="0" w:space="0" w:color="auto"/>
            <w:right w:val="none" w:sz="0" w:space="0" w:color="auto"/>
          </w:divBdr>
        </w:div>
        <w:div w:id="1120874287">
          <w:marLeft w:val="0"/>
          <w:marRight w:val="0"/>
          <w:marTop w:val="0"/>
          <w:marBottom w:val="0"/>
          <w:divBdr>
            <w:top w:val="none" w:sz="0" w:space="0" w:color="auto"/>
            <w:left w:val="none" w:sz="0" w:space="0" w:color="auto"/>
            <w:bottom w:val="none" w:sz="0" w:space="0" w:color="auto"/>
            <w:right w:val="none" w:sz="0" w:space="0" w:color="auto"/>
          </w:divBdr>
        </w:div>
        <w:div w:id="557011671">
          <w:marLeft w:val="0"/>
          <w:marRight w:val="0"/>
          <w:marTop w:val="0"/>
          <w:marBottom w:val="0"/>
          <w:divBdr>
            <w:top w:val="none" w:sz="0" w:space="0" w:color="auto"/>
            <w:left w:val="none" w:sz="0" w:space="0" w:color="auto"/>
            <w:bottom w:val="none" w:sz="0" w:space="0" w:color="auto"/>
            <w:right w:val="none" w:sz="0" w:space="0" w:color="auto"/>
          </w:divBdr>
        </w:div>
        <w:div w:id="783616209">
          <w:marLeft w:val="0"/>
          <w:marRight w:val="0"/>
          <w:marTop w:val="0"/>
          <w:marBottom w:val="0"/>
          <w:divBdr>
            <w:top w:val="none" w:sz="0" w:space="0" w:color="auto"/>
            <w:left w:val="none" w:sz="0" w:space="0" w:color="auto"/>
            <w:bottom w:val="none" w:sz="0" w:space="0" w:color="auto"/>
            <w:right w:val="none" w:sz="0" w:space="0" w:color="auto"/>
          </w:divBdr>
        </w:div>
      </w:divsChild>
    </w:div>
    <w:div w:id="1517034773">
      <w:bodyDiv w:val="1"/>
      <w:marLeft w:val="0"/>
      <w:marRight w:val="0"/>
      <w:marTop w:val="0"/>
      <w:marBottom w:val="0"/>
      <w:divBdr>
        <w:top w:val="none" w:sz="0" w:space="0" w:color="auto"/>
        <w:left w:val="none" w:sz="0" w:space="0" w:color="auto"/>
        <w:bottom w:val="none" w:sz="0" w:space="0" w:color="auto"/>
        <w:right w:val="none" w:sz="0" w:space="0" w:color="auto"/>
      </w:divBdr>
      <w:divsChild>
        <w:div w:id="1417826334">
          <w:marLeft w:val="0"/>
          <w:marRight w:val="0"/>
          <w:marTop w:val="0"/>
          <w:marBottom w:val="0"/>
          <w:divBdr>
            <w:top w:val="none" w:sz="0" w:space="0" w:color="auto"/>
            <w:left w:val="none" w:sz="0" w:space="0" w:color="auto"/>
            <w:bottom w:val="none" w:sz="0" w:space="0" w:color="auto"/>
            <w:right w:val="none" w:sz="0" w:space="0" w:color="auto"/>
          </w:divBdr>
        </w:div>
        <w:div w:id="807169984">
          <w:marLeft w:val="0"/>
          <w:marRight w:val="0"/>
          <w:marTop w:val="0"/>
          <w:marBottom w:val="0"/>
          <w:divBdr>
            <w:top w:val="none" w:sz="0" w:space="0" w:color="auto"/>
            <w:left w:val="none" w:sz="0" w:space="0" w:color="auto"/>
            <w:bottom w:val="none" w:sz="0" w:space="0" w:color="auto"/>
            <w:right w:val="none" w:sz="0" w:space="0" w:color="auto"/>
          </w:divBdr>
        </w:div>
        <w:div w:id="833646988">
          <w:marLeft w:val="0"/>
          <w:marRight w:val="0"/>
          <w:marTop w:val="0"/>
          <w:marBottom w:val="0"/>
          <w:divBdr>
            <w:top w:val="none" w:sz="0" w:space="0" w:color="auto"/>
            <w:left w:val="none" w:sz="0" w:space="0" w:color="auto"/>
            <w:bottom w:val="none" w:sz="0" w:space="0" w:color="auto"/>
            <w:right w:val="none" w:sz="0" w:space="0" w:color="auto"/>
          </w:divBdr>
        </w:div>
        <w:div w:id="1072702205">
          <w:marLeft w:val="0"/>
          <w:marRight w:val="0"/>
          <w:marTop w:val="0"/>
          <w:marBottom w:val="0"/>
          <w:divBdr>
            <w:top w:val="none" w:sz="0" w:space="0" w:color="auto"/>
            <w:left w:val="none" w:sz="0" w:space="0" w:color="auto"/>
            <w:bottom w:val="none" w:sz="0" w:space="0" w:color="auto"/>
            <w:right w:val="none" w:sz="0" w:space="0" w:color="auto"/>
          </w:divBdr>
        </w:div>
        <w:div w:id="1630667399">
          <w:marLeft w:val="0"/>
          <w:marRight w:val="0"/>
          <w:marTop w:val="0"/>
          <w:marBottom w:val="0"/>
          <w:divBdr>
            <w:top w:val="none" w:sz="0" w:space="0" w:color="auto"/>
            <w:left w:val="none" w:sz="0" w:space="0" w:color="auto"/>
            <w:bottom w:val="none" w:sz="0" w:space="0" w:color="auto"/>
            <w:right w:val="none" w:sz="0" w:space="0" w:color="auto"/>
          </w:divBdr>
        </w:div>
        <w:div w:id="2079546800">
          <w:marLeft w:val="0"/>
          <w:marRight w:val="0"/>
          <w:marTop w:val="0"/>
          <w:marBottom w:val="0"/>
          <w:divBdr>
            <w:top w:val="none" w:sz="0" w:space="0" w:color="auto"/>
            <w:left w:val="none" w:sz="0" w:space="0" w:color="auto"/>
            <w:bottom w:val="none" w:sz="0" w:space="0" w:color="auto"/>
            <w:right w:val="none" w:sz="0" w:space="0" w:color="auto"/>
          </w:divBdr>
        </w:div>
      </w:divsChild>
    </w:div>
    <w:div w:id="1873571328">
      <w:bodyDiv w:val="1"/>
      <w:marLeft w:val="0"/>
      <w:marRight w:val="0"/>
      <w:marTop w:val="0"/>
      <w:marBottom w:val="0"/>
      <w:divBdr>
        <w:top w:val="none" w:sz="0" w:space="0" w:color="auto"/>
        <w:left w:val="none" w:sz="0" w:space="0" w:color="auto"/>
        <w:bottom w:val="none" w:sz="0" w:space="0" w:color="auto"/>
        <w:right w:val="none" w:sz="0" w:space="0" w:color="auto"/>
      </w:divBdr>
    </w:div>
    <w:div w:id="1928223804">
      <w:bodyDiv w:val="1"/>
      <w:marLeft w:val="0"/>
      <w:marRight w:val="0"/>
      <w:marTop w:val="0"/>
      <w:marBottom w:val="0"/>
      <w:divBdr>
        <w:top w:val="none" w:sz="0" w:space="0" w:color="auto"/>
        <w:left w:val="none" w:sz="0" w:space="0" w:color="auto"/>
        <w:bottom w:val="none" w:sz="0" w:space="0" w:color="auto"/>
        <w:right w:val="none" w:sz="0" w:space="0" w:color="auto"/>
      </w:divBdr>
      <w:divsChild>
        <w:div w:id="1960186252">
          <w:marLeft w:val="0"/>
          <w:marRight w:val="0"/>
          <w:marTop w:val="0"/>
          <w:marBottom w:val="0"/>
          <w:divBdr>
            <w:top w:val="none" w:sz="0" w:space="0" w:color="auto"/>
            <w:left w:val="none" w:sz="0" w:space="0" w:color="auto"/>
            <w:bottom w:val="none" w:sz="0" w:space="0" w:color="auto"/>
            <w:right w:val="none" w:sz="0" w:space="0" w:color="auto"/>
          </w:divBdr>
        </w:div>
        <w:div w:id="1172792080">
          <w:marLeft w:val="0"/>
          <w:marRight w:val="0"/>
          <w:marTop w:val="0"/>
          <w:marBottom w:val="0"/>
          <w:divBdr>
            <w:top w:val="none" w:sz="0" w:space="0" w:color="auto"/>
            <w:left w:val="none" w:sz="0" w:space="0" w:color="auto"/>
            <w:bottom w:val="none" w:sz="0" w:space="0" w:color="auto"/>
            <w:right w:val="none" w:sz="0" w:space="0" w:color="auto"/>
          </w:divBdr>
        </w:div>
      </w:divsChild>
    </w:div>
    <w:div w:id="2033215819">
      <w:bodyDiv w:val="1"/>
      <w:marLeft w:val="0"/>
      <w:marRight w:val="0"/>
      <w:marTop w:val="0"/>
      <w:marBottom w:val="0"/>
      <w:divBdr>
        <w:top w:val="none" w:sz="0" w:space="0" w:color="auto"/>
        <w:left w:val="none" w:sz="0" w:space="0" w:color="auto"/>
        <w:bottom w:val="none" w:sz="0" w:space="0" w:color="auto"/>
        <w:right w:val="none" w:sz="0" w:space="0" w:color="auto"/>
      </w:divBdr>
      <w:divsChild>
        <w:div w:id="1696882916">
          <w:marLeft w:val="0"/>
          <w:marRight w:val="0"/>
          <w:marTop w:val="0"/>
          <w:marBottom w:val="0"/>
          <w:divBdr>
            <w:top w:val="none" w:sz="0" w:space="0" w:color="auto"/>
            <w:left w:val="none" w:sz="0" w:space="0" w:color="auto"/>
            <w:bottom w:val="none" w:sz="0" w:space="0" w:color="auto"/>
            <w:right w:val="none" w:sz="0" w:space="0" w:color="auto"/>
          </w:divBdr>
        </w:div>
        <w:div w:id="939146979">
          <w:marLeft w:val="0"/>
          <w:marRight w:val="0"/>
          <w:marTop w:val="0"/>
          <w:marBottom w:val="0"/>
          <w:divBdr>
            <w:top w:val="none" w:sz="0" w:space="0" w:color="auto"/>
            <w:left w:val="none" w:sz="0" w:space="0" w:color="auto"/>
            <w:bottom w:val="none" w:sz="0" w:space="0" w:color="auto"/>
            <w:right w:val="none" w:sz="0" w:space="0" w:color="auto"/>
          </w:divBdr>
        </w:div>
        <w:div w:id="437214996">
          <w:marLeft w:val="0"/>
          <w:marRight w:val="0"/>
          <w:marTop w:val="0"/>
          <w:marBottom w:val="0"/>
          <w:divBdr>
            <w:top w:val="none" w:sz="0" w:space="0" w:color="auto"/>
            <w:left w:val="none" w:sz="0" w:space="0" w:color="auto"/>
            <w:bottom w:val="none" w:sz="0" w:space="0" w:color="auto"/>
            <w:right w:val="none" w:sz="0" w:space="0" w:color="auto"/>
          </w:divBdr>
        </w:div>
        <w:div w:id="328563526">
          <w:marLeft w:val="0"/>
          <w:marRight w:val="0"/>
          <w:marTop w:val="0"/>
          <w:marBottom w:val="0"/>
          <w:divBdr>
            <w:top w:val="none" w:sz="0" w:space="0" w:color="auto"/>
            <w:left w:val="none" w:sz="0" w:space="0" w:color="auto"/>
            <w:bottom w:val="none" w:sz="0" w:space="0" w:color="auto"/>
            <w:right w:val="none" w:sz="0" w:space="0" w:color="auto"/>
          </w:divBdr>
        </w:div>
        <w:div w:id="1520507792">
          <w:marLeft w:val="0"/>
          <w:marRight w:val="0"/>
          <w:marTop w:val="0"/>
          <w:marBottom w:val="0"/>
          <w:divBdr>
            <w:top w:val="none" w:sz="0" w:space="0" w:color="auto"/>
            <w:left w:val="none" w:sz="0" w:space="0" w:color="auto"/>
            <w:bottom w:val="none" w:sz="0" w:space="0" w:color="auto"/>
            <w:right w:val="none" w:sz="0" w:space="0" w:color="auto"/>
          </w:divBdr>
        </w:div>
        <w:div w:id="2015839086">
          <w:marLeft w:val="0"/>
          <w:marRight w:val="0"/>
          <w:marTop w:val="0"/>
          <w:marBottom w:val="0"/>
          <w:divBdr>
            <w:top w:val="none" w:sz="0" w:space="0" w:color="auto"/>
            <w:left w:val="none" w:sz="0" w:space="0" w:color="auto"/>
            <w:bottom w:val="none" w:sz="0" w:space="0" w:color="auto"/>
            <w:right w:val="none" w:sz="0" w:space="0" w:color="auto"/>
          </w:divBdr>
        </w:div>
      </w:divsChild>
    </w:div>
    <w:div w:id="2110156674">
      <w:bodyDiv w:val="1"/>
      <w:marLeft w:val="0"/>
      <w:marRight w:val="0"/>
      <w:marTop w:val="0"/>
      <w:marBottom w:val="0"/>
      <w:divBdr>
        <w:top w:val="none" w:sz="0" w:space="0" w:color="auto"/>
        <w:left w:val="none" w:sz="0" w:space="0" w:color="auto"/>
        <w:bottom w:val="none" w:sz="0" w:space="0" w:color="auto"/>
        <w:right w:val="none" w:sz="0" w:space="0" w:color="auto"/>
      </w:divBdr>
      <w:divsChild>
        <w:div w:id="1727409570">
          <w:marLeft w:val="0"/>
          <w:marRight w:val="0"/>
          <w:marTop w:val="0"/>
          <w:marBottom w:val="0"/>
          <w:divBdr>
            <w:top w:val="none" w:sz="0" w:space="0" w:color="auto"/>
            <w:left w:val="none" w:sz="0" w:space="0" w:color="auto"/>
            <w:bottom w:val="none" w:sz="0" w:space="0" w:color="auto"/>
            <w:right w:val="none" w:sz="0" w:space="0" w:color="auto"/>
          </w:divBdr>
        </w:div>
        <w:div w:id="761686852">
          <w:marLeft w:val="0"/>
          <w:marRight w:val="0"/>
          <w:marTop w:val="0"/>
          <w:marBottom w:val="0"/>
          <w:divBdr>
            <w:top w:val="none" w:sz="0" w:space="0" w:color="auto"/>
            <w:left w:val="none" w:sz="0" w:space="0" w:color="auto"/>
            <w:bottom w:val="none" w:sz="0" w:space="0" w:color="auto"/>
            <w:right w:val="none" w:sz="0" w:space="0" w:color="auto"/>
          </w:divBdr>
        </w:div>
        <w:div w:id="831069865">
          <w:marLeft w:val="0"/>
          <w:marRight w:val="0"/>
          <w:marTop w:val="0"/>
          <w:marBottom w:val="0"/>
          <w:divBdr>
            <w:top w:val="none" w:sz="0" w:space="0" w:color="auto"/>
            <w:left w:val="none" w:sz="0" w:space="0" w:color="auto"/>
            <w:bottom w:val="none" w:sz="0" w:space="0" w:color="auto"/>
            <w:right w:val="none" w:sz="0" w:space="0" w:color="auto"/>
          </w:divBdr>
        </w:div>
        <w:div w:id="1289704368">
          <w:marLeft w:val="0"/>
          <w:marRight w:val="0"/>
          <w:marTop w:val="0"/>
          <w:marBottom w:val="0"/>
          <w:divBdr>
            <w:top w:val="none" w:sz="0" w:space="0" w:color="auto"/>
            <w:left w:val="none" w:sz="0" w:space="0" w:color="auto"/>
            <w:bottom w:val="none" w:sz="0" w:space="0" w:color="auto"/>
            <w:right w:val="none" w:sz="0" w:space="0" w:color="auto"/>
          </w:divBdr>
        </w:div>
        <w:div w:id="86626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hyperlink" Target="http://www.orleu-edu.kz/" TargetMode="External"/><Relationship Id="rId12" Type="http://schemas.openxmlformats.org/officeDocument/2006/relationships/hyperlink" Target="https://sites.google.com/site/theipaq/home" TargetMode="Externa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numbering" Target="numbering.xml"/><Relationship Id="rId6" Type="http://schemas.openxmlformats.org/officeDocument/2006/relationships/hyperlink" Target="https://kk.wikipedia.org/wiki/%D0%91%D2%B0%D2%B0" TargetMode="Externa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hyperlink" Target="https://kk.wikipedia.org/wiki/%D0%9F%D0%B0%D1%82%D0%BE%D0%BB%D0%BE%D0%B3%D0%B8%D1%8F" TargetMode="Externa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Zaurbekova%20raushan\Desktop\Yspambetova%20Guldana\&#1044;&#1086;&#1082;&#1091;&#1084;&#1077;&#1085;&#1090;&#1099;%20PhD\&#1057;&#1087;&#1080;&#1089;&#1086;&#1082;%20&#1089;&#1090;&#1091;&#1076;&#1077;&#1085;&#1090;&#1086;&#1074;%20&#1089;%20&#1054;&#1042;&#1047;\All%20date%20of%20experiment%202017\All%20results%20of%20date\&#1042;&#1089;&#1077;%20&#1088;&#1077;&#1079;&#1091;&#1083;&#1100;&#1090;%20&#1076;&#1080;&#1085;,%20&#1089;&#1087;&#1080;&#1088;&#1086;&#1075;&#1088;&#1072;&#1092;&#1080;&#1103;%202017%20&#1084;&#1072;&#1081;.xls"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4.xml"/><Relationship Id="rId1" Type="http://schemas.microsoft.com/office/2011/relationships/chartStyle" Target="style4.xm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9.xml.rels><?xml version="1.0" encoding="UTF-8" standalone="yes"?>
<Relationships xmlns="http://schemas.openxmlformats.org/package/2006/relationships"><Relationship Id="rId3" Type="http://schemas.openxmlformats.org/officeDocument/2006/relationships/oleObject" Target="file:///C:\Users\Zaurbekova%20raushan\Desktop\Ispambetova%20Guldana\&#1044;&#1086;&#1082;&#1091;&#1084;&#1077;&#1085;&#1090;&#1099;%20PhD\&#1057;&#1087;&#1080;&#1089;&#1086;&#1082;%20&#1089;&#1090;&#1091;&#1076;&#1077;&#1085;&#1090;&#1086;&#1074;%20&#1089;%20&#1054;&#1042;&#1047;\All%20date%20of%20experiment%202017\All%20results%20of%20date\OXI.xls"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Zaurbekova%20raushan\Desktop\Ispambetova%20Guldana\&#1044;&#1086;&#1082;&#1091;&#1084;&#1077;&#1085;&#1090;&#1099;%20PhD\&#1057;&#1087;&#1080;&#1089;&#1086;&#1082;%20&#1089;&#1090;&#1091;&#1076;&#1077;&#1085;&#1090;&#1086;&#1074;%20&#1089;%20&#1054;&#1042;&#1047;\All%20date%20of%20experiment%202017\All%20results%20of%20date\OXI.xls" TargetMode="Externa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6.xml"/><Relationship Id="rId1" Type="http://schemas.microsoft.com/office/2011/relationships/chartStyle" Target="style6.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7.xml"/><Relationship Id="rId1" Type="http://schemas.microsoft.com/office/2011/relationships/chartStyle" Target="style7.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Zaurbekova%20raushan\Desktop\Yspambetova%20Guldana\&#1044;&#1086;&#1082;&#1091;&#1084;&#1077;&#1085;&#1090;&#1099;%20PhD\&#1057;&#1087;&#1080;&#1089;&#1086;&#1082;%20&#1089;&#1090;&#1091;&#1076;&#1077;&#1085;&#1090;&#1086;&#1074;%20&#1089;%20&#1054;&#1042;&#1047;\All%20date%20of%20experiment%202017\All%20results%20of%20date\&#1042;&#1089;&#1077;%20&#1088;&#1077;&#1079;&#1091;&#1083;&#1100;&#1090;%20&#1076;&#1080;&#1085;,%20&#1089;&#1087;&#1080;&#1088;&#1086;&#1075;&#1088;&#1072;&#1092;&#1080;&#1103;%202017%20&#1084;&#1072;&#1081;.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Zaurbekova%20raushan\Desktop\Yspambetova%20Guldana\&#1044;&#1086;&#1082;&#1091;&#1084;&#1077;&#1085;&#1090;&#1099;%20PhD\&#1057;&#1087;&#1080;&#1089;&#1086;&#1082;%20&#1089;&#1090;&#1091;&#1076;&#1077;&#1085;&#1090;&#1086;&#1074;%20&#1089;%20&#1054;&#1042;&#1047;\All%20date%20of%20experiment%202017\All%20results%20of%20date\&#1042;&#1089;&#1077;%20&#1088;&#1077;&#1079;&#1091;&#1083;&#1100;&#1090;%20&#1076;&#1080;&#1085;,%20&#1089;&#1087;&#1080;&#1088;&#1086;&#1075;&#1088;&#1072;&#1092;&#1080;&#1103;%202017%20&#1084;&#1072;&#108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aurbekova%20raushan\Desktop\Yspambetova%20Guldana\&#1044;&#1086;&#1082;&#1091;&#1084;&#1077;&#1085;&#1090;&#1099;%20PhD\&#1057;&#1087;&#1080;&#1089;&#1086;&#1082;%20&#1089;&#1090;&#1091;&#1076;&#1077;&#1085;&#1090;&#1086;&#1074;%20&#1089;%20&#1054;&#1042;&#1047;\All%20date%20of%20experiment%202017\All%20results%20of%20date\&#1042;&#1089;&#1077;%20&#1088;&#1077;&#1079;&#1091;&#1083;&#1100;&#1090;%20&#1076;&#1080;&#1085;,%20&#1089;&#1087;&#1080;&#1088;&#1086;&#1075;&#1088;&#1072;&#1092;&#1080;&#1103;%202017%20&#1084;&#1072;&#108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aurbekova%20raushan\Desktop\Yspambetova%20Guldana\&#1044;&#1086;&#1082;&#1091;&#1084;&#1077;&#1085;&#1090;&#1099;%20PhD\&#1057;&#1087;&#1080;&#1089;&#1086;&#1082;%20&#1089;&#1090;&#1091;&#1076;&#1077;&#1085;&#1090;&#1086;&#1074;%20&#1089;%20&#1054;&#1042;&#1047;\All%20date%20of%20experiment%202017\All%20results%20of%20date\&#1042;&#1089;&#1077;%20&#1088;&#1077;&#1079;&#1091;&#1083;&#1100;&#1090;%20&#1076;&#1080;&#1085;,%20&#1089;&#1087;&#1080;&#1088;&#1086;&#1075;&#1088;&#1072;&#1092;&#1080;&#1103;%202017%20&#1084;&#1072;&#108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88291054796204"/>
          <c:y val="4.8681607106803956E-2"/>
          <c:w val="0.72873250961208813"/>
          <c:h val="0.68589772432292118"/>
        </c:manualLayout>
      </c:layout>
      <c:barChart>
        <c:barDir val="col"/>
        <c:grouping val="clustered"/>
        <c:varyColors val="0"/>
        <c:ser>
          <c:idx val="0"/>
          <c:order val="0"/>
          <c:tx>
            <c:strRef>
              <c:f>Sheet1!$A$2</c:f>
              <c:strCache>
                <c:ptCount val="1"/>
                <c:pt idx="0">
                  <c:v>Дайындық бөліміндегі студенттер</c:v>
                </c:pt>
              </c:strCache>
            </c:strRef>
          </c:tx>
          <c:spPr>
            <a:solidFill>
              <a:schemeClr val="accent1">
                <a:lumMod val="60000"/>
                <a:lumOff val="40000"/>
              </a:schemeClr>
            </a:solidFill>
            <a:ln w="4193">
              <a:solidFill>
                <a:srgbClr val="000000"/>
              </a:solidFill>
              <a:prstDash val="solid"/>
            </a:ln>
          </c:spPr>
          <c:invertIfNegative val="0"/>
          <c:dPt>
            <c:idx val="0"/>
            <c:invertIfNegative val="0"/>
            <c:bubble3D val="0"/>
            <c:extLst>
              <c:ext xmlns:c16="http://schemas.microsoft.com/office/drawing/2014/chart" uri="{C3380CC4-5D6E-409C-BE32-E72D297353CC}">
                <c16:uniqueId val="{00000000-0F43-45A8-A2B5-822B09671B44}"/>
              </c:ext>
            </c:extLst>
          </c:dPt>
          <c:dPt>
            <c:idx val="1"/>
            <c:invertIfNegative val="0"/>
            <c:bubble3D val="0"/>
            <c:extLst>
              <c:ext xmlns:c16="http://schemas.microsoft.com/office/drawing/2014/chart" uri="{C3380CC4-5D6E-409C-BE32-E72D297353CC}">
                <c16:uniqueId val="{00000001-0F43-45A8-A2B5-822B09671B44}"/>
              </c:ext>
            </c:extLst>
          </c:dPt>
          <c:dPt>
            <c:idx val="2"/>
            <c:invertIfNegative val="0"/>
            <c:bubble3D val="0"/>
            <c:extLst>
              <c:ext xmlns:c16="http://schemas.microsoft.com/office/drawing/2014/chart" uri="{C3380CC4-5D6E-409C-BE32-E72D297353CC}">
                <c16:uniqueId val="{00000002-0F43-45A8-A2B5-822B09671B44}"/>
              </c:ext>
            </c:extLst>
          </c:dPt>
          <c:dLbls>
            <c:dLbl>
              <c:idx val="1"/>
              <c:layout>
                <c:manualLayout>
                  <c:x val="-1.0624656162702916E-3"/>
                  <c:y val="-3.8026684552183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43-45A8-A2B5-822B09671B44}"/>
                </c:ext>
              </c:extLst>
            </c:dLbl>
            <c:spPr>
              <a:noFill/>
              <a:ln>
                <a:noFill/>
              </a:ln>
              <a:effectLst/>
            </c:spPr>
            <c:txPr>
              <a:bodyPr wrap="square" lIns="38100" tIns="19050" rIns="38100" bIns="19050" anchor="ctr">
                <a:spAutoFit/>
              </a:bodyPr>
              <a:lstStyle/>
              <a:p>
                <a:pPr>
                  <a:defRPr sz="1300" b="0">
                    <a:latin typeface="Times New Roman" panose="02020603050405020304" pitchFamily="18" charset="0"/>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ДТ белсенді шұғылданады</c:v>
                </c:pt>
                <c:pt idx="1">
                  <c:v>Жақсы қимыл-қозғалыс деңгейі</c:v>
                </c:pt>
                <c:pt idx="2">
                  <c:v>Гиподинамия</c:v>
                </c:pt>
              </c:strCache>
            </c:strRef>
          </c:cat>
          <c:val>
            <c:numRef>
              <c:f>Sheet1!$B$2:$D$2</c:f>
              <c:numCache>
                <c:formatCode>General</c:formatCode>
                <c:ptCount val="3"/>
                <c:pt idx="0">
                  <c:v>21</c:v>
                </c:pt>
                <c:pt idx="1">
                  <c:v>46</c:v>
                </c:pt>
                <c:pt idx="2">
                  <c:v>33</c:v>
                </c:pt>
              </c:numCache>
            </c:numRef>
          </c:val>
          <c:extLst>
            <c:ext xmlns:c16="http://schemas.microsoft.com/office/drawing/2014/chart" uri="{C3380CC4-5D6E-409C-BE32-E72D297353CC}">
              <c16:uniqueId val="{00000003-0F43-45A8-A2B5-822B09671B44}"/>
            </c:ext>
          </c:extLst>
        </c:ser>
        <c:ser>
          <c:idx val="1"/>
          <c:order val="1"/>
          <c:tx>
            <c:strRef>
              <c:f>Sheet1!$A$3</c:f>
              <c:strCache>
                <c:ptCount val="1"/>
                <c:pt idx="0">
                  <c:v>Мүмкіндігі шектеулі студенттер</c:v>
                </c:pt>
              </c:strCache>
            </c:strRef>
          </c:tx>
          <c:spPr>
            <a:solidFill>
              <a:srgbClr val="0066CC"/>
            </a:solidFill>
            <a:ln w="4193">
              <a:solidFill>
                <a:srgbClr val="000000"/>
              </a:solidFill>
              <a:prstDash val="solid"/>
            </a:ln>
          </c:spPr>
          <c:invertIfNegative val="0"/>
          <c:dPt>
            <c:idx val="0"/>
            <c:invertIfNegative val="0"/>
            <c:bubble3D val="0"/>
            <c:extLst>
              <c:ext xmlns:c16="http://schemas.microsoft.com/office/drawing/2014/chart" uri="{C3380CC4-5D6E-409C-BE32-E72D297353CC}">
                <c16:uniqueId val="{00000004-0F43-45A8-A2B5-822B09671B44}"/>
              </c:ext>
            </c:extLst>
          </c:dPt>
          <c:dPt>
            <c:idx val="1"/>
            <c:invertIfNegative val="0"/>
            <c:bubble3D val="0"/>
            <c:extLst>
              <c:ext xmlns:c16="http://schemas.microsoft.com/office/drawing/2014/chart" uri="{C3380CC4-5D6E-409C-BE32-E72D297353CC}">
                <c16:uniqueId val="{00000005-0F43-45A8-A2B5-822B09671B44}"/>
              </c:ext>
            </c:extLst>
          </c:dPt>
          <c:dPt>
            <c:idx val="2"/>
            <c:invertIfNegative val="0"/>
            <c:bubble3D val="0"/>
            <c:extLst>
              <c:ext xmlns:c16="http://schemas.microsoft.com/office/drawing/2014/chart" uri="{C3380CC4-5D6E-409C-BE32-E72D297353CC}">
                <c16:uniqueId val="{00000006-0F43-45A8-A2B5-822B09671B44}"/>
              </c:ext>
            </c:extLst>
          </c:dPt>
          <c:dLbls>
            <c:spPr>
              <a:noFill/>
              <a:ln>
                <a:noFill/>
              </a:ln>
              <a:effectLst/>
            </c:spPr>
            <c:txPr>
              <a:bodyPr wrap="square" lIns="38100" tIns="19050" rIns="38100" bIns="19050" anchor="ctr">
                <a:spAutoFit/>
              </a:bodyPr>
              <a:lstStyle/>
              <a:p>
                <a:pPr>
                  <a:defRPr sz="1300" b="0">
                    <a:latin typeface="Times New Roman" panose="02020603050405020304" pitchFamily="18" charset="0"/>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ДТ белсенді шұғылданады</c:v>
                </c:pt>
                <c:pt idx="1">
                  <c:v>Жақсы қимыл-қозғалыс деңгейі</c:v>
                </c:pt>
                <c:pt idx="2">
                  <c:v>Гиподинамия</c:v>
                </c:pt>
              </c:strCache>
            </c:strRef>
          </c:cat>
          <c:val>
            <c:numRef>
              <c:f>Sheet1!$B$3:$D$3</c:f>
              <c:numCache>
                <c:formatCode>General</c:formatCode>
                <c:ptCount val="3"/>
                <c:pt idx="0">
                  <c:v>17</c:v>
                </c:pt>
                <c:pt idx="1">
                  <c:v>33</c:v>
                </c:pt>
                <c:pt idx="2">
                  <c:v>50</c:v>
                </c:pt>
              </c:numCache>
            </c:numRef>
          </c:val>
          <c:extLst>
            <c:ext xmlns:c16="http://schemas.microsoft.com/office/drawing/2014/chart" uri="{C3380CC4-5D6E-409C-BE32-E72D297353CC}">
              <c16:uniqueId val="{00000007-0F43-45A8-A2B5-822B09671B44}"/>
            </c:ext>
          </c:extLst>
        </c:ser>
        <c:dLbls>
          <c:showLegendKey val="0"/>
          <c:showVal val="0"/>
          <c:showCatName val="0"/>
          <c:showSerName val="0"/>
          <c:showPercent val="0"/>
          <c:showBubbleSize val="0"/>
        </c:dLbls>
        <c:gapWidth val="150"/>
        <c:axId val="115588904"/>
        <c:axId val="207021448"/>
      </c:barChart>
      <c:catAx>
        <c:axId val="115588904"/>
        <c:scaling>
          <c:orientation val="minMax"/>
        </c:scaling>
        <c:delete val="0"/>
        <c:axPos val="b"/>
        <c:numFmt formatCode="General" sourceLinked="1"/>
        <c:majorTickMark val="out"/>
        <c:minorTickMark val="none"/>
        <c:tickLblPos val="nextTo"/>
        <c:spPr>
          <a:ln w="1048">
            <a:solidFill>
              <a:srgbClr val="000000"/>
            </a:solidFill>
            <a:prstDash val="solid"/>
          </a:ln>
        </c:spPr>
        <c:txPr>
          <a:bodyPr rot="0" vert="horz"/>
          <a:lstStyle/>
          <a:p>
            <a:pPr>
              <a:defRPr sz="1200" b="0" i="0" u="none" strike="noStrike" baseline="0">
                <a:solidFill>
                  <a:sysClr val="windowText" lastClr="000000"/>
                </a:solidFill>
                <a:latin typeface="Times New Roman"/>
                <a:ea typeface="Times New Roman"/>
                <a:cs typeface="Times New Roman"/>
              </a:defRPr>
            </a:pPr>
            <a:endParaRPr lang="ru-KZ"/>
          </a:p>
        </c:txPr>
        <c:crossAx val="207021448"/>
        <c:crosses val="autoZero"/>
        <c:auto val="1"/>
        <c:lblAlgn val="ctr"/>
        <c:lblOffset val="100"/>
        <c:tickLblSkip val="1"/>
        <c:tickMarkSkip val="1"/>
        <c:noMultiLvlLbl val="0"/>
      </c:catAx>
      <c:valAx>
        <c:axId val="207021448"/>
        <c:scaling>
          <c:orientation val="minMax"/>
        </c:scaling>
        <c:delete val="0"/>
        <c:axPos val="l"/>
        <c:majorGridlines>
          <c:spPr>
            <a:ln w="1048">
              <a:solidFill>
                <a:srgbClr val="000000"/>
              </a:solidFill>
              <a:prstDash val="solid"/>
            </a:ln>
          </c:spPr>
        </c:majorGridlines>
        <c:numFmt formatCode="General" sourceLinked="1"/>
        <c:majorTickMark val="out"/>
        <c:minorTickMark val="none"/>
        <c:tickLblPos val="nextTo"/>
        <c:spPr>
          <a:ln w="1048">
            <a:solidFill>
              <a:srgbClr val="000000"/>
            </a:solidFill>
            <a:prstDash val="solid"/>
          </a:ln>
        </c:spPr>
        <c:txPr>
          <a:bodyPr rot="0" vert="horz"/>
          <a:lstStyle/>
          <a:p>
            <a:pPr>
              <a:defRPr sz="1200" b="0" i="0" u="none" strike="noStrike" baseline="0">
                <a:solidFill>
                  <a:sysClr val="windowText" lastClr="000000"/>
                </a:solidFill>
                <a:latin typeface="Times New Roman"/>
                <a:ea typeface="Times New Roman"/>
                <a:cs typeface="Times New Roman"/>
              </a:defRPr>
            </a:pPr>
            <a:endParaRPr lang="ru-KZ"/>
          </a:p>
        </c:txPr>
        <c:crossAx val="115588904"/>
        <c:crosses val="autoZero"/>
        <c:crossBetween val="between"/>
      </c:valAx>
      <c:spPr>
        <a:solidFill>
          <a:srgbClr val="FFFFFF"/>
        </a:solidFill>
        <a:ln w="4193">
          <a:solidFill>
            <a:srgbClr val="808080"/>
          </a:solidFill>
          <a:prstDash val="solid"/>
        </a:ln>
      </c:spPr>
    </c:plotArea>
    <c:legend>
      <c:legendPos val="r"/>
      <c:legendEntry>
        <c:idx val="0"/>
        <c:txPr>
          <a:bodyPr/>
          <a:lstStyle/>
          <a:p>
            <a:pPr>
              <a:defRPr sz="1200" b="0" i="0" u="none" strike="noStrike" baseline="0">
                <a:solidFill>
                  <a:schemeClr val="tx1"/>
                </a:solidFill>
                <a:latin typeface="Times New Roman"/>
                <a:ea typeface="Times New Roman"/>
                <a:cs typeface="Times New Roman"/>
              </a:defRPr>
            </a:pPr>
            <a:endParaRPr lang="ru-KZ"/>
          </a:p>
        </c:txPr>
      </c:legendEntry>
      <c:legendEntry>
        <c:idx val="1"/>
        <c:txPr>
          <a:bodyPr/>
          <a:lstStyle/>
          <a:p>
            <a:pPr>
              <a:defRPr sz="1200" b="0" i="0" u="none" strike="noStrike" baseline="0">
                <a:solidFill>
                  <a:schemeClr val="tx1"/>
                </a:solidFill>
                <a:latin typeface="Times New Roman"/>
                <a:ea typeface="Times New Roman"/>
                <a:cs typeface="Times New Roman"/>
              </a:defRPr>
            </a:pPr>
            <a:endParaRPr lang="ru-KZ"/>
          </a:p>
        </c:txPr>
      </c:legendEntry>
      <c:layout>
        <c:manualLayout>
          <c:xMode val="edge"/>
          <c:yMode val="edge"/>
          <c:x val="0.83322304380578827"/>
          <c:y val="3.4792187600753734E-2"/>
          <c:w val="0.1644136572719965"/>
          <c:h val="0.5941141911401201"/>
        </c:manualLayout>
      </c:layout>
      <c:overlay val="0"/>
      <c:spPr>
        <a:noFill/>
        <a:ln w="1048">
          <a:noFill/>
          <a:prstDash val="solid"/>
        </a:ln>
      </c:spPr>
      <c:txPr>
        <a:bodyPr/>
        <a:lstStyle/>
        <a:p>
          <a:pPr>
            <a:defRPr sz="1200" b="0" i="0" u="none" strike="noStrike" baseline="0">
              <a:solidFill>
                <a:schemeClr val="tx1"/>
              </a:solidFill>
              <a:latin typeface="Times New Roman"/>
              <a:ea typeface="Times New Roman"/>
              <a:cs typeface="Times New Roman"/>
            </a:defRPr>
          </a:pPr>
          <a:endParaRPr lang="ru-KZ"/>
        </a:p>
      </c:txPr>
    </c:legend>
    <c:plotVisOnly val="1"/>
    <c:dispBlanksAs val="gap"/>
    <c:showDLblsOverMax val="0"/>
  </c:chart>
  <c:spPr>
    <a:noFill/>
    <a:ln>
      <a:noFill/>
    </a:ln>
  </c:spPr>
  <c:txPr>
    <a:bodyPr/>
    <a:lstStyle/>
    <a:p>
      <a:pPr>
        <a:defRPr sz="858" b="1" i="0" u="none" strike="noStrike" baseline="0">
          <a:solidFill>
            <a:srgbClr val="000000"/>
          </a:solidFill>
          <a:latin typeface="Calibri"/>
          <a:ea typeface="Calibri"/>
          <a:cs typeface="Calibri"/>
        </a:defRPr>
      </a:pPr>
      <a:endParaRPr lang="ru-KZ"/>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206306787814008E-2"/>
          <c:y val="0.14043932831235259"/>
          <c:w val="0.90227685729556384"/>
          <c:h val="0.70568458564888936"/>
        </c:manualLayout>
      </c:layout>
      <c:lineChart>
        <c:grouping val="standard"/>
        <c:varyColors val="0"/>
        <c:ser>
          <c:idx val="0"/>
          <c:order val="0"/>
          <c:tx>
            <c:strRef>
              <c:f>Лист1!$B$1</c:f>
              <c:strCache>
                <c:ptCount val="1"/>
                <c:pt idx="0">
                  <c:v>2017-2018 оқу жылы</c:v>
                </c:pt>
              </c:strCache>
            </c:strRef>
          </c:tx>
          <c:spPr>
            <a:ln w="44450" cap="sq" cmpd="sng">
              <a:solidFill>
                <a:srgbClr val="00B050"/>
              </a:solidFill>
              <a:prstDash val="solid"/>
              <a:round/>
            </a:ln>
            <a:effectLst/>
          </c:spPr>
          <c:marker>
            <c:symbol val="none"/>
          </c:marker>
          <c:dLbls>
            <c:dLbl>
              <c:idx val="2"/>
              <c:layout>
                <c:manualLayout>
                  <c:x val="-4.8321850393700787E-2"/>
                  <c:y val="-2.77777777777778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D5-4D7B-9314-74B339EF1506}"/>
                </c:ext>
              </c:extLst>
            </c:dLbl>
            <c:dLbl>
              <c:idx val="3"/>
              <c:layout>
                <c:manualLayout>
                  <c:x val="-4.8321850393700787E-2"/>
                  <c:y val="-2.3809523809523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D5-4D7B-9314-74B339EF1506}"/>
                </c:ext>
              </c:extLst>
            </c:dLbl>
            <c:dLbl>
              <c:idx val="4"/>
              <c:layout>
                <c:manualLayout>
                  <c:x val="-4.8321850393700787E-2"/>
                  <c:y val="-1.9841269841269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D5-4D7B-9314-74B339EF1506}"/>
                </c:ext>
              </c:extLst>
            </c:dLbl>
            <c:dLbl>
              <c:idx val="5"/>
              <c:layout>
                <c:manualLayout>
                  <c:x val="-4.8321850393700787E-2"/>
                  <c:y val="-3.17460317460317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D5-4D7B-9314-74B339EF1506}"/>
                </c:ext>
              </c:extLst>
            </c:dLbl>
            <c:dLbl>
              <c:idx val="6"/>
              <c:layout>
                <c:manualLayout>
                  <c:x val="-5.2951480023330465E-2"/>
                  <c:y val="-3.5714285714285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D5-4D7B-9314-74B339EF1506}"/>
                </c:ext>
              </c:extLst>
            </c:dLbl>
            <c:dLbl>
              <c:idx val="7"/>
              <c:layout>
                <c:manualLayout>
                  <c:x val="-4.8321850393700856E-2"/>
                  <c:y val="-2.7777777777777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D5-4D7B-9314-74B339EF1506}"/>
                </c:ext>
              </c:extLst>
            </c:dLbl>
            <c:dLbl>
              <c:idx val="8"/>
              <c:layout>
                <c:manualLayout>
                  <c:x val="-4.8321850393700787E-2"/>
                  <c:y val="-4.36507936507937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D5-4D7B-9314-74B339EF1506}"/>
                </c:ext>
              </c:extLst>
            </c:dLbl>
            <c:dLbl>
              <c:idx val="9"/>
              <c:layout>
                <c:manualLayout>
                  <c:x val="-3.4854731700204311E-2"/>
                  <c:y val="-4.36507936507937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D5-4D7B-9314-74B339EF150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1 минут</c:v>
                </c:pt>
                <c:pt idx="1">
                  <c:v>2 минут</c:v>
                </c:pt>
                <c:pt idx="2">
                  <c:v>3 минут</c:v>
                </c:pt>
                <c:pt idx="3">
                  <c:v>4 минут</c:v>
                </c:pt>
                <c:pt idx="4">
                  <c:v>5 минут</c:v>
                </c:pt>
                <c:pt idx="5">
                  <c:v>6 минут</c:v>
                </c:pt>
                <c:pt idx="6">
                  <c:v>7 минут</c:v>
                </c:pt>
                <c:pt idx="7">
                  <c:v>8 минут</c:v>
                </c:pt>
                <c:pt idx="8">
                  <c:v>9 минут</c:v>
                </c:pt>
                <c:pt idx="9">
                  <c:v>10 минут</c:v>
                </c:pt>
              </c:strCache>
            </c:strRef>
          </c:cat>
          <c:val>
            <c:numRef>
              <c:f>Лист1!$B$2:$B$11</c:f>
              <c:numCache>
                <c:formatCode>General</c:formatCode>
                <c:ptCount val="10"/>
                <c:pt idx="0">
                  <c:v>130</c:v>
                </c:pt>
                <c:pt idx="1">
                  <c:v>115</c:v>
                </c:pt>
                <c:pt idx="2">
                  <c:v>109</c:v>
                </c:pt>
                <c:pt idx="3">
                  <c:v>107</c:v>
                </c:pt>
                <c:pt idx="4">
                  <c:v>106</c:v>
                </c:pt>
                <c:pt idx="5">
                  <c:v>105</c:v>
                </c:pt>
                <c:pt idx="6">
                  <c:v>103</c:v>
                </c:pt>
                <c:pt idx="7">
                  <c:v>104</c:v>
                </c:pt>
                <c:pt idx="8">
                  <c:v>101</c:v>
                </c:pt>
                <c:pt idx="9">
                  <c:v>100</c:v>
                </c:pt>
              </c:numCache>
            </c:numRef>
          </c:val>
          <c:smooth val="0"/>
          <c:extLst>
            <c:ext xmlns:c16="http://schemas.microsoft.com/office/drawing/2014/chart" uri="{C3380CC4-5D6E-409C-BE32-E72D297353CC}">
              <c16:uniqueId val="{00000008-37D5-4D7B-9314-74B339EF1506}"/>
            </c:ext>
          </c:extLst>
        </c:ser>
        <c:ser>
          <c:idx val="1"/>
          <c:order val="1"/>
          <c:tx>
            <c:strRef>
              <c:f>Лист1!$C$1</c:f>
              <c:strCache>
                <c:ptCount val="1"/>
                <c:pt idx="0">
                  <c:v>2018-2019 оқу жылы</c:v>
                </c:pt>
              </c:strCache>
            </c:strRef>
          </c:tx>
          <c:spPr>
            <a:ln w="38100" cap="rnd">
              <a:solidFill>
                <a:srgbClr val="9900CC"/>
              </a:solidFill>
              <a:round/>
            </a:ln>
            <a:effectLst/>
          </c:spPr>
          <c:marker>
            <c:symbol val="none"/>
          </c:marker>
          <c:dLbls>
            <c:dLbl>
              <c:idx val="1"/>
              <c:layout>
                <c:manualLayout>
                  <c:x val="-5.0636665208515737E-2"/>
                  <c:y val="3.1746031746031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D5-4D7B-9314-74B339EF1506}"/>
                </c:ext>
              </c:extLst>
            </c:dLbl>
            <c:dLbl>
              <c:idx val="2"/>
              <c:layout>
                <c:manualLayout>
                  <c:x val="-5.2951480023330534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D5-4D7B-9314-74B339EF1506}"/>
                </c:ext>
              </c:extLst>
            </c:dLbl>
            <c:dLbl>
              <c:idx val="3"/>
              <c:layout>
                <c:manualLayout>
                  <c:x val="-5.0636665208515751E-2"/>
                  <c:y val="2.77777777777778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D5-4D7B-9314-74B339EF1506}"/>
                </c:ext>
              </c:extLst>
            </c:dLbl>
            <c:dLbl>
              <c:idx val="4"/>
              <c:layout>
                <c:manualLayout>
                  <c:x val="-4.8321850393700787E-2"/>
                  <c:y val="2.77777777777778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7D5-4D7B-9314-74B339EF1506}"/>
                </c:ext>
              </c:extLst>
            </c:dLbl>
            <c:dLbl>
              <c:idx val="5"/>
              <c:layout>
                <c:manualLayout>
                  <c:x val="-5.2951480023330534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7D5-4D7B-9314-74B339EF1506}"/>
                </c:ext>
              </c:extLst>
            </c:dLbl>
            <c:dLbl>
              <c:idx val="6"/>
              <c:layout>
                <c:manualLayout>
                  <c:x val="-4.1956109652960046E-2"/>
                  <c:y val="3.1746031746031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7D5-4D7B-9314-74B339EF1506}"/>
                </c:ext>
              </c:extLst>
            </c:dLbl>
            <c:dLbl>
              <c:idx val="7"/>
              <c:layout>
                <c:manualLayout>
                  <c:x val="-4.1956109652960046E-2"/>
                  <c:y val="3.1746031746031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7D5-4D7B-9314-74B339EF1506}"/>
                </c:ext>
              </c:extLst>
            </c:dLbl>
            <c:dLbl>
              <c:idx val="8"/>
              <c:layout>
                <c:manualLayout>
                  <c:x val="-4.6007035578885976E-2"/>
                  <c:y val="4.36507936507937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7D5-4D7B-9314-74B339EF1506}"/>
                </c:ext>
              </c:extLst>
            </c:dLbl>
            <c:dLbl>
              <c:idx val="9"/>
              <c:layout>
                <c:manualLayout>
                  <c:x val="-3.8905657626130241E-2"/>
                  <c:y val="3.5714285714285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7D5-4D7B-9314-74B339EF150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1 минут</c:v>
                </c:pt>
                <c:pt idx="1">
                  <c:v>2 минут</c:v>
                </c:pt>
                <c:pt idx="2">
                  <c:v>3 минут</c:v>
                </c:pt>
                <c:pt idx="3">
                  <c:v>4 минут</c:v>
                </c:pt>
                <c:pt idx="4">
                  <c:v>5 минут</c:v>
                </c:pt>
                <c:pt idx="5">
                  <c:v>6 минут</c:v>
                </c:pt>
                <c:pt idx="6">
                  <c:v>7 минут</c:v>
                </c:pt>
                <c:pt idx="7">
                  <c:v>8 минут</c:v>
                </c:pt>
                <c:pt idx="8">
                  <c:v>9 минут</c:v>
                </c:pt>
                <c:pt idx="9">
                  <c:v>10 минут</c:v>
                </c:pt>
              </c:strCache>
            </c:strRef>
          </c:cat>
          <c:val>
            <c:numRef>
              <c:f>Лист1!$C$2:$C$11</c:f>
              <c:numCache>
                <c:formatCode>General</c:formatCode>
                <c:ptCount val="10"/>
                <c:pt idx="0">
                  <c:v>109</c:v>
                </c:pt>
                <c:pt idx="1">
                  <c:v>106</c:v>
                </c:pt>
                <c:pt idx="2">
                  <c:v>109</c:v>
                </c:pt>
                <c:pt idx="3">
                  <c:v>104</c:v>
                </c:pt>
                <c:pt idx="4">
                  <c:v>107</c:v>
                </c:pt>
                <c:pt idx="5">
                  <c:v>100</c:v>
                </c:pt>
                <c:pt idx="6">
                  <c:v>98</c:v>
                </c:pt>
                <c:pt idx="7">
                  <c:v>100</c:v>
                </c:pt>
                <c:pt idx="8">
                  <c:v>95</c:v>
                </c:pt>
                <c:pt idx="9">
                  <c:v>95</c:v>
                </c:pt>
              </c:numCache>
            </c:numRef>
          </c:val>
          <c:smooth val="0"/>
          <c:extLst>
            <c:ext xmlns:c16="http://schemas.microsoft.com/office/drawing/2014/chart" uri="{C3380CC4-5D6E-409C-BE32-E72D297353CC}">
              <c16:uniqueId val="{00000012-37D5-4D7B-9314-74B339EF1506}"/>
            </c:ext>
          </c:extLst>
        </c:ser>
        <c:ser>
          <c:idx val="2"/>
          <c:order val="2"/>
          <c:tx>
            <c:strRef>
              <c:f>Лист1!$D$1</c:f>
              <c:strCache>
                <c:ptCount val="1"/>
                <c:pt idx="0">
                  <c:v>Столбец1</c:v>
                </c:pt>
              </c:strCache>
            </c:strRef>
          </c:tx>
          <c:spPr>
            <a:ln w="3810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1 минут</c:v>
                </c:pt>
                <c:pt idx="1">
                  <c:v>2 минут</c:v>
                </c:pt>
                <c:pt idx="2">
                  <c:v>3 минут</c:v>
                </c:pt>
                <c:pt idx="3">
                  <c:v>4 минут</c:v>
                </c:pt>
                <c:pt idx="4">
                  <c:v>5 минут</c:v>
                </c:pt>
                <c:pt idx="5">
                  <c:v>6 минут</c:v>
                </c:pt>
                <c:pt idx="6">
                  <c:v>7 минут</c:v>
                </c:pt>
                <c:pt idx="7">
                  <c:v>8 минут</c:v>
                </c:pt>
                <c:pt idx="8">
                  <c:v>9 минут</c:v>
                </c:pt>
                <c:pt idx="9">
                  <c:v>10 минут</c:v>
                </c:pt>
              </c:strCache>
            </c:strRef>
          </c:cat>
          <c:val>
            <c:numRef>
              <c:f>Лист1!$D$2:$D$11</c:f>
              <c:numCache>
                <c:formatCode>General</c:formatCode>
                <c:ptCount val="10"/>
              </c:numCache>
            </c:numRef>
          </c:val>
          <c:smooth val="0"/>
          <c:extLst>
            <c:ext xmlns:c16="http://schemas.microsoft.com/office/drawing/2014/chart" uri="{C3380CC4-5D6E-409C-BE32-E72D297353CC}">
              <c16:uniqueId val="{00000013-37D5-4D7B-9314-74B339EF1506}"/>
            </c:ext>
          </c:extLst>
        </c:ser>
        <c:dLbls>
          <c:showLegendKey val="0"/>
          <c:showVal val="0"/>
          <c:showCatName val="0"/>
          <c:showSerName val="0"/>
          <c:showPercent val="0"/>
          <c:showBubbleSize val="0"/>
        </c:dLbls>
        <c:smooth val="0"/>
        <c:axId val="16023936"/>
        <c:axId val="16025472"/>
      </c:lineChart>
      <c:catAx>
        <c:axId val="1602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6025472"/>
        <c:crosses val="autoZero"/>
        <c:auto val="1"/>
        <c:lblAlgn val="ctr"/>
        <c:lblOffset val="100"/>
        <c:noMultiLvlLbl val="0"/>
      </c:catAx>
      <c:valAx>
        <c:axId val="160254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6023936"/>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389876762093467E-2"/>
          <c:y val="4.7208912271396383E-2"/>
          <c:w val="0.93018685578209959"/>
          <c:h val="0.67009369942746844"/>
        </c:manualLayout>
      </c:layout>
      <c:lineChart>
        <c:grouping val="standard"/>
        <c:varyColors val="0"/>
        <c:ser>
          <c:idx val="0"/>
          <c:order val="0"/>
          <c:tx>
            <c:strRef>
              <c:f>Лист1!$B$1</c:f>
              <c:strCache>
                <c:ptCount val="1"/>
                <c:pt idx="0">
                  <c:v>2017-2018 оқу жылы</c:v>
                </c:pt>
              </c:strCache>
            </c:strRef>
          </c:tx>
          <c:spPr>
            <a:ln w="38100" cap="rnd">
              <a:solidFill>
                <a:srgbClr val="00CCFF"/>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1 минут</c:v>
                </c:pt>
                <c:pt idx="1">
                  <c:v>2 минут</c:v>
                </c:pt>
                <c:pt idx="2">
                  <c:v>3 минут</c:v>
                </c:pt>
                <c:pt idx="3">
                  <c:v>4 минут</c:v>
                </c:pt>
                <c:pt idx="4">
                  <c:v>5 минут</c:v>
                </c:pt>
                <c:pt idx="5">
                  <c:v>6 минут</c:v>
                </c:pt>
                <c:pt idx="6">
                  <c:v>7 минут</c:v>
                </c:pt>
                <c:pt idx="7">
                  <c:v>8 минут</c:v>
                </c:pt>
                <c:pt idx="8">
                  <c:v>9 минут</c:v>
                </c:pt>
                <c:pt idx="9">
                  <c:v>10 минут</c:v>
                </c:pt>
              </c:strCache>
            </c:strRef>
          </c:cat>
          <c:val>
            <c:numRef>
              <c:f>Лист1!$B$2:$B$11</c:f>
              <c:numCache>
                <c:formatCode>General</c:formatCode>
                <c:ptCount val="10"/>
                <c:pt idx="0">
                  <c:v>148</c:v>
                </c:pt>
                <c:pt idx="1">
                  <c:v>127</c:v>
                </c:pt>
                <c:pt idx="2">
                  <c:v>117</c:v>
                </c:pt>
                <c:pt idx="3">
                  <c:v>113</c:v>
                </c:pt>
                <c:pt idx="4">
                  <c:v>111</c:v>
                </c:pt>
                <c:pt idx="5">
                  <c:v>110</c:v>
                </c:pt>
                <c:pt idx="6">
                  <c:v>107</c:v>
                </c:pt>
                <c:pt idx="7">
                  <c:v>106</c:v>
                </c:pt>
                <c:pt idx="8">
                  <c:v>108</c:v>
                </c:pt>
                <c:pt idx="9">
                  <c:v>107</c:v>
                </c:pt>
              </c:numCache>
            </c:numRef>
          </c:val>
          <c:smooth val="0"/>
          <c:extLst>
            <c:ext xmlns:c16="http://schemas.microsoft.com/office/drawing/2014/chart" uri="{C3380CC4-5D6E-409C-BE32-E72D297353CC}">
              <c16:uniqueId val="{00000000-A0C9-4048-8B53-AA8946182D95}"/>
            </c:ext>
          </c:extLst>
        </c:ser>
        <c:ser>
          <c:idx val="1"/>
          <c:order val="1"/>
          <c:tx>
            <c:strRef>
              <c:f>Лист1!$C$1</c:f>
              <c:strCache>
                <c:ptCount val="1"/>
                <c:pt idx="0">
                  <c:v>2018-2019 оқу жылы</c:v>
                </c:pt>
              </c:strCache>
            </c:strRef>
          </c:tx>
          <c:spPr>
            <a:ln w="38100" cap="rnd">
              <a:solidFill>
                <a:srgbClr val="0033CC"/>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1 минут</c:v>
                </c:pt>
                <c:pt idx="1">
                  <c:v>2 минут</c:v>
                </c:pt>
                <c:pt idx="2">
                  <c:v>3 минут</c:v>
                </c:pt>
                <c:pt idx="3">
                  <c:v>4 минут</c:v>
                </c:pt>
                <c:pt idx="4">
                  <c:v>5 минут</c:v>
                </c:pt>
                <c:pt idx="5">
                  <c:v>6 минут</c:v>
                </c:pt>
                <c:pt idx="6">
                  <c:v>7 минут</c:v>
                </c:pt>
                <c:pt idx="7">
                  <c:v>8 минут</c:v>
                </c:pt>
                <c:pt idx="8">
                  <c:v>9 минут</c:v>
                </c:pt>
                <c:pt idx="9">
                  <c:v>10 минут</c:v>
                </c:pt>
              </c:strCache>
            </c:strRef>
          </c:cat>
          <c:val>
            <c:numRef>
              <c:f>Лист1!$C$2:$C$11</c:f>
              <c:numCache>
                <c:formatCode>General</c:formatCode>
                <c:ptCount val="10"/>
                <c:pt idx="0">
                  <c:v>100</c:v>
                </c:pt>
                <c:pt idx="1">
                  <c:v>97</c:v>
                </c:pt>
                <c:pt idx="2">
                  <c:v>92</c:v>
                </c:pt>
                <c:pt idx="3">
                  <c:v>90</c:v>
                </c:pt>
                <c:pt idx="4">
                  <c:v>94</c:v>
                </c:pt>
                <c:pt idx="5">
                  <c:v>89</c:v>
                </c:pt>
                <c:pt idx="6">
                  <c:v>86</c:v>
                </c:pt>
                <c:pt idx="7">
                  <c:v>85</c:v>
                </c:pt>
                <c:pt idx="8">
                  <c:v>87</c:v>
                </c:pt>
                <c:pt idx="9">
                  <c:v>85</c:v>
                </c:pt>
              </c:numCache>
            </c:numRef>
          </c:val>
          <c:smooth val="0"/>
          <c:extLst>
            <c:ext xmlns:c16="http://schemas.microsoft.com/office/drawing/2014/chart" uri="{C3380CC4-5D6E-409C-BE32-E72D297353CC}">
              <c16:uniqueId val="{00000001-A0C9-4048-8B53-AA8946182D95}"/>
            </c:ext>
          </c:extLst>
        </c:ser>
        <c:ser>
          <c:idx val="2"/>
          <c:order val="2"/>
          <c:tx>
            <c:strRef>
              <c:f>Лист1!$D$1</c:f>
              <c:strCache>
                <c:ptCount val="1"/>
                <c:pt idx="0">
                  <c:v>Столбец1</c:v>
                </c:pt>
              </c:strCache>
            </c:strRef>
          </c:tx>
          <c:spPr>
            <a:ln w="3810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1 минут</c:v>
                </c:pt>
                <c:pt idx="1">
                  <c:v>2 минут</c:v>
                </c:pt>
                <c:pt idx="2">
                  <c:v>3 минут</c:v>
                </c:pt>
                <c:pt idx="3">
                  <c:v>4 минут</c:v>
                </c:pt>
                <c:pt idx="4">
                  <c:v>5 минут</c:v>
                </c:pt>
                <c:pt idx="5">
                  <c:v>6 минут</c:v>
                </c:pt>
                <c:pt idx="6">
                  <c:v>7 минут</c:v>
                </c:pt>
                <c:pt idx="7">
                  <c:v>8 минут</c:v>
                </c:pt>
                <c:pt idx="8">
                  <c:v>9 минут</c:v>
                </c:pt>
                <c:pt idx="9">
                  <c:v>10 минут</c:v>
                </c:pt>
              </c:strCache>
            </c:strRef>
          </c:cat>
          <c:val>
            <c:numRef>
              <c:f>Лист1!$D$2:$D$11</c:f>
              <c:numCache>
                <c:formatCode>General</c:formatCode>
                <c:ptCount val="10"/>
              </c:numCache>
            </c:numRef>
          </c:val>
          <c:smooth val="0"/>
          <c:extLst>
            <c:ext xmlns:c16="http://schemas.microsoft.com/office/drawing/2014/chart" uri="{C3380CC4-5D6E-409C-BE32-E72D297353CC}">
              <c16:uniqueId val="{00000002-A0C9-4048-8B53-AA8946182D95}"/>
            </c:ext>
          </c:extLst>
        </c:ser>
        <c:dLbls>
          <c:showLegendKey val="0"/>
          <c:showVal val="1"/>
          <c:showCatName val="0"/>
          <c:showSerName val="0"/>
          <c:showPercent val="0"/>
          <c:showBubbleSize val="0"/>
        </c:dLbls>
        <c:smooth val="0"/>
        <c:axId val="16040704"/>
        <c:axId val="16042240"/>
      </c:lineChart>
      <c:catAx>
        <c:axId val="1604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6042240"/>
        <c:crosses val="autoZero"/>
        <c:auto val="1"/>
        <c:lblAlgn val="ctr"/>
        <c:lblOffset val="100"/>
        <c:noMultiLvlLbl val="0"/>
      </c:catAx>
      <c:valAx>
        <c:axId val="160422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6040704"/>
        <c:crosses val="autoZero"/>
        <c:crossBetween val="between"/>
      </c:valAx>
      <c:spPr>
        <a:noFill/>
        <a:ln>
          <a:noFill/>
        </a:ln>
        <a:effectLst/>
      </c:spPr>
    </c:plotArea>
    <c:legend>
      <c:legendPos val="t"/>
      <c:legendEntry>
        <c:idx val="2"/>
        <c:delete val="1"/>
      </c:legendEntry>
      <c:layout>
        <c:manualLayout>
          <c:xMode val="edge"/>
          <c:yMode val="edge"/>
          <c:x val="5.0407148493472186E-2"/>
          <c:y val="0.91882711956735952"/>
          <c:w val="0.86578414364215961"/>
          <c:h val="7.32091595557482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295807959868194E-2"/>
          <c:y val="3.932624113475177E-2"/>
          <c:w val="0.92601472116893957"/>
          <c:h val="0.7372806677853796"/>
        </c:manualLayout>
      </c:layout>
      <c:barChart>
        <c:barDir val="col"/>
        <c:grouping val="clustered"/>
        <c:varyColors val="0"/>
        <c:ser>
          <c:idx val="0"/>
          <c:order val="0"/>
          <c:tx>
            <c:strRef>
              <c:f>'Баевский АП'!$J$20</c:f>
              <c:strCache>
                <c:ptCount val="1"/>
                <c:pt idx="0">
                  <c:v>Бірінші кезең</c:v>
                </c:pt>
              </c:strCache>
            </c:strRef>
          </c:tx>
          <c:spPr>
            <a:solidFill>
              <a:schemeClr val="accent2">
                <a:lumMod val="60000"/>
                <a:lumOff val="40000"/>
              </a:schemeClr>
            </a:solidFill>
            <a:ln>
              <a:noFill/>
            </a:ln>
            <a:effectLst/>
            <a:scene3d>
              <a:camera prst="orthographicFront"/>
              <a:lightRig rig="threePt" dir="t"/>
            </a:scene3d>
            <a:sp3d prstMaterial="plastic">
              <a:bevelT prst="slope"/>
            </a:sp3d>
          </c:spPr>
          <c:invertIfNegative val="0"/>
          <c:dPt>
            <c:idx val="1"/>
            <c:invertIfNegative val="0"/>
            <c:bubble3D val="0"/>
            <c:extLst>
              <c:ext xmlns:c16="http://schemas.microsoft.com/office/drawing/2014/chart" uri="{C3380CC4-5D6E-409C-BE32-E72D297353CC}">
                <c16:uniqueId val="{00000000-0E1B-4EBC-AC0A-E42D8207B40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'Баевский АП'!$K$19:$L$19</c:f>
              <c:strCache>
                <c:ptCount val="2"/>
                <c:pt idx="0">
                  <c:v>қыздар</c:v>
                </c:pt>
                <c:pt idx="1">
                  <c:v>ұлдар</c:v>
                </c:pt>
              </c:strCache>
            </c:strRef>
          </c:cat>
          <c:val>
            <c:numRef>
              <c:f>'Баевский АП'!$K$20:$L$20</c:f>
              <c:numCache>
                <c:formatCode>General</c:formatCode>
                <c:ptCount val="2"/>
                <c:pt idx="0">
                  <c:v>1.9</c:v>
                </c:pt>
                <c:pt idx="1">
                  <c:v>2.1</c:v>
                </c:pt>
              </c:numCache>
            </c:numRef>
          </c:val>
          <c:extLst>
            <c:ext xmlns:c16="http://schemas.microsoft.com/office/drawing/2014/chart" uri="{C3380CC4-5D6E-409C-BE32-E72D297353CC}">
              <c16:uniqueId val="{00000001-0E1B-4EBC-AC0A-E42D8207B40D}"/>
            </c:ext>
          </c:extLst>
        </c:ser>
        <c:ser>
          <c:idx val="1"/>
          <c:order val="1"/>
          <c:tx>
            <c:strRef>
              <c:f>'Баевский АП'!$J$21</c:f>
              <c:strCache>
                <c:ptCount val="1"/>
                <c:pt idx="0">
                  <c:v>Екінші кезең</c:v>
                </c:pt>
              </c:strCache>
            </c:strRef>
          </c:tx>
          <c:spPr>
            <a:solidFill>
              <a:schemeClr val="accent1">
                <a:lumMod val="75000"/>
              </a:schemeClr>
            </a:solidFill>
            <a:ln>
              <a:noFill/>
            </a:ln>
            <a:effectLst/>
            <a:scene3d>
              <a:camera prst="orthographicFront"/>
              <a:lightRig rig="threePt" dir="t"/>
            </a:scene3d>
            <a:sp3d prstMaterial="plastic">
              <a:bevelT w="114300" prst="artDeco"/>
            </a:sp3d>
          </c:spPr>
          <c:invertIfNegative val="0"/>
          <c:dPt>
            <c:idx val="1"/>
            <c:invertIfNegative val="0"/>
            <c:bubble3D val="0"/>
            <c:extLst>
              <c:ext xmlns:c16="http://schemas.microsoft.com/office/drawing/2014/chart" uri="{C3380CC4-5D6E-409C-BE32-E72D297353CC}">
                <c16:uniqueId val="{00000002-0E1B-4EBC-AC0A-E42D8207B40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'Баевский АП'!$K$19:$L$19</c:f>
              <c:strCache>
                <c:ptCount val="2"/>
                <c:pt idx="0">
                  <c:v>қыздар</c:v>
                </c:pt>
                <c:pt idx="1">
                  <c:v>ұлдар</c:v>
                </c:pt>
              </c:strCache>
            </c:strRef>
          </c:cat>
          <c:val>
            <c:numRef>
              <c:f>'Баевский АП'!$K$21:$L$21</c:f>
              <c:numCache>
                <c:formatCode>General</c:formatCode>
                <c:ptCount val="2"/>
                <c:pt idx="0">
                  <c:v>1.8</c:v>
                </c:pt>
                <c:pt idx="1">
                  <c:v>2.2000000000000002</c:v>
                </c:pt>
              </c:numCache>
            </c:numRef>
          </c:val>
          <c:extLst>
            <c:ext xmlns:c16="http://schemas.microsoft.com/office/drawing/2014/chart" uri="{C3380CC4-5D6E-409C-BE32-E72D297353CC}">
              <c16:uniqueId val="{00000003-0E1B-4EBC-AC0A-E42D8207B40D}"/>
            </c:ext>
          </c:extLst>
        </c:ser>
        <c:dLbls>
          <c:showLegendKey val="0"/>
          <c:showVal val="0"/>
          <c:showCatName val="0"/>
          <c:showSerName val="0"/>
          <c:showPercent val="0"/>
          <c:showBubbleSize val="0"/>
        </c:dLbls>
        <c:gapWidth val="219"/>
        <c:overlap val="-27"/>
        <c:axId val="16052224"/>
        <c:axId val="16053760"/>
      </c:barChart>
      <c:catAx>
        <c:axId val="1605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6053760"/>
        <c:crosses val="autoZero"/>
        <c:auto val="1"/>
        <c:lblAlgn val="ctr"/>
        <c:lblOffset val="100"/>
        <c:noMultiLvlLbl val="0"/>
      </c:catAx>
      <c:valAx>
        <c:axId val="1605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6052224"/>
        <c:crosses val="autoZero"/>
        <c:crossBetween val="between"/>
      </c:valAx>
      <c:spPr>
        <a:noFill/>
        <a:ln>
          <a:noFill/>
        </a:ln>
        <a:effectLst/>
      </c:spPr>
    </c:plotArea>
    <c:legend>
      <c:legendPos val="b"/>
      <c:layout>
        <c:manualLayout>
          <c:xMode val="edge"/>
          <c:yMode val="edge"/>
          <c:x val="3.8294137073925424E-3"/>
          <c:y val="0.89220068645265493"/>
          <c:w val="0.95055361457301313"/>
          <c:h val="7.175368463557441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365740740740733E-2"/>
          <c:y val="5.9620596205962072E-2"/>
          <c:w val="0.85307870370370464"/>
          <c:h val="0.707479674796748"/>
        </c:manualLayout>
      </c:layout>
      <c:barChart>
        <c:barDir val="col"/>
        <c:grouping val="stacked"/>
        <c:varyColors val="0"/>
        <c:ser>
          <c:idx val="0"/>
          <c:order val="0"/>
          <c:tx>
            <c:strRef>
              <c:f>Лист1!$B$1</c:f>
              <c:strCache>
                <c:ptCount val="1"/>
                <c:pt idx="0">
                  <c:v>Ряд 1</c:v>
                </c:pt>
              </c:strCache>
            </c:strRef>
          </c:tx>
          <c:invertIfNegative val="0"/>
          <c:dPt>
            <c:idx val="0"/>
            <c:invertIfNegative val="0"/>
            <c:bubble3D val="0"/>
            <c:spPr>
              <a:solidFill>
                <a:schemeClr val="accent2">
                  <a:lumMod val="40000"/>
                  <a:lumOff val="60000"/>
                </a:schemeClr>
              </a:solidFill>
            </c:spPr>
            <c:extLst>
              <c:ext xmlns:c16="http://schemas.microsoft.com/office/drawing/2014/chart" uri="{C3380CC4-5D6E-409C-BE32-E72D297353CC}">
                <c16:uniqueId val="{00000001-F0F9-4CDC-8A5C-A0CD2984252D}"/>
              </c:ext>
            </c:extLst>
          </c:dPt>
          <c:dPt>
            <c:idx val="1"/>
            <c:invertIfNegative val="0"/>
            <c:bubble3D val="0"/>
            <c:spPr>
              <a:solidFill>
                <a:schemeClr val="accent3">
                  <a:lumMod val="75000"/>
                </a:schemeClr>
              </a:solidFill>
            </c:spPr>
            <c:extLst>
              <c:ext xmlns:c16="http://schemas.microsoft.com/office/drawing/2014/chart" uri="{C3380CC4-5D6E-409C-BE32-E72D297353CC}">
                <c16:uniqueId val="{00000003-F0F9-4CDC-8A5C-A0CD2984252D}"/>
              </c:ext>
            </c:extLst>
          </c:dPt>
          <c:dLbls>
            <c:dLbl>
              <c:idx val="0"/>
              <c:layout>
                <c:manualLayout>
                  <c:x val="0"/>
                  <c:y val="-0.376596888803533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F9-4CDC-8A5C-A0CD2984252D}"/>
                </c:ext>
              </c:extLst>
            </c:dLbl>
            <c:dLbl>
              <c:idx val="1"/>
              <c:layout>
                <c:manualLayout>
                  <c:x val="-2.3148148148148147E-3"/>
                  <c:y val="-0.174603174603174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F9-4CDC-8A5C-A0CD2984252D}"/>
                </c:ext>
              </c:extLst>
            </c:dLbl>
            <c:spPr>
              <a:noFill/>
              <a:ln>
                <a:noFill/>
              </a:ln>
              <a:effectLst/>
            </c:spPr>
            <c:txPr>
              <a:bodyPr/>
              <a:lstStyle/>
              <a:p>
                <a:pPr>
                  <a:defRPr sz="1200">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Ерекше қажеттілікке мұқтаж қыздар</c:v>
                </c:pt>
                <c:pt idx="1">
                  <c:v>Ерекше қажеттілікке мұқтаж ұлдар</c:v>
                </c:pt>
              </c:strCache>
            </c:strRef>
          </c:cat>
          <c:val>
            <c:numRef>
              <c:f>Лист1!$B$2:$B$5</c:f>
              <c:numCache>
                <c:formatCode>General</c:formatCode>
                <c:ptCount val="4"/>
                <c:pt idx="0">
                  <c:v>2.7</c:v>
                </c:pt>
                <c:pt idx="1">
                  <c:v>2.6</c:v>
                </c:pt>
              </c:numCache>
            </c:numRef>
          </c:val>
          <c:extLst>
            <c:ext xmlns:c16="http://schemas.microsoft.com/office/drawing/2014/chart" uri="{C3380CC4-5D6E-409C-BE32-E72D297353CC}">
              <c16:uniqueId val="{00000004-F0F9-4CDC-8A5C-A0CD2984252D}"/>
            </c:ext>
          </c:extLst>
        </c:ser>
        <c:ser>
          <c:idx val="1"/>
          <c:order val="1"/>
          <c:tx>
            <c:strRef>
              <c:f>Лист1!$C$1</c:f>
              <c:strCache>
                <c:ptCount val="1"/>
                <c:pt idx="0">
                  <c:v>Столбец1</c:v>
                </c:pt>
              </c:strCache>
            </c:strRef>
          </c:tx>
          <c:invertIfNegative val="0"/>
          <c:cat>
            <c:strRef>
              <c:f>Лист1!$A$2:$A$5</c:f>
              <c:strCache>
                <c:ptCount val="2"/>
                <c:pt idx="0">
                  <c:v>Ерекше қажеттілікке мұқтаж қыздар</c:v>
                </c:pt>
                <c:pt idx="1">
                  <c:v>Ерекше қажеттілікке мұқтаж ұлдар</c:v>
                </c:pt>
              </c:strCache>
            </c:strRef>
          </c:cat>
          <c:val>
            <c:numRef>
              <c:f>Лист1!$C$2:$C$5</c:f>
              <c:numCache>
                <c:formatCode>General</c:formatCode>
                <c:ptCount val="4"/>
              </c:numCache>
            </c:numRef>
          </c:val>
          <c:extLst>
            <c:ext xmlns:c16="http://schemas.microsoft.com/office/drawing/2014/chart" uri="{C3380CC4-5D6E-409C-BE32-E72D297353CC}">
              <c16:uniqueId val="{00000005-F0F9-4CDC-8A5C-A0CD2984252D}"/>
            </c:ext>
          </c:extLst>
        </c:ser>
        <c:ser>
          <c:idx val="2"/>
          <c:order val="2"/>
          <c:tx>
            <c:strRef>
              <c:f>Лист1!$D$1</c:f>
              <c:strCache>
                <c:ptCount val="1"/>
                <c:pt idx="0">
                  <c:v>Столбец2</c:v>
                </c:pt>
              </c:strCache>
            </c:strRef>
          </c:tx>
          <c:invertIfNegative val="0"/>
          <c:cat>
            <c:strRef>
              <c:f>Лист1!$A$2:$A$5</c:f>
              <c:strCache>
                <c:ptCount val="2"/>
                <c:pt idx="0">
                  <c:v>Ерекше қажеттілікке мұқтаж қыздар</c:v>
                </c:pt>
                <c:pt idx="1">
                  <c:v>Ерекше қажеттілікке мұқтаж ұлдар</c:v>
                </c:pt>
              </c:strCache>
            </c:strRef>
          </c:cat>
          <c:val>
            <c:numRef>
              <c:f>Лист1!$D$2:$D$5</c:f>
              <c:numCache>
                <c:formatCode>General</c:formatCode>
                <c:ptCount val="4"/>
              </c:numCache>
            </c:numRef>
          </c:val>
          <c:extLst>
            <c:ext xmlns:c16="http://schemas.microsoft.com/office/drawing/2014/chart" uri="{C3380CC4-5D6E-409C-BE32-E72D297353CC}">
              <c16:uniqueId val="{00000006-F0F9-4CDC-8A5C-A0CD2984252D}"/>
            </c:ext>
          </c:extLst>
        </c:ser>
        <c:dLbls>
          <c:showLegendKey val="0"/>
          <c:showVal val="0"/>
          <c:showCatName val="0"/>
          <c:showSerName val="0"/>
          <c:showPercent val="0"/>
          <c:showBubbleSize val="0"/>
        </c:dLbls>
        <c:gapWidth val="150"/>
        <c:overlap val="100"/>
        <c:axId val="17341440"/>
        <c:axId val="17343232"/>
      </c:barChart>
      <c:catAx>
        <c:axId val="173414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KZ"/>
          </a:p>
        </c:txPr>
        <c:crossAx val="17343232"/>
        <c:crosses val="autoZero"/>
        <c:auto val="1"/>
        <c:lblAlgn val="ctr"/>
        <c:lblOffset val="100"/>
        <c:noMultiLvlLbl val="0"/>
      </c:catAx>
      <c:valAx>
        <c:axId val="1734323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KZ"/>
          </a:p>
        </c:txPr>
        <c:crossAx val="1734144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Ряд 1</c:v>
                </c:pt>
              </c:strCache>
            </c:strRef>
          </c:tx>
          <c:spPr>
            <a:solidFill>
              <a:schemeClr val="accent3">
                <a:lumMod val="50000"/>
              </a:schemeClr>
            </a:solidFill>
          </c:spPr>
          <c:invertIfNegative val="0"/>
          <c:dPt>
            <c:idx val="0"/>
            <c:invertIfNegative val="0"/>
            <c:bubble3D val="0"/>
            <c:spPr>
              <a:solidFill>
                <a:srgbClr val="009900"/>
              </a:solidFill>
            </c:spPr>
            <c:extLst>
              <c:ext xmlns:c16="http://schemas.microsoft.com/office/drawing/2014/chart" uri="{C3380CC4-5D6E-409C-BE32-E72D297353CC}">
                <c16:uniqueId val="{00000001-5275-4969-AD12-95B9D82FE65C}"/>
              </c:ext>
            </c:extLst>
          </c:dPt>
          <c:dPt>
            <c:idx val="1"/>
            <c:invertIfNegative val="0"/>
            <c:bubble3D val="0"/>
            <c:spPr>
              <a:solidFill>
                <a:srgbClr val="CCFF66"/>
              </a:solidFill>
            </c:spPr>
            <c:extLst>
              <c:ext xmlns:c16="http://schemas.microsoft.com/office/drawing/2014/chart" uri="{C3380CC4-5D6E-409C-BE32-E72D297353CC}">
                <c16:uniqueId val="{00000003-5275-4969-AD12-95B9D82FE65C}"/>
              </c:ext>
            </c:extLst>
          </c:dPt>
          <c:dPt>
            <c:idx val="2"/>
            <c:invertIfNegative val="0"/>
            <c:bubble3D val="0"/>
            <c:spPr>
              <a:solidFill>
                <a:srgbClr val="FF6699"/>
              </a:solidFill>
            </c:spPr>
            <c:extLst>
              <c:ext xmlns:c16="http://schemas.microsoft.com/office/drawing/2014/chart" uri="{C3380CC4-5D6E-409C-BE32-E72D297353CC}">
                <c16:uniqueId val="{00000005-5275-4969-AD12-95B9D82FE65C}"/>
              </c:ext>
            </c:extLst>
          </c:dPt>
          <c:dPt>
            <c:idx val="3"/>
            <c:invertIfNegative val="0"/>
            <c:bubble3D val="0"/>
            <c:spPr>
              <a:solidFill>
                <a:srgbClr val="8064A2">
                  <a:lumMod val="75000"/>
                </a:srgbClr>
              </a:solidFill>
            </c:spPr>
            <c:extLst>
              <c:ext xmlns:c16="http://schemas.microsoft.com/office/drawing/2014/chart" uri="{C3380CC4-5D6E-409C-BE32-E72D297353CC}">
                <c16:uniqueId val="{00000007-5275-4969-AD12-95B9D82FE65C}"/>
              </c:ext>
            </c:extLst>
          </c:dPt>
          <c:dLbls>
            <c:dLbl>
              <c:idx val="0"/>
              <c:layout>
                <c:manualLayout>
                  <c:x val="-5.0391226371673424E-3"/>
                  <c:y val="-0.211643150761027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75-4969-AD12-95B9D82FE65C}"/>
                </c:ext>
              </c:extLst>
            </c:dLbl>
            <c:dLbl>
              <c:idx val="1"/>
              <c:layout>
                <c:manualLayout>
                  <c:x val="0"/>
                  <c:y val="-0.1881272451209129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75-4969-AD12-95B9D82FE65C}"/>
                </c:ext>
              </c:extLst>
            </c:dLbl>
            <c:dLbl>
              <c:idx val="2"/>
              <c:layout>
                <c:manualLayout>
                  <c:x val="0"/>
                  <c:y val="-8.2305669740399226E-2"/>
                </c:manualLayout>
              </c:layout>
              <c:tx>
                <c:rich>
                  <a:bodyPr/>
                  <a:lstStyle/>
                  <a:p>
                    <a:r>
                      <a:rPr lang="en-US" sz="800" dirty="0"/>
                      <a:t>12</a:t>
                    </a:r>
                    <a:endParaRPr lang="en-US" sz="1100" dirty="0"/>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75-4969-AD12-95B9D82FE65C}"/>
                </c:ext>
              </c:extLst>
            </c:dLbl>
            <c:dLbl>
              <c:idx val="3"/>
              <c:layout>
                <c:manualLayout>
                  <c:x val="0"/>
                  <c:y val="-0.2645539384512816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75-4969-AD12-95B9D82FE65C}"/>
                </c:ext>
              </c:extLst>
            </c:dLbl>
            <c:spPr>
              <a:noFill/>
              <a:ln w="18479">
                <a:noFill/>
              </a:ln>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курс</c:v>
                </c:pt>
                <c:pt idx="1">
                  <c:v>2 курс</c:v>
                </c:pt>
                <c:pt idx="2">
                  <c:v>3 курс</c:v>
                </c:pt>
                <c:pt idx="3">
                  <c:v>4 курс</c:v>
                </c:pt>
              </c:strCache>
            </c:strRef>
          </c:cat>
          <c:val>
            <c:numRef>
              <c:f>Лист1!$B$2:$B$5</c:f>
              <c:numCache>
                <c:formatCode>General</c:formatCode>
                <c:ptCount val="4"/>
                <c:pt idx="0">
                  <c:v>21</c:v>
                </c:pt>
                <c:pt idx="1">
                  <c:v>19</c:v>
                </c:pt>
                <c:pt idx="2">
                  <c:v>12</c:v>
                </c:pt>
                <c:pt idx="3">
                  <c:v>26</c:v>
                </c:pt>
              </c:numCache>
            </c:numRef>
          </c:val>
          <c:extLst>
            <c:ext xmlns:c16="http://schemas.microsoft.com/office/drawing/2014/chart" uri="{C3380CC4-5D6E-409C-BE32-E72D297353CC}">
              <c16:uniqueId val="{00000008-5275-4969-AD12-95B9D82FE65C}"/>
            </c:ext>
          </c:extLst>
        </c:ser>
        <c:ser>
          <c:idx val="1"/>
          <c:order val="1"/>
          <c:tx>
            <c:strRef>
              <c:f>Лист1!$C$1</c:f>
              <c:strCache>
                <c:ptCount val="1"/>
                <c:pt idx="0">
                  <c:v>Столбец1</c:v>
                </c:pt>
              </c:strCache>
            </c:strRef>
          </c:tx>
          <c:invertIfNegative val="0"/>
          <c:cat>
            <c:strRef>
              <c:f>Лист1!$A$2:$A$5</c:f>
              <c:strCache>
                <c:ptCount val="4"/>
                <c:pt idx="0">
                  <c:v>1 курс</c:v>
                </c:pt>
                <c:pt idx="1">
                  <c:v>2 курс</c:v>
                </c:pt>
                <c:pt idx="2">
                  <c:v>3 курс</c:v>
                </c:pt>
                <c:pt idx="3">
                  <c:v>4 курс</c:v>
                </c:pt>
              </c:strCache>
            </c:strRef>
          </c:cat>
          <c:val>
            <c:numRef>
              <c:f>Лист1!$C$2:$C$5</c:f>
              <c:numCache>
                <c:formatCode>General</c:formatCode>
                <c:ptCount val="4"/>
              </c:numCache>
            </c:numRef>
          </c:val>
          <c:extLst>
            <c:ext xmlns:c16="http://schemas.microsoft.com/office/drawing/2014/chart" uri="{C3380CC4-5D6E-409C-BE32-E72D297353CC}">
              <c16:uniqueId val="{00000009-5275-4969-AD12-95B9D82FE65C}"/>
            </c:ext>
          </c:extLst>
        </c:ser>
        <c:ser>
          <c:idx val="2"/>
          <c:order val="2"/>
          <c:tx>
            <c:strRef>
              <c:f>Лист1!$D$1</c:f>
              <c:strCache>
                <c:ptCount val="1"/>
                <c:pt idx="0">
                  <c:v>Столбец2</c:v>
                </c:pt>
              </c:strCache>
            </c:strRef>
          </c:tx>
          <c:invertIfNegative val="0"/>
          <c:cat>
            <c:strRef>
              <c:f>Лист1!$A$2:$A$5</c:f>
              <c:strCache>
                <c:ptCount val="4"/>
                <c:pt idx="0">
                  <c:v>1 курс</c:v>
                </c:pt>
                <c:pt idx="1">
                  <c:v>2 курс</c:v>
                </c:pt>
                <c:pt idx="2">
                  <c:v>3 курс</c:v>
                </c:pt>
                <c:pt idx="3">
                  <c:v>4 курс</c:v>
                </c:pt>
              </c:strCache>
            </c:strRef>
          </c:cat>
          <c:val>
            <c:numRef>
              <c:f>Лист1!$D$2:$D$5</c:f>
              <c:numCache>
                <c:formatCode>General</c:formatCode>
                <c:ptCount val="4"/>
              </c:numCache>
            </c:numRef>
          </c:val>
          <c:extLst>
            <c:ext xmlns:c16="http://schemas.microsoft.com/office/drawing/2014/chart" uri="{C3380CC4-5D6E-409C-BE32-E72D297353CC}">
              <c16:uniqueId val="{0000000A-5275-4969-AD12-95B9D82FE65C}"/>
            </c:ext>
          </c:extLst>
        </c:ser>
        <c:dLbls>
          <c:showLegendKey val="0"/>
          <c:showVal val="0"/>
          <c:showCatName val="0"/>
          <c:showSerName val="0"/>
          <c:showPercent val="0"/>
          <c:showBubbleSize val="0"/>
        </c:dLbls>
        <c:gapWidth val="150"/>
        <c:overlap val="100"/>
        <c:axId val="17360384"/>
        <c:axId val="17361920"/>
      </c:barChart>
      <c:catAx>
        <c:axId val="17360384"/>
        <c:scaling>
          <c:orientation val="minMax"/>
        </c:scaling>
        <c:delete val="1"/>
        <c:axPos val="b"/>
        <c:numFmt formatCode="General" sourceLinked="0"/>
        <c:majorTickMark val="out"/>
        <c:minorTickMark val="none"/>
        <c:tickLblPos val="nextTo"/>
        <c:crossAx val="17361920"/>
        <c:crosses val="autoZero"/>
        <c:auto val="1"/>
        <c:lblAlgn val="ctr"/>
        <c:lblOffset val="100"/>
        <c:noMultiLvlLbl val="0"/>
      </c:catAx>
      <c:valAx>
        <c:axId val="17361920"/>
        <c:scaling>
          <c:orientation val="minMax"/>
        </c:scaling>
        <c:delete val="0"/>
        <c:axPos val="l"/>
        <c:majorGridlines/>
        <c:title>
          <c:tx>
            <c:rich>
              <a:bodyPr/>
              <a:lstStyle/>
              <a:p>
                <a:pPr>
                  <a:defRPr sz="873" b="1" i="0" u="none" strike="noStrike" baseline="0">
                    <a:solidFill>
                      <a:srgbClr val="000000"/>
                    </a:solidFill>
                    <a:latin typeface="Times New Roman"/>
                    <a:ea typeface="Times New Roman"/>
                    <a:cs typeface="Times New Roman"/>
                  </a:defRPr>
                </a:pPr>
                <a:r>
                  <a:rPr lang="ru-RU"/>
                  <a:t>Жалпы саны - 78</a:t>
                </a:r>
              </a:p>
            </c:rich>
          </c:tx>
          <c:overlay val="0"/>
        </c:title>
        <c:numFmt formatCode="General" sourceLinked="1"/>
        <c:majorTickMark val="out"/>
        <c:minorTickMark val="none"/>
        <c:tickLblPos val="nextTo"/>
        <c:txPr>
          <a:bodyPr/>
          <a:lstStyle/>
          <a:p>
            <a:pPr>
              <a:defRPr sz="873">
                <a:latin typeface="Times New Roman" panose="02020603050405020304" pitchFamily="18" charset="0"/>
                <a:cs typeface="Times New Roman" panose="02020603050405020304" pitchFamily="18" charset="0"/>
              </a:defRPr>
            </a:pPr>
            <a:endParaRPr lang="ru-KZ"/>
          </a:p>
        </c:txPr>
        <c:crossAx val="17360384"/>
        <c:crosses val="autoZero"/>
        <c:crossBetween val="between"/>
      </c:valAx>
    </c:plotArea>
    <c:plotVisOnly val="1"/>
    <c:dispBlanksAs val="gap"/>
    <c:showDLblsOverMax val="0"/>
  </c:chart>
  <c:txPr>
    <a:bodyPr/>
    <a:lstStyle/>
    <a:p>
      <a:pPr>
        <a:defRPr sz="1310"/>
      </a:pPr>
      <a:endParaRPr lang="ru-KZ"/>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Ряд 1</c:v>
                </c:pt>
              </c:strCache>
            </c:strRef>
          </c:tx>
          <c:spPr>
            <a:solidFill>
              <a:schemeClr val="accent3">
                <a:lumMod val="50000"/>
              </a:schemeClr>
            </a:solidFill>
          </c:spPr>
          <c:invertIfNegative val="0"/>
          <c:dPt>
            <c:idx val="0"/>
            <c:invertIfNegative val="0"/>
            <c:bubble3D val="0"/>
            <c:spPr>
              <a:solidFill>
                <a:srgbClr val="009900"/>
              </a:solidFill>
            </c:spPr>
            <c:extLst>
              <c:ext xmlns:c16="http://schemas.microsoft.com/office/drawing/2014/chart" uri="{C3380CC4-5D6E-409C-BE32-E72D297353CC}">
                <c16:uniqueId val="{00000001-3AA2-44AC-82EE-B60F8997B045}"/>
              </c:ext>
            </c:extLst>
          </c:dPt>
          <c:dPt>
            <c:idx val="1"/>
            <c:invertIfNegative val="0"/>
            <c:bubble3D val="0"/>
            <c:spPr>
              <a:solidFill>
                <a:srgbClr val="CCFF66"/>
              </a:solidFill>
            </c:spPr>
            <c:extLst>
              <c:ext xmlns:c16="http://schemas.microsoft.com/office/drawing/2014/chart" uri="{C3380CC4-5D6E-409C-BE32-E72D297353CC}">
                <c16:uniqueId val="{00000003-3AA2-44AC-82EE-B60F8997B045}"/>
              </c:ext>
            </c:extLst>
          </c:dPt>
          <c:dPt>
            <c:idx val="2"/>
            <c:invertIfNegative val="0"/>
            <c:bubble3D val="0"/>
            <c:spPr>
              <a:solidFill>
                <a:srgbClr val="FF6699"/>
              </a:solidFill>
            </c:spPr>
            <c:extLst>
              <c:ext xmlns:c16="http://schemas.microsoft.com/office/drawing/2014/chart" uri="{C3380CC4-5D6E-409C-BE32-E72D297353CC}">
                <c16:uniqueId val="{00000005-3AA2-44AC-82EE-B60F8997B045}"/>
              </c:ext>
            </c:extLst>
          </c:dPt>
          <c:dPt>
            <c:idx val="3"/>
            <c:invertIfNegative val="0"/>
            <c:bubble3D val="0"/>
            <c:spPr>
              <a:solidFill>
                <a:srgbClr val="8064A2">
                  <a:lumMod val="75000"/>
                </a:srgbClr>
              </a:solidFill>
            </c:spPr>
            <c:extLst>
              <c:ext xmlns:c16="http://schemas.microsoft.com/office/drawing/2014/chart" uri="{C3380CC4-5D6E-409C-BE32-E72D297353CC}">
                <c16:uniqueId val="{00000007-3AA2-44AC-82EE-B60F8997B045}"/>
              </c:ext>
            </c:extLst>
          </c:dPt>
          <c:dLbls>
            <c:dLbl>
              <c:idx val="0"/>
              <c:layout>
                <c:manualLayout>
                  <c:x val="0"/>
                  <c:y val="-0.24731295684813684"/>
                </c:manualLayout>
              </c:layout>
              <c:tx>
                <c:rich>
                  <a:bodyPr/>
                  <a:lstStyle/>
                  <a:p>
                    <a:r>
                      <a:rPr lang="en-US" sz="881" dirty="0"/>
                      <a:t>29</a:t>
                    </a:r>
                    <a:endParaRPr lang="en-US" sz="1200" dirty="0"/>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A2-44AC-82EE-B60F8997B045}"/>
                </c:ext>
              </c:extLst>
            </c:dLbl>
            <c:dLbl>
              <c:idx val="1"/>
              <c:layout>
                <c:manualLayout>
                  <c:x val="-1.6797900262467346E-3"/>
                  <c:y val="-0.15281235006914554"/>
                </c:manualLayout>
              </c:layout>
              <c:tx>
                <c:rich>
                  <a:bodyPr/>
                  <a:lstStyle/>
                  <a:p>
                    <a:r>
                      <a:rPr lang="en-US" sz="881" dirty="0"/>
                      <a:t>20</a:t>
                    </a:r>
                    <a:endParaRPr lang="en-US" sz="1200" dirty="0"/>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A2-44AC-82EE-B60F8997B045}"/>
                </c:ext>
              </c:extLst>
            </c:dLbl>
            <c:dLbl>
              <c:idx val="2"/>
              <c:layout>
                <c:manualLayout>
                  <c:x val="0"/>
                  <c:y val="-8.4803168359144226E-2"/>
                </c:manualLayout>
              </c:layout>
              <c:tx>
                <c:rich>
                  <a:bodyPr/>
                  <a:lstStyle/>
                  <a:p>
                    <a:r>
                      <a:rPr lang="en-US" sz="881" dirty="0"/>
                      <a:t>15</a:t>
                    </a:r>
                    <a:endParaRPr lang="en-US" sz="1200" dirty="0"/>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A2-44AC-82EE-B60F8997B045}"/>
                </c:ext>
              </c:extLst>
            </c:dLbl>
            <c:dLbl>
              <c:idx val="3"/>
              <c:layout>
                <c:manualLayout>
                  <c:x val="0"/>
                  <c:y val="-4.2401584179572092E-2"/>
                </c:manualLayout>
              </c:layout>
              <c:tx>
                <c:rich>
                  <a:bodyPr/>
                  <a:lstStyle/>
                  <a:p>
                    <a:r>
                      <a:rPr lang="en-US" sz="881" dirty="0"/>
                      <a:t>12</a:t>
                    </a:r>
                    <a:endParaRPr lang="en-US" sz="1200" dirty="0"/>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A2-44AC-82EE-B60F8997B045}"/>
                </c:ext>
              </c:extLst>
            </c:dLbl>
            <c:spPr>
              <a:noFill/>
              <a:ln w="18657">
                <a:noFill/>
              </a:ln>
            </c:spPr>
            <c:txPr>
              <a:bodyPr wrap="square" lIns="38100" tIns="19050" rIns="38100" bIns="19050" anchor="ctr">
                <a:spAutoFit/>
              </a:bodyPr>
              <a:lstStyle/>
              <a:p>
                <a:pPr>
                  <a:defRPr sz="881" b="1">
                    <a:latin typeface="Times New Roman" panose="02020603050405020304" pitchFamily="18" charset="0"/>
                    <a:cs typeface="Times New Roman" panose="02020603050405020304" pitchFamily="18" charset="0"/>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курс</c:v>
                </c:pt>
                <c:pt idx="1">
                  <c:v>2 курс</c:v>
                </c:pt>
                <c:pt idx="2">
                  <c:v>3 курс</c:v>
                </c:pt>
                <c:pt idx="3">
                  <c:v>4 курс</c:v>
                </c:pt>
              </c:strCache>
            </c:strRef>
          </c:cat>
          <c:val>
            <c:numRef>
              <c:f>Лист1!$B$2:$B$5</c:f>
              <c:numCache>
                <c:formatCode>General</c:formatCode>
                <c:ptCount val="4"/>
                <c:pt idx="0">
                  <c:v>29</c:v>
                </c:pt>
                <c:pt idx="1">
                  <c:v>20</c:v>
                </c:pt>
                <c:pt idx="2">
                  <c:v>15</c:v>
                </c:pt>
                <c:pt idx="3">
                  <c:v>12</c:v>
                </c:pt>
              </c:numCache>
            </c:numRef>
          </c:val>
          <c:extLst>
            <c:ext xmlns:c16="http://schemas.microsoft.com/office/drawing/2014/chart" uri="{C3380CC4-5D6E-409C-BE32-E72D297353CC}">
              <c16:uniqueId val="{00000008-3AA2-44AC-82EE-B60F8997B045}"/>
            </c:ext>
          </c:extLst>
        </c:ser>
        <c:ser>
          <c:idx val="1"/>
          <c:order val="1"/>
          <c:tx>
            <c:strRef>
              <c:f>Лист1!$C$1</c:f>
              <c:strCache>
                <c:ptCount val="1"/>
                <c:pt idx="0">
                  <c:v>Столбец1</c:v>
                </c:pt>
              </c:strCache>
            </c:strRef>
          </c:tx>
          <c:invertIfNegative val="0"/>
          <c:cat>
            <c:strRef>
              <c:f>Лист1!$A$2:$A$5</c:f>
              <c:strCache>
                <c:ptCount val="4"/>
                <c:pt idx="0">
                  <c:v>1 курс</c:v>
                </c:pt>
                <c:pt idx="1">
                  <c:v>2 курс</c:v>
                </c:pt>
                <c:pt idx="2">
                  <c:v>3 курс</c:v>
                </c:pt>
                <c:pt idx="3">
                  <c:v>4 курс</c:v>
                </c:pt>
              </c:strCache>
            </c:strRef>
          </c:cat>
          <c:val>
            <c:numRef>
              <c:f>Лист1!$C$2:$C$5</c:f>
              <c:numCache>
                <c:formatCode>General</c:formatCode>
                <c:ptCount val="4"/>
              </c:numCache>
            </c:numRef>
          </c:val>
          <c:extLst>
            <c:ext xmlns:c16="http://schemas.microsoft.com/office/drawing/2014/chart" uri="{C3380CC4-5D6E-409C-BE32-E72D297353CC}">
              <c16:uniqueId val="{00000009-3AA2-44AC-82EE-B60F8997B045}"/>
            </c:ext>
          </c:extLst>
        </c:ser>
        <c:ser>
          <c:idx val="2"/>
          <c:order val="2"/>
          <c:tx>
            <c:strRef>
              <c:f>Лист1!$D$1</c:f>
              <c:strCache>
                <c:ptCount val="1"/>
                <c:pt idx="0">
                  <c:v>Столбец2</c:v>
                </c:pt>
              </c:strCache>
            </c:strRef>
          </c:tx>
          <c:invertIfNegative val="0"/>
          <c:cat>
            <c:strRef>
              <c:f>Лист1!$A$2:$A$5</c:f>
              <c:strCache>
                <c:ptCount val="4"/>
                <c:pt idx="0">
                  <c:v>1 курс</c:v>
                </c:pt>
                <c:pt idx="1">
                  <c:v>2 курс</c:v>
                </c:pt>
                <c:pt idx="2">
                  <c:v>3 курс</c:v>
                </c:pt>
                <c:pt idx="3">
                  <c:v>4 курс</c:v>
                </c:pt>
              </c:strCache>
            </c:strRef>
          </c:cat>
          <c:val>
            <c:numRef>
              <c:f>Лист1!$D$2:$D$5</c:f>
              <c:numCache>
                <c:formatCode>General</c:formatCode>
                <c:ptCount val="4"/>
              </c:numCache>
            </c:numRef>
          </c:val>
          <c:extLst>
            <c:ext xmlns:c16="http://schemas.microsoft.com/office/drawing/2014/chart" uri="{C3380CC4-5D6E-409C-BE32-E72D297353CC}">
              <c16:uniqueId val="{0000000A-3AA2-44AC-82EE-B60F8997B045}"/>
            </c:ext>
          </c:extLst>
        </c:ser>
        <c:dLbls>
          <c:showLegendKey val="0"/>
          <c:showVal val="0"/>
          <c:showCatName val="0"/>
          <c:showSerName val="0"/>
          <c:showPercent val="0"/>
          <c:showBubbleSize val="0"/>
        </c:dLbls>
        <c:gapWidth val="150"/>
        <c:overlap val="100"/>
        <c:axId val="14940800"/>
        <c:axId val="17322368"/>
      </c:barChart>
      <c:catAx>
        <c:axId val="14940800"/>
        <c:scaling>
          <c:orientation val="minMax"/>
        </c:scaling>
        <c:delete val="1"/>
        <c:axPos val="b"/>
        <c:numFmt formatCode="General" sourceLinked="0"/>
        <c:majorTickMark val="out"/>
        <c:minorTickMark val="none"/>
        <c:tickLblPos val="nextTo"/>
        <c:crossAx val="17322368"/>
        <c:crosses val="autoZero"/>
        <c:auto val="1"/>
        <c:lblAlgn val="ctr"/>
        <c:lblOffset val="100"/>
        <c:noMultiLvlLbl val="0"/>
      </c:catAx>
      <c:valAx>
        <c:axId val="17322368"/>
        <c:scaling>
          <c:orientation val="minMax"/>
        </c:scaling>
        <c:delete val="0"/>
        <c:axPos val="l"/>
        <c:majorGridlines/>
        <c:title>
          <c:tx>
            <c:rich>
              <a:bodyPr/>
              <a:lstStyle/>
              <a:p>
                <a:pPr>
                  <a:defRPr sz="971" b="0" i="0" u="none" strike="noStrike" baseline="0">
                    <a:solidFill>
                      <a:srgbClr val="000000"/>
                    </a:solidFill>
                    <a:latin typeface="Calibri"/>
                    <a:ea typeface="Calibri"/>
                    <a:cs typeface="Calibri"/>
                  </a:defRPr>
                </a:pPr>
                <a:r>
                  <a:rPr lang="ru-RU" sz="881" b="1" i="0" strike="noStrike">
                    <a:solidFill>
                      <a:srgbClr val="000000"/>
                    </a:solidFill>
                    <a:latin typeface="Times New Roman"/>
                    <a:cs typeface="Times New Roman"/>
                  </a:rPr>
                  <a:t>Жалпы саны </a:t>
                </a:r>
              </a:p>
              <a:p>
                <a:pPr>
                  <a:defRPr sz="971" b="0" i="0" u="none" strike="noStrike" baseline="0">
                    <a:solidFill>
                      <a:srgbClr val="000000"/>
                    </a:solidFill>
                    <a:latin typeface="Calibri"/>
                    <a:ea typeface="Calibri"/>
                    <a:cs typeface="Calibri"/>
                  </a:defRPr>
                </a:pPr>
                <a:r>
                  <a:rPr lang="ru-RU" sz="881" b="1" i="0" strike="noStrike">
                    <a:solidFill>
                      <a:srgbClr val="000000"/>
                    </a:solidFill>
                    <a:latin typeface="Times New Roman"/>
                    <a:cs typeface="Times New Roman"/>
                  </a:rPr>
                  <a:t>-75</a:t>
                </a:r>
              </a:p>
            </c:rich>
          </c:tx>
          <c:overlay val="0"/>
        </c:title>
        <c:numFmt formatCode="General" sourceLinked="1"/>
        <c:majorTickMark val="out"/>
        <c:minorTickMark val="none"/>
        <c:tickLblPos val="nextTo"/>
        <c:txPr>
          <a:bodyPr/>
          <a:lstStyle/>
          <a:p>
            <a:pPr>
              <a:defRPr sz="881">
                <a:latin typeface="Times New Roman" panose="02020603050405020304" pitchFamily="18" charset="0"/>
                <a:cs typeface="Times New Roman" panose="02020603050405020304" pitchFamily="18" charset="0"/>
              </a:defRPr>
            </a:pPr>
            <a:endParaRPr lang="ru-KZ"/>
          </a:p>
        </c:txPr>
        <c:crossAx val="14940800"/>
        <c:crosses val="autoZero"/>
        <c:crossBetween val="between"/>
      </c:valAx>
    </c:plotArea>
    <c:plotVisOnly val="1"/>
    <c:dispBlanksAs val="gap"/>
    <c:showDLblsOverMax val="0"/>
  </c:chart>
  <c:txPr>
    <a:bodyPr/>
    <a:lstStyle/>
    <a:p>
      <a:pPr>
        <a:defRPr sz="1322"/>
      </a:pPr>
      <a:endParaRPr lang="ru-KZ"/>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086956521739135E-2"/>
          <c:y val="4.4843049327354272E-2"/>
          <c:w val="0.92236024844720188"/>
          <c:h val="0.69955156950672648"/>
        </c:manualLayout>
      </c:layout>
      <c:barChart>
        <c:barDir val="col"/>
        <c:grouping val="stacked"/>
        <c:varyColors val="0"/>
        <c:ser>
          <c:idx val="0"/>
          <c:order val="0"/>
          <c:tx>
            <c:strRef>
              <c:f>Лист1!$B$1</c:f>
              <c:strCache>
                <c:ptCount val="1"/>
                <c:pt idx="0">
                  <c:v>Столбец1</c:v>
                </c:pt>
              </c:strCache>
            </c:strRef>
          </c:tx>
          <c:spPr>
            <a:solidFill>
              <a:schemeClr val="accent1"/>
            </a:solidFill>
            <a:ln>
              <a:noFill/>
            </a:ln>
            <a:effectLst/>
            <a:scene3d>
              <a:camera prst="orthographicFront"/>
              <a:lightRig rig="threePt" dir="t"/>
            </a:scene3d>
            <a:sp3d>
              <a:bevelT prst="angle"/>
              <a:bevelB prst="angle"/>
            </a:sp3d>
          </c:spPr>
          <c:invertIfNegative val="0"/>
          <c:dPt>
            <c:idx val="0"/>
            <c:invertIfNegative val="0"/>
            <c:bubble3D val="0"/>
            <c:spPr>
              <a:solidFill>
                <a:schemeClr val="accent6"/>
              </a:solidFill>
              <a:ln>
                <a:noFill/>
              </a:ln>
              <a:effectLst/>
              <a:scene3d>
                <a:camera prst="orthographicFront"/>
                <a:lightRig rig="threePt" dir="t"/>
              </a:scene3d>
              <a:sp3d>
                <a:bevelT prst="angle"/>
                <a:bevelB prst="angle"/>
              </a:sp3d>
            </c:spPr>
            <c:extLst>
              <c:ext xmlns:c16="http://schemas.microsoft.com/office/drawing/2014/chart" uri="{C3380CC4-5D6E-409C-BE32-E72D297353CC}">
                <c16:uniqueId val="{00000001-3A5E-4569-B757-EA561E618642}"/>
              </c:ext>
            </c:extLst>
          </c:dPt>
          <c:dPt>
            <c:idx val="1"/>
            <c:invertIfNegative val="0"/>
            <c:bubble3D val="0"/>
            <c:spPr>
              <a:solidFill>
                <a:schemeClr val="accent3">
                  <a:lumMod val="75000"/>
                </a:schemeClr>
              </a:solidFill>
              <a:ln>
                <a:noFill/>
              </a:ln>
              <a:effectLst/>
              <a:scene3d>
                <a:camera prst="orthographicFront"/>
                <a:lightRig rig="threePt" dir="t"/>
              </a:scene3d>
              <a:sp3d>
                <a:bevelT prst="angle"/>
                <a:bevelB prst="angle"/>
              </a:sp3d>
            </c:spPr>
            <c:extLst>
              <c:ext xmlns:c16="http://schemas.microsoft.com/office/drawing/2014/chart" uri="{C3380CC4-5D6E-409C-BE32-E72D297353CC}">
                <c16:uniqueId val="{00000003-3A5E-4569-B757-EA561E618642}"/>
              </c:ext>
            </c:extLst>
          </c:dPt>
          <c:dPt>
            <c:idx val="2"/>
            <c:invertIfNegative val="0"/>
            <c:bubble3D val="0"/>
            <c:spPr>
              <a:solidFill>
                <a:srgbClr val="CC66FF"/>
              </a:solidFill>
              <a:ln>
                <a:noFill/>
              </a:ln>
              <a:effectLst/>
              <a:scene3d>
                <a:camera prst="orthographicFront"/>
                <a:lightRig rig="threePt" dir="t"/>
              </a:scene3d>
              <a:sp3d>
                <a:bevelT prst="angle"/>
                <a:bevelB prst="angle"/>
              </a:sp3d>
            </c:spPr>
            <c:extLst>
              <c:ext xmlns:c16="http://schemas.microsoft.com/office/drawing/2014/chart" uri="{C3380CC4-5D6E-409C-BE32-E72D297353CC}">
                <c16:uniqueId val="{00000005-3A5E-4569-B757-EA561E618642}"/>
              </c:ext>
            </c:extLst>
          </c:dPt>
          <c:dLbls>
            <c:dLbl>
              <c:idx val="0"/>
              <c:layout>
                <c:manualLayout>
                  <c:x val="0"/>
                  <c:y val="-0.380952380952383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5E-4569-B757-EA561E618642}"/>
                </c:ext>
              </c:extLst>
            </c:dLbl>
            <c:dLbl>
              <c:idx val="1"/>
              <c:layout>
                <c:manualLayout>
                  <c:x val="-2.3148148148148147E-3"/>
                  <c:y val="-0.380952380952383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5E-4569-B757-EA561E618642}"/>
                </c:ext>
              </c:extLst>
            </c:dLbl>
            <c:dLbl>
              <c:idx val="2"/>
              <c:layout>
                <c:manualLayout>
                  <c:x val="-2.3148148148148147E-3"/>
                  <c:y val="-0.4285714285714286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5E-4569-B757-EA561E618642}"/>
                </c:ext>
              </c:extLst>
            </c:dLbl>
            <c:spPr>
              <a:noFill/>
              <a:ln w="24938">
                <a:noFill/>
              </a:ln>
            </c:spPr>
            <c:txPr>
              <a:bodyPr rot="0" spcFirstLastPara="1" vertOverflow="ellipsis" vert="horz" wrap="square" lIns="38100" tIns="19050" rIns="38100" bIns="19050" anchor="ctr" anchorCtr="1">
                <a:spAutoFit/>
              </a:bodyPr>
              <a:lstStyle/>
              <a:p>
                <a:pPr>
                  <a:defRPr sz="1375"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2015-2016 оқу жылы</c:v>
                </c:pt>
                <c:pt idx="1">
                  <c:v>2016-2017 оқу жылы</c:v>
                </c:pt>
                <c:pt idx="2">
                  <c:v>2017-2018 оқу жылы</c:v>
                </c:pt>
              </c:strCache>
            </c:strRef>
          </c:cat>
          <c:val>
            <c:numRef>
              <c:f>Лист1!$B$2:$B$5</c:f>
              <c:numCache>
                <c:formatCode>General</c:formatCode>
                <c:ptCount val="4"/>
                <c:pt idx="0">
                  <c:v>78</c:v>
                </c:pt>
                <c:pt idx="1">
                  <c:v>76</c:v>
                </c:pt>
                <c:pt idx="2">
                  <c:v>92</c:v>
                </c:pt>
              </c:numCache>
            </c:numRef>
          </c:val>
          <c:extLst>
            <c:ext xmlns:c16="http://schemas.microsoft.com/office/drawing/2014/chart" uri="{C3380CC4-5D6E-409C-BE32-E72D297353CC}">
              <c16:uniqueId val="{00000006-3A5E-4569-B757-EA561E618642}"/>
            </c:ext>
          </c:extLst>
        </c:ser>
        <c:ser>
          <c:idx val="1"/>
          <c:order val="1"/>
          <c:tx>
            <c:strRef>
              <c:f>Лист1!$C$1</c:f>
              <c:strCache>
                <c:ptCount val="1"/>
                <c:pt idx="0">
                  <c:v>Столбец2</c:v>
                </c:pt>
              </c:strCache>
            </c:strRef>
          </c:tx>
          <c:spPr>
            <a:solidFill>
              <a:srgbClr val="A5A5A5"/>
            </a:solidFill>
            <a:ln w="24938">
              <a:noFill/>
            </a:ln>
          </c:spPr>
          <c:invertIfNegative val="0"/>
          <c:cat>
            <c:strRef>
              <c:f>Лист1!$A$2:$A$5</c:f>
              <c:strCache>
                <c:ptCount val="3"/>
                <c:pt idx="0">
                  <c:v>2015-2016 оқу жылы</c:v>
                </c:pt>
                <c:pt idx="1">
                  <c:v>2016-2017 оқу жылы</c:v>
                </c:pt>
                <c:pt idx="2">
                  <c:v>2017-2018 оқу жылы</c:v>
                </c:pt>
              </c:strCache>
            </c:strRef>
          </c:cat>
          <c:val>
            <c:numRef>
              <c:f>Лист1!$C$2:$C$5</c:f>
              <c:numCache>
                <c:formatCode>General</c:formatCode>
                <c:ptCount val="4"/>
              </c:numCache>
            </c:numRef>
          </c:val>
          <c:extLst>
            <c:ext xmlns:c16="http://schemas.microsoft.com/office/drawing/2014/chart" uri="{C3380CC4-5D6E-409C-BE32-E72D297353CC}">
              <c16:uniqueId val="{00000007-3A5E-4569-B757-EA561E618642}"/>
            </c:ext>
          </c:extLst>
        </c:ser>
        <c:ser>
          <c:idx val="2"/>
          <c:order val="2"/>
          <c:tx>
            <c:strRef>
              <c:f>Лист1!$D$1</c:f>
              <c:strCache>
                <c:ptCount val="1"/>
                <c:pt idx="0">
                  <c:v>Столбец3</c:v>
                </c:pt>
              </c:strCache>
            </c:strRef>
          </c:tx>
          <c:spPr>
            <a:solidFill>
              <a:srgbClr val="4472C4"/>
            </a:solidFill>
            <a:ln w="24938">
              <a:noFill/>
            </a:ln>
          </c:spPr>
          <c:invertIfNegative val="0"/>
          <c:cat>
            <c:strRef>
              <c:f>Лист1!$A$2:$A$5</c:f>
              <c:strCache>
                <c:ptCount val="3"/>
                <c:pt idx="0">
                  <c:v>2015-2016 оқу жылы</c:v>
                </c:pt>
                <c:pt idx="1">
                  <c:v>2016-2017 оқу жылы</c:v>
                </c:pt>
                <c:pt idx="2">
                  <c:v>2017-2018 оқу жылы</c:v>
                </c:pt>
              </c:strCache>
            </c:strRef>
          </c:cat>
          <c:val>
            <c:numRef>
              <c:f>Лист1!$D$2:$D$5</c:f>
              <c:numCache>
                <c:formatCode>General</c:formatCode>
                <c:ptCount val="4"/>
              </c:numCache>
            </c:numRef>
          </c:val>
          <c:extLst>
            <c:ext xmlns:c16="http://schemas.microsoft.com/office/drawing/2014/chart" uri="{C3380CC4-5D6E-409C-BE32-E72D297353CC}">
              <c16:uniqueId val="{00000008-3A5E-4569-B757-EA561E618642}"/>
            </c:ext>
          </c:extLst>
        </c:ser>
        <c:dLbls>
          <c:showLegendKey val="0"/>
          <c:showVal val="0"/>
          <c:showCatName val="0"/>
          <c:showSerName val="0"/>
          <c:showPercent val="0"/>
          <c:showBubbleSize val="0"/>
        </c:dLbls>
        <c:gapWidth val="150"/>
        <c:overlap val="100"/>
        <c:axId val="57447168"/>
        <c:axId val="57448704"/>
      </c:barChart>
      <c:catAx>
        <c:axId val="57447168"/>
        <c:scaling>
          <c:orientation val="minMax"/>
        </c:scaling>
        <c:delete val="0"/>
        <c:axPos val="b"/>
        <c:numFmt formatCode="General" sourceLinked="1"/>
        <c:majorTickMark val="none"/>
        <c:minorTickMark val="none"/>
        <c:tickLblPos val="nextTo"/>
        <c:spPr>
          <a:noFill/>
          <a:ln w="9352"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57448704"/>
        <c:crosses val="autoZero"/>
        <c:auto val="1"/>
        <c:lblAlgn val="ctr"/>
        <c:lblOffset val="100"/>
        <c:noMultiLvlLbl val="0"/>
      </c:catAx>
      <c:valAx>
        <c:axId val="57448704"/>
        <c:scaling>
          <c:orientation val="minMax"/>
        </c:scaling>
        <c:delete val="0"/>
        <c:axPos val="l"/>
        <c:majorGridlines>
          <c:spPr>
            <a:ln w="9352" cap="flat" cmpd="sng" algn="ctr">
              <a:solidFill>
                <a:schemeClr val="tx1">
                  <a:lumMod val="15000"/>
                  <a:lumOff val="85000"/>
                </a:schemeClr>
              </a:solidFill>
              <a:round/>
            </a:ln>
            <a:effectLst/>
          </c:spPr>
        </c:majorGridlines>
        <c:numFmt formatCode="General" sourceLinked="1"/>
        <c:majorTickMark val="none"/>
        <c:minorTickMark val="none"/>
        <c:tickLblPos val="nextTo"/>
        <c:spPr>
          <a:ln w="6235">
            <a:noFill/>
          </a:ln>
        </c:spPr>
        <c:txPr>
          <a:bodyPr rot="-60000000" spcFirstLastPara="1" vertOverflow="ellipsis" vert="horz" wrap="square" anchor="ctr" anchorCtr="1"/>
          <a:lstStyle/>
          <a:p>
            <a:pPr>
              <a:defRPr sz="117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57447168"/>
        <c:crosses val="autoZero"/>
        <c:crossBetween val="between"/>
      </c:valAx>
      <c:spPr>
        <a:noFill/>
        <a:ln w="24938">
          <a:noFill/>
        </a:ln>
      </c:spPr>
    </c:plotArea>
    <c:plotVisOnly val="1"/>
    <c:dispBlanksAs val="gap"/>
    <c:showDLblsOverMax val="0"/>
  </c:chart>
  <c:spPr>
    <a:solidFill>
      <a:schemeClr val="bg1"/>
    </a:solidFill>
    <a:ln w="9352" cap="flat" cmpd="sng" algn="ctr">
      <a:solidFill>
        <a:schemeClr val="tx1">
          <a:lumMod val="15000"/>
          <a:lumOff val="85000"/>
        </a:schemeClr>
      </a:solidFill>
      <a:round/>
    </a:ln>
    <a:effectLst/>
  </c:spPr>
  <c:txPr>
    <a:bodyPr/>
    <a:lstStyle/>
    <a:p>
      <a:pPr>
        <a:defRPr sz="1375">
          <a:latin typeface="Times New Roman" panose="02020603050405020304" pitchFamily="18" charset="0"/>
          <a:cs typeface="Times New Roman" panose="02020603050405020304" pitchFamily="18" charset="0"/>
        </a:defRPr>
      </a:pPr>
      <a:endParaRPr lang="ru-KZ"/>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81018518518519"/>
          <c:y val="4.6210473690788643E-2"/>
          <c:w val="0.89418981481481485"/>
          <c:h val="0.83346519185101864"/>
        </c:manualLayout>
      </c:layout>
      <c:barChart>
        <c:barDir val="col"/>
        <c:grouping val="stacked"/>
        <c:varyColors val="0"/>
        <c:ser>
          <c:idx val="0"/>
          <c:order val="0"/>
          <c:tx>
            <c:strRef>
              <c:f>Лист1!$B$1</c:f>
              <c:strCache>
                <c:ptCount val="1"/>
                <c:pt idx="0">
                  <c:v>Столбец1</c:v>
                </c:pt>
              </c:strCache>
            </c:strRef>
          </c:tx>
          <c:spPr>
            <a:solidFill>
              <a:schemeClr val="accent1"/>
            </a:solidFill>
            <a:ln>
              <a:noFill/>
            </a:ln>
            <a:effectLst/>
            <a:scene3d>
              <a:camera prst="orthographicFront"/>
              <a:lightRig rig="threePt" dir="t"/>
            </a:scene3d>
            <a:sp3d>
              <a:bevelT prst="angle"/>
              <a:bevelB prst="angle"/>
            </a:sp3d>
          </c:spPr>
          <c:invertIfNegative val="0"/>
          <c:dPt>
            <c:idx val="0"/>
            <c:invertIfNegative val="0"/>
            <c:bubble3D val="0"/>
            <c:spPr>
              <a:solidFill>
                <a:schemeClr val="accent6"/>
              </a:solidFill>
              <a:ln>
                <a:noFill/>
              </a:ln>
              <a:effectLst/>
              <a:scene3d>
                <a:camera prst="orthographicFront"/>
                <a:lightRig rig="threePt" dir="t"/>
              </a:scene3d>
              <a:sp3d>
                <a:bevelT prst="angle"/>
                <a:bevelB prst="angle"/>
              </a:sp3d>
            </c:spPr>
            <c:extLst>
              <c:ext xmlns:c16="http://schemas.microsoft.com/office/drawing/2014/chart" uri="{C3380CC4-5D6E-409C-BE32-E72D297353CC}">
                <c16:uniqueId val="{00000001-B509-4BF2-A79C-B160FF11D564}"/>
              </c:ext>
            </c:extLst>
          </c:dPt>
          <c:dPt>
            <c:idx val="1"/>
            <c:invertIfNegative val="0"/>
            <c:bubble3D val="0"/>
            <c:spPr>
              <a:solidFill>
                <a:schemeClr val="accent3">
                  <a:lumMod val="75000"/>
                </a:schemeClr>
              </a:solidFill>
              <a:ln>
                <a:noFill/>
              </a:ln>
              <a:effectLst/>
              <a:scene3d>
                <a:camera prst="orthographicFront"/>
                <a:lightRig rig="threePt" dir="t"/>
              </a:scene3d>
              <a:sp3d>
                <a:bevelT prst="angle"/>
                <a:bevelB prst="angle"/>
              </a:sp3d>
            </c:spPr>
            <c:extLst>
              <c:ext xmlns:c16="http://schemas.microsoft.com/office/drawing/2014/chart" uri="{C3380CC4-5D6E-409C-BE32-E72D297353CC}">
                <c16:uniqueId val="{00000003-B509-4BF2-A79C-B160FF11D564}"/>
              </c:ext>
            </c:extLst>
          </c:dPt>
          <c:dPt>
            <c:idx val="2"/>
            <c:invertIfNegative val="0"/>
            <c:bubble3D val="0"/>
            <c:spPr>
              <a:solidFill>
                <a:srgbClr val="CC66FF"/>
              </a:solidFill>
              <a:ln>
                <a:noFill/>
              </a:ln>
              <a:effectLst/>
              <a:scene3d>
                <a:camera prst="orthographicFront"/>
                <a:lightRig rig="threePt" dir="t"/>
              </a:scene3d>
              <a:sp3d>
                <a:bevelT prst="angle"/>
                <a:bevelB prst="angle"/>
              </a:sp3d>
            </c:spPr>
            <c:extLst>
              <c:ext xmlns:c16="http://schemas.microsoft.com/office/drawing/2014/chart" uri="{C3380CC4-5D6E-409C-BE32-E72D297353CC}">
                <c16:uniqueId val="{00000005-B509-4BF2-A79C-B160FF11D564}"/>
              </c:ext>
            </c:extLst>
          </c:dPt>
          <c:dLbls>
            <c:dLbl>
              <c:idx val="0"/>
              <c:layout>
                <c:manualLayout>
                  <c:x val="0"/>
                  <c:y val="-0.380952380952380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09-4BF2-A79C-B160FF11D564}"/>
                </c:ext>
              </c:extLst>
            </c:dLbl>
            <c:dLbl>
              <c:idx val="1"/>
              <c:layout>
                <c:manualLayout>
                  <c:x val="-2.3148148148148147E-3"/>
                  <c:y val="-0.380952380952381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09-4BF2-A79C-B160FF11D564}"/>
                </c:ext>
              </c:extLst>
            </c:dLbl>
            <c:dLbl>
              <c:idx val="2"/>
              <c:layout>
                <c:manualLayout>
                  <c:x val="-2.3148148148148147E-3"/>
                  <c:y val="-0.428571428571428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09-4BF2-A79C-B160FF11D56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2015-2016 оқу жылы</c:v>
                </c:pt>
                <c:pt idx="1">
                  <c:v>2016-2017 оқу жылы</c:v>
                </c:pt>
                <c:pt idx="2">
                  <c:v>2017-2018 оқу жылы</c:v>
                </c:pt>
              </c:strCache>
            </c:strRef>
          </c:cat>
          <c:val>
            <c:numRef>
              <c:f>Лист1!$B$2:$B$5</c:f>
              <c:numCache>
                <c:formatCode>General</c:formatCode>
                <c:ptCount val="4"/>
                <c:pt idx="0">
                  <c:v>78</c:v>
                </c:pt>
                <c:pt idx="1">
                  <c:v>76</c:v>
                </c:pt>
                <c:pt idx="2">
                  <c:v>92</c:v>
                </c:pt>
              </c:numCache>
            </c:numRef>
          </c:val>
          <c:extLst>
            <c:ext xmlns:c16="http://schemas.microsoft.com/office/drawing/2014/chart" uri="{C3380CC4-5D6E-409C-BE32-E72D297353CC}">
              <c16:uniqueId val="{00000006-B509-4BF2-A79C-B160FF11D564}"/>
            </c:ext>
          </c:extLst>
        </c:ser>
        <c:ser>
          <c:idx val="1"/>
          <c:order val="1"/>
          <c:tx>
            <c:strRef>
              <c:f>Лист1!$C$1</c:f>
              <c:strCache>
                <c:ptCount val="1"/>
                <c:pt idx="0">
                  <c:v>Столбец2</c:v>
                </c:pt>
              </c:strCache>
            </c:strRef>
          </c:tx>
          <c:spPr>
            <a:solidFill>
              <a:schemeClr val="accent3"/>
            </a:solidFill>
            <a:ln>
              <a:noFill/>
            </a:ln>
            <a:effectLst/>
          </c:spPr>
          <c:invertIfNegative val="0"/>
          <c:cat>
            <c:strRef>
              <c:f>Лист1!$A$2:$A$5</c:f>
              <c:strCache>
                <c:ptCount val="3"/>
                <c:pt idx="0">
                  <c:v>2015-2016 оқу жылы</c:v>
                </c:pt>
                <c:pt idx="1">
                  <c:v>2016-2017 оқу жылы</c:v>
                </c:pt>
                <c:pt idx="2">
                  <c:v>2017-2018 оқу жылы</c:v>
                </c:pt>
              </c:strCache>
            </c:strRef>
          </c:cat>
          <c:val>
            <c:numRef>
              <c:f>Лист1!$C$2:$C$5</c:f>
              <c:numCache>
                <c:formatCode>General</c:formatCode>
                <c:ptCount val="4"/>
              </c:numCache>
            </c:numRef>
          </c:val>
          <c:extLst>
            <c:ext xmlns:c16="http://schemas.microsoft.com/office/drawing/2014/chart" uri="{C3380CC4-5D6E-409C-BE32-E72D297353CC}">
              <c16:uniqueId val="{00000007-B509-4BF2-A79C-B160FF11D564}"/>
            </c:ext>
          </c:extLst>
        </c:ser>
        <c:ser>
          <c:idx val="2"/>
          <c:order val="2"/>
          <c:tx>
            <c:strRef>
              <c:f>Лист1!$D$1</c:f>
              <c:strCache>
                <c:ptCount val="1"/>
                <c:pt idx="0">
                  <c:v>Столбец3</c:v>
                </c:pt>
              </c:strCache>
            </c:strRef>
          </c:tx>
          <c:spPr>
            <a:solidFill>
              <a:schemeClr val="accent5"/>
            </a:solidFill>
            <a:ln>
              <a:noFill/>
            </a:ln>
            <a:effectLst/>
          </c:spPr>
          <c:invertIfNegative val="0"/>
          <c:cat>
            <c:strRef>
              <c:f>Лист1!$A$2:$A$5</c:f>
              <c:strCache>
                <c:ptCount val="3"/>
                <c:pt idx="0">
                  <c:v>2015-2016 оқу жылы</c:v>
                </c:pt>
                <c:pt idx="1">
                  <c:v>2016-2017 оқу жылы</c:v>
                </c:pt>
                <c:pt idx="2">
                  <c:v>2017-2018 оқу жылы</c:v>
                </c:pt>
              </c:strCache>
            </c:strRef>
          </c:cat>
          <c:val>
            <c:numRef>
              <c:f>Лист1!$D$2:$D$5</c:f>
              <c:numCache>
                <c:formatCode>General</c:formatCode>
                <c:ptCount val="4"/>
              </c:numCache>
            </c:numRef>
          </c:val>
          <c:extLst>
            <c:ext xmlns:c16="http://schemas.microsoft.com/office/drawing/2014/chart" uri="{C3380CC4-5D6E-409C-BE32-E72D297353CC}">
              <c16:uniqueId val="{00000008-B509-4BF2-A79C-B160FF11D564}"/>
            </c:ext>
          </c:extLst>
        </c:ser>
        <c:dLbls>
          <c:showLegendKey val="0"/>
          <c:showVal val="0"/>
          <c:showCatName val="0"/>
          <c:showSerName val="0"/>
          <c:showPercent val="0"/>
          <c:showBubbleSize val="0"/>
        </c:dLbls>
        <c:gapWidth val="150"/>
        <c:overlap val="100"/>
        <c:axId val="207020272"/>
        <c:axId val="207020664"/>
      </c:barChart>
      <c:catAx>
        <c:axId val="20702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07020664"/>
        <c:crosses val="autoZero"/>
        <c:auto val="1"/>
        <c:lblAlgn val="ctr"/>
        <c:lblOffset val="100"/>
        <c:noMultiLvlLbl val="0"/>
      </c:catAx>
      <c:valAx>
        <c:axId val="207020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0702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K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88291054796204"/>
          <c:y val="4.8681607106803956E-2"/>
          <c:w val="0.72873250961208813"/>
          <c:h val="0.68589772432292118"/>
        </c:manualLayout>
      </c:layout>
      <c:barChart>
        <c:barDir val="col"/>
        <c:grouping val="clustered"/>
        <c:varyColors val="0"/>
        <c:ser>
          <c:idx val="0"/>
          <c:order val="0"/>
          <c:tx>
            <c:strRef>
              <c:f>Sheet1!$A$2</c:f>
              <c:strCache>
                <c:ptCount val="1"/>
                <c:pt idx="0">
                  <c:v>Дайындық бөліміндегі студенттер</c:v>
                </c:pt>
              </c:strCache>
            </c:strRef>
          </c:tx>
          <c:spPr>
            <a:solidFill>
              <a:schemeClr val="accent1">
                <a:lumMod val="60000"/>
                <a:lumOff val="40000"/>
              </a:schemeClr>
            </a:solidFill>
            <a:ln w="4193">
              <a:solidFill>
                <a:srgbClr val="000000"/>
              </a:solidFill>
              <a:prstDash val="solid"/>
            </a:ln>
          </c:spPr>
          <c:invertIfNegative val="0"/>
          <c:dPt>
            <c:idx val="0"/>
            <c:invertIfNegative val="0"/>
            <c:bubble3D val="0"/>
            <c:extLst>
              <c:ext xmlns:c16="http://schemas.microsoft.com/office/drawing/2014/chart" uri="{C3380CC4-5D6E-409C-BE32-E72D297353CC}">
                <c16:uniqueId val="{00000000-BF1F-44B9-AFC1-E56975C6E1DF}"/>
              </c:ext>
            </c:extLst>
          </c:dPt>
          <c:dPt>
            <c:idx val="1"/>
            <c:invertIfNegative val="0"/>
            <c:bubble3D val="0"/>
            <c:extLst>
              <c:ext xmlns:c16="http://schemas.microsoft.com/office/drawing/2014/chart" uri="{C3380CC4-5D6E-409C-BE32-E72D297353CC}">
                <c16:uniqueId val="{00000001-BF1F-44B9-AFC1-E56975C6E1DF}"/>
              </c:ext>
            </c:extLst>
          </c:dPt>
          <c:dPt>
            <c:idx val="2"/>
            <c:invertIfNegative val="0"/>
            <c:bubble3D val="0"/>
            <c:extLst>
              <c:ext xmlns:c16="http://schemas.microsoft.com/office/drawing/2014/chart" uri="{C3380CC4-5D6E-409C-BE32-E72D297353CC}">
                <c16:uniqueId val="{00000002-BF1F-44B9-AFC1-E56975C6E1DF}"/>
              </c:ext>
            </c:extLst>
          </c:dPt>
          <c:dLbls>
            <c:dLbl>
              <c:idx val="1"/>
              <c:layout>
                <c:manualLayout>
                  <c:x val="-1.0624656162702916E-3"/>
                  <c:y val="-3.8026684552183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1F-44B9-AFC1-E56975C6E1DF}"/>
                </c:ext>
              </c:extLst>
            </c:dLbl>
            <c:spPr>
              <a:noFill/>
              <a:ln>
                <a:noFill/>
              </a:ln>
              <a:effectLst/>
            </c:spPr>
            <c:txPr>
              <a:bodyPr wrap="square" lIns="38100" tIns="19050" rIns="38100" bIns="19050" anchor="ctr">
                <a:spAutoFit/>
              </a:bodyPr>
              <a:lstStyle/>
              <a:p>
                <a:pPr>
                  <a:defRPr sz="1300" b="0">
                    <a:latin typeface="Times New Roman" panose="02020603050405020304" pitchFamily="18" charset="0"/>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ДТ белсенді шұғылданады</c:v>
                </c:pt>
                <c:pt idx="1">
                  <c:v>Жақсы қимыл-қозғалыс деңгейі</c:v>
                </c:pt>
                <c:pt idx="2">
                  <c:v>Гиподинамия</c:v>
                </c:pt>
              </c:strCache>
            </c:strRef>
          </c:cat>
          <c:val>
            <c:numRef>
              <c:f>Sheet1!$B$2:$D$2</c:f>
              <c:numCache>
                <c:formatCode>General</c:formatCode>
                <c:ptCount val="3"/>
                <c:pt idx="0">
                  <c:v>21</c:v>
                </c:pt>
                <c:pt idx="1">
                  <c:v>46</c:v>
                </c:pt>
                <c:pt idx="2">
                  <c:v>33</c:v>
                </c:pt>
              </c:numCache>
            </c:numRef>
          </c:val>
          <c:extLst>
            <c:ext xmlns:c16="http://schemas.microsoft.com/office/drawing/2014/chart" uri="{C3380CC4-5D6E-409C-BE32-E72D297353CC}">
              <c16:uniqueId val="{00000003-BF1F-44B9-AFC1-E56975C6E1DF}"/>
            </c:ext>
          </c:extLst>
        </c:ser>
        <c:ser>
          <c:idx val="1"/>
          <c:order val="1"/>
          <c:tx>
            <c:strRef>
              <c:f>Sheet1!$A$3</c:f>
              <c:strCache>
                <c:ptCount val="1"/>
                <c:pt idx="0">
                  <c:v>Мүмкіндігі шектеулі студенттер</c:v>
                </c:pt>
              </c:strCache>
            </c:strRef>
          </c:tx>
          <c:spPr>
            <a:solidFill>
              <a:srgbClr val="0066CC"/>
            </a:solidFill>
            <a:ln w="4193">
              <a:solidFill>
                <a:srgbClr val="000000"/>
              </a:solidFill>
              <a:prstDash val="solid"/>
            </a:ln>
          </c:spPr>
          <c:invertIfNegative val="0"/>
          <c:dPt>
            <c:idx val="0"/>
            <c:invertIfNegative val="0"/>
            <c:bubble3D val="0"/>
            <c:extLst>
              <c:ext xmlns:c16="http://schemas.microsoft.com/office/drawing/2014/chart" uri="{C3380CC4-5D6E-409C-BE32-E72D297353CC}">
                <c16:uniqueId val="{00000004-BF1F-44B9-AFC1-E56975C6E1DF}"/>
              </c:ext>
            </c:extLst>
          </c:dPt>
          <c:dPt>
            <c:idx val="1"/>
            <c:invertIfNegative val="0"/>
            <c:bubble3D val="0"/>
            <c:extLst>
              <c:ext xmlns:c16="http://schemas.microsoft.com/office/drawing/2014/chart" uri="{C3380CC4-5D6E-409C-BE32-E72D297353CC}">
                <c16:uniqueId val="{00000005-BF1F-44B9-AFC1-E56975C6E1DF}"/>
              </c:ext>
            </c:extLst>
          </c:dPt>
          <c:dPt>
            <c:idx val="2"/>
            <c:invertIfNegative val="0"/>
            <c:bubble3D val="0"/>
            <c:extLst>
              <c:ext xmlns:c16="http://schemas.microsoft.com/office/drawing/2014/chart" uri="{C3380CC4-5D6E-409C-BE32-E72D297353CC}">
                <c16:uniqueId val="{00000006-BF1F-44B9-AFC1-E56975C6E1DF}"/>
              </c:ext>
            </c:extLst>
          </c:dPt>
          <c:dLbls>
            <c:spPr>
              <a:noFill/>
              <a:ln>
                <a:noFill/>
              </a:ln>
              <a:effectLst/>
            </c:spPr>
            <c:txPr>
              <a:bodyPr wrap="square" lIns="38100" tIns="19050" rIns="38100" bIns="19050" anchor="ctr">
                <a:spAutoFit/>
              </a:bodyPr>
              <a:lstStyle/>
              <a:p>
                <a:pPr>
                  <a:defRPr sz="1300" b="0">
                    <a:latin typeface="Times New Roman" panose="02020603050405020304" pitchFamily="18" charset="0"/>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ДТ белсенді шұғылданады</c:v>
                </c:pt>
                <c:pt idx="1">
                  <c:v>Жақсы қимыл-қозғалыс деңгейі</c:v>
                </c:pt>
                <c:pt idx="2">
                  <c:v>Гиподинамия</c:v>
                </c:pt>
              </c:strCache>
            </c:strRef>
          </c:cat>
          <c:val>
            <c:numRef>
              <c:f>Sheet1!$B$3:$D$3</c:f>
              <c:numCache>
                <c:formatCode>General</c:formatCode>
                <c:ptCount val="3"/>
                <c:pt idx="0">
                  <c:v>17</c:v>
                </c:pt>
                <c:pt idx="1">
                  <c:v>33</c:v>
                </c:pt>
                <c:pt idx="2">
                  <c:v>50</c:v>
                </c:pt>
              </c:numCache>
            </c:numRef>
          </c:val>
          <c:extLst>
            <c:ext xmlns:c16="http://schemas.microsoft.com/office/drawing/2014/chart" uri="{C3380CC4-5D6E-409C-BE32-E72D297353CC}">
              <c16:uniqueId val="{00000007-BF1F-44B9-AFC1-E56975C6E1DF}"/>
            </c:ext>
          </c:extLst>
        </c:ser>
        <c:dLbls>
          <c:showLegendKey val="0"/>
          <c:showVal val="0"/>
          <c:showCatName val="0"/>
          <c:showSerName val="0"/>
          <c:showPercent val="0"/>
          <c:showBubbleSize val="0"/>
        </c:dLbls>
        <c:gapWidth val="150"/>
        <c:axId val="115588904"/>
        <c:axId val="207021448"/>
      </c:barChart>
      <c:catAx>
        <c:axId val="115588904"/>
        <c:scaling>
          <c:orientation val="minMax"/>
        </c:scaling>
        <c:delete val="0"/>
        <c:axPos val="b"/>
        <c:numFmt formatCode="General" sourceLinked="1"/>
        <c:majorTickMark val="out"/>
        <c:minorTickMark val="none"/>
        <c:tickLblPos val="nextTo"/>
        <c:spPr>
          <a:ln w="1048">
            <a:solidFill>
              <a:srgbClr val="000000"/>
            </a:solidFill>
            <a:prstDash val="solid"/>
          </a:ln>
        </c:spPr>
        <c:txPr>
          <a:bodyPr rot="0" vert="horz"/>
          <a:lstStyle/>
          <a:p>
            <a:pPr>
              <a:defRPr sz="1200" b="0" i="0" u="none" strike="noStrike" baseline="0">
                <a:solidFill>
                  <a:sysClr val="windowText" lastClr="000000"/>
                </a:solidFill>
                <a:latin typeface="Times New Roman"/>
                <a:ea typeface="Times New Roman"/>
                <a:cs typeface="Times New Roman"/>
              </a:defRPr>
            </a:pPr>
            <a:endParaRPr lang="ru-KZ"/>
          </a:p>
        </c:txPr>
        <c:crossAx val="207021448"/>
        <c:crosses val="autoZero"/>
        <c:auto val="1"/>
        <c:lblAlgn val="ctr"/>
        <c:lblOffset val="100"/>
        <c:tickLblSkip val="1"/>
        <c:tickMarkSkip val="1"/>
        <c:noMultiLvlLbl val="0"/>
      </c:catAx>
      <c:valAx>
        <c:axId val="207021448"/>
        <c:scaling>
          <c:orientation val="minMax"/>
        </c:scaling>
        <c:delete val="0"/>
        <c:axPos val="l"/>
        <c:majorGridlines>
          <c:spPr>
            <a:ln w="1048">
              <a:solidFill>
                <a:srgbClr val="000000"/>
              </a:solidFill>
              <a:prstDash val="solid"/>
            </a:ln>
          </c:spPr>
        </c:majorGridlines>
        <c:numFmt formatCode="General" sourceLinked="1"/>
        <c:majorTickMark val="out"/>
        <c:minorTickMark val="none"/>
        <c:tickLblPos val="nextTo"/>
        <c:spPr>
          <a:ln w="1048">
            <a:solidFill>
              <a:srgbClr val="000000"/>
            </a:solidFill>
            <a:prstDash val="solid"/>
          </a:ln>
        </c:spPr>
        <c:txPr>
          <a:bodyPr rot="0" vert="horz"/>
          <a:lstStyle/>
          <a:p>
            <a:pPr>
              <a:defRPr sz="1200" b="0" i="0" u="none" strike="noStrike" baseline="0">
                <a:solidFill>
                  <a:sysClr val="windowText" lastClr="000000"/>
                </a:solidFill>
                <a:latin typeface="Times New Roman"/>
                <a:ea typeface="Times New Roman"/>
                <a:cs typeface="Times New Roman"/>
              </a:defRPr>
            </a:pPr>
            <a:endParaRPr lang="ru-KZ"/>
          </a:p>
        </c:txPr>
        <c:crossAx val="115588904"/>
        <c:crosses val="autoZero"/>
        <c:crossBetween val="between"/>
      </c:valAx>
      <c:spPr>
        <a:solidFill>
          <a:srgbClr val="FFFFFF"/>
        </a:solidFill>
        <a:ln w="4193">
          <a:solidFill>
            <a:srgbClr val="808080"/>
          </a:solidFill>
          <a:prstDash val="solid"/>
        </a:ln>
      </c:spPr>
    </c:plotArea>
    <c:legend>
      <c:legendPos val="r"/>
      <c:legendEntry>
        <c:idx val="0"/>
        <c:txPr>
          <a:bodyPr/>
          <a:lstStyle/>
          <a:p>
            <a:pPr>
              <a:defRPr sz="1200" b="0" i="0" u="none" strike="noStrike" baseline="0">
                <a:solidFill>
                  <a:schemeClr val="tx1"/>
                </a:solidFill>
                <a:latin typeface="Times New Roman"/>
                <a:ea typeface="Times New Roman"/>
                <a:cs typeface="Times New Roman"/>
              </a:defRPr>
            </a:pPr>
            <a:endParaRPr lang="ru-KZ"/>
          </a:p>
        </c:txPr>
      </c:legendEntry>
      <c:legendEntry>
        <c:idx val="1"/>
        <c:txPr>
          <a:bodyPr/>
          <a:lstStyle/>
          <a:p>
            <a:pPr>
              <a:defRPr sz="1200" b="0" i="0" u="none" strike="noStrike" baseline="0">
                <a:solidFill>
                  <a:schemeClr val="tx1"/>
                </a:solidFill>
                <a:latin typeface="Times New Roman"/>
                <a:ea typeface="Times New Roman"/>
                <a:cs typeface="Times New Roman"/>
              </a:defRPr>
            </a:pPr>
            <a:endParaRPr lang="ru-KZ"/>
          </a:p>
        </c:txPr>
      </c:legendEntry>
      <c:layout>
        <c:manualLayout>
          <c:xMode val="edge"/>
          <c:yMode val="edge"/>
          <c:x val="0.83322304380578827"/>
          <c:y val="3.4792187600753734E-2"/>
          <c:w val="0.1644136572719965"/>
          <c:h val="0.5941141911401201"/>
        </c:manualLayout>
      </c:layout>
      <c:overlay val="0"/>
      <c:spPr>
        <a:noFill/>
        <a:ln w="1048">
          <a:noFill/>
          <a:prstDash val="solid"/>
        </a:ln>
      </c:spPr>
      <c:txPr>
        <a:bodyPr/>
        <a:lstStyle/>
        <a:p>
          <a:pPr>
            <a:defRPr sz="1200" b="0" i="0" u="none" strike="noStrike" baseline="0">
              <a:solidFill>
                <a:schemeClr val="tx1"/>
              </a:solidFill>
              <a:latin typeface="Times New Roman"/>
              <a:ea typeface="Times New Roman"/>
              <a:cs typeface="Times New Roman"/>
            </a:defRPr>
          </a:pPr>
          <a:endParaRPr lang="ru-KZ"/>
        </a:p>
      </c:txPr>
    </c:legend>
    <c:plotVisOnly val="1"/>
    <c:dispBlanksAs val="gap"/>
    <c:showDLblsOverMax val="0"/>
  </c:chart>
  <c:spPr>
    <a:noFill/>
    <a:ln>
      <a:noFill/>
    </a:ln>
  </c:spPr>
  <c:txPr>
    <a:bodyPr/>
    <a:lstStyle/>
    <a:p>
      <a:pPr>
        <a:defRPr sz="858" b="1" i="0" u="none" strike="noStrike" baseline="0">
          <a:solidFill>
            <a:srgbClr val="000000"/>
          </a:solidFill>
          <a:latin typeface="Calibri"/>
          <a:ea typeface="Calibri"/>
          <a:cs typeface="Calibri"/>
        </a:defRPr>
      </a:pPr>
      <a:endParaRPr lang="ru-K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869669157597337E-2"/>
          <c:y val="2.7730349495786712E-2"/>
          <c:w val="0.94213033084240261"/>
          <c:h val="0.78010084265782564"/>
        </c:manualLayout>
      </c:layout>
      <c:barChart>
        <c:barDir val="col"/>
        <c:grouping val="clustered"/>
        <c:varyColors val="0"/>
        <c:ser>
          <c:idx val="0"/>
          <c:order val="0"/>
          <c:tx>
            <c:v>Мүмкіндігі шектеулі ұлдар</c:v>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Лист1!$C$3</c:f>
              <c:numCache>
                <c:formatCode>General</c:formatCode>
                <c:ptCount val="1"/>
                <c:pt idx="0">
                  <c:v>95</c:v>
                </c:pt>
              </c:numCache>
            </c:numRef>
          </c:val>
          <c:extLst>
            <c:ext xmlns:c16="http://schemas.microsoft.com/office/drawing/2014/chart" uri="{C3380CC4-5D6E-409C-BE32-E72D297353CC}">
              <c16:uniqueId val="{00000000-1024-412E-865A-2411D7536AB0}"/>
            </c:ext>
          </c:extLst>
        </c:ser>
        <c:ser>
          <c:idx val="1"/>
          <c:order val="1"/>
          <c:tx>
            <c:v>Дені сау ұлдар</c:v>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Лист1!$C$4</c:f>
              <c:numCache>
                <c:formatCode>General</c:formatCode>
                <c:ptCount val="1"/>
                <c:pt idx="0">
                  <c:v>97</c:v>
                </c:pt>
              </c:numCache>
            </c:numRef>
          </c:val>
          <c:extLst>
            <c:ext xmlns:c16="http://schemas.microsoft.com/office/drawing/2014/chart" uri="{C3380CC4-5D6E-409C-BE32-E72D297353CC}">
              <c16:uniqueId val="{00000001-1024-412E-865A-2411D7536AB0}"/>
            </c:ext>
          </c:extLst>
        </c:ser>
        <c:ser>
          <c:idx val="2"/>
          <c:order val="2"/>
          <c:tx>
            <c:v>Мүмкіндігі шектеулі қыздар</c:v>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Лист1!$C$5</c:f>
              <c:numCache>
                <c:formatCode>General</c:formatCode>
                <c:ptCount val="1"/>
                <c:pt idx="0">
                  <c:v>96</c:v>
                </c:pt>
              </c:numCache>
            </c:numRef>
          </c:val>
          <c:extLst>
            <c:ext xmlns:c16="http://schemas.microsoft.com/office/drawing/2014/chart" uri="{C3380CC4-5D6E-409C-BE32-E72D297353CC}">
              <c16:uniqueId val="{00000002-1024-412E-865A-2411D7536AB0}"/>
            </c:ext>
          </c:extLst>
        </c:ser>
        <c:ser>
          <c:idx val="3"/>
          <c:order val="3"/>
          <c:tx>
            <c:v>Дені сау қыздар</c:v>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Лист1!$C$6</c:f>
              <c:numCache>
                <c:formatCode>General</c:formatCode>
                <c:ptCount val="1"/>
                <c:pt idx="0">
                  <c:v>95</c:v>
                </c:pt>
              </c:numCache>
            </c:numRef>
          </c:val>
          <c:extLst>
            <c:ext xmlns:c16="http://schemas.microsoft.com/office/drawing/2014/chart" uri="{C3380CC4-5D6E-409C-BE32-E72D297353CC}">
              <c16:uniqueId val="{00000003-1024-412E-865A-2411D7536AB0}"/>
            </c:ext>
          </c:extLst>
        </c:ser>
        <c:dLbls>
          <c:dLblPos val="inEnd"/>
          <c:showLegendKey val="0"/>
          <c:showVal val="1"/>
          <c:showCatName val="0"/>
          <c:showSerName val="0"/>
          <c:showPercent val="0"/>
          <c:showBubbleSize val="0"/>
        </c:dLbls>
        <c:gapWidth val="80"/>
        <c:overlap val="25"/>
        <c:axId val="207451312"/>
        <c:axId val="207451704"/>
      </c:barChart>
      <c:catAx>
        <c:axId val="20745131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KZ"/>
          </a:p>
        </c:txPr>
        <c:crossAx val="207451704"/>
        <c:crossesAt val="94"/>
        <c:auto val="1"/>
        <c:lblAlgn val="ctr"/>
        <c:lblOffset val="100"/>
        <c:noMultiLvlLbl val="0"/>
      </c:catAx>
      <c:valAx>
        <c:axId val="207451704"/>
        <c:scaling>
          <c:orientation val="minMax"/>
          <c:max val="97"/>
          <c:min val="94"/>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07451312"/>
        <c:crosses val="autoZero"/>
        <c:crossBetween val="between"/>
        <c:majorUnit val="1"/>
        <c:minorUnit val="1"/>
      </c:valAx>
      <c:spPr>
        <a:noFill/>
        <a:ln>
          <a:noFill/>
        </a:ln>
        <a:effectLst/>
      </c:spPr>
    </c:plotArea>
    <c:legend>
      <c:legendPos val="b"/>
      <c:layout>
        <c:manualLayout>
          <c:xMode val="edge"/>
          <c:yMode val="edge"/>
          <c:x val="0"/>
          <c:y val="0.81221853847216463"/>
          <c:w val="1"/>
          <c:h val="0.1614656720541511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869669157597337E-2"/>
          <c:y val="2.7730349495786712E-2"/>
          <c:w val="0.94213033084240261"/>
          <c:h val="0.78010084265782564"/>
        </c:manualLayout>
      </c:layout>
      <c:barChart>
        <c:barDir val="col"/>
        <c:grouping val="clustered"/>
        <c:varyColors val="0"/>
        <c:ser>
          <c:idx val="0"/>
          <c:order val="0"/>
          <c:tx>
            <c:v>Мүмкіндігі шектеулі ұлдар</c:v>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Лист1!$C$3</c:f>
              <c:numCache>
                <c:formatCode>General</c:formatCode>
                <c:ptCount val="1"/>
                <c:pt idx="0">
                  <c:v>95</c:v>
                </c:pt>
              </c:numCache>
            </c:numRef>
          </c:val>
          <c:extLst>
            <c:ext xmlns:c16="http://schemas.microsoft.com/office/drawing/2014/chart" uri="{C3380CC4-5D6E-409C-BE32-E72D297353CC}">
              <c16:uniqueId val="{00000000-9E9E-45D1-86B7-CEA2CF8034AA}"/>
            </c:ext>
          </c:extLst>
        </c:ser>
        <c:ser>
          <c:idx val="1"/>
          <c:order val="1"/>
          <c:tx>
            <c:v>Дені сау ұлдар</c:v>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Лист1!$C$4</c:f>
              <c:numCache>
                <c:formatCode>General</c:formatCode>
                <c:ptCount val="1"/>
                <c:pt idx="0">
                  <c:v>97</c:v>
                </c:pt>
              </c:numCache>
            </c:numRef>
          </c:val>
          <c:extLst>
            <c:ext xmlns:c16="http://schemas.microsoft.com/office/drawing/2014/chart" uri="{C3380CC4-5D6E-409C-BE32-E72D297353CC}">
              <c16:uniqueId val="{00000001-9E9E-45D1-86B7-CEA2CF8034AA}"/>
            </c:ext>
          </c:extLst>
        </c:ser>
        <c:ser>
          <c:idx val="2"/>
          <c:order val="2"/>
          <c:tx>
            <c:v>Мүмкіндігі шектеулі қыздар</c:v>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Лист1!$C$5</c:f>
              <c:numCache>
                <c:formatCode>General</c:formatCode>
                <c:ptCount val="1"/>
                <c:pt idx="0">
                  <c:v>96</c:v>
                </c:pt>
              </c:numCache>
            </c:numRef>
          </c:val>
          <c:extLst>
            <c:ext xmlns:c16="http://schemas.microsoft.com/office/drawing/2014/chart" uri="{C3380CC4-5D6E-409C-BE32-E72D297353CC}">
              <c16:uniqueId val="{00000002-9E9E-45D1-86B7-CEA2CF8034AA}"/>
            </c:ext>
          </c:extLst>
        </c:ser>
        <c:ser>
          <c:idx val="3"/>
          <c:order val="3"/>
          <c:tx>
            <c:v>Дені сау қыздар</c:v>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Лист1!$C$6</c:f>
              <c:numCache>
                <c:formatCode>General</c:formatCode>
                <c:ptCount val="1"/>
                <c:pt idx="0">
                  <c:v>95</c:v>
                </c:pt>
              </c:numCache>
            </c:numRef>
          </c:val>
          <c:extLst>
            <c:ext xmlns:c16="http://schemas.microsoft.com/office/drawing/2014/chart" uri="{C3380CC4-5D6E-409C-BE32-E72D297353CC}">
              <c16:uniqueId val="{00000003-9E9E-45D1-86B7-CEA2CF8034AA}"/>
            </c:ext>
          </c:extLst>
        </c:ser>
        <c:dLbls>
          <c:dLblPos val="inEnd"/>
          <c:showLegendKey val="0"/>
          <c:showVal val="1"/>
          <c:showCatName val="0"/>
          <c:showSerName val="0"/>
          <c:showPercent val="0"/>
          <c:showBubbleSize val="0"/>
        </c:dLbls>
        <c:gapWidth val="80"/>
        <c:overlap val="25"/>
        <c:axId val="207451312"/>
        <c:axId val="207451704"/>
      </c:barChart>
      <c:catAx>
        <c:axId val="20745131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KZ"/>
          </a:p>
        </c:txPr>
        <c:crossAx val="207451704"/>
        <c:crossesAt val="94"/>
        <c:auto val="1"/>
        <c:lblAlgn val="ctr"/>
        <c:lblOffset val="100"/>
        <c:noMultiLvlLbl val="0"/>
      </c:catAx>
      <c:valAx>
        <c:axId val="207451704"/>
        <c:scaling>
          <c:orientation val="minMax"/>
          <c:max val="97"/>
          <c:min val="94"/>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07451312"/>
        <c:crosses val="autoZero"/>
        <c:crossBetween val="between"/>
        <c:majorUnit val="1"/>
        <c:minorUnit val="1"/>
      </c:valAx>
      <c:spPr>
        <a:noFill/>
        <a:ln>
          <a:noFill/>
        </a:ln>
        <a:effectLst/>
      </c:spPr>
    </c:plotArea>
    <c:legend>
      <c:legendPos val="b"/>
      <c:layout>
        <c:manualLayout>
          <c:xMode val="edge"/>
          <c:yMode val="edge"/>
          <c:x val="0"/>
          <c:y val="0.81221853847216463"/>
          <c:w val="1"/>
          <c:h val="0.1614656720541511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41003207932343"/>
          <c:y val="4.3650793650793648E-2"/>
          <c:w val="0.85858996792067654"/>
          <c:h val="0.82070147481564804"/>
        </c:manualLayout>
      </c:layout>
      <c:barChart>
        <c:barDir val="col"/>
        <c:grouping val="stacked"/>
        <c:varyColors val="0"/>
        <c:ser>
          <c:idx val="0"/>
          <c:order val="0"/>
          <c:tx>
            <c:strRef>
              <c:f>Лист1!$B$1</c:f>
              <c:strCache>
                <c:ptCount val="1"/>
                <c:pt idx="0">
                  <c:v>Жалпы жүрген қашықтық</c:v>
                </c:pt>
              </c:strCache>
            </c:strRef>
          </c:tx>
          <c:spPr>
            <a:solidFill>
              <a:schemeClr val="accent2">
                <a:lumMod val="40000"/>
                <a:lumOff val="60000"/>
              </a:schemeClr>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1-9862-47A7-A6D2-EF19926A63BF}"/>
              </c:ext>
            </c:extLst>
          </c:dPt>
          <c:dPt>
            <c:idx val="1"/>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3-9862-47A7-A6D2-EF19926A63BF}"/>
              </c:ext>
            </c:extLst>
          </c:dPt>
          <c:dLbls>
            <c:dLbl>
              <c:idx val="0"/>
              <c:layout>
                <c:manualLayout>
                  <c:x val="-2.1515337148323674E-4"/>
                  <c:y val="-0.21215827403017923"/>
                </c:manualLayout>
              </c:layout>
              <c:tx>
                <c:rich>
                  <a:bodyPr/>
                  <a:lstStyle/>
                  <a:p>
                    <a:fld id="{6E8192BA-C8AC-4BA7-BABD-1CEE9FDC3C86}" type="VALUE">
                      <a:rPr lang="ru-RU"/>
                      <a:pPr/>
                      <a:t>[ЗНАЧЕНИЕ]</a:t>
                    </a:fld>
                    <a:r>
                      <a:rPr lang="ru-RU"/>
                      <a:t> м</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862-47A7-A6D2-EF19926A63BF}"/>
                </c:ext>
              </c:extLst>
            </c:dLbl>
            <c:dLbl>
              <c:idx val="1"/>
              <c:layout>
                <c:manualLayout>
                  <c:x val="0"/>
                  <c:y val="-0.4163801174337744"/>
                </c:manualLayout>
              </c:layout>
              <c:tx>
                <c:rich>
                  <a:bodyPr/>
                  <a:lstStyle/>
                  <a:p>
                    <a:fld id="{DA4E13B9-A74D-4AA6-AACB-7653827C19D2}" type="VALUE">
                      <a:rPr lang="ru-RU"/>
                      <a:pPr/>
                      <a:t>[ЗНАЧЕНИЕ]</a:t>
                    </a:fld>
                    <a:r>
                      <a:rPr lang="ru-RU"/>
                      <a:t> м</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862-47A7-A6D2-EF19926A63B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Мүмкіндігі шектеулі студенттер</c:v>
                </c:pt>
                <c:pt idx="1">
                  <c:v>Дені сау студенттер</c:v>
                </c:pt>
              </c:strCache>
            </c:strRef>
          </c:cat>
          <c:val>
            <c:numRef>
              <c:f>Лист1!$B$2:$B$5</c:f>
              <c:numCache>
                <c:formatCode>General</c:formatCode>
                <c:ptCount val="4"/>
                <c:pt idx="0">
                  <c:v>1025</c:v>
                </c:pt>
                <c:pt idx="1">
                  <c:v>1226</c:v>
                </c:pt>
              </c:numCache>
            </c:numRef>
          </c:val>
          <c:extLst>
            <c:ext xmlns:c16="http://schemas.microsoft.com/office/drawing/2014/chart" uri="{C3380CC4-5D6E-409C-BE32-E72D297353CC}">
              <c16:uniqueId val="{00000004-9862-47A7-A6D2-EF19926A63BF}"/>
            </c:ext>
          </c:extLst>
        </c:ser>
        <c:ser>
          <c:idx val="1"/>
          <c:order val="1"/>
          <c:tx>
            <c:strRef>
              <c:f>Лист1!$C$1</c:f>
              <c:strCache>
                <c:ptCount val="1"/>
                <c:pt idx="0">
                  <c:v>Столбец2</c:v>
                </c:pt>
              </c:strCache>
            </c:strRef>
          </c:tx>
          <c:spPr>
            <a:solidFill>
              <a:schemeClr val="accent2"/>
            </a:solidFill>
            <a:ln>
              <a:noFill/>
            </a:ln>
            <a:effectLst/>
          </c:spPr>
          <c:invertIfNegative val="0"/>
          <c:cat>
            <c:strRef>
              <c:f>Лист1!$A$2:$A$5</c:f>
              <c:strCache>
                <c:ptCount val="2"/>
                <c:pt idx="0">
                  <c:v>Мүмкіндігі шектеулі студенттер</c:v>
                </c:pt>
                <c:pt idx="1">
                  <c:v>Дені сау студенттер</c:v>
                </c:pt>
              </c:strCache>
            </c:strRef>
          </c:cat>
          <c:val>
            <c:numRef>
              <c:f>Лист1!$C$2:$C$5</c:f>
              <c:numCache>
                <c:formatCode>General</c:formatCode>
                <c:ptCount val="4"/>
              </c:numCache>
            </c:numRef>
          </c:val>
          <c:extLst>
            <c:ext xmlns:c16="http://schemas.microsoft.com/office/drawing/2014/chart" uri="{C3380CC4-5D6E-409C-BE32-E72D297353CC}">
              <c16:uniqueId val="{00000005-9862-47A7-A6D2-EF19926A63BF}"/>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2"/>
                <c:pt idx="0">
                  <c:v>Мүмкіндігі шектеулі студенттер</c:v>
                </c:pt>
                <c:pt idx="1">
                  <c:v>Дені сау студенттер</c:v>
                </c:pt>
              </c:strCache>
            </c:strRef>
          </c:cat>
          <c:val>
            <c:numRef>
              <c:f>Лист1!$D$2:$D$5</c:f>
              <c:numCache>
                <c:formatCode>General</c:formatCode>
                <c:ptCount val="4"/>
              </c:numCache>
            </c:numRef>
          </c:val>
          <c:extLst>
            <c:ext xmlns:c16="http://schemas.microsoft.com/office/drawing/2014/chart" uri="{C3380CC4-5D6E-409C-BE32-E72D297353CC}">
              <c16:uniqueId val="{00000006-9862-47A7-A6D2-EF19926A63BF}"/>
            </c:ext>
          </c:extLst>
        </c:ser>
        <c:dLbls>
          <c:showLegendKey val="0"/>
          <c:showVal val="0"/>
          <c:showCatName val="0"/>
          <c:showSerName val="0"/>
          <c:showPercent val="0"/>
          <c:showBubbleSize val="0"/>
        </c:dLbls>
        <c:gapWidth val="150"/>
        <c:overlap val="100"/>
        <c:axId val="207452096"/>
        <c:axId val="207452488"/>
      </c:barChart>
      <c:catAx>
        <c:axId val="20745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07452488"/>
        <c:crosses val="autoZero"/>
        <c:auto val="1"/>
        <c:lblAlgn val="ctr"/>
        <c:lblOffset val="100"/>
        <c:noMultiLvlLbl val="0"/>
      </c:catAx>
      <c:valAx>
        <c:axId val="207452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0745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41003207932343"/>
          <c:y val="4.3650793650793648E-2"/>
          <c:w val="0.85858996792067654"/>
          <c:h val="0.82070147481564804"/>
        </c:manualLayout>
      </c:layout>
      <c:barChart>
        <c:barDir val="col"/>
        <c:grouping val="stacked"/>
        <c:varyColors val="0"/>
        <c:ser>
          <c:idx val="0"/>
          <c:order val="0"/>
          <c:tx>
            <c:strRef>
              <c:f>Лист1!$B$1</c:f>
              <c:strCache>
                <c:ptCount val="1"/>
                <c:pt idx="0">
                  <c:v>Жалпы жүрген қашықтық</c:v>
                </c:pt>
              </c:strCache>
            </c:strRef>
          </c:tx>
          <c:spPr>
            <a:solidFill>
              <a:schemeClr val="accent1"/>
            </a:solidFill>
            <a:ln>
              <a:noFill/>
            </a:ln>
            <a:effectLst/>
          </c:spPr>
          <c:invertIfNegative val="0"/>
          <c:dPt>
            <c:idx val="0"/>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1-9FCA-442E-8678-643E75AAA886}"/>
              </c:ext>
            </c:extLst>
          </c:dPt>
          <c:dPt>
            <c:idx val="1"/>
            <c:invertIfNegative val="0"/>
            <c:bubble3D val="0"/>
            <c:spPr>
              <a:solidFill>
                <a:schemeClr val="tx2">
                  <a:lumMod val="75000"/>
                </a:schemeClr>
              </a:solidFill>
              <a:ln>
                <a:noFill/>
              </a:ln>
              <a:effectLst/>
            </c:spPr>
            <c:extLst>
              <c:ext xmlns:c16="http://schemas.microsoft.com/office/drawing/2014/chart" uri="{C3380CC4-5D6E-409C-BE32-E72D297353CC}">
                <c16:uniqueId val="{00000003-9FCA-442E-8678-643E75AAA886}"/>
              </c:ext>
            </c:extLst>
          </c:dPt>
          <c:dLbls>
            <c:dLbl>
              <c:idx val="0"/>
              <c:layout>
                <c:manualLayout>
                  <c:x val="-2.1515337148323674E-4"/>
                  <c:y val="-0.21215827403017923"/>
                </c:manualLayout>
              </c:layout>
              <c:tx>
                <c:rich>
                  <a:bodyPr/>
                  <a:lstStyle/>
                  <a:p>
                    <a:fld id="{6E8192BA-C8AC-4BA7-BABD-1CEE9FDC3C86}" type="VALUE">
                      <a:rPr lang="ru-RU"/>
                      <a:pPr/>
                      <a:t>[ЗНАЧЕНИЕ]</a:t>
                    </a:fld>
                    <a:r>
                      <a:rPr lang="ru-RU"/>
                      <a:t> м</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FCA-442E-8678-643E75AAA886}"/>
                </c:ext>
              </c:extLst>
            </c:dLbl>
            <c:dLbl>
              <c:idx val="1"/>
              <c:layout>
                <c:manualLayout>
                  <c:x val="0"/>
                  <c:y val="-0.4163801174337744"/>
                </c:manualLayout>
              </c:layout>
              <c:tx>
                <c:rich>
                  <a:bodyPr/>
                  <a:lstStyle/>
                  <a:p>
                    <a:fld id="{DA4E13B9-A74D-4AA6-AACB-7653827C19D2}" type="VALUE">
                      <a:rPr lang="ru-RU"/>
                      <a:pPr/>
                      <a:t>[ЗНАЧЕНИЕ]</a:t>
                    </a:fld>
                    <a:r>
                      <a:rPr lang="ru-RU"/>
                      <a:t> м</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FCA-442E-8678-643E75AAA88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Мүмкіндігі шектеулі студенттер</c:v>
                </c:pt>
                <c:pt idx="1">
                  <c:v>Дені сау студенттер</c:v>
                </c:pt>
              </c:strCache>
            </c:strRef>
          </c:cat>
          <c:val>
            <c:numRef>
              <c:f>Лист1!$B$2:$B$5</c:f>
              <c:numCache>
                <c:formatCode>General</c:formatCode>
                <c:ptCount val="4"/>
                <c:pt idx="0">
                  <c:v>1136</c:v>
                </c:pt>
                <c:pt idx="1">
                  <c:v>1226</c:v>
                </c:pt>
              </c:numCache>
            </c:numRef>
          </c:val>
          <c:extLst>
            <c:ext xmlns:c16="http://schemas.microsoft.com/office/drawing/2014/chart" uri="{C3380CC4-5D6E-409C-BE32-E72D297353CC}">
              <c16:uniqueId val="{00000004-9FCA-442E-8678-643E75AAA886}"/>
            </c:ext>
          </c:extLst>
        </c:ser>
        <c:ser>
          <c:idx val="1"/>
          <c:order val="1"/>
          <c:tx>
            <c:strRef>
              <c:f>Лист1!$C$1</c:f>
              <c:strCache>
                <c:ptCount val="1"/>
                <c:pt idx="0">
                  <c:v>Столбец2</c:v>
                </c:pt>
              </c:strCache>
            </c:strRef>
          </c:tx>
          <c:spPr>
            <a:solidFill>
              <a:schemeClr val="accent2"/>
            </a:solidFill>
            <a:ln>
              <a:noFill/>
            </a:ln>
            <a:effectLst/>
          </c:spPr>
          <c:invertIfNegative val="0"/>
          <c:cat>
            <c:strRef>
              <c:f>Лист1!$A$2:$A$5</c:f>
              <c:strCache>
                <c:ptCount val="2"/>
                <c:pt idx="0">
                  <c:v>Мүмкіндігі шектеулі студенттер</c:v>
                </c:pt>
                <c:pt idx="1">
                  <c:v>Дені сау студенттер</c:v>
                </c:pt>
              </c:strCache>
            </c:strRef>
          </c:cat>
          <c:val>
            <c:numRef>
              <c:f>Лист1!$C$2:$C$5</c:f>
              <c:numCache>
                <c:formatCode>General</c:formatCode>
                <c:ptCount val="4"/>
              </c:numCache>
            </c:numRef>
          </c:val>
          <c:extLst>
            <c:ext xmlns:c16="http://schemas.microsoft.com/office/drawing/2014/chart" uri="{C3380CC4-5D6E-409C-BE32-E72D297353CC}">
              <c16:uniqueId val="{00000005-9FCA-442E-8678-643E75AAA886}"/>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2"/>
                <c:pt idx="0">
                  <c:v>Мүмкіндігі шектеулі студенттер</c:v>
                </c:pt>
                <c:pt idx="1">
                  <c:v>Дені сау студенттер</c:v>
                </c:pt>
              </c:strCache>
            </c:strRef>
          </c:cat>
          <c:val>
            <c:numRef>
              <c:f>Лист1!$D$2:$D$5</c:f>
              <c:numCache>
                <c:formatCode>General</c:formatCode>
                <c:ptCount val="4"/>
              </c:numCache>
            </c:numRef>
          </c:val>
          <c:extLst>
            <c:ext xmlns:c16="http://schemas.microsoft.com/office/drawing/2014/chart" uri="{C3380CC4-5D6E-409C-BE32-E72D297353CC}">
              <c16:uniqueId val="{00000006-9FCA-442E-8678-643E75AAA886}"/>
            </c:ext>
          </c:extLst>
        </c:ser>
        <c:dLbls>
          <c:showLegendKey val="0"/>
          <c:showVal val="0"/>
          <c:showCatName val="0"/>
          <c:showSerName val="0"/>
          <c:showPercent val="0"/>
          <c:showBubbleSize val="0"/>
        </c:dLbls>
        <c:gapWidth val="150"/>
        <c:overlap val="100"/>
        <c:axId val="225173656"/>
        <c:axId val="225174048"/>
      </c:barChart>
      <c:catAx>
        <c:axId val="22517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25174048"/>
        <c:crosses val="autoZero"/>
        <c:auto val="1"/>
        <c:lblAlgn val="ctr"/>
        <c:lblOffset val="100"/>
        <c:noMultiLvlLbl val="0"/>
      </c:catAx>
      <c:valAx>
        <c:axId val="22517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25173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41003207932343"/>
          <c:y val="4.3650793650793648E-2"/>
          <c:w val="0.85858996792067654"/>
          <c:h val="0.82070147481564804"/>
        </c:manualLayout>
      </c:layout>
      <c:barChart>
        <c:barDir val="col"/>
        <c:grouping val="stacked"/>
        <c:varyColors val="0"/>
        <c:ser>
          <c:idx val="0"/>
          <c:order val="0"/>
          <c:tx>
            <c:strRef>
              <c:f>Лист1!$B$1</c:f>
              <c:strCache>
                <c:ptCount val="1"/>
                <c:pt idx="0">
                  <c:v>Жалпы жүрген қашықтық</c:v>
                </c:pt>
              </c:strCache>
            </c:strRef>
          </c:tx>
          <c:spPr>
            <a:solidFill>
              <a:schemeClr val="accent2">
                <a:lumMod val="40000"/>
                <a:lumOff val="60000"/>
              </a:schemeClr>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1-DD93-429A-8DD0-9FA214896B4A}"/>
              </c:ext>
            </c:extLst>
          </c:dPt>
          <c:dPt>
            <c:idx val="1"/>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3-DD93-429A-8DD0-9FA214896B4A}"/>
              </c:ext>
            </c:extLst>
          </c:dPt>
          <c:dLbls>
            <c:dLbl>
              <c:idx val="0"/>
              <c:layout>
                <c:manualLayout>
                  <c:x val="-2.1515337148323674E-4"/>
                  <c:y val="-0.21215827403017923"/>
                </c:manualLayout>
              </c:layout>
              <c:tx>
                <c:rich>
                  <a:bodyPr/>
                  <a:lstStyle/>
                  <a:p>
                    <a:fld id="{6E8192BA-C8AC-4BA7-BABD-1CEE9FDC3C86}" type="VALUE">
                      <a:rPr lang="ru-RU"/>
                      <a:pPr/>
                      <a:t>[ЗНАЧЕНИЕ]</a:t>
                    </a:fld>
                    <a:r>
                      <a:rPr lang="ru-RU"/>
                      <a:t> м</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D93-429A-8DD0-9FA214896B4A}"/>
                </c:ext>
              </c:extLst>
            </c:dLbl>
            <c:dLbl>
              <c:idx val="1"/>
              <c:layout>
                <c:manualLayout>
                  <c:x val="0"/>
                  <c:y val="-0.4163801174337744"/>
                </c:manualLayout>
              </c:layout>
              <c:tx>
                <c:rich>
                  <a:bodyPr/>
                  <a:lstStyle/>
                  <a:p>
                    <a:fld id="{DA4E13B9-A74D-4AA6-AACB-7653827C19D2}" type="VALUE">
                      <a:rPr lang="ru-RU"/>
                      <a:pPr/>
                      <a:t>[ЗНАЧЕНИЕ]</a:t>
                    </a:fld>
                    <a:r>
                      <a:rPr lang="ru-RU"/>
                      <a:t> м</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93-429A-8DD0-9FA214896B4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Мүмкіндігі шектеулі студенттер</c:v>
                </c:pt>
                <c:pt idx="1">
                  <c:v>Дені сау студенттер</c:v>
                </c:pt>
              </c:strCache>
            </c:strRef>
          </c:cat>
          <c:val>
            <c:numRef>
              <c:f>Лист1!$B$2:$B$5</c:f>
              <c:numCache>
                <c:formatCode>General</c:formatCode>
                <c:ptCount val="4"/>
                <c:pt idx="0">
                  <c:v>1025</c:v>
                </c:pt>
                <c:pt idx="1">
                  <c:v>1226</c:v>
                </c:pt>
              </c:numCache>
            </c:numRef>
          </c:val>
          <c:extLst>
            <c:ext xmlns:c16="http://schemas.microsoft.com/office/drawing/2014/chart" uri="{C3380CC4-5D6E-409C-BE32-E72D297353CC}">
              <c16:uniqueId val="{00000004-DD93-429A-8DD0-9FA214896B4A}"/>
            </c:ext>
          </c:extLst>
        </c:ser>
        <c:ser>
          <c:idx val="1"/>
          <c:order val="1"/>
          <c:tx>
            <c:strRef>
              <c:f>Лист1!$C$1</c:f>
              <c:strCache>
                <c:ptCount val="1"/>
                <c:pt idx="0">
                  <c:v>Столбец2</c:v>
                </c:pt>
              </c:strCache>
            </c:strRef>
          </c:tx>
          <c:spPr>
            <a:solidFill>
              <a:schemeClr val="accent2"/>
            </a:solidFill>
            <a:ln>
              <a:noFill/>
            </a:ln>
            <a:effectLst/>
          </c:spPr>
          <c:invertIfNegative val="0"/>
          <c:cat>
            <c:strRef>
              <c:f>Лист1!$A$2:$A$5</c:f>
              <c:strCache>
                <c:ptCount val="2"/>
                <c:pt idx="0">
                  <c:v>Мүмкіндігі шектеулі студенттер</c:v>
                </c:pt>
                <c:pt idx="1">
                  <c:v>Дені сау студенттер</c:v>
                </c:pt>
              </c:strCache>
            </c:strRef>
          </c:cat>
          <c:val>
            <c:numRef>
              <c:f>Лист1!$C$2:$C$5</c:f>
              <c:numCache>
                <c:formatCode>General</c:formatCode>
                <c:ptCount val="4"/>
              </c:numCache>
            </c:numRef>
          </c:val>
          <c:extLst>
            <c:ext xmlns:c16="http://schemas.microsoft.com/office/drawing/2014/chart" uri="{C3380CC4-5D6E-409C-BE32-E72D297353CC}">
              <c16:uniqueId val="{00000005-DD93-429A-8DD0-9FA214896B4A}"/>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2"/>
                <c:pt idx="0">
                  <c:v>Мүмкіндігі шектеулі студенттер</c:v>
                </c:pt>
                <c:pt idx="1">
                  <c:v>Дені сау студенттер</c:v>
                </c:pt>
              </c:strCache>
            </c:strRef>
          </c:cat>
          <c:val>
            <c:numRef>
              <c:f>Лист1!$D$2:$D$5</c:f>
              <c:numCache>
                <c:formatCode>General</c:formatCode>
                <c:ptCount val="4"/>
              </c:numCache>
            </c:numRef>
          </c:val>
          <c:extLst>
            <c:ext xmlns:c16="http://schemas.microsoft.com/office/drawing/2014/chart" uri="{C3380CC4-5D6E-409C-BE32-E72D297353CC}">
              <c16:uniqueId val="{00000006-DD93-429A-8DD0-9FA214896B4A}"/>
            </c:ext>
          </c:extLst>
        </c:ser>
        <c:dLbls>
          <c:showLegendKey val="0"/>
          <c:showVal val="0"/>
          <c:showCatName val="0"/>
          <c:showSerName val="0"/>
          <c:showPercent val="0"/>
          <c:showBubbleSize val="0"/>
        </c:dLbls>
        <c:gapWidth val="150"/>
        <c:overlap val="100"/>
        <c:axId val="207452096"/>
        <c:axId val="207452488"/>
      </c:barChart>
      <c:catAx>
        <c:axId val="20745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07452488"/>
        <c:crosses val="autoZero"/>
        <c:auto val="1"/>
        <c:lblAlgn val="ctr"/>
        <c:lblOffset val="100"/>
        <c:noMultiLvlLbl val="0"/>
      </c:catAx>
      <c:valAx>
        <c:axId val="207452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0745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41003207932343"/>
          <c:y val="4.3650793650793648E-2"/>
          <c:w val="0.85858996792067654"/>
          <c:h val="0.82070147481564804"/>
        </c:manualLayout>
      </c:layout>
      <c:barChart>
        <c:barDir val="col"/>
        <c:grouping val="stacked"/>
        <c:varyColors val="0"/>
        <c:ser>
          <c:idx val="0"/>
          <c:order val="0"/>
          <c:tx>
            <c:strRef>
              <c:f>Лист1!$B$1</c:f>
              <c:strCache>
                <c:ptCount val="1"/>
                <c:pt idx="0">
                  <c:v>Жалпы жүрген қашықтық</c:v>
                </c:pt>
              </c:strCache>
            </c:strRef>
          </c:tx>
          <c:spPr>
            <a:solidFill>
              <a:schemeClr val="accent1"/>
            </a:solidFill>
            <a:ln>
              <a:noFill/>
            </a:ln>
            <a:effectLst/>
          </c:spPr>
          <c:invertIfNegative val="0"/>
          <c:dPt>
            <c:idx val="0"/>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1-9FD2-4AD7-83C6-B62B6E65D26F}"/>
              </c:ext>
            </c:extLst>
          </c:dPt>
          <c:dPt>
            <c:idx val="1"/>
            <c:invertIfNegative val="0"/>
            <c:bubble3D val="0"/>
            <c:spPr>
              <a:solidFill>
                <a:schemeClr val="tx2">
                  <a:lumMod val="75000"/>
                </a:schemeClr>
              </a:solidFill>
              <a:ln>
                <a:noFill/>
              </a:ln>
              <a:effectLst/>
            </c:spPr>
            <c:extLst>
              <c:ext xmlns:c16="http://schemas.microsoft.com/office/drawing/2014/chart" uri="{C3380CC4-5D6E-409C-BE32-E72D297353CC}">
                <c16:uniqueId val="{00000003-9FD2-4AD7-83C6-B62B6E65D26F}"/>
              </c:ext>
            </c:extLst>
          </c:dPt>
          <c:dLbls>
            <c:dLbl>
              <c:idx val="0"/>
              <c:layout>
                <c:manualLayout>
                  <c:x val="-2.1515337148323674E-4"/>
                  <c:y val="-0.21215827403017923"/>
                </c:manualLayout>
              </c:layout>
              <c:tx>
                <c:rich>
                  <a:bodyPr/>
                  <a:lstStyle/>
                  <a:p>
                    <a:fld id="{6E8192BA-C8AC-4BA7-BABD-1CEE9FDC3C86}" type="VALUE">
                      <a:rPr lang="ru-RU"/>
                      <a:pPr/>
                      <a:t>[ЗНАЧЕНИЕ]</a:t>
                    </a:fld>
                    <a:r>
                      <a:rPr lang="ru-RU"/>
                      <a:t> м</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FD2-4AD7-83C6-B62B6E65D26F}"/>
                </c:ext>
              </c:extLst>
            </c:dLbl>
            <c:dLbl>
              <c:idx val="1"/>
              <c:layout>
                <c:manualLayout>
                  <c:x val="0"/>
                  <c:y val="-0.4163801174337744"/>
                </c:manualLayout>
              </c:layout>
              <c:tx>
                <c:rich>
                  <a:bodyPr/>
                  <a:lstStyle/>
                  <a:p>
                    <a:fld id="{DA4E13B9-A74D-4AA6-AACB-7653827C19D2}" type="VALUE">
                      <a:rPr lang="ru-RU"/>
                      <a:pPr/>
                      <a:t>[ЗНАЧЕНИЕ]</a:t>
                    </a:fld>
                    <a:r>
                      <a:rPr lang="ru-RU"/>
                      <a:t> м</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FD2-4AD7-83C6-B62B6E65D26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Мүмкіндігі шектеулі студенттер</c:v>
                </c:pt>
                <c:pt idx="1">
                  <c:v>Дені сау студенттер</c:v>
                </c:pt>
              </c:strCache>
            </c:strRef>
          </c:cat>
          <c:val>
            <c:numRef>
              <c:f>Лист1!$B$2:$B$5</c:f>
              <c:numCache>
                <c:formatCode>General</c:formatCode>
                <c:ptCount val="4"/>
                <c:pt idx="0">
                  <c:v>1136</c:v>
                </c:pt>
                <c:pt idx="1">
                  <c:v>1226</c:v>
                </c:pt>
              </c:numCache>
            </c:numRef>
          </c:val>
          <c:extLst>
            <c:ext xmlns:c16="http://schemas.microsoft.com/office/drawing/2014/chart" uri="{C3380CC4-5D6E-409C-BE32-E72D297353CC}">
              <c16:uniqueId val="{00000004-9FD2-4AD7-83C6-B62B6E65D26F}"/>
            </c:ext>
          </c:extLst>
        </c:ser>
        <c:ser>
          <c:idx val="1"/>
          <c:order val="1"/>
          <c:tx>
            <c:strRef>
              <c:f>Лист1!$C$1</c:f>
              <c:strCache>
                <c:ptCount val="1"/>
                <c:pt idx="0">
                  <c:v>Столбец2</c:v>
                </c:pt>
              </c:strCache>
            </c:strRef>
          </c:tx>
          <c:spPr>
            <a:solidFill>
              <a:schemeClr val="accent2"/>
            </a:solidFill>
            <a:ln>
              <a:noFill/>
            </a:ln>
            <a:effectLst/>
          </c:spPr>
          <c:invertIfNegative val="0"/>
          <c:cat>
            <c:strRef>
              <c:f>Лист1!$A$2:$A$5</c:f>
              <c:strCache>
                <c:ptCount val="2"/>
                <c:pt idx="0">
                  <c:v>Мүмкіндігі шектеулі студенттер</c:v>
                </c:pt>
                <c:pt idx="1">
                  <c:v>Дені сау студенттер</c:v>
                </c:pt>
              </c:strCache>
            </c:strRef>
          </c:cat>
          <c:val>
            <c:numRef>
              <c:f>Лист1!$C$2:$C$5</c:f>
              <c:numCache>
                <c:formatCode>General</c:formatCode>
                <c:ptCount val="4"/>
              </c:numCache>
            </c:numRef>
          </c:val>
          <c:extLst>
            <c:ext xmlns:c16="http://schemas.microsoft.com/office/drawing/2014/chart" uri="{C3380CC4-5D6E-409C-BE32-E72D297353CC}">
              <c16:uniqueId val="{00000005-9FD2-4AD7-83C6-B62B6E65D26F}"/>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2"/>
                <c:pt idx="0">
                  <c:v>Мүмкіндігі шектеулі студенттер</c:v>
                </c:pt>
                <c:pt idx="1">
                  <c:v>Дені сау студенттер</c:v>
                </c:pt>
              </c:strCache>
            </c:strRef>
          </c:cat>
          <c:val>
            <c:numRef>
              <c:f>Лист1!$D$2:$D$5</c:f>
              <c:numCache>
                <c:formatCode>General</c:formatCode>
                <c:ptCount val="4"/>
              </c:numCache>
            </c:numRef>
          </c:val>
          <c:extLst>
            <c:ext xmlns:c16="http://schemas.microsoft.com/office/drawing/2014/chart" uri="{C3380CC4-5D6E-409C-BE32-E72D297353CC}">
              <c16:uniqueId val="{00000006-9FD2-4AD7-83C6-B62B6E65D26F}"/>
            </c:ext>
          </c:extLst>
        </c:ser>
        <c:dLbls>
          <c:showLegendKey val="0"/>
          <c:showVal val="0"/>
          <c:showCatName val="0"/>
          <c:showSerName val="0"/>
          <c:showPercent val="0"/>
          <c:showBubbleSize val="0"/>
        </c:dLbls>
        <c:gapWidth val="150"/>
        <c:overlap val="100"/>
        <c:axId val="225173656"/>
        <c:axId val="225174048"/>
      </c:barChart>
      <c:catAx>
        <c:axId val="22517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25174048"/>
        <c:crosses val="autoZero"/>
        <c:auto val="1"/>
        <c:lblAlgn val="ctr"/>
        <c:lblOffset val="100"/>
        <c:noMultiLvlLbl val="0"/>
      </c:catAx>
      <c:valAx>
        <c:axId val="22517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25173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062394603709947E-2"/>
          <c:y val="6.9315710536182976E-2"/>
          <c:w val="0.92420460933108484"/>
          <c:h val="0.67782527184101993"/>
        </c:manualLayout>
      </c:layout>
      <c:barChart>
        <c:barDir val="col"/>
        <c:grouping val="clustered"/>
        <c:varyColors val="0"/>
        <c:ser>
          <c:idx val="0"/>
          <c:order val="0"/>
          <c:tx>
            <c:strRef>
              <c:f>IPAQ!$C$5</c:f>
              <c:strCache>
                <c:ptCount val="1"/>
                <c:pt idx="0">
                  <c:v>Бірінші кезең</c:v>
                </c:pt>
              </c:strCache>
            </c:strRef>
          </c:tx>
          <c:spPr>
            <a:solidFill>
              <a:srgbClr val="0033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IPAQ!$D$4:$F$4</c:f>
              <c:strCache>
                <c:ptCount val="3"/>
                <c:pt idx="0">
                  <c:v>ДШ белсенді шұғылданады %</c:v>
                </c:pt>
                <c:pt idx="1">
                  <c:v>Дене белсенділігі жеткіліксіз %</c:v>
                </c:pt>
                <c:pt idx="2">
                  <c:v>Гиподинамия жағдайы %</c:v>
                </c:pt>
              </c:strCache>
            </c:strRef>
          </c:cat>
          <c:val>
            <c:numRef>
              <c:f>IPAQ!$D$5:$F$5</c:f>
              <c:numCache>
                <c:formatCode>General</c:formatCode>
                <c:ptCount val="3"/>
                <c:pt idx="0">
                  <c:v>3</c:v>
                </c:pt>
                <c:pt idx="1">
                  <c:v>6</c:v>
                </c:pt>
                <c:pt idx="2">
                  <c:v>7</c:v>
                </c:pt>
              </c:numCache>
            </c:numRef>
          </c:val>
          <c:extLst>
            <c:ext xmlns:c16="http://schemas.microsoft.com/office/drawing/2014/chart" uri="{C3380CC4-5D6E-409C-BE32-E72D297353CC}">
              <c16:uniqueId val="{00000000-59FE-423A-A82F-940A43547181}"/>
            </c:ext>
          </c:extLst>
        </c:ser>
        <c:ser>
          <c:idx val="1"/>
          <c:order val="1"/>
          <c:tx>
            <c:strRef>
              <c:f>IPAQ!$C$6</c:f>
              <c:strCache>
                <c:ptCount val="1"/>
                <c:pt idx="0">
                  <c:v>Екінші кезең</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IPAQ!$D$4:$F$4</c:f>
              <c:strCache>
                <c:ptCount val="3"/>
                <c:pt idx="0">
                  <c:v>ДШ белсенді шұғылданады %</c:v>
                </c:pt>
                <c:pt idx="1">
                  <c:v>Дене белсенділігі жеткіліксіз %</c:v>
                </c:pt>
                <c:pt idx="2">
                  <c:v>Гиподинамия жағдайы %</c:v>
                </c:pt>
              </c:strCache>
            </c:strRef>
          </c:cat>
          <c:val>
            <c:numRef>
              <c:f>IPAQ!$D$6:$F$6</c:f>
              <c:numCache>
                <c:formatCode>General</c:formatCode>
                <c:ptCount val="3"/>
                <c:pt idx="0">
                  <c:v>2</c:v>
                </c:pt>
                <c:pt idx="1">
                  <c:v>5</c:v>
                </c:pt>
                <c:pt idx="2">
                  <c:v>4</c:v>
                </c:pt>
              </c:numCache>
            </c:numRef>
          </c:val>
          <c:extLst>
            <c:ext xmlns:c16="http://schemas.microsoft.com/office/drawing/2014/chart" uri="{C3380CC4-5D6E-409C-BE32-E72D297353CC}">
              <c16:uniqueId val="{00000001-59FE-423A-A82F-940A43547181}"/>
            </c:ext>
          </c:extLst>
        </c:ser>
        <c:dLbls>
          <c:showLegendKey val="0"/>
          <c:showVal val="0"/>
          <c:showCatName val="0"/>
          <c:showSerName val="0"/>
          <c:showPercent val="0"/>
          <c:showBubbleSize val="0"/>
        </c:dLbls>
        <c:gapWidth val="219"/>
        <c:overlap val="-27"/>
        <c:axId val="115814400"/>
        <c:axId val="115815936"/>
      </c:barChart>
      <c:catAx>
        <c:axId val="11581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15815936"/>
        <c:crosses val="autoZero"/>
        <c:auto val="1"/>
        <c:lblAlgn val="ctr"/>
        <c:lblOffset val="100"/>
        <c:noMultiLvlLbl val="0"/>
      </c:catAx>
      <c:valAx>
        <c:axId val="11581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15814400"/>
        <c:crosses val="autoZero"/>
        <c:crossBetween val="between"/>
      </c:valAx>
      <c:spPr>
        <a:noFill/>
        <a:ln>
          <a:noFill/>
        </a:ln>
        <a:effectLst/>
      </c:spPr>
    </c:plotArea>
    <c:legend>
      <c:legendPos val="b"/>
      <c:layout>
        <c:manualLayout>
          <c:xMode val="edge"/>
          <c:yMode val="edge"/>
          <c:x val="0.15113631032208666"/>
          <c:y val="0.85025543682039739"/>
          <c:w val="0.75569168211235704"/>
          <c:h val="0.1140302774653168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201043464100641E-2"/>
          <c:y val="1.6117977253294089E-2"/>
          <c:w val="0.56419440916056263"/>
          <c:h val="0.8258287456364497"/>
        </c:manualLayout>
      </c:layout>
      <c:pieChart>
        <c:varyColors val="1"/>
        <c:ser>
          <c:idx val="0"/>
          <c:order val="0"/>
          <c:tx>
            <c:strRef>
              <c:f>Лист1!$B$1</c:f>
              <c:strCache>
                <c:ptCount val="1"/>
                <c:pt idx="0">
                  <c:v>Виды заболеваний</c:v>
                </c:pt>
              </c:strCache>
            </c:strRef>
          </c:tx>
          <c:spPr>
            <a:ln>
              <a:noFill/>
            </a:ln>
          </c:spPr>
          <c:explosion val="7"/>
          <c:dPt>
            <c:idx val="0"/>
            <c:bubble3D val="0"/>
            <c:spPr>
              <a:solidFill>
                <a:schemeClr val="accent2">
                  <a:lumMod val="60000"/>
                  <a:lumOff val="40000"/>
                  <a:alpha val="77000"/>
                </a:schemeClr>
              </a:solidFill>
              <a:ln w="19050">
                <a:noFill/>
              </a:ln>
              <a:effectLst/>
            </c:spPr>
            <c:extLst>
              <c:ext xmlns:c16="http://schemas.microsoft.com/office/drawing/2014/chart" uri="{C3380CC4-5D6E-409C-BE32-E72D297353CC}">
                <c16:uniqueId val="{00000001-0625-4950-9C02-DC4EE272E841}"/>
              </c:ext>
            </c:extLst>
          </c:dPt>
          <c:dPt>
            <c:idx val="1"/>
            <c:bubble3D val="0"/>
            <c:spPr>
              <a:solidFill>
                <a:srgbClr val="FF3399"/>
              </a:solidFill>
              <a:ln w="19050">
                <a:noFill/>
              </a:ln>
              <a:effectLst/>
            </c:spPr>
            <c:extLst>
              <c:ext xmlns:c16="http://schemas.microsoft.com/office/drawing/2014/chart" uri="{C3380CC4-5D6E-409C-BE32-E72D297353CC}">
                <c16:uniqueId val="{00000003-0625-4950-9C02-DC4EE272E841}"/>
              </c:ext>
            </c:extLst>
          </c:dPt>
          <c:dPt>
            <c:idx val="2"/>
            <c:bubble3D val="0"/>
            <c:spPr>
              <a:solidFill>
                <a:srgbClr val="FF99FF"/>
              </a:solidFill>
              <a:ln w="19050">
                <a:noFill/>
              </a:ln>
              <a:effectLst/>
            </c:spPr>
            <c:extLst>
              <c:ext xmlns:c16="http://schemas.microsoft.com/office/drawing/2014/chart" uri="{C3380CC4-5D6E-409C-BE32-E72D297353CC}">
                <c16:uniqueId val="{00000005-0625-4950-9C02-DC4EE272E841}"/>
              </c:ext>
            </c:extLst>
          </c:dPt>
          <c:dLbls>
            <c:dLbl>
              <c:idx val="0"/>
              <c:layout>
                <c:manualLayout>
                  <c:x val="-0.11097655876429666"/>
                  <c:y val="8.05481961491127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25-4950-9C02-DC4EE272E841}"/>
                </c:ext>
              </c:extLst>
            </c:dLbl>
            <c:dLbl>
              <c:idx val="1"/>
              <c:layout>
                <c:manualLayout>
                  <c:x val="-4.0742444066263804E-3"/>
                  <c:y val="-0.18521268048260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25-4950-9C02-DC4EE272E841}"/>
                </c:ext>
              </c:extLst>
            </c:dLbl>
            <c:dLbl>
              <c:idx val="2"/>
              <c:layout>
                <c:manualLayout>
                  <c:x val="9.9553231523149224E-2"/>
                  <c:y val="8.0547989762393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25-4950-9C02-DC4EE272E841}"/>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Соматикалық</c:v>
                </c:pt>
                <c:pt idx="1">
                  <c:v>Тірек-қимыл аппаратының зақымдануы</c:v>
                </c:pt>
                <c:pt idx="2">
                  <c:v>Көз аурулары</c:v>
                </c:pt>
              </c:strCache>
            </c:strRef>
          </c:cat>
          <c:val>
            <c:numRef>
              <c:f>Лист1!$B$2:$B$4</c:f>
              <c:numCache>
                <c:formatCode>General</c:formatCode>
                <c:ptCount val="3"/>
                <c:pt idx="0">
                  <c:v>5</c:v>
                </c:pt>
                <c:pt idx="1">
                  <c:v>5</c:v>
                </c:pt>
                <c:pt idx="2">
                  <c:v>6</c:v>
                </c:pt>
              </c:numCache>
            </c:numRef>
          </c:val>
          <c:extLst>
            <c:ext xmlns:c16="http://schemas.microsoft.com/office/drawing/2014/chart" uri="{C3380CC4-5D6E-409C-BE32-E72D297353CC}">
              <c16:uniqueId val="{00000006-0625-4950-9C02-DC4EE272E84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8197725284339588E-3"/>
          <c:y val="0.85575444736075035"/>
          <c:w val="0.9713420948326712"/>
          <c:h val="0.12399737532808409"/>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KZ"/>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Оксиметр!$L$19</c:f>
              <c:strCache>
                <c:ptCount val="1"/>
              </c:strCache>
            </c:strRef>
          </c:tx>
          <c:spPr>
            <a:gradFill rotWithShape="1">
              <a:gsLst>
                <a:gs pos="0">
                  <a:schemeClr val="accent1">
                    <a:lumMod val="95000"/>
                  </a:schemeClr>
                </a:gs>
                <a:gs pos="100000">
                  <a:schemeClr val="accent1">
                    <a:shade val="82000"/>
                    <a:satMod val="125000"/>
                    <a:lumMod val="74000"/>
                  </a:schemeClr>
                </a:gs>
              </a:gsLst>
              <a:lin ang="5400000" scaled="0"/>
            </a:gradFill>
            <a:ln>
              <a:noFill/>
            </a:ln>
            <a:effectLst/>
            <a:scene3d>
              <a:camera prst="orthographicFront">
                <a:rot lat="0" lon="0" rev="0"/>
              </a:camera>
              <a:lightRig rig="balanced" dir="tr"/>
            </a:scene3d>
            <a:sp3d contourW="14605" prstMaterial="plastic">
              <a:bevelT w="50800"/>
              <a:contourClr>
                <a:scrgbClr r="0" g="0" b="0">
                  <a:shade val="30000"/>
                  <a:satMod val="12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Оксиметр!$J$20:$K$22</c:f>
              <c:strCache>
                <c:ptCount val="2"/>
                <c:pt idx="0">
                  <c:v>2017-2018 оқу жылы</c:v>
                </c:pt>
                <c:pt idx="1">
                  <c:v>2018-2019 оқу жылы</c:v>
                </c:pt>
              </c:strCache>
            </c:strRef>
          </c:cat>
          <c:val>
            <c:numRef>
              <c:f>Оксиметр!$L$20:$L$22</c:f>
              <c:numCache>
                <c:formatCode>General</c:formatCode>
                <c:ptCount val="3"/>
              </c:numCache>
            </c:numRef>
          </c:val>
          <c:extLst>
            <c:ext xmlns:c16="http://schemas.microsoft.com/office/drawing/2014/chart" uri="{C3380CC4-5D6E-409C-BE32-E72D297353CC}">
              <c16:uniqueId val="{00000000-745D-4E6A-9B62-18BCBA42BEF9}"/>
            </c:ext>
          </c:extLst>
        </c:ser>
        <c:ser>
          <c:idx val="1"/>
          <c:order val="1"/>
          <c:tx>
            <c:strRef>
              <c:f>Оксиметр!$M$19</c:f>
              <c:strCache>
                <c:ptCount val="1"/>
                <c:pt idx="0">
                  <c:v>қалыпты</c:v>
                </c:pt>
              </c:strCache>
            </c:strRef>
          </c:tx>
          <c:spPr>
            <a:solidFill>
              <a:srgbClr val="FFCCFF"/>
            </a:solidFill>
            <a:ln>
              <a:noFill/>
            </a:ln>
            <a:effectLst/>
            <a:scene3d>
              <a:camera prst="orthographicFront">
                <a:rot lat="0" lon="0" rev="0"/>
              </a:camera>
              <a:lightRig rig="balanced" dir="tr"/>
            </a:scene3d>
            <a:sp3d contourW="14605" prstMaterial="plastic">
              <a:bevelT w="50800"/>
              <a:contourClr>
                <a:scrgbClr r="0" g="0" b="0">
                  <a:shade val="30000"/>
                  <a:satMod val="12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Оксиметр!$J$20:$K$22</c:f>
              <c:strCache>
                <c:ptCount val="2"/>
                <c:pt idx="0">
                  <c:v>2017-2018 оқу жылы</c:v>
                </c:pt>
                <c:pt idx="1">
                  <c:v>2018-2019 оқу жылы</c:v>
                </c:pt>
              </c:strCache>
            </c:strRef>
          </c:cat>
          <c:val>
            <c:numRef>
              <c:f>Оксиметр!$M$20:$M$22</c:f>
              <c:numCache>
                <c:formatCode>General</c:formatCode>
                <c:ptCount val="3"/>
                <c:pt idx="0">
                  <c:v>54.5</c:v>
                </c:pt>
                <c:pt idx="1">
                  <c:v>85.7</c:v>
                </c:pt>
              </c:numCache>
            </c:numRef>
          </c:val>
          <c:extLst>
            <c:ext xmlns:c16="http://schemas.microsoft.com/office/drawing/2014/chart" uri="{C3380CC4-5D6E-409C-BE32-E72D297353CC}">
              <c16:uniqueId val="{00000001-745D-4E6A-9B62-18BCBA42BEF9}"/>
            </c:ext>
          </c:extLst>
        </c:ser>
        <c:ser>
          <c:idx val="2"/>
          <c:order val="2"/>
          <c:tx>
            <c:strRef>
              <c:f>Оксиметр!$N$19</c:f>
              <c:strCache>
                <c:ptCount val="1"/>
                <c:pt idx="0">
                  <c:v>қалыптыдан төмен</c:v>
                </c:pt>
              </c:strCache>
            </c:strRef>
          </c:tx>
          <c:spPr>
            <a:solidFill>
              <a:srgbClr val="FF3399"/>
            </a:solidFill>
            <a:ln>
              <a:noFill/>
            </a:ln>
            <a:effectLst/>
            <a:scene3d>
              <a:camera prst="orthographicFront">
                <a:rot lat="0" lon="0" rev="0"/>
              </a:camera>
              <a:lightRig rig="balanced" dir="tr"/>
            </a:scene3d>
            <a:sp3d contourW="14605" prstMaterial="plastic">
              <a:bevelT w="50800"/>
              <a:contourClr>
                <a:scrgbClr r="0" g="0" b="0">
                  <a:shade val="30000"/>
                  <a:satMod val="12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Оксиметр!$J$20:$K$22</c:f>
              <c:strCache>
                <c:ptCount val="2"/>
                <c:pt idx="0">
                  <c:v>2017-2018 оқу жылы</c:v>
                </c:pt>
                <c:pt idx="1">
                  <c:v>2018-2019 оқу жылы</c:v>
                </c:pt>
              </c:strCache>
            </c:strRef>
          </c:cat>
          <c:val>
            <c:numRef>
              <c:f>Оксиметр!$N$20:$N$22</c:f>
              <c:numCache>
                <c:formatCode>General</c:formatCode>
                <c:ptCount val="3"/>
                <c:pt idx="0">
                  <c:v>45.5</c:v>
                </c:pt>
                <c:pt idx="1">
                  <c:v>14.3</c:v>
                </c:pt>
              </c:numCache>
            </c:numRef>
          </c:val>
          <c:extLst>
            <c:ext xmlns:c16="http://schemas.microsoft.com/office/drawing/2014/chart" uri="{C3380CC4-5D6E-409C-BE32-E72D297353CC}">
              <c16:uniqueId val="{00000002-745D-4E6A-9B62-18BCBA42BEF9}"/>
            </c:ext>
          </c:extLst>
        </c:ser>
        <c:ser>
          <c:idx val="3"/>
          <c:order val="3"/>
          <c:tx>
            <c:strRef>
              <c:f>Оксиметр!$O$19</c:f>
              <c:strCache>
                <c:ptCount val="1"/>
              </c:strCache>
            </c:strRef>
          </c:tx>
          <c:spPr>
            <a:gradFill rotWithShape="1">
              <a:gsLst>
                <a:gs pos="0">
                  <a:schemeClr val="accent4">
                    <a:lumMod val="95000"/>
                  </a:schemeClr>
                </a:gs>
                <a:gs pos="100000">
                  <a:schemeClr val="accent4">
                    <a:shade val="82000"/>
                    <a:satMod val="125000"/>
                    <a:lumMod val="74000"/>
                  </a:schemeClr>
                </a:gs>
              </a:gsLst>
              <a:lin ang="5400000" scaled="0"/>
            </a:gradFill>
            <a:ln>
              <a:noFill/>
            </a:ln>
            <a:effectLst/>
            <a:scene3d>
              <a:camera prst="orthographicFront">
                <a:rot lat="0" lon="0" rev="0"/>
              </a:camera>
              <a:lightRig rig="balanced" dir="tr"/>
            </a:scene3d>
            <a:sp3d contourW="14605" prstMaterial="plastic">
              <a:bevelT w="50800"/>
              <a:contourClr>
                <a:scrgbClr r="0" g="0" b="0">
                  <a:shade val="30000"/>
                  <a:satMod val="12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Оксиметр!$J$20:$K$22</c:f>
              <c:strCache>
                <c:ptCount val="2"/>
                <c:pt idx="0">
                  <c:v>2017-2018 оқу жылы</c:v>
                </c:pt>
                <c:pt idx="1">
                  <c:v>2018-2019 оқу жылы</c:v>
                </c:pt>
              </c:strCache>
            </c:strRef>
          </c:cat>
          <c:val>
            <c:numRef>
              <c:f>Оксиметр!$O$20:$O$22</c:f>
              <c:numCache>
                <c:formatCode>General</c:formatCode>
                <c:ptCount val="3"/>
              </c:numCache>
            </c:numRef>
          </c:val>
          <c:extLst>
            <c:ext xmlns:c16="http://schemas.microsoft.com/office/drawing/2014/chart" uri="{C3380CC4-5D6E-409C-BE32-E72D297353CC}">
              <c16:uniqueId val="{00000003-745D-4E6A-9B62-18BCBA42BEF9}"/>
            </c:ext>
          </c:extLst>
        </c:ser>
        <c:dLbls>
          <c:showLegendKey val="0"/>
          <c:showVal val="1"/>
          <c:showCatName val="0"/>
          <c:showSerName val="0"/>
          <c:showPercent val="0"/>
          <c:showBubbleSize val="0"/>
        </c:dLbls>
        <c:gapWidth val="100"/>
        <c:overlap val="-24"/>
        <c:axId val="15438592"/>
        <c:axId val="15440128"/>
      </c:barChart>
      <c:catAx>
        <c:axId val="15438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5440128"/>
        <c:crosses val="autoZero"/>
        <c:auto val="1"/>
        <c:lblAlgn val="ctr"/>
        <c:lblOffset val="100"/>
        <c:noMultiLvlLbl val="0"/>
      </c:catAx>
      <c:valAx>
        <c:axId val="1544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5438592"/>
        <c:crosses val="autoZero"/>
        <c:crossBetween val="between"/>
      </c:valAx>
      <c:spPr>
        <a:noFill/>
        <a:ln>
          <a:noFill/>
        </a:ln>
        <a:effectLst/>
      </c:spPr>
    </c:plotArea>
    <c:legend>
      <c:legendPos val="b"/>
      <c:legendEntry>
        <c:idx val="0"/>
        <c:delete val="1"/>
      </c:legendEntry>
      <c:legendEntry>
        <c:idx val="3"/>
        <c:delete val="1"/>
      </c:legendEntry>
      <c:layout>
        <c:manualLayout>
          <c:xMode val="edge"/>
          <c:yMode val="edge"/>
          <c:x val="9.480415918699106E-2"/>
          <c:y val="0.79200376875967426"/>
          <c:w val="0.85216323429950325"/>
          <c:h val="0.1359477757587994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343154246100516E-2"/>
          <c:y val="8.5311643736840595E-2"/>
          <c:w val="0.90823801270941662"/>
          <c:h val="0.60645553921144468"/>
        </c:manualLayout>
      </c:layout>
      <c:barChart>
        <c:barDir val="col"/>
        <c:grouping val="clustered"/>
        <c:varyColors val="0"/>
        <c:ser>
          <c:idx val="0"/>
          <c:order val="0"/>
          <c:tx>
            <c:strRef>
              <c:f>Оксиметр!$R$20:$S$20</c:f>
              <c:strCache>
                <c:ptCount val="2"/>
                <c:pt idx="0">
                  <c:v>2017-2018 оқу жылы</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Оксиметр!$T$19:$V$19</c:f>
              <c:strCache>
                <c:ptCount val="2"/>
                <c:pt idx="0">
                  <c:v>қалыпты</c:v>
                </c:pt>
                <c:pt idx="1">
                  <c:v>қалыптыдан төмен</c:v>
                </c:pt>
              </c:strCache>
            </c:strRef>
          </c:cat>
          <c:val>
            <c:numRef>
              <c:f>Оксиметр!$T$20:$V$20</c:f>
              <c:numCache>
                <c:formatCode>General</c:formatCode>
                <c:ptCount val="3"/>
                <c:pt idx="0">
                  <c:v>40</c:v>
                </c:pt>
                <c:pt idx="1">
                  <c:v>60</c:v>
                </c:pt>
              </c:numCache>
            </c:numRef>
          </c:val>
          <c:extLst>
            <c:ext xmlns:c16="http://schemas.microsoft.com/office/drawing/2014/chart" uri="{C3380CC4-5D6E-409C-BE32-E72D297353CC}">
              <c16:uniqueId val="{00000000-B17E-4910-9374-10CED377518C}"/>
            </c:ext>
          </c:extLst>
        </c:ser>
        <c:ser>
          <c:idx val="1"/>
          <c:order val="1"/>
          <c:tx>
            <c:strRef>
              <c:f>Оксиметр!$R$21:$S$21</c:f>
              <c:strCache>
                <c:ptCount val="2"/>
                <c:pt idx="0">
                  <c:v>2018-2019 оқу жылы</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Оксиметр!$T$19:$V$19</c:f>
              <c:strCache>
                <c:ptCount val="2"/>
                <c:pt idx="0">
                  <c:v>қалыпты</c:v>
                </c:pt>
                <c:pt idx="1">
                  <c:v>қалыптыдан төмен</c:v>
                </c:pt>
              </c:strCache>
            </c:strRef>
          </c:cat>
          <c:val>
            <c:numRef>
              <c:f>Оксиметр!$T$21:$V$21</c:f>
              <c:numCache>
                <c:formatCode>General</c:formatCode>
                <c:ptCount val="3"/>
                <c:pt idx="0">
                  <c:v>75</c:v>
                </c:pt>
                <c:pt idx="1">
                  <c:v>25</c:v>
                </c:pt>
              </c:numCache>
            </c:numRef>
          </c:val>
          <c:extLst>
            <c:ext xmlns:c16="http://schemas.microsoft.com/office/drawing/2014/chart" uri="{C3380CC4-5D6E-409C-BE32-E72D297353CC}">
              <c16:uniqueId val="{00000001-B17E-4910-9374-10CED377518C}"/>
            </c:ext>
          </c:extLst>
        </c:ser>
        <c:dLbls>
          <c:showLegendKey val="0"/>
          <c:showVal val="0"/>
          <c:showCatName val="0"/>
          <c:showSerName val="0"/>
          <c:showPercent val="0"/>
          <c:showBubbleSize val="0"/>
        </c:dLbls>
        <c:gapWidth val="219"/>
        <c:overlap val="-27"/>
        <c:axId val="15454976"/>
        <c:axId val="15456512"/>
      </c:barChart>
      <c:catAx>
        <c:axId val="1545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5456512"/>
        <c:crosses val="autoZero"/>
        <c:auto val="1"/>
        <c:lblAlgn val="ctr"/>
        <c:lblOffset val="100"/>
        <c:noMultiLvlLbl val="0"/>
      </c:catAx>
      <c:valAx>
        <c:axId val="1545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5454976"/>
        <c:crosses val="autoZero"/>
        <c:crossBetween val="between"/>
      </c:valAx>
      <c:spPr>
        <a:noFill/>
        <a:ln>
          <a:noFill/>
        </a:ln>
        <a:effectLst/>
      </c:spPr>
    </c:plotArea>
    <c:legend>
      <c:legendPos val="b"/>
      <c:layout>
        <c:manualLayout>
          <c:xMode val="edge"/>
          <c:yMode val="edge"/>
          <c:x val="0.10292243798814579"/>
          <c:y val="0.85965504311961083"/>
          <c:w val="0.72483085194939934"/>
          <c:h val="0.1330189495543827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261114130461982E-2"/>
          <c:y val="2.8818974576595335E-2"/>
          <c:w val="0.9192608478937776"/>
          <c:h val="0.64000000000000046"/>
        </c:manualLayout>
      </c:layout>
      <c:barChart>
        <c:barDir val="col"/>
        <c:grouping val="clustered"/>
        <c:varyColors val="0"/>
        <c:ser>
          <c:idx val="0"/>
          <c:order val="0"/>
          <c:tx>
            <c:strRef>
              <c:f>Динамометрия!$K$34</c:f>
              <c:strCache>
                <c:ptCount val="1"/>
                <c:pt idx="0">
                  <c:v>2017-2018</c:v>
                </c:pt>
              </c:strCache>
            </c:strRef>
          </c:tx>
          <c:spPr>
            <a:solidFill>
              <a:srgbClr val="FF9999"/>
            </a:solidFill>
            <a:ln>
              <a:noFill/>
            </a:ln>
            <a:effectLst/>
            <a:scene3d>
              <a:camera prst="orthographicFront"/>
              <a:lightRig rig="threePt" dir="t"/>
            </a:scene3d>
            <a:sp3d>
              <a:bevelT w="152400" h="50800" prst="softRound"/>
            </a:sp3d>
          </c:spPr>
          <c:invertIfNegative val="0"/>
          <c:dLbls>
            <c:dLbl>
              <c:idx val="0"/>
              <c:layout>
                <c:manualLayout>
                  <c:x val="-7.9445627162547834E-3"/>
                  <c:y val="-1.56772704267427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47-4C26-BC6D-6395CC97F992}"/>
                </c:ext>
              </c:extLst>
            </c:dLbl>
            <c:dLbl>
              <c:idx val="1"/>
              <c:layout>
                <c:manualLayout>
                  <c:x val="-7.9445627162547574E-3"/>
                  <c:y val="-1.6797075457224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47-4C26-BC6D-6395CC97F99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Динамометрия!$L$33:$M$33</c:f>
              <c:strCache>
                <c:ptCount val="2"/>
                <c:pt idx="0">
                  <c:v>қалыпты</c:v>
                </c:pt>
                <c:pt idx="1">
                  <c:v>қалыптыдан төмен</c:v>
                </c:pt>
              </c:strCache>
            </c:strRef>
          </c:cat>
          <c:val>
            <c:numRef>
              <c:f>Динамометрия!$L$34:$M$34</c:f>
              <c:numCache>
                <c:formatCode>General</c:formatCode>
                <c:ptCount val="2"/>
                <c:pt idx="0">
                  <c:v>43.7</c:v>
                </c:pt>
                <c:pt idx="1">
                  <c:v>56.3</c:v>
                </c:pt>
              </c:numCache>
            </c:numRef>
          </c:val>
          <c:extLst>
            <c:ext xmlns:c16="http://schemas.microsoft.com/office/drawing/2014/chart" uri="{C3380CC4-5D6E-409C-BE32-E72D297353CC}">
              <c16:uniqueId val="{00000002-2547-4C26-BC6D-6395CC97F992}"/>
            </c:ext>
          </c:extLst>
        </c:ser>
        <c:ser>
          <c:idx val="1"/>
          <c:order val="1"/>
          <c:tx>
            <c:strRef>
              <c:f>Динамометрия!$K$35</c:f>
              <c:strCache>
                <c:ptCount val="1"/>
                <c:pt idx="0">
                  <c:v>2018-2019</c:v>
                </c:pt>
              </c:strCache>
            </c:strRef>
          </c:tx>
          <c:spPr>
            <a:solidFill>
              <a:srgbClr val="7030A0"/>
            </a:solidFill>
            <a:ln>
              <a:noFill/>
            </a:ln>
            <a:effectLst/>
            <a:scene3d>
              <a:camera prst="orthographicFront"/>
              <a:lightRig rig="threePt" dir="t"/>
            </a:scene3d>
            <a:sp3d>
              <a:bevelT w="152400" h="50800" prst="softRound"/>
            </a:sp3d>
          </c:spPr>
          <c:invertIfNegative val="0"/>
          <c:dLbls>
            <c:dLbl>
              <c:idx val="0"/>
              <c:layout>
                <c:manualLayout>
                  <c:x val="1.7478037975760394E-2"/>
                  <c:y val="-1.84767830029467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47-4C26-BC6D-6395CC97F992}"/>
                </c:ext>
              </c:extLst>
            </c:dLbl>
            <c:dLbl>
              <c:idx val="1"/>
              <c:layout>
                <c:manualLayout>
                  <c:x val="-1.1651890713537872E-16"/>
                  <c:y val="-1.28777578505386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47-4C26-BC6D-6395CC97F99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Динамометрия!$L$33:$M$33</c:f>
              <c:strCache>
                <c:ptCount val="2"/>
                <c:pt idx="0">
                  <c:v>қалыпты</c:v>
                </c:pt>
                <c:pt idx="1">
                  <c:v>қалыптыдан төмен</c:v>
                </c:pt>
              </c:strCache>
            </c:strRef>
          </c:cat>
          <c:val>
            <c:numRef>
              <c:f>Динамометрия!$L$35:$M$35</c:f>
              <c:numCache>
                <c:formatCode>General</c:formatCode>
                <c:ptCount val="2"/>
                <c:pt idx="0">
                  <c:v>36.300000000000004</c:v>
                </c:pt>
                <c:pt idx="1">
                  <c:v>63.7</c:v>
                </c:pt>
              </c:numCache>
            </c:numRef>
          </c:val>
          <c:extLst>
            <c:ext xmlns:c16="http://schemas.microsoft.com/office/drawing/2014/chart" uri="{C3380CC4-5D6E-409C-BE32-E72D297353CC}">
              <c16:uniqueId val="{00000005-2547-4C26-BC6D-6395CC97F992}"/>
            </c:ext>
          </c:extLst>
        </c:ser>
        <c:dLbls>
          <c:showLegendKey val="0"/>
          <c:showVal val="1"/>
          <c:showCatName val="0"/>
          <c:showSerName val="0"/>
          <c:showPercent val="0"/>
          <c:showBubbleSize val="0"/>
        </c:dLbls>
        <c:gapWidth val="80"/>
        <c:overlap val="25"/>
        <c:axId val="15998976"/>
        <c:axId val="16000512"/>
      </c:barChart>
      <c:catAx>
        <c:axId val="15998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cap="none" spc="20" normalizeH="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6000512"/>
        <c:crosses val="autoZero"/>
        <c:auto val="1"/>
        <c:lblAlgn val="ctr"/>
        <c:lblOffset val="100"/>
        <c:noMultiLvlLbl val="0"/>
      </c:catAx>
      <c:valAx>
        <c:axId val="160005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15998976"/>
        <c:crosses val="autoZero"/>
        <c:crossBetween val="between"/>
      </c:valAx>
      <c:spPr>
        <a:noFill/>
        <a:ln>
          <a:noFill/>
        </a:ln>
        <a:effectLst/>
      </c:spPr>
    </c:plotArea>
    <c:legend>
      <c:legendPos val="b"/>
      <c:layout>
        <c:manualLayout>
          <c:xMode val="edge"/>
          <c:yMode val="edge"/>
          <c:x val="0.14351195411102757"/>
          <c:y val="0.84890638670166185"/>
          <c:w val="0.77283696031849614"/>
          <c:h val="0.11505757726230165"/>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0.67639</cdr:x>
      <cdr:y>0.02632</cdr:y>
    </cdr:from>
    <cdr:to>
      <cdr:x>1</cdr:x>
      <cdr:y>0.72368</cdr:y>
    </cdr:to>
    <cdr:sp macro="" textlink="">
      <cdr:nvSpPr>
        <cdr:cNvPr id="2" name="TextBox 1"/>
        <cdr:cNvSpPr txBox="1"/>
      </cdr:nvSpPr>
      <cdr:spPr>
        <a:xfrm xmlns:a="http://schemas.openxmlformats.org/drawingml/2006/main">
          <a:off x="5418137" y="144016"/>
          <a:ext cx="2592288" cy="38164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0.63796</cdr:x>
      <cdr:y>0.04444</cdr:y>
    </cdr:from>
    <cdr:to>
      <cdr:x>1</cdr:x>
      <cdr:y>0.81111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57575" y="152400"/>
          <a:ext cx="1962150" cy="262890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0.1822</cdr:x>
      <cdr:y>0.8917</cdr:y>
    </cdr:from>
    <cdr:to>
      <cdr:x>0.31553</cdr:x>
      <cdr:y>0.98049</cdr:y>
    </cdr:to>
    <cdr:sp macro="" textlink="">
      <cdr:nvSpPr>
        <cdr:cNvPr id="2" name="Прямоугольник 1"/>
        <cdr:cNvSpPr/>
      </cdr:nvSpPr>
      <cdr:spPr>
        <a:xfrm xmlns:a="http://schemas.openxmlformats.org/drawingml/2006/main">
          <a:off x="1048225" y="1741152"/>
          <a:ext cx="767061" cy="17337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r>
            <a:rPr lang="ru-RU" sz="1200" b="1" dirty="0">
              <a:solidFill>
                <a:sysClr val="windowText" lastClr="000000"/>
              </a:solidFill>
              <a:latin typeface="Times New Roman" panose="02020603050405020304" pitchFamily="18" charset="0"/>
              <a:cs typeface="Times New Roman" panose="02020603050405020304" pitchFamily="18" charset="0"/>
            </a:rPr>
            <a:t>1 курс</a:t>
          </a:r>
        </a:p>
      </cdr:txBody>
    </cdr:sp>
  </cdr:relSizeAnchor>
  <cdr:relSizeAnchor xmlns:cdr="http://schemas.openxmlformats.org/drawingml/2006/chartDrawing">
    <cdr:from>
      <cdr:x>0.39876</cdr:x>
      <cdr:y>0.89631</cdr:y>
    </cdr:from>
    <cdr:to>
      <cdr:x>0.53209</cdr:x>
      <cdr:y>0.99024</cdr:y>
    </cdr:to>
    <cdr:sp macro="" textlink="">
      <cdr:nvSpPr>
        <cdr:cNvPr id="4" name="Прямоугольник 3"/>
        <cdr:cNvSpPr/>
      </cdr:nvSpPr>
      <cdr:spPr>
        <a:xfrm xmlns:a="http://schemas.openxmlformats.org/drawingml/2006/main">
          <a:off x="2294095" y="1750165"/>
          <a:ext cx="767061" cy="18341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r>
            <a:rPr lang="ru-RU" sz="1200" b="1" dirty="0">
              <a:solidFill>
                <a:sysClr val="windowText" lastClr="000000"/>
              </a:solidFill>
              <a:latin typeface="Times New Roman" panose="02020603050405020304" pitchFamily="18" charset="0"/>
              <a:cs typeface="Times New Roman" panose="02020603050405020304" pitchFamily="18" charset="0"/>
            </a:rPr>
            <a:t>2 курс</a:t>
          </a:r>
        </a:p>
      </cdr:txBody>
    </cdr:sp>
  </cdr:relSizeAnchor>
  <cdr:relSizeAnchor xmlns:cdr="http://schemas.openxmlformats.org/drawingml/2006/chartDrawing">
    <cdr:from>
      <cdr:x>0.6029</cdr:x>
      <cdr:y>0.90651</cdr:y>
    </cdr:from>
    <cdr:to>
      <cdr:x>0.73624</cdr:x>
      <cdr:y>1</cdr:y>
    </cdr:to>
    <cdr:sp macro="" textlink="">
      <cdr:nvSpPr>
        <cdr:cNvPr id="5" name="Прямоугольник 4"/>
        <cdr:cNvSpPr/>
      </cdr:nvSpPr>
      <cdr:spPr>
        <a:xfrm xmlns:a="http://schemas.openxmlformats.org/drawingml/2006/main">
          <a:off x="3468530" y="1770074"/>
          <a:ext cx="767118" cy="18255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r>
            <a:rPr lang="ru-RU" sz="1200" b="1" dirty="0">
              <a:solidFill>
                <a:sysClr val="windowText" lastClr="000000"/>
              </a:solidFill>
              <a:latin typeface="Times New Roman" panose="02020603050405020304" pitchFamily="18" charset="0"/>
              <a:cs typeface="Times New Roman" panose="02020603050405020304" pitchFamily="18" charset="0"/>
            </a:rPr>
            <a:t>3 курс</a:t>
          </a:r>
        </a:p>
      </cdr:txBody>
    </cdr:sp>
  </cdr:relSizeAnchor>
  <cdr:relSizeAnchor xmlns:cdr="http://schemas.openxmlformats.org/drawingml/2006/chartDrawing">
    <cdr:from>
      <cdr:x>0.81337</cdr:x>
      <cdr:y>0.90651</cdr:y>
    </cdr:from>
    <cdr:to>
      <cdr:x>0.9467</cdr:x>
      <cdr:y>1</cdr:y>
    </cdr:to>
    <cdr:sp macro="" textlink="">
      <cdr:nvSpPr>
        <cdr:cNvPr id="6" name="Прямоугольник 5"/>
        <cdr:cNvSpPr/>
      </cdr:nvSpPr>
      <cdr:spPr>
        <a:xfrm xmlns:a="http://schemas.openxmlformats.org/drawingml/2006/main">
          <a:off x="4679406" y="1770074"/>
          <a:ext cx="767061" cy="18255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r>
            <a:rPr lang="ru-RU" sz="1200" b="1" dirty="0">
              <a:solidFill>
                <a:sysClr val="windowText" lastClr="000000"/>
              </a:solidFill>
              <a:latin typeface="Times New Roman" panose="02020603050405020304" pitchFamily="18" charset="0"/>
              <a:cs typeface="Times New Roman" panose="02020603050405020304" pitchFamily="18" charset="0"/>
            </a:rPr>
            <a:t>4 курс</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26753</TotalTime>
  <Pages>160</Pages>
  <Words>62142</Words>
  <Characters>354212</Characters>
  <Application>Microsoft Office Word</Application>
  <DocSecurity>0</DocSecurity>
  <Lines>2951</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Алимханов Елемес</dc:creator>
  <cp:keywords/>
  <dc:description/>
  <cp:lastModifiedBy>Elemes Alimkhanov</cp:lastModifiedBy>
  <cp:revision>95</cp:revision>
  <dcterms:created xsi:type="dcterms:W3CDTF">2019-01-17T07:48:00Z</dcterms:created>
  <dcterms:modified xsi:type="dcterms:W3CDTF">2023-04-27T02:45:00Z</dcterms:modified>
</cp:coreProperties>
</file>