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31A2" w:rsidRPr="00B827EA" w:rsidRDefault="000031A2" w:rsidP="00B827EA">
      <w:pPr>
        <w:tabs>
          <w:tab w:val="left" w:pos="180"/>
          <w:tab w:val="left" w:pos="540"/>
        </w:tabs>
        <w:spacing w:line="22" w:lineRule="atLeast"/>
        <w:jc w:val="center"/>
        <w:rPr>
          <w:rFonts w:ascii="Times New Roman" w:hAnsi="Times New Roman"/>
          <w:b/>
          <w:sz w:val="29"/>
          <w:szCs w:val="29"/>
          <w:lang w:val="kk-KZ"/>
        </w:rPr>
      </w:pPr>
      <w:r w:rsidRPr="00B827EA">
        <w:rPr>
          <w:rFonts w:ascii="Times New Roman" w:hAnsi="Times New Roman"/>
          <w:b/>
          <w:sz w:val="29"/>
          <w:szCs w:val="29"/>
          <w:lang w:val="kk-KZ"/>
        </w:rPr>
        <w:t>Ұлттық ою-өрнектердің мағыналық ерекшеліктері</w:t>
      </w:r>
    </w:p>
    <w:p w:rsidR="00B827EA" w:rsidRPr="00D53AE7" w:rsidRDefault="000031A2" w:rsidP="00B827EA">
      <w:pPr>
        <w:tabs>
          <w:tab w:val="left" w:pos="180"/>
          <w:tab w:val="left" w:pos="540"/>
        </w:tabs>
        <w:spacing w:line="22" w:lineRule="atLeast"/>
        <w:ind w:firstLine="567"/>
        <w:contextualSpacing/>
        <w:jc w:val="both"/>
        <w:rPr>
          <w:rFonts w:ascii="Times New Roman" w:hAnsi="Times New Roman"/>
          <w:sz w:val="29"/>
          <w:szCs w:val="29"/>
          <w:lang w:val="kk-KZ"/>
        </w:rPr>
      </w:pPr>
      <w:r w:rsidRPr="00D53AE7">
        <w:rPr>
          <w:rFonts w:ascii="Times New Roman" w:hAnsi="Times New Roman"/>
          <w:sz w:val="29"/>
          <w:szCs w:val="29"/>
          <w:lang w:val="kk-KZ"/>
        </w:rPr>
        <w:t>Қазақ ою-өрнегінің өзіне тән даму жолдары мен тарихы бар. Бұл тарих сонау «Андронов мәдениетінен» бастау алады. Бұл дәуір біздің заманымызға дейінгі екі мың жылдарда мекен еткен. Бұған елімізде ұзақ жылдар жүргізг</w:t>
      </w:r>
      <w:r>
        <w:rPr>
          <w:rFonts w:ascii="Times New Roman" w:hAnsi="Times New Roman"/>
          <w:sz w:val="29"/>
          <w:szCs w:val="29"/>
          <w:lang w:val="kk-KZ"/>
        </w:rPr>
        <w:t>ен архиоло</w:t>
      </w:r>
      <w:r w:rsidRPr="00D53AE7">
        <w:rPr>
          <w:rFonts w:ascii="Times New Roman" w:hAnsi="Times New Roman"/>
          <w:sz w:val="29"/>
          <w:szCs w:val="29"/>
          <w:lang w:val="kk-KZ"/>
        </w:rPr>
        <w:t xml:space="preserve">гиялық зерттеулердің нәтижесінде  анықталған ежелгі мәдениеттің үлгілері  дәлел бола алады. Тарихи – ғылыми деректерге жүгінсек, қазақ халқының ою - өрнек өнері ежелгі замандардан бастау алып, қазақ жерін мекен еткен көшпелі тайпалар өнерінің ықпал - әсерімен сан ғасырлар бойы қалыптасып, өзіне тән белгілі бір жүйеге келгенін білеміз. Бұған дәлел – қазақтың алғашқы ою - өрнек үлгілерінен андронов, сақ, ғұн, үйсін мәдени мұраларын ұшыратқанымызды айтсақ та жеткілікті. </w:t>
      </w:r>
      <w:r w:rsidR="00B827EA" w:rsidRPr="00D53AE7">
        <w:rPr>
          <w:rFonts w:ascii="Times New Roman" w:hAnsi="Times New Roman"/>
          <w:sz w:val="29"/>
          <w:szCs w:val="29"/>
          <w:lang w:val="kk-KZ"/>
        </w:rPr>
        <w:t xml:space="preserve">Ою-өрнек өнері қазақ халқының қолөнер саласында кең қолданып келе жатқан көне өнердің бір түрі. Қазақтың әр саласында, мейлі ол құрылыс болсын, мейлі ол сән әлемі болсын оюлар мен өрнектер алғашқы элементтердің бірі ретінде қолданылады. «Қазақ» деген кезде ең алдымен біздің ұлттық ою-өрнектеріміз көз алдымызға келетіні даусыз. Әсіресе, «Қошқар мүйіз» оюы. Әрине, ою-өрнектердің қазіргі кездегі жағдайын  сөз етпес бұрын оның ежелгі тарихына тоқталғаным жөн болар. </w:t>
      </w:r>
    </w:p>
    <w:p w:rsidR="00B827EA" w:rsidRPr="00D53AE7" w:rsidRDefault="00B827EA" w:rsidP="000031A2">
      <w:pPr>
        <w:tabs>
          <w:tab w:val="left" w:pos="180"/>
          <w:tab w:val="left" w:pos="540"/>
        </w:tabs>
        <w:spacing w:line="22" w:lineRule="atLeast"/>
        <w:ind w:firstLine="567"/>
        <w:contextualSpacing/>
        <w:jc w:val="both"/>
        <w:rPr>
          <w:rFonts w:ascii="Times New Roman" w:hAnsi="Times New Roman"/>
          <w:sz w:val="29"/>
          <w:szCs w:val="29"/>
          <w:lang w:val="kk-KZ"/>
        </w:rPr>
      </w:pPr>
    </w:p>
    <w:p w:rsidR="000031A2" w:rsidRPr="00D53AE7" w:rsidRDefault="000031A2" w:rsidP="000031A2">
      <w:pPr>
        <w:tabs>
          <w:tab w:val="left" w:pos="180"/>
          <w:tab w:val="left" w:pos="540"/>
        </w:tabs>
        <w:spacing w:line="22" w:lineRule="atLeast"/>
        <w:ind w:firstLine="567"/>
        <w:contextualSpacing/>
        <w:jc w:val="both"/>
        <w:rPr>
          <w:rFonts w:ascii="Times New Roman" w:hAnsi="Times New Roman"/>
          <w:sz w:val="29"/>
          <w:szCs w:val="29"/>
          <w:lang w:val="kk-KZ"/>
        </w:rPr>
      </w:pPr>
      <w:r w:rsidRPr="00D53AE7">
        <w:rPr>
          <w:rFonts w:ascii="Times New Roman" w:hAnsi="Times New Roman"/>
          <w:sz w:val="29"/>
          <w:szCs w:val="29"/>
          <w:lang w:val="kk-KZ"/>
        </w:rPr>
        <w:t xml:space="preserve">Қазақ </w:t>
      </w:r>
      <w:r w:rsidR="00B827EA">
        <w:rPr>
          <w:rFonts w:ascii="Times New Roman" w:hAnsi="Times New Roman"/>
          <w:sz w:val="29"/>
          <w:szCs w:val="29"/>
          <w:lang w:val="kk-KZ"/>
        </w:rPr>
        <w:t xml:space="preserve">халқының </w:t>
      </w:r>
      <w:r w:rsidRPr="00D53AE7">
        <w:rPr>
          <w:rFonts w:ascii="Times New Roman" w:hAnsi="Times New Roman"/>
          <w:sz w:val="29"/>
          <w:szCs w:val="29"/>
          <w:lang w:val="kk-KZ"/>
        </w:rPr>
        <w:t>ою - өрнегі – ғасырлар бойы дамып келе жатқан өнер туындысы. Халқымыздың қай қолөнер саласын алсақ та,  ою - өрнектер өзіндік ерекшеліктерін сақтай отырып, белгілі бір тәртіппен орналасқанын көреміз. Оюлардың ежелден келе жатқан нұсқаларында элементтер құстың, гүлдің, жануарлардың түрін тұспалдап тұратын</w:t>
      </w:r>
      <w:r w:rsidRPr="003451CA">
        <w:rPr>
          <w:rFonts w:ascii="Times New Roman" w:hAnsi="Times New Roman"/>
          <w:sz w:val="29"/>
          <w:szCs w:val="29"/>
          <w:lang w:val="kk-KZ"/>
        </w:rPr>
        <w:t>ы</w:t>
      </w:r>
      <w:r w:rsidRPr="00D53AE7">
        <w:rPr>
          <w:rFonts w:ascii="Times New Roman" w:hAnsi="Times New Roman"/>
          <w:sz w:val="29"/>
          <w:szCs w:val="29"/>
          <w:lang w:val="kk-KZ"/>
        </w:rPr>
        <w:t xml:space="preserve"> белгілі. </w:t>
      </w:r>
    </w:p>
    <w:p w:rsidR="000031A2" w:rsidRPr="00D53AE7" w:rsidRDefault="000031A2" w:rsidP="000031A2">
      <w:pPr>
        <w:tabs>
          <w:tab w:val="left" w:pos="180"/>
          <w:tab w:val="left" w:pos="540"/>
        </w:tabs>
        <w:spacing w:line="22" w:lineRule="atLeast"/>
        <w:ind w:firstLine="567"/>
        <w:contextualSpacing/>
        <w:jc w:val="both"/>
        <w:rPr>
          <w:rFonts w:ascii="Times New Roman" w:hAnsi="Times New Roman"/>
          <w:sz w:val="29"/>
          <w:szCs w:val="29"/>
          <w:lang w:val="kk-KZ"/>
        </w:rPr>
      </w:pPr>
      <w:r w:rsidRPr="00D53AE7">
        <w:rPr>
          <w:rFonts w:ascii="Times New Roman" w:hAnsi="Times New Roman"/>
          <w:sz w:val="29"/>
          <w:szCs w:val="29"/>
          <w:lang w:val="kk-KZ"/>
        </w:rPr>
        <w:t xml:space="preserve">Көне түркілердің түсінігі бойынша, құс – көктің, балық – судың, ағаш – жердің белгісі. Бұйымдарда жан – жануарлардың мүйізі, дене мүшесі, тұяғы, құстың тұмсығы, түлкінің басы, бөрінің құлағы немесе иттің құйрығы т.б. және өсімдіктердің түрлері кеңінен белгіленген. </w:t>
      </w:r>
    </w:p>
    <w:p w:rsidR="000031A2" w:rsidRPr="00D53AE7" w:rsidRDefault="000031A2" w:rsidP="000031A2">
      <w:pPr>
        <w:tabs>
          <w:tab w:val="left" w:pos="180"/>
          <w:tab w:val="left" w:pos="540"/>
        </w:tabs>
        <w:spacing w:line="22" w:lineRule="atLeast"/>
        <w:ind w:firstLine="567"/>
        <w:contextualSpacing/>
        <w:jc w:val="both"/>
        <w:rPr>
          <w:rFonts w:ascii="Times New Roman" w:hAnsi="Times New Roman"/>
          <w:sz w:val="29"/>
          <w:szCs w:val="29"/>
          <w:lang w:val="kk-KZ"/>
        </w:rPr>
      </w:pPr>
      <w:r w:rsidRPr="00D53AE7">
        <w:rPr>
          <w:rFonts w:ascii="Times New Roman" w:hAnsi="Times New Roman"/>
          <w:sz w:val="29"/>
          <w:szCs w:val="29"/>
          <w:lang w:val="kk-KZ"/>
        </w:rPr>
        <w:t>Ою - өрнек өнері – қазақ халқының ауыз әдебиеті секілді мәдени шежіре.</w:t>
      </w:r>
    </w:p>
    <w:p w:rsidR="000031A2" w:rsidRPr="00D53AE7" w:rsidRDefault="000031A2" w:rsidP="000031A2">
      <w:pPr>
        <w:tabs>
          <w:tab w:val="left" w:pos="180"/>
          <w:tab w:val="left" w:pos="540"/>
        </w:tabs>
        <w:spacing w:line="22" w:lineRule="atLeast"/>
        <w:ind w:firstLine="567"/>
        <w:contextualSpacing/>
        <w:jc w:val="both"/>
        <w:rPr>
          <w:rFonts w:ascii="Times New Roman" w:hAnsi="Times New Roman"/>
          <w:sz w:val="29"/>
          <w:szCs w:val="29"/>
          <w:lang w:val="kk-KZ"/>
        </w:rPr>
      </w:pPr>
      <w:r w:rsidRPr="00D53AE7">
        <w:rPr>
          <w:rFonts w:ascii="Times New Roman" w:hAnsi="Times New Roman"/>
          <w:sz w:val="29"/>
          <w:szCs w:val="29"/>
          <w:lang w:val="kk-KZ"/>
        </w:rPr>
        <w:t xml:space="preserve">Ою-өрнек өнерінің даму барысында әрбір тарихи дәуірдің өз таңбасы бар. Ою-өрнек үлгісінде әр халықтың ерекшеліктері, халықтың келбеті айқын танылады. </w:t>
      </w:r>
    </w:p>
    <w:p w:rsidR="000031A2" w:rsidRPr="00D53AE7" w:rsidRDefault="000031A2" w:rsidP="000031A2">
      <w:pPr>
        <w:tabs>
          <w:tab w:val="left" w:pos="180"/>
          <w:tab w:val="left" w:pos="540"/>
        </w:tabs>
        <w:spacing w:line="22" w:lineRule="atLeast"/>
        <w:ind w:firstLine="567"/>
        <w:contextualSpacing/>
        <w:jc w:val="both"/>
        <w:rPr>
          <w:rFonts w:ascii="Times New Roman" w:hAnsi="Times New Roman"/>
          <w:sz w:val="29"/>
          <w:szCs w:val="29"/>
          <w:lang w:val="kk-KZ"/>
        </w:rPr>
      </w:pPr>
      <w:r w:rsidRPr="00D53AE7">
        <w:rPr>
          <w:rFonts w:ascii="Times New Roman" w:hAnsi="Times New Roman"/>
          <w:sz w:val="29"/>
          <w:szCs w:val="29"/>
          <w:lang w:val="kk-KZ"/>
        </w:rPr>
        <w:t xml:space="preserve">Мысалы, ыстық аймақтарда тұратын халықтардың ою-өрнектерінде көбінесе, өсімдіктер мен жемістердің жапырағы, хайуанаттар болса, солтүстікті мекендейтін қандас бауырларымыздың өңіріне жақындаған сайын бұл ою-өрнек үлгілері регионалдық өзгеріске ұшырайды.    </w:t>
      </w:r>
    </w:p>
    <w:p w:rsidR="000031A2" w:rsidRPr="00D53AE7" w:rsidRDefault="000031A2" w:rsidP="000031A2">
      <w:pPr>
        <w:tabs>
          <w:tab w:val="left" w:pos="180"/>
          <w:tab w:val="left" w:pos="540"/>
        </w:tabs>
        <w:spacing w:line="22" w:lineRule="atLeast"/>
        <w:ind w:firstLine="567"/>
        <w:contextualSpacing/>
        <w:jc w:val="both"/>
        <w:rPr>
          <w:rFonts w:ascii="Times New Roman" w:hAnsi="Times New Roman"/>
          <w:i/>
          <w:sz w:val="29"/>
          <w:szCs w:val="29"/>
          <w:lang w:val="kk-KZ"/>
        </w:rPr>
      </w:pPr>
      <w:r w:rsidRPr="00D53AE7">
        <w:rPr>
          <w:rFonts w:ascii="Times New Roman" w:hAnsi="Times New Roman"/>
          <w:sz w:val="29"/>
          <w:szCs w:val="29"/>
          <w:lang w:val="kk-KZ"/>
        </w:rPr>
        <w:t xml:space="preserve">Ою-өрнек дегеніміз – геометриялық және бейнелеу элементтерінің жүйелі ырғақпен қайталанып, үйлесімді құрылуы. Ою сөзін латынның ornamentum (орнамент), ал өрнек сөзін орыстың </w:t>
      </w:r>
      <w:r w:rsidRPr="00D53AE7">
        <w:rPr>
          <w:rFonts w:ascii="Times New Roman" w:hAnsi="Times New Roman"/>
          <w:i/>
          <w:sz w:val="29"/>
          <w:szCs w:val="29"/>
          <w:lang w:val="kk-KZ"/>
        </w:rPr>
        <w:t xml:space="preserve">узор </w:t>
      </w:r>
      <w:r w:rsidRPr="00D53AE7">
        <w:rPr>
          <w:rFonts w:ascii="Times New Roman" w:hAnsi="Times New Roman"/>
          <w:sz w:val="29"/>
          <w:szCs w:val="29"/>
          <w:lang w:val="kk-KZ"/>
        </w:rPr>
        <w:t xml:space="preserve">сөзінің баламасы ретінде қолданып келеміз [1]. </w:t>
      </w:r>
    </w:p>
    <w:p w:rsidR="000031A2" w:rsidRPr="00D53AE7" w:rsidRDefault="000031A2" w:rsidP="000031A2">
      <w:pPr>
        <w:tabs>
          <w:tab w:val="left" w:pos="180"/>
          <w:tab w:val="left" w:pos="540"/>
        </w:tabs>
        <w:spacing w:line="22" w:lineRule="atLeast"/>
        <w:ind w:firstLine="567"/>
        <w:contextualSpacing/>
        <w:jc w:val="both"/>
        <w:rPr>
          <w:rFonts w:ascii="Times New Roman" w:hAnsi="Times New Roman"/>
          <w:sz w:val="29"/>
          <w:szCs w:val="29"/>
          <w:lang w:val="kk-KZ"/>
        </w:rPr>
      </w:pPr>
      <w:r w:rsidRPr="00D53AE7">
        <w:rPr>
          <w:rFonts w:ascii="Times New Roman" w:hAnsi="Times New Roman"/>
          <w:sz w:val="29"/>
          <w:szCs w:val="29"/>
          <w:lang w:val="kk-KZ"/>
        </w:rPr>
        <w:t>Ал, оюшы, қолөнер шебері өзінің «қазақтың ою-өрнектері» еңбегінде, былай деп жазады: «</w:t>
      </w:r>
      <w:r w:rsidRPr="00D53AE7">
        <w:rPr>
          <w:rFonts w:ascii="Times New Roman" w:hAnsi="Times New Roman"/>
          <w:i/>
          <w:sz w:val="29"/>
          <w:szCs w:val="29"/>
          <w:lang w:val="kk-KZ"/>
        </w:rPr>
        <w:t xml:space="preserve">менің түсінігімде ою-өрнек дегеніміз – дәлдік, есеп, </w:t>
      </w:r>
      <w:r w:rsidRPr="00D53AE7">
        <w:rPr>
          <w:rFonts w:ascii="Times New Roman" w:hAnsi="Times New Roman"/>
          <w:i/>
          <w:sz w:val="29"/>
          <w:szCs w:val="29"/>
          <w:lang w:val="kk-KZ"/>
        </w:rPr>
        <w:lastRenderedPageBreak/>
        <w:t>теңдік, теңеу, үйлесім, жарасым, сәндік, көркемдік, сәйкестік, тазалық, нәзіктік, сүйкімділік, парасаттылық, жылылық, сұлулық, ойлылық, ақылдылық, зеректік, көңіл-күйдің жақсылығы, шуақты шақ, арайлы кезең, жарқын әлем, көңілге шабыт, шаттық ұялатады, көңілді ашады, шабыт береді, ептілікке, іскерлілікке, шеберлікке, икемділікке, дәлдікке баулиды, тәрбиелейді»</w:t>
      </w:r>
      <w:r w:rsidRPr="003451CA">
        <w:rPr>
          <w:rFonts w:ascii="Times New Roman" w:hAnsi="Times New Roman"/>
          <w:i/>
          <w:sz w:val="29"/>
          <w:szCs w:val="29"/>
          <w:lang w:val="kk-KZ"/>
        </w:rPr>
        <w:t xml:space="preserve"> </w:t>
      </w:r>
      <w:r w:rsidRPr="003451CA">
        <w:rPr>
          <w:rFonts w:ascii="Times New Roman" w:hAnsi="Times New Roman"/>
          <w:sz w:val="29"/>
          <w:szCs w:val="29"/>
          <w:lang w:val="kk-KZ"/>
        </w:rPr>
        <w:t>[</w:t>
      </w:r>
      <w:r>
        <w:rPr>
          <w:rFonts w:ascii="Times New Roman" w:hAnsi="Times New Roman"/>
          <w:sz w:val="29"/>
          <w:szCs w:val="29"/>
          <w:lang w:val="kk-KZ"/>
        </w:rPr>
        <w:t>2</w:t>
      </w:r>
      <w:r w:rsidRPr="003451CA">
        <w:rPr>
          <w:rFonts w:ascii="Times New Roman" w:hAnsi="Times New Roman"/>
          <w:sz w:val="29"/>
          <w:szCs w:val="29"/>
          <w:lang w:val="kk-KZ"/>
        </w:rPr>
        <w:t>]</w:t>
      </w:r>
      <w:r w:rsidRPr="00CC7AB9">
        <w:rPr>
          <w:rFonts w:ascii="Times New Roman" w:hAnsi="Times New Roman"/>
          <w:sz w:val="29"/>
          <w:szCs w:val="29"/>
          <w:lang w:val="kk-KZ"/>
        </w:rPr>
        <w:t xml:space="preserve">. </w:t>
      </w:r>
      <w:r w:rsidRPr="00D53AE7">
        <w:rPr>
          <w:rFonts w:ascii="Times New Roman" w:hAnsi="Times New Roman"/>
          <w:sz w:val="29"/>
          <w:szCs w:val="29"/>
          <w:lang w:val="kk-KZ"/>
        </w:rPr>
        <w:t xml:space="preserve">Әрине, бұл ойдың да өзіндік астарлы мәні бар. Бір оюға қарап отырып, оған неше түрлі теңеу тауып, бірнеше ой қосуға болады. Әсіресе, сөзге шешен бізге, қазақ халқына. </w:t>
      </w:r>
    </w:p>
    <w:p w:rsidR="000031A2" w:rsidRPr="00D53AE7" w:rsidRDefault="000031A2" w:rsidP="000031A2">
      <w:pPr>
        <w:tabs>
          <w:tab w:val="left" w:pos="180"/>
          <w:tab w:val="left" w:pos="540"/>
        </w:tabs>
        <w:spacing w:line="22" w:lineRule="atLeast"/>
        <w:ind w:firstLine="567"/>
        <w:contextualSpacing/>
        <w:jc w:val="both"/>
        <w:rPr>
          <w:rFonts w:ascii="Times New Roman" w:hAnsi="Times New Roman"/>
          <w:sz w:val="29"/>
          <w:szCs w:val="29"/>
          <w:lang w:val="kk-KZ"/>
        </w:rPr>
      </w:pPr>
      <w:r w:rsidRPr="00D53AE7">
        <w:rPr>
          <w:rFonts w:ascii="Times New Roman" w:hAnsi="Times New Roman"/>
          <w:sz w:val="29"/>
          <w:szCs w:val="29"/>
          <w:lang w:val="kk-KZ"/>
        </w:rPr>
        <w:t>Бүгінгі танда ою - өрнектің практикалық маңызы артып отыр.  Бедері түсірілген үлгіні ойып, кесіп, қиып немесе екі затты оя кесіп, қиюластыру «Ою» деп аталады. Ал киім – кешекке, түскиізге және т.б. қолөнер бұйымдарына  кестелеп бейнеленетін бедер, сол сияқты тоқылатын алашаға, бақұрға және қоржынға түсірілетін түрі. Геометриялық бедерлерді «Өрнек» дейді.  өрнекті тасқа, ағаш</w:t>
      </w:r>
      <w:r w:rsidRPr="003451CA">
        <w:rPr>
          <w:rFonts w:ascii="Times New Roman" w:hAnsi="Times New Roman"/>
          <w:sz w:val="29"/>
          <w:szCs w:val="29"/>
          <w:lang w:val="kk-KZ"/>
        </w:rPr>
        <w:t>т</w:t>
      </w:r>
      <w:r w:rsidRPr="00D53AE7">
        <w:rPr>
          <w:rFonts w:ascii="Times New Roman" w:hAnsi="Times New Roman"/>
          <w:sz w:val="29"/>
          <w:szCs w:val="29"/>
          <w:lang w:val="kk-KZ"/>
        </w:rPr>
        <w:t xml:space="preserve">ы күйдіріп, қашап, бояп түсіруге болады. Қазақ ою - өрнегін көне тәсілмен жасау кезінде шеберлер оның дәлме – дәлдігін сақтамай –ақ, көзбен мөршерлеп қиып, ою - өрнектің тең пропорциясын жасай білген. Мұны бізге мұра болып қалған көне ескерткіштерден айқын көруге болады. Оюлардың өзіндік көркемдік мәні және сюжеті болады, дегенмен, өрнектегі барлық элементтер ырғаққа бағынады. Ою - өрнек элементтерінде формальді түрде бейнеленетін элемент жоқ, олардың барлығының мазмұны бар. </w:t>
      </w:r>
    </w:p>
    <w:p w:rsidR="000031A2" w:rsidRPr="00D53AE7" w:rsidRDefault="000031A2" w:rsidP="000031A2">
      <w:pPr>
        <w:tabs>
          <w:tab w:val="left" w:pos="180"/>
          <w:tab w:val="left" w:pos="540"/>
        </w:tabs>
        <w:spacing w:line="22" w:lineRule="atLeast"/>
        <w:ind w:firstLine="567"/>
        <w:contextualSpacing/>
        <w:jc w:val="both"/>
        <w:rPr>
          <w:rFonts w:ascii="Times New Roman" w:hAnsi="Times New Roman"/>
          <w:sz w:val="29"/>
          <w:szCs w:val="29"/>
          <w:lang w:val="kk-KZ"/>
        </w:rPr>
      </w:pPr>
      <w:r w:rsidRPr="00D53AE7">
        <w:rPr>
          <w:rFonts w:ascii="Times New Roman" w:hAnsi="Times New Roman"/>
          <w:sz w:val="29"/>
          <w:szCs w:val="29"/>
          <w:lang w:val="kk-KZ"/>
        </w:rPr>
        <w:t xml:space="preserve">Ою - өрнек өнері мүсін немесе сұңғат сияқты өз бетімен өмір сүре алмайды, әрқашан қосалқы рөл атқарады. </w:t>
      </w:r>
    </w:p>
    <w:p w:rsidR="000031A2" w:rsidRPr="00D53AE7" w:rsidRDefault="000031A2" w:rsidP="000031A2">
      <w:pPr>
        <w:tabs>
          <w:tab w:val="left" w:pos="180"/>
          <w:tab w:val="left" w:pos="540"/>
        </w:tabs>
        <w:spacing w:line="22" w:lineRule="atLeast"/>
        <w:ind w:firstLine="567"/>
        <w:contextualSpacing/>
        <w:jc w:val="both"/>
        <w:rPr>
          <w:rFonts w:ascii="Times New Roman" w:hAnsi="Times New Roman"/>
          <w:sz w:val="29"/>
          <w:szCs w:val="29"/>
          <w:lang w:val="kk-KZ"/>
        </w:rPr>
      </w:pPr>
      <w:r w:rsidRPr="00D53AE7">
        <w:rPr>
          <w:rFonts w:ascii="Times New Roman" w:hAnsi="Times New Roman"/>
          <w:sz w:val="29"/>
          <w:szCs w:val="29"/>
          <w:lang w:val="kk-KZ"/>
        </w:rPr>
        <w:t>Ою-өрнектерді композициялық құрылымына қарай бір жүйеге келтіру үшін ғалымдар үш топқа бөледі.</w:t>
      </w:r>
    </w:p>
    <w:p w:rsidR="000031A2" w:rsidRPr="00B827EA" w:rsidRDefault="000031A2" w:rsidP="00B827EA">
      <w:pPr>
        <w:pStyle w:val="a3"/>
        <w:numPr>
          <w:ilvl w:val="0"/>
          <w:numId w:val="2"/>
        </w:numPr>
        <w:tabs>
          <w:tab w:val="left" w:pos="180"/>
          <w:tab w:val="left" w:pos="540"/>
        </w:tabs>
        <w:spacing w:after="0" w:line="22" w:lineRule="atLeast"/>
        <w:ind w:left="0" w:firstLine="567"/>
        <w:jc w:val="both"/>
        <w:rPr>
          <w:rFonts w:ascii="Times New Roman" w:hAnsi="Times New Roman"/>
          <w:sz w:val="29"/>
          <w:szCs w:val="29"/>
          <w:lang w:val="kk-KZ"/>
        </w:rPr>
      </w:pPr>
      <w:r w:rsidRPr="00D53AE7">
        <w:rPr>
          <w:rFonts w:ascii="Times New Roman" w:hAnsi="Times New Roman"/>
          <w:sz w:val="29"/>
          <w:szCs w:val="29"/>
          <w:lang w:val="kk-KZ"/>
        </w:rPr>
        <w:t xml:space="preserve">Өсімдік типтес ою-өрнек. Көкөніс өрнектерінде өсімдіктердің гүлі, жапырағы, сабағы, дәні т.б негізгі элементтері </w:t>
      </w:r>
      <w:r w:rsidRPr="00CC7AB9">
        <w:rPr>
          <w:rFonts w:ascii="Times New Roman" w:hAnsi="Times New Roman"/>
          <w:sz w:val="29"/>
          <w:szCs w:val="29"/>
          <w:lang w:val="kk-KZ"/>
        </w:rPr>
        <w:t>көрінеді.</w:t>
      </w:r>
    </w:p>
    <w:p w:rsidR="000031A2" w:rsidRPr="00B827EA" w:rsidRDefault="000031A2" w:rsidP="00B827EA">
      <w:pPr>
        <w:pStyle w:val="a3"/>
        <w:numPr>
          <w:ilvl w:val="0"/>
          <w:numId w:val="2"/>
        </w:numPr>
        <w:tabs>
          <w:tab w:val="left" w:pos="180"/>
          <w:tab w:val="left" w:pos="540"/>
        </w:tabs>
        <w:spacing w:after="0" w:line="22" w:lineRule="atLeast"/>
        <w:ind w:left="0" w:firstLine="567"/>
        <w:jc w:val="both"/>
        <w:rPr>
          <w:rFonts w:ascii="Times New Roman" w:hAnsi="Times New Roman"/>
          <w:sz w:val="29"/>
          <w:szCs w:val="29"/>
          <w:lang w:val="kk-KZ"/>
        </w:rPr>
      </w:pPr>
      <w:r w:rsidRPr="00D53AE7">
        <w:rPr>
          <w:rFonts w:ascii="Times New Roman" w:hAnsi="Times New Roman"/>
          <w:sz w:val="29"/>
          <w:szCs w:val="29"/>
          <w:lang w:val="kk-KZ"/>
        </w:rPr>
        <w:t>Зооморфтық ою-өрнек. Өрнектер негізінен жануарларды, аң-құс т.б. түрлі жәндіктерді, олардың мүшелерін бейнелейді.</w:t>
      </w:r>
      <w:r w:rsidRPr="00B827EA">
        <w:rPr>
          <w:rFonts w:ascii="Times New Roman" w:hAnsi="Times New Roman"/>
          <w:sz w:val="29"/>
          <w:szCs w:val="29"/>
          <w:lang w:val="kk-KZ"/>
        </w:rPr>
        <w:tab/>
      </w:r>
    </w:p>
    <w:p w:rsidR="000031A2" w:rsidRPr="00B827EA" w:rsidRDefault="000031A2" w:rsidP="00B827EA">
      <w:pPr>
        <w:pStyle w:val="a3"/>
        <w:numPr>
          <w:ilvl w:val="0"/>
          <w:numId w:val="2"/>
        </w:numPr>
        <w:tabs>
          <w:tab w:val="left" w:pos="180"/>
          <w:tab w:val="left" w:pos="540"/>
        </w:tabs>
        <w:spacing w:after="0" w:line="22" w:lineRule="atLeast"/>
        <w:ind w:left="0" w:firstLine="567"/>
        <w:jc w:val="both"/>
        <w:rPr>
          <w:rFonts w:ascii="Times New Roman" w:hAnsi="Times New Roman"/>
          <w:sz w:val="29"/>
          <w:szCs w:val="29"/>
          <w:lang w:val="kk-KZ"/>
        </w:rPr>
      </w:pPr>
      <w:r w:rsidRPr="00D53AE7">
        <w:rPr>
          <w:rFonts w:ascii="Times New Roman" w:hAnsi="Times New Roman"/>
          <w:sz w:val="29"/>
          <w:szCs w:val="29"/>
          <w:lang w:val="kk-KZ"/>
        </w:rPr>
        <w:t>Космогониялық өрнек. Өрнектер дөңгелек, ирек, торкөз болып құралады</w:t>
      </w:r>
    </w:p>
    <w:p w:rsidR="000031A2" w:rsidRPr="00D53AE7" w:rsidRDefault="000031A2" w:rsidP="000031A2">
      <w:pPr>
        <w:tabs>
          <w:tab w:val="left" w:pos="180"/>
          <w:tab w:val="left" w:pos="540"/>
        </w:tabs>
        <w:spacing w:line="22" w:lineRule="atLeast"/>
        <w:ind w:firstLine="567"/>
        <w:contextualSpacing/>
        <w:jc w:val="both"/>
        <w:rPr>
          <w:rFonts w:ascii="Times New Roman" w:hAnsi="Times New Roman"/>
          <w:sz w:val="29"/>
          <w:szCs w:val="29"/>
          <w:lang w:val="kk-KZ"/>
        </w:rPr>
      </w:pPr>
    </w:p>
    <w:p w:rsidR="000031A2" w:rsidRPr="00D53AE7" w:rsidRDefault="000031A2" w:rsidP="000031A2">
      <w:pPr>
        <w:tabs>
          <w:tab w:val="left" w:pos="180"/>
        </w:tabs>
        <w:spacing w:line="22" w:lineRule="atLeast"/>
        <w:ind w:firstLine="567"/>
        <w:contextualSpacing/>
        <w:jc w:val="both"/>
        <w:rPr>
          <w:rFonts w:ascii="Times New Roman" w:hAnsi="Times New Roman"/>
          <w:sz w:val="29"/>
          <w:szCs w:val="29"/>
          <w:lang w:val="kk-KZ"/>
        </w:rPr>
      </w:pPr>
      <w:r w:rsidRPr="00D53AE7">
        <w:rPr>
          <w:rFonts w:ascii="Times New Roman" w:hAnsi="Times New Roman"/>
          <w:sz w:val="29"/>
          <w:szCs w:val="29"/>
          <w:lang w:val="kk-KZ"/>
        </w:rPr>
        <w:t>Жоғарыда аталған негізгі ою-өрнек түрінен бөлек қазақ шеберлері көп қолданылатын ою-өрнек элементтерінің мынандай атаулары бар:</w:t>
      </w:r>
    </w:p>
    <w:p w:rsidR="000031A2" w:rsidRPr="00D53AE7" w:rsidRDefault="000031A2" w:rsidP="000031A2">
      <w:pPr>
        <w:tabs>
          <w:tab w:val="left" w:pos="180"/>
        </w:tabs>
        <w:spacing w:line="22" w:lineRule="atLeast"/>
        <w:ind w:firstLine="567"/>
        <w:contextualSpacing/>
        <w:jc w:val="both"/>
        <w:rPr>
          <w:rFonts w:ascii="Times New Roman" w:hAnsi="Times New Roman"/>
          <w:sz w:val="29"/>
          <w:szCs w:val="29"/>
          <w:lang w:val="kk-KZ"/>
        </w:rPr>
      </w:pPr>
      <w:r w:rsidRPr="00D53AE7">
        <w:rPr>
          <w:rFonts w:ascii="Times New Roman" w:hAnsi="Times New Roman"/>
          <w:sz w:val="29"/>
          <w:szCs w:val="29"/>
          <w:lang w:val="kk-KZ"/>
        </w:rPr>
        <w:t>А) Аспан әлеміндегі құбылыстарға байланысты өрнектер: ай, күн, жұлдыз, айшық, аймүйіз, құс жолы, жұлдызша, кемпір-қосақ, т.б.</w:t>
      </w:r>
    </w:p>
    <w:p w:rsidR="000031A2" w:rsidRPr="00D53AE7" w:rsidRDefault="000031A2" w:rsidP="000031A2">
      <w:pPr>
        <w:tabs>
          <w:tab w:val="left" w:pos="180"/>
        </w:tabs>
        <w:spacing w:line="22" w:lineRule="atLeast"/>
        <w:ind w:firstLine="567"/>
        <w:contextualSpacing/>
        <w:jc w:val="both"/>
        <w:rPr>
          <w:rFonts w:ascii="Times New Roman" w:hAnsi="Times New Roman"/>
          <w:sz w:val="29"/>
          <w:szCs w:val="29"/>
          <w:lang w:val="kk-KZ"/>
        </w:rPr>
      </w:pPr>
      <w:r w:rsidRPr="00D53AE7">
        <w:rPr>
          <w:rFonts w:ascii="Times New Roman" w:hAnsi="Times New Roman"/>
          <w:sz w:val="29"/>
          <w:szCs w:val="29"/>
          <w:lang w:val="kk-KZ"/>
        </w:rPr>
        <w:t>Ә) заттардың атауына байланысты өрнектер: балға, балта, тарақ, балдақ, күмбез, табақ, қармақ, т.б.</w:t>
      </w:r>
    </w:p>
    <w:p w:rsidR="000031A2" w:rsidRPr="00D53AE7" w:rsidRDefault="000031A2" w:rsidP="000031A2">
      <w:pPr>
        <w:tabs>
          <w:tab w:val="left" w:pos="180"/>
        </w:tabs>
        <w:spacing w:line="22" w:lineRule="atLeast"/>
        <w:ind w:firstLine="567"/>
        <w:contextualSpacing/>
        <w:jc w:val="both"/>
        <w:rPr>
          <w:rFonts w:ascii="Times New Roman" w:hAnsi="Times New Roman"/>
          <w:sz w:val="29"/>
          <w:szCs w:val="29"/>
          <w:lang w:val="kk-KZ"/>
        </w:rPr>
      </w:pPr>
      <w:r w:rsidRPr="00D53AE7">
        <w:rPr>
          <w:rFonts w:ascii="Times New Roman" w:hAnsi="Times New Roman"/>
          <w:sz w:val="29"/>
          <w:szCs w:val="29"/>
          <w:lang w:val="kk-KZ"/>
        </w:rPr>
        <w:t>Б) эпиграфиялық өрнектер – яғни, жазуды өрнек тәріздендіріп, белгілі бір заттың бейнесіне келтіре әдемілеп, астарлап жазу.</w:t>
      </w:r>
    </w:p>
    <w:p w:rsidR="000031A2" w:rsidRPr="00D53AE7" w:rsidRDefault="000031A2" w:rsidP="000031A2">
      <w:pPr>
        <w:tabs>
          <w:tab w:val="left" w:pos="180"/>
          <w:tab w:val="left" w:pos="540"/>
        </w:tabs>
        <w:spacing w:line="22" w:lineRule="atLeast"/>
        <w:ind w:firstLine="567"/>
        <w:contextualSpacing/>
        <w:jc w:val="both"/>
        <w:rPr>
          <w:rFonts w:ascii="Times New Roman" w:hAnsi="Times New Roman"/>
          <w:i/>
          <w:sz w:val="29"/>
          <w:szCs w:val="29"/>
          <w:lang w:val="kk-KZ"/>
        </w:rPr>
      </w:pPr>
      <w:r w:rsidRPr="00D53AE7">
        <w:rPr>
          <w:rFonts w:ascii="Times New Roman" w:hAnsi="Times New Roman"/>
          <w:sz w:val="29"/>
          <w:szCs w:val="29"/>
          <w:lang w:val="kk-KZ"/>
        </w:rPr>
        <w:t xml:space="preserve">В) ру таңбалары мен ел таңбалары және малға салынатын ен-таңбаларға байланысты ою-өрнек элементтері: тұмар, айшық, босаға, абақ, тарақ, көз, шөміш, шылбыр, көсеу, ашамац, т.б. </w:t>
      </w:r>
      <w:r>
        <w:rPr>
          <w:rFonts w:ascii="Times New Roman" w:hAnsi="Times New Roman"/>
          <w:sz w:val="29"/>
          <w:szCs w:val="29"/>
          <w:lang w:val="kk-KZ"/>
        </w:rPr>
        <w:t>[3</w:t>
      </w:r>
      <w:r w:rsidRPr="00D53AE7">
        <w:rPr>
          <w:rFonts w:ascii="Times New Roman" w:hAnsi="Times New Roman"/>
          <w:sz w:val="29"/>
          <w:szCs w:val="29"/>
          <w:lang w:val="kk-KZ"/>
        </w:rPr>
        <w:t xml:space="preserve">]. </w:t>
      </w:r>
    </w:p>
    <w:p w:rsidR="000031A2" w:rsidRPr="00D53AE7" w:rsidRDefault="000031A2" w:rsidP="000031A2">
      <w:pPr>
        <w:spacing w:before="240" w:after="0" w:line="240" w:lineRule="auto"/>
        <w:ind w:firstLine="567"/>
        <w:contextualSpacing/>
        <w:jc w:val="both"/>
        <w:rPr>
          <w:rFonts w:ascii="Times New Roman" w:eastAsia="Times New Roman" w:hAnsi="Times New Roman"/>
          <w:color w:val="333333"/>
          <w:sz w:val="29"/>
          <w:szCs w:val="29"/>
          <w:lang w:val="kk-KZ"/>
        </w:rPr>
      </w:pPr>
      <w:r w:rsidRPr="00D53AE7">
        <w:rPr>
          <w:rFonts w:ascii="Times New Roman" w:eastAsia="Times New Roman" w:hAnsi="Times New Roman"/>
          <w:color w:val="333333"/>
          <w:sz w:val="29"/>
          <w:szCs w:val="29"/>
          <w:lang w:val="kk-KZ"/>
        </w:rPr>
        <w:lastRenderedPageBreak/>
        <w:t xml:space="preserve">Қазақ ою-өрнегі бейнелеу өнерінің сәндік үлгісі ғана емес, ол философиялық ойға, терең мағынаға негізделген. </w:t>
      </w:r>
    </w:p>
    <w:p w:rsidR="000031A2" w:rsidRPr="00D53AE7" w:rsidRDefault="000031A2" w:rsidP="000031A2">
      <w:pPr>
        <w:spacing w:before="240" w:after="0" w:line="240" w:lineRule="auto"/>
        <w:ind w:firstLine="567"/>
        <w:contextualSpacing/>
        <w:jc w:val="both"/>
        <w:rPr>
          <w:rFonts w:ascii="Times New Roman" w:eastAsia="Times New Roman" w:hAnsi="Times New Roman"/>
          <w:color w:val="333333"/>
          <w:sz w:val="29"/>
          <w:szCs w:val="29"/>
          <w:lang w:val="kk-KZ"/>
        </w:rPr>
      </w:pPr>
      <w:r w:rsidRPr="00D53AE7">
        <w:rPr>
          <w:rFonts w:ascii="Times New Roman" w:eastAsia="Times New Roman" w:hAnsi="Times New Roman"/>
          <w:color w:val="333333"/>
          <w:sz w:val="29"/>
          <w:szCs w:val="29"/>
          <w:lang w:val="kk-KZ"/>
        </w:rPr>
        <w:t>Ою-өрнектегі әшекей белгілер халықтың қоршаған орта, өмірі туралы ұғым-түсінігін, ойлау жүйесінің, көркемдік ой–қиялының көрінісі.</w:t>
      </w:r>
    </w:p>
    <w:p w:rsidR="000031A2" w:rsidRPr="00D53AE7" w:rsidRDefault="000031A2" w:rsidP="000031A2">
      <w:pPr>
        <w:spacing w:before="240" w:after="0" w:line="240" w:lineRule="auto"/>
        <w:ind w:firstLine="567"/>
        <w:contextualSpacing/>
        <w:jc w:val="both"/>
        <w:rPr>
          <w:rFonts w:ascii="Times New Roman" w:eastAsia="Times New Roman" w:hAnsi="Times New Roman"/>
          <w:color w:val="333333"/>
          <w:sz w:val="29"/>
          <w:szCs w:val="29"/>
          <w:lang w:val="kk-KZ"/>
        </w:rPr>
      </w:pPr>
      <w:r w:rsidRPr="00D53AE7">
        <w:rPr>
          <w:rFonts w:ascii="Times New Roman" w:eastAsia="Times New Roman" w:hAnsi="Times New Roman"/>
          <w:color w:val="333333"/>
          <w:sz w:val="29"/>
          <w:szCs w:val="29"/>
          <w:lang w:val="kk-KZ"/>
        </w:rPr>
        <w:t>Мұндағы түр мен түстің символикасы, магиялық нышан белгілері біртұтас образ ретінде белгілі бір мағыналық қызмет атқарады. Көгілдір түс, әдетте аспанды, қызыл түс – от пен тіршілік негізін бейнелесе, жасыл түс – көктем мен гүлденудің, ақ түс – адам өміріндегі жоғарғы құндылықтардың, сары түс – даналық пен ақыл–ойдың, ілім – білімнің нышаны саналған.</w:t>
      </w:r>
    </w:p>
    <w:p w:rsidR="000031A2" w:rsidRPr="00D53AE7" w:rsidRDefault="000031A2" w:rsidP="000031A2">
      <w:pPr>
        <w:spacing w:before="240" w:after="0" w:line="240" w:lineRule="auto"/>
        <w:ind w:firstLine="567"/>
        <w:contextualSpacing/>
        <w:jc w:val="both"/>
        <w:rPr>
          <w:rFonts w:ascii="Times New Roman" w:eastAsia="Times New Roman" w:hAnsi="Times New Roman"/>
          <w:color w:val="333333"/>
          <w:sz w:val="29"/>
          <w:szCs w:val="29"/>
          <w:lang w:val="kk-KZ"/>
        </w:rPr>
      </w:pPr>
      <w:r w:rsidRPr="00D53AE7">
        <w:rPr>
          <w:rFonts w:ascii="Times New Roman" w:eastAsia="Times New Roman" w:hAnsi="Times New Roman"/>
          <w:color w:val="333333"/>
          <w:sz w:val="29"/>
          <w:szCs w:val="29"/>
          <w:lang w:val="kk-KZ"/>
        </w:rPr>
        <w:t xml:space="preserve">Оюлардың айшық өрнегі де әрқилы болып келеді. Геометриялық пішіндегі оюлар айқастырылған табандар, үшбұрыш, ромб формаларынан құралса, космогониялық ою түрлерінде жұлдыз, күн, жарты ай бейнеленген, зооморфтық желілерге – қойдың мүйізі, құстың тұмсығы мен қанаты сияқты өрнек үлгілері, ал өсімдік тектес оюларға гүл, жапырақша, бұтақ кескіндері арқау болған. </w:t>
      </w:r>
    </w:p>
    <w:p w:rsidR="000031A2" w:rsidRPr="00D53AE7" w:rsidRDefault="000031A2" w:rsidP="000031A2">
      <w:pPr>
        <w:spacing w:before="240" w:after="0" w:line="240" w:lineRule="auto"/>
        <w:ind w:firstLine="567"/>
        <w:contextualSpacing/>
        <w:jc w:val="both"/>
        <w:rPr>
          <w:rFonts w:ascii="Times New Roman" w:eastAsia="Times New Roman" w:hAnsi="Times New Roman"/>
          <w:color w:val="333333"/>
          <w:sz w:val="29"/>
          <w:szCs w:val="29"/>
          <w:lang w:val="kk-KZ"/>
        </w:rPr>
      </w:pPr>
      <w:r w:rsidRPr="00D53AE7">
        <w:rPr>
          <w:rFonts w:ascii="Times New Roman" w:eastAsia="Times New Roman" w:hAnsi="Times New Roman"/>
          <w:color w:val="333333"/>
          <w:sz w:val="29"/>
          <w:szCs w:val="29"/>
          <w:lang w:val="kk-KZ"/>
        </w:rPr>
        <w:t>Кез келген өрнектік композицияда дүние құбылыстары мен адам өмірі, жақсылық пен жамандық күресі көрініс тапқан.</w:t>
      </w:r>
    </w:p>
    <w:p w:rsidR="000031A2" w:rsidRPr="00D53AE7" w:rsidRDefault="000031A2" w:rsidP="000031A2">
      <w:pPr>
        <w:spacing w:before="240" w:after="0" w:line="240" w:lineRule="auto"/>
        <w:ind w:firstLine="567"/>
        <w:contextualSpacing/>
        <w:jc w:val="both"/>
        <w:rPr>
          <w:rFonts w:ascii="Times New Roman" w:eastAsia="Times New Roman" w:hAnsi="Times New Roman"/>
          <w:color w:val="333333"/>
          <w:sz w:val="29"/>
          <w:szCs w:val="29"/>
          <w:lang w:val="kk-KZ"/>
        </w:rPr>
      </w:pPr>
      <w:r w:rsidRPr="00D53AE7">
        <w:rPr>
          <w:rFonts w:ascii="Times New Roman" w:eastAsia="Times New Roman" w:hAnsi="Times New Roman"/>
          <w:color w:val="333333"/>
          <w:sz w:val="29"/>
          <w:szCs w:val="29"/>
          <w:lang w:val="kk-KZ"/>
        </w:rPr>
        <w:t xml:space="preserve">Ою айшықтарының ішіндегі тіршіліктің үш бастауы: су, жер және ауаның бірлігін, тұтастығын меңзейтін үшбұрышты өрнектің маңызы зор, сондай–ақ басқа өрнектің элементтерінің өзіндік мәні бар. Мәселен, үшбұрыш ішінде кескінделген «қошқар мүйіз» өрнегі тіршілікке жылу, қуат беретін от ұғымын білдіреді. </w:t>
      </w:r>
    </w:p>
    <w:p w:rsidR="000031A2" w:rsidRPr="00D53AE7" w:rsidRDefault="000031A2" w:rsidP="000031A2">
      <w:pPr>
        <w:spacing w:before="240" w:after="0" w:line="240" w:lineRule="auto"/>
        <w:ind w:firstLine="567"/>
        <w:contextualSpacing/>
        <w:jc w:val="both"/>
        <w:rPr>
          <w:rFonts w:ascii="Times New Roman" w:eastAsia="Times New Roman" w:hAnsi="Times New Roman"/>
          <w:color w:val="333333"/>
          <w:sz w:val="29"/>
          <w:szCs w:val="29"/>
          <w:lang w:val="kk-KZ"/>
        </w:rPr>
      </w:pPr>
      <w:r w:rsidRPr="00D53AE7">
        <w:rPr>
          <w:rFonts w:ascii="Times New Roman" w:eastAsia="Times New Roman" w:hAnsi="Times New Roman"/>
          <w:color w:val="333333"/>
          <w:sz w:val="29"/>
          <w:szCs w:val="29"/>
          <w:lang w:val="kk-KZ"/>
        </w:rPr>
        <w:t xml:space="preserve">Ромб тектес өрнектің негізі өмірдің екі бастауы: ер мен әйелдің жұптық одағын бейнелейтін, ұштары жоғары және төмен қараған ұшбұрыштардан құралады. </w:t>
      </w:r>
    </w:p>
    <w:p w:rsidR="000031A2" w:rsidRPr="00D53AE7" w:rsidRDefault="000031A2" w:rsidP="000031A2">
      <w:pPr>
        <w:spacing w:before="240" w:after="0" w:line="240" w:lineRule="auto"/>
        <w:ind w:firstLine="567"/>
        <w:contextualSpacing/>
        <w:jc w:val="both"/>
        <w:rPr>
          <w:rFonts w:ascii="Times New Roman" w:eastAsia="Times New Roman" w:hAnsi="Times New Roman"/>
          <w:color w:val="333333"/>
          <w:sz w:val="29"/>
          <w:szCs w:val="29"/>
          <w:lang w:val="kk-KZ"/>
        </w:rPr>
      </w:pPr>
      <w:r w:rsidRPr="00D53AE7">
        <w:rPr>
          <w:rFonts w:ascii="Times New Roman" w:eastAsia="Times New Roman" w:hAnsi="Times New Roman"/>
          <w:color w:val="333333"/>
          <w:sz w:val="29"/>
          <w:szCs w:val="29"/>
          <w:lang w:val="kk-KZ"/>
        </w:rPr>
        <w:t>Өрнектер магиялық мазмұн сипатына орай заттарды жан–жағынан қоршап, қорғап тұру қызметін атқаратындықтан, олармен киім–кешек, ыдыс–аяқ, зергерлік бұйымдар мен кілем, текеметтердің шеттері жиектеліп, көмкеріледі, әшекейлі басқұр, баулар мен киіз үйдің бөліктері жалғанып, бекітіледі.</w:t>
      </w:r>
    </w:p>
    <w:p w:rsidR="000031A2" w:rsidRPr="00D53AE7" w:rsidRDefault="000031A2" w:rsidP="000031A2">
      <w:pPr>
        <w:tabs>
          <w:tab w:val="left" w:pos="180"/>
          <w:tab w:val="left" w:pos="540"/>
        </w:tabs>
        <w:spacing w:line="22" w:lineRule="atLeast"/>
        <w:ind w:firstLine="567"/>
        <w:contextualSpacing/>
        <w:jc w:val="both"/>
        <w:rPr>
          <w:rFonts w:ascii="Times New Roman" w:hAnsi="Times New Roman"/>
          <w:sz w:val="29"/>
          <w:szCs w:val="29"/>
          <w:lang w:val="kk-KZ"/>
        </w:rPr>
      </w:pPr>
      <w:r w:rsidRPr="00D53AE7">
        <w:rPr>
          <w:rFonts w:ascii="Times New Roman" w:hAnsi="Times New Roman"/>
          <w:sz w:val="29"/>
          <w:szCs w:val="29"/>
          <w:lang w:val="kk-KZ"/>
        </w:rPr>
        <w:t>Ою – өрнекте көңіл – күй мен сезім тереңдігі болады. Қазақ дәс</w:t>
      </w:r>
      <w:r>
        <w:rPr>
          <w:rFonts w:ascii="Times New Roman" w:hAnsi="Times New Roman"/>
          <w:sz w:val="29"/>
          <w:szCs w:val="29"/>
          <w:lang w:val="kk-KZ"/>
        </w:rPr>
        <w:t>түрлі мәдениетінде жастарға өзі</w:t>
      </w:r>
      <w:r w:rsidRPr="00D53AE7">
        <w:rPr>
          <w:rFonts w:ascii="Times New Roman" w:hAnsi="Times New Roman"/>
          <w:sz w:val="29"/>
          <w:szCs w:val="29"/>
          <w:lang w:val="kk-KZ"/>
        </w:rPr>
        <w:t>нің тұрмыс жағдайын, ақыл – парасаттың, әдептілік, адамгершілік, мейірімділік, тәлім – тәрбие ұғымдарын кілемшедегі ою – өрнек  нақыштардың мағыналық ерекшеліктерімен  жеткізіп отырған</w:t>
      </w:r>
      <w:r>
        <w:rPr>
          <w:rFonts w:ascii="Times New Roman" w:hAnsi="Times New Roman"/>
          <w:sz w:val="29"/>
          <w:szCs w:val="29"/>
          <w:lang w:val="kk-KZ"/>
        </w:rPr>
        <w:t xml:space="preserve"> [4]</w:t>
      </w:r>
      <w:r w:rsidRPr="00D53AE7">
        <w:rPr>
          <w:rFonts w:ascii="Times New Roman" w:hAnsi="Times New Roman"/>
          <w:sz w:val="29"/>
          <w:szCs w:val="29"/>
          <w:lang w:val="kk-KZ"/>
        </w:rPr>
        <w:t xml:space="preserve">. </w:t>
      </w:r>
    </w:p>
    <w:p w:rsidR="000031A2" w:rsidRPr="00D53AE7" w:rsidRDefault="000031A2" w:rsidP="00B827EA">
      <w:pPr>
        <w:tabs>
          <w:tab w:val="left" w:pos="180"/>
          <w:tab w:val="left" w:pos="540"/>
        </w:tabs>
        <w:spacing w:line="22" w:lineRule="atLeast"/>
        <w:ind w:firstLine="567"/>
        <w:contextualSpacing/>
        <w:jc w:val="both"/>
        <w:rPr>
          <w:rFonts w:ascii="Times New Roman" w:hAnsi="Times New Roman"/>
          <w:sz w:val="29"/>
          <w:szCs w:val="29"/>
          <w:lang w:val="kk-KZ"/>
        </w:rPr>
      </w:pPr>
      <w:r w:rsidRPr="00D53AE7">
        <w:rPr>
          <w:rFonts w:ascii="Times New Roman" w:hAnsi="Times New Roman"/>
          <w:sz w:val="29"/>
          <w:szCs w:val="29"/>
          <w:lang w:val="kk-KZ"/>
        </w:rPr>
        <w:t xml:space="preserve">«Аққу қанаты», «жауқазын», «гүл», « жұлдызгүл» - бұл өрнектер «күнің ашық болсын» деген ізгі ниетпен салынған.     </w:t>
      </w:r>
    </w:p>
    <w:p w:rsidR="000031A2" w:rsidRPr="00D53AE7" w:rsidRDefault="000031A2" w:rsidP="000031A2">
      <w:pPr>
        <w:tabs>
          <w:tab w:val="left" w:pos="180"/>
          <w:tab w:val="left" w:pos="540"/>
        </w:tabs>
        <w:spacing w:line="22" w:lineRule="atLeast"/>
        <w:ind w:firstLine="567"/>
        <w:contextualSpacing/>
        <w:jc w:val="both"/>
        <w:rPr>
          <w:rFonts w:ascii="Times New Roman" w:hAnsi="Times New Roman"/>
          <w:sz w:val="29"/>
          <w:szCs w:val="29"/>
          <w:lang w:val="kk-KZ"/>
        </w:rPr>
      </w:pPr>
      <w:r w:rsidRPr="00D53AE7">
        <w:rPr>
          <w:rFonts w:ascii="Times New Roman" w:hAnsi="Times New Roman"/>
          <w:sz w:val="29"/>
          <w:szCs w:val="29"/>
          <w:lang w:val="kk-KZ"/>
        </w:rPr>
        <w:t xml:space="preserve">«Аққу қанаты» - өрнегі бақыттың, сұлулықтың, тазалықтың, ұлылық пен адалдықтың мағыналық белгісінде өрнектелген. </w:t>
      </w:r>
    </w:p>
    <w:p w:rsidR="000031A2" w:rsidRPr="00D53AE7" w:rsidRDefault="000031A2" w:rsidP="000031A2">
      <w:pPr>
        <w:tabs>
          <w:tab w:val="left" w:pos="180"/>
          <w:tab w:val="left" w:pos="540"/>
        </w:tabs>
        <w:spacing w:line="22" w:lineRule="atLeast"/>
        <w:ind w:firstLine="567"/>
        <w:contextualSpacing/>
        <w:jc w:val="both"/>
        <w:rPr>
          <w:rFonts w:ascii="Times New Roman" w:hAnsi="Times New Roman"/>
          <w:sz w:val="29"/>
          <w:szCs w:val="29"/>
          <w:lang w:val="kk-KZ"/>
        </w:rPr>
      </w:pPr>
      <w:r w:rsidRPr="00D53AE7">
        <w:rPr>
          <w:rFonts w:ascii="Times New Roman" w:hAnsi="Times New Roman"/>
          <w:sz w:val="29"/>
          <w:szCs w:val="29"/>
          <w:lang w:val="kk-KZ"/>
        </w:rPr>
        <w:t xml:space="preserve">Қазақтың ұлттық ою - өрнектері мен оның атаулары көп. Ғалымдар әзірше 200 – дей түрін ғана анықтады. </w:t>
      </w:r>
    </w:p>
    <w:p w:rsidR="000031A2" w:rsidRPr="00D53AE7" w:rsidRDefault="000031A2" w:rsidP="000031A2">
      <w:pPr>
        <w:tabs>
          <w:tab w:val="left" w:pos="180"/>
          <w:tab w:val="left" w:pos="540"/>
        </w:tabs>
        <w:spacing w:line="22" w:lineRule="atLeast"/>
        <w:ind w:firstLine="567"/>
        <w:contextualSpacing/>
        <w:jc w:val="both"/>
        <w:rPr>
          <w:rFonts w:ascii="Times New Roman" w:hAnsi="Times New Roman"/>
          <w:sz w:val="29"/>
          <w:szCs w:val="29"/>
          <w:lang w:val="kk-KZ"/>
        </w:rPr>
      </w:pPr>
      <w:r w:rsidRPr="00D53AE7">
        <w:rPr>
          <w:rFonts w:ascii="Times New Roman" w:hAnsi="Times New Roman"/>
          <w:sz w:val="29"/>
          <w:szCs w:val="29"/>
          <w:lang w:val="kk-KZ"/>
        </w:rPr>
        <w:lastRenderedPageBreak/>
        <w:t xml:space="preserve">Қзақ халқының ою-өрнек өнерін В.Куррер, Ф.Т Куглер, С.В Иванов, В.В Стасов, В.К Волков, С.А Давыдов, Н.В. Сумцов, А.Н Бернштам, және қазақ халықтары Ә.Марғұлан, Т.Бәсенов, Е.Масанов, М.Мұқанов, С.Қасиманов, Ө.Жәнібеков, Б.Тұяқбаева, Б.Әлмұхамбетов, Б.Ибраев, К.Ибраева, Т. Жанысбеков, Ж.Шәйкенов, Ұ.М Әбдіғапарова және т.б ғалымдар зерттеген.   </w:t>
      </w:r>
    </w:p>
    <w:p w:rsidR="000031A2" w:rsidRPr="00D53AE7" w:rsidRDefault="000031A2" w:rsidP="000031A2">
      <w:pPr>
        <w:tabs>
          <w:tab w:val="left" w:pos="180"/>
          <w:tab w:val="left" w:pos="540"/>
        </w:tabs>
        <w:spacing w:line="22" w:lineRule="atLeast"/>
        <w:ind w:firstLine="567"/>
        <w:contextualSpacing/>
        <w:jc w:val="both"/>
        <w:rPr>
          <w:rFonts w:ascii="Times New Roman" w:hAnsi="Times New Roman"/>
          <w:sz w:val="29"/>
          <w:szCs w:val="29"/>
          <w:lang w:val="kk-KZ"/>
        </w:rPr>
      </w:pPr>
      <w:r w:rsidRPr="00D53AE7">
        <w:rPr>
          <w:rFonts w:ascii="Times New Roman" w:hAnsi="Times New Roman"/>
          <w:sz w:val="29"/>
          <w:szCs w:val="29"/>
          <w:lang w:val="kk-KZ"/>
        </w:rPr>
        <w:t>Қазақ ою - өрнегі әлі түбегейлі, жан – жақты толық зерттеле қойған жоқ, дегенмен, бұл өнер саласын белгілі бір жүйеге келтіруге этногграф, өнертанушы Садық Қасимов пен архитектор – ғалым Тілеутай Бәсенов ою туралы біраз деректер қалдырды</w:t>
      </w:r>
      <w:r>
        <w:rPr>
          <w:rFonts w:ascii="Times New Roman" w:hAnsi="Times New Roman"/>
          <w:sz w:val="29"/>
          <w:szCs w:val="29"/>
          <w:lang w:val="kk-KZ"/>
        </w:rPr>
        <w:t xml:space="preserve"> [5</w:t>
      </w:r>
      <w:r w:rsidRPr="00D53AE7">
        <w:rPr>
          <w:rFonts w:ascii="Times New Roman" w:hAnsi="Times New Roman"/>
          <w:sz w:val="29"/>
          <w:szCs w:val="29"/>
          <w:lang w:val="kk-KZ"/>
        </w:rPr>
        <w:t>].</w:t>
      </w:r>
    </w:p>
    <w:p w:rsidR="000031A2" w:rsidRPr="00D53AE7" w:rsidRDefault="000031A2" w:rsidP="000031A2">
      <w:pPr>
        <w:tabs>
          <w:tab w:val="left" w:pos="360"/>
          <w:tab w:val="left" w:pos="540"/>
          <w:tab w:val="left" w:pos="900"/>
        </w:tabs>
        <w:spacing w:line="22" w:lineRule="atLeast"/>
        <w:ind w:firstLine="567"/>
        <w:contextualSpacing/>
        <w:jc w:val="both"/>
        <w:rPr>
          <w:rFonts w:ascii="Times New Roman" w:hAnsi="Times New Roman"/>
          <w:sz w:val="29"/>
          <w:szCs w:val="29"/>
          <w:lang w:val="kk-KZ"/>
        </w:rPr>
      </w:pPr>
      <w:r w:rsidRPr="00D53AE7">
        <w:rPr>
          <w:rFonts w:ascii="Times New Roman" w:hAnsi="Times New Roman"/>
          <w:sz w:val="29"/>
          <w:szCs w:val="29"/>
          <w:lang w:val="kk-KZ"/>
        </w:rPr>
        <w:t>Кез келген ғалымдардың зерттеулерінде «қазақтар ою -өрнек әлемінде тұрады» деп атап өтпеу мүмкін емес болған.</w:t>
      </w:r>
    </w:p>
    <w:p w:rsidR="000031A2" w:rsidRPr="00D53AE7" w:rsidRDefault="000031A2" w:rsidP="000031A2">
      <w:pPr>
        <w:tabs>
          <w:tab w:val="left" w:pos="360"/>
          <w:tab w:val="left" w:pos="540"/>
          <w:tab w:val="left" w:pos="900"/>
        </w:tabs>
        <w:spacing w:line="22" w:lineRule="atLeast"/>
        <w:ind w:firstLine="567"/>
        <w:contextualSpacing/>
        <w:jc w:val="both"/>
        <w:rPr>
          <w:rFonts w:ascii="Times New Roman" w:hAnsi="Times New Roman"/>
          <w:sz w:val="29"/>
          <w:szCs w:val="29"/>
          <w:lang w:val="kk-KZ"/>
        </w:rPr>
      </w:pPr>
      <w:r w:rsidRPr="00D53AE7">
        <w:rPr>
          <w:rFonts w:ascii="Times New Roman" w:hAnsi="Times New Roman"/>
          <w:sz w:val="29"/>
          <w:szCs w:val="29"/>
          <w:lang w:val="kk-KZ"/>
        </w:rPr>
        <w:t>Күн көрісі төрт түлік мал болған көшпелі қазақтың мал кисе киімі, ішсе тағамы, мінсе көлігі болған. Олар мал жүнінен, қыл-қыбырынан иіріп киіз үй жасауларын, киімдерін тоқыған, ал сүйегінен, мүйізінен немесе терісін илеп күнделікті тұрмысқа қажетті заттарын дайындаған. Тіпті малмен байланысты ұғым- түсініктерін ою - өрнектер арқылы бейнелеп отырған.</w:t>
      </w:r>
    </w:p>
    <w:p w:rsidR="000031A2" w:rsidRPr="00D53AE7" w:rsidRDefault="000031A2" w:rsidP="000031A2">
      <w:pPr>
        <w:tabs>
          <w:tab w:val="left" w:pos="360"/>
          <w:tab w:val="left" w:pos="540"/>
          <w:tab w:val="left" w:pos="900"/>
        </w:tabs>
        <w:spacing w:line="22" w:lineRule="atLeast"/>
        <w:ind w:firstLine="567"/>
        <w:contextualSpacing/>
        <w:jc w:val="both"/>
        <w:rPr>
          <w:rFonts w:ascii="Times New Roman" w:hAnsi="Times New Roman"/>
          <w:sz w:val="29"/>
          <w:szCs w:val="29"/>
          <w:lang w:val="kk-KZ"/>
        </w:rPr>
      </w:pPr>
      <w:r w:rsidRPr="00D53AE7">
        <w:rPr>
          <w:rFonts w:ascii="Times New Roman" w:hAnsi="Times New Roman"/>
          <w:sz w:val="29"/>
          <w:szCs w:val="29"/>
          <w:lang w:val="kk-KZ"/>
        </w:rPr>
        <w:t>Сондай-ақ, қазақ халқының көшпелі өмірінде жылқының орны ерекше. «Жүзден жүйрік, мыңнан тұлпар», «Құнан атқа жеткізер, ат мұратқа жеткізер» т.с.с. мақал-мәтелдер қазақ жылқысын жан-жақты сипаттайды. Сондықтан да, жылқы қазақ халқының ұғымындағы ең жоғарғы өмірдің символы ретінде қолөнерде де қалыс қалмаған. Бұл ою-өрнек өнерінің «атбас», «ашатұяқ» т.б. өрнектерімен белгілі.</w:t>
      </w:r>
    </w:p>
    <w:p w:rsidR="000031A2" w:rsidRPr="00D53AE7" w:rsidRDefault="000031A2" w:rsidP="000031A2">
      <w:pPr>
        <w:tabs>
          <w:tab w:val="left" w:pos="360"/>
          <w:tab w:val="left" w:pos="540"/>
          <w:tab w:val="left" w:pos="900"/>
        </w:tabs>
        <w:spacing w:line="22" w:lineRule="atLeast"/>
        <w:ind w:firstLine="567"/>
        <w:contextualSpacing/>
        <w:jc w:val="both"/>
        <w:rPr>
          <w:rFonts w:ascii="Times New Roman" w:hAnsi="Times New Roman"/>
          <w:sz w:val="29"/>
          <w:szCs w:val="29"/>
          <w:lang w:val="kk-KZ"/>
        </w:rPr>
      </w:pPr>
      <w:r w:rsidRPr="00D53AE7">
        <w:rPr>
          <w:rFonts w:ascii="Times New Roman" w:hAnsi="Times New Roman"/>
          <w:sz w:val="29"/>
          <w:szCs w:val="29"/>
          <w:lang w:val="kk-KZ"/>
        </w:rPr>
        <w:t>«Ауырды нар көтереді, өлімді ер көтереді», «Қабырғалы қара нар қабырғасын сөксең, бақ етпес», «Нар жолында жүк қалмас» деген мақалдар қазақтың түйеге деген зор ықыласын білдіреді. Адам алыс жолға шыққан кезде киімдеріне «түйетабан», түйемойын» оюларын салады. Сол сияқты «ботакөз» өрнегін қолданады.</w:t>
      </w:r>
    </w:p>
    <w:p w:rsidR="000031A2" w:rsidRPr="00D53AE7" w:rsidRDefault="000031A2" w:rsidP="000031A2">
      <w:pPr>
        <w:tabs>
          <w:tab w:val="left" w:pos="360"/>
          <w:tab w:val="left" w:pos="540"/>
          <w:tab w:val="left" w:pos="900"/>
        </w:tabs>
        <w:spacing w:line="22" w:lineRule="atLeast"/>
        <w:ind w:firstLine="567"/>
        <w:contextualSpacing/>
        <w:jc w:val="both"/>
        <w:rPr>
          <w:rFonts w:ascii="Times New Roman" w:hAnsi="Times New Roman"/>
          <w:sz w:val="29"/>
          <w:szCs w:val="29"/>
          <w:lang w:val="kk-KZ"/>
        </w:rPr>
      </w:pPr>
      <w:r w:rsidRPr="00D53AE7">
        <w:rPr>
          <w:rFonts w:ascii="Times New Roman" w:hAnsi="Times New Roman"/>
          <w:sz w:val="29"/>
          <w:szCs w:val="29"/>
          <w:lang w:val="kk-KZ"/>
        </w:rPr>
        <w:t>«Жетіссең де жер жемісін жеті аса» деген қазақтың тек қана мал шаруашылығымен емес, егіншілікпен де айналысқаны тарихтан мәлім. Ата-баба, әже-апаларымыз «Елдің ағасы болғанша судың сағасы бол» деп, суармалы егін егуде судың мәнін жоғары бағалап, қолөнерінде де тоқшылық пен молшылықтың нышаны етіп «су», «ирек», «арық», «тасқын», «тоғыз төбе», «арпа гүл» т.б. ою-өрнек түрлерін қолданды. Бұған қоса егін шаруашылығына қатысты арнайы құрал – саймандардың кейбір «балға», «орақ», «тырнауыш» сияқты түрлері де қазақ халқының қолөнерінен орын алады.</w:t>
      </w:r>
    </w:p>
    <w:p w:rsidR="000031A2" w:rsidRPr="00D53AE7" w:rsidRDefault="000031A2" w:rsidP="000031A2">
      <w:pPr>
        <w:tabs>
          <w:tab w:val="left" w:pos="360"/>
          <w:tab w:val="left" w:pos="540"/>
          <w:tab w:val="left" w:pos="900"/>
        </w:tabs>
        <w:spacing w:line="22" w:lineRule="atLeast"/>
        <w:ind w:firstLine="567"/>
        <w:contextualSpacing/>
        <w:jc w:val="both"/>
        <w:rPr>
          <w:rFonts w:ascii="Times New Roman" w:hAnsi="Times New Roman"/>
          <w:sz w:val="29"/>
          <w:szCs w:val="29"/>
          <w:lang w:val="kk-KZ"/>
        </w:rPr>
      </w:pPr>
      <w:r w:rsidRPr="00D53AE7">
        <w:rPr>
          <w:rFonts w:ascii="Times New Roman" w:hAnsi="Times New Roman"/>
          <w:sz w:val="29"/>
          <w:szCs w:val="29"/>
          <w:lang w:val="kk-KZ"/>
        </w:rPr>
        <w:t xml:space="preserve">Мысалы, қазақ халқының ерте кезден бергі әдет-ғұрпы, салты бойынша, бөтен жерге, алыс ауылға күйеуге ұзатылатын қыз баланың белгілі бір уақыттан кейін төркін жағына сәлемдеме жіберу дәстүрі болған. Сәлемдемеге жас келіншек өзінің күйеуге шыққаннан кейінгі тұрмыс жағдайын ою-өрнекпен бейнелеп жіберуі шарт. Осы шарт </w:t>
      </w:r>
      <w:r w:rsidRPr="00D53AE7">
        <w:rPr>
          <w:rFonts w:ascii="Times New Roman" w:hAnsi="Times New Roman"/>
          <w:sz w:val="29"/>
          <w:szCs w:val="29"/>
          <w:lang w:val="kk-KZ"/>
        </w:rPr>
        <w:lastRenderedPageBreak/>
        <w:t>бойынша тұрмысқа шыққан қыздың үйіне жіберген сәлемдемесінде алақандай жарғақ, оның бетіне бойы сорайған ұзын және өте жіңішке, әрі арық адам бейнесі кестеленіп салынған және оның жанында дөп-дөңгелек адам тұрпаты бейнеленген. Бұл сәлемдеме қыздың ата-анасы жат-жұртқа ұзатылған баласының «отырса опақ, тұрса  сопақ» болған мүшкіл халін түсінген. Ал, басқа ретте ұзатылған қыздан «құсмұрын» бейнесі салынған сәлемдеме келсе, ата-анасы одан баласының барған жерінде құстай ерікті, басы бостандықта,  жағдайы жақсы екенін ұғатын болған. Сол себепті ұзатылған қыздан сәлемдемеге «құстұмсық» жүзік келсе, немесе «құстұмсық» ою - өрнекті түскиіз, басқұр сияқты зат келсе, ауыл –аумағы қуанып, той жасап, атап өтуді әдет еткен.</w:t>
      </w:r>
    </w:p>
    <w:p w:rsidR="000031A2" w:rsidRPr="00B827EA" w:rsidRDefault="000031A2" w:rsidP="00B827EA">
      <w:pPr>
        <w:tabs>
          <w:tab w:val="left" w:pos="360"/>
          <w:tab w:val="left" w:pos="540"/>
          <w:tab w:val="left" w:pos="900"/>
        </w:tabs>
        <w:spacing w:line="22" w:lineRule="atLeast"/>
        <w:ind w:firstLine="567"/>
        <w:contextualSpacing/>
        <w:jc w:val="both"/>
        <w:rPr>
          <w:rFonts w:ascii="Times New Roman" w:hAnsi="Times New Roman"/>
          <w:sz w:val="29"/>
          <w:szCs w:val="29"/>
          <w:lang w:val="kk-KZ"/>
        </w:rPr>
      </w:pPr>
      <w:r w:rsidRPr="00D53AE7">
        <w:rPr>
          <w:rFonts w:ascii="Times New Roman" w:hAnsi="Times New Roman"/>
          <w:sz w:val="29"/>
          <w:szCs w:val="29"/>
          <w:lang w:val="kk-KZ"/>
        </w:rPr>
        <w:t>Әрине, қазақ халқының ою- өрнек өнері күні бүгінге дейін жан-жақты, толығымен зерттеле қойған жоқ.</w:t>
      </w:r>
      <w:r w:rsidR="00B827EA">
        <w:rPr>
          <w:rFonts w:ascii="Times New Roman" w:hAnsi="Times New Roman"/>
          <w:sz w:val="29"/>
          <w:szCs w:val="29"/>
          <w:lang w:val="kk-KZ"/>
        </w:rPr>
        <w:t xml:space="preserve"> </w:t>
      </w:r>
      <w:r w:rsidRPr="00D53AE7">
        <w:rPr>
          <w:rFonts w:ascii="Times New Roman" w:hAnsi="Times New Roman"/>
          <w:sz w:val="29"/>
          <w:szCs w:val="29"/>
          <w:lang w:val="kk-KZ"/>
        </w:rPr>
        <w:t xml:space="preserve">Өнертанушы ғалымдар ою-өрнектің түрлерін тауып, ғылыми тұрғыдан анықтама берген. </w:t>
      </w:r>
      <w:r w:rsidR="00B827EA">
        <w:rPr>
          <w:rFonts w:ascii="Times New Roman" w:hAnsi="Times New Roman"/>
          <w:sz w:val="29"/>
          <w:szCs w:val="29"/>
          <w:lang w:val="kk-KZ"/>
        </w:rPr>
        <w:t>Дегенмен,</w:t>
      </w:r>
      <w:r w:rsidRPr="00D53AE7">
        <w:rPr>
          <w:rFonts w:ascii="Times New Roman" w:hAnsi="Times New Roman"/>
          <w:sz w:val="29"/>
          <w:szCs w:val="29"/>
          <w:lang w:val="kk-KZ"/>
        </w:rPr>
        <w:t xml:space="preserve"> ою- өрнектің түрлері осымен ғана шектелмейтіні өзінен - өзі түсінікті. Өмірдің өзінің тынымсыз даму үстінде болатыны секілді, өнер де әр заманның, әр кезеңнің бағыт –бағдарына, сұраныс- қажеттілігіне  қарай дам</w:t>
      </w:r>
      <w:r>
        <w:rPr>
          <w:rFonts w:ascii="Times New Roman" w:hAnsi="Times New Roman"/>
          <w:sz w:val="29"/>
          <w:szCs w:val="29"/>
          <w:lang w:val="kk-KZ"/>
        </w:rPr>
        <w:t>ып, жетіліп, өркендеп отырады [6</w:t>
      </w:r>
      <w:r w:rsidRPr="00D53AE7">
        <w:rPr>
          <w:rFonts w:ascii="Times New Roman" w:hAnsi="Times New Roman"/>
          <w:sz w:val="29"/>
          <w:szCs w:val="29"/>
          <w:lang w:val="kk-KZ"/>
        </w:rPr>
        <w:t>].</w:t>
      </w:r>
    </w:p>
    <w:p w:rsidR="000031A2" w:rsidRDefault="000031A2" w:rsidP="000031A2">
      <w:pPr>
        <w:tabs>
          <w:tab w:val="left" w:pos="360"/>
          <w:tab w:val="left" w:pos="540"/>
          <w:tab w:val="left" w:pos="900"/>
        </w:tabs>
        <w:spacing w:line="22" w:lineRule="atLeast"/>
        <w:ind w:firstLine="567"/>
        <w:contextualSpacing/>
        <w:jc w:val="both"/>
        <w:rPr>
          <w:rFonts w:ascii="Times New Roman" w:hAnsi="Times New Roman"/>
          <w:sz w:val="29"/>
          <w:szCs w:val="29"/>
          <w:lang w:val="kk-KZ"/>
        </w:rPr>
      </w:pPr>
    </w:p>
    <w:p w:rsidR="000031A2" w:rsidRDefault="000031A2" w:rsidP="000031A2">
      <w:pPr>
        <w:tabs>
          <w:tab w:val="left" w:pos="360"/>
          <w:tab w:val="left" w:pos="540"/>
          <w:tab w:val="left" w:pos="900"/>
        </w:tabs>
        <w:spacing w:line="22" w:lineRule="atLeast"/>
        <w:ind w:firstLine="567"/>
        <w:contextualSpacing/>
        <w:jc w:val="both"/>
        <w:rPr>
          <w:rFonts w:ascii="Times New Roman" w:hAnsi="Times New Roman"/>
          <w:sz w:val="29"/>
          <w:szCs w:val="29"/>
          <w:lang w:val="kk-KZ"/>
        </w:rPr>
      </w:pPr>
      <w:r w:rsidRPr="00466E66">
        <w:rPr>
          <w:rFonts w:ascii="Times New Roman" w:hAnsi="Times New Roman"/>
          <w:sz w:val="29"/>
          <w:szCs w:val="29"/>
          <w:lang w:val="kk-KZ"/>
        </w:rPr>
        <w:t>Ою-өрнек өнері халықтың шынайы рухани-эстетикалық танымымен біте қайнасып кеткен этнографиялық мәнге ие көрінісімен ерекше, құнды болғандықтан, ұлт мәдениетін айқындайтын өте маңызды, және аса қажетті сала. Міне, осы ою-өрнектің тарихын, ерекшеліктері мен дамуын зерттеуші ғалымдар, бұл саланың да өзіндік үлгіде дамытып, жаңғыртып отыратын шеберлері болатынын, олардың шығармашылық еңбектері өзге өнер түрлеріндегі адамдардікі сияқты көзге түсіп, бағалана бермейтіні және олардың шығармашылығы жөнінде өз бағасын беріп, саралау кезеңі туғаны жөнінде сауалды мәс</w:t>
      </w:r>
      <w:r w:rsidR="00B827EA">
        <w:rPr>
          <w:rFonts w:ascii="Times New Roman" w:hAnsi="Times New Roman"/>
          <w:sz w:val="29"/>
          <w:szCs w:val="29"/>
          <w:lang w:val="kk-KZ"/>
        </w:rPr>
        <w:t>елелерді қозғап, көңіл бөлер жай</w:t>
      </w:r>
      <w:r w:rsidRPr="00466E66">
        <w:rPr>
          <w:rFonts w:ascii="Times New Roman" w:hAnsi="Times New Roman"/>
          <w:sz w:val="29"/>
          <w:szCs w:val="29"/>
          <w:lang w:val="kk-KZ"/>
        </w:rPr>
        <w:t>ттері алға тарта бастауда.</w:t>
      </w:r>
    </w:p>
    <w:p w:rsidR="000031A2" w:rsidRDefault="000031A2" w:rsidP="000031A2">
      <w:pPr>
        <w:tabs>
          <w:tab w:val="left" w:pos="180"/>
          <w:tab w:val="left" w:pos="540"/>
        </w:tabs>
        <w:spacing w:line="22" w:lineRule="atLeast"/>
        <w:ind w:firstLine="567"/>
        <w:contextualSpacing/>
        <w:jc w:val="both"/>
        <w:rPr>
          <w:rFonts w:ascii="Times New Roman" w:hAnsi="Times New Roman"/>
          <w:sz w:val="29"/>
          <w:szCs w:val="29"/>
          <w:lang w:val="kk-KZ"/>
        </w:rPr>
      </w:pPr>
      <w:r w:rsidRPr="00D53AE7">
        <w:rPr>
          <w:rFonts w:ascii="Times New Roman" w:hAnsi="Times New Roman"/>
          <w:sz w:val="29"/>
          <w:szCs w:val="29"/>
          <w:lang w:val="kk-KZ"/>
        </w:rPr>
        <w:t xml:space="preserve"> «Балалар әдебиеті» баспасынан 2004 жылы Сағатбек Медеубекұлының «Ою хан мен Жою хан» атты кітабы жарық көрді. Бұл кітап, мектепке дейінгі және мектеп жасындағы бүлдіршіндерге, балабақша тәрбиешілеріне қазақ халқының ұлттық өнерін түсіндіру жолында арналған. Бұл ертегі психологиялық-танымдық негізінде жазылған. Мұны айтып отырған себебім, ертегіде оюдың тарихы сәбилерге ыңғайлы, қарапайым тілде түсіндірілген. Ою-өрнектердің мағынасы толығымен ашылған. Тіпті оюды салып, қалай қию керектігі де көрсетілген. Осындай танымдық, тәрбиелік мәні бар кітаптарымыз көп болса екен деп тілеймін.  </w:t>
      </w:r>
    </w:p>
    <w:p w:rsidR="000031A2" w:rsidRPr="00D53AE7" w:rsidRDefault="000031A2" w:rsidP="000031A2">
      <w:pPr>
        <w:tabs>
          <w:tab w:val="left" w:pos="180"/>
          <w:tab w:val="left" w:pos="540"/>
        </w:tabs>
        <w:spacing w:line="22" w:lineRule="atLeast"/>
        <w:ind w:firstLine="567"/>
        <w:contextualSpacing/>
        <w:jc w:val="both"/>
        <w:rPr>
          <w:rFonts w:ascii="Times New Roman" w:hAnsi="Times New Roman"/>
          <w:b/>
          <w:sz w:val="29"/>
          <w:szCs w:val="29"/>
          <w:lang w:val="kk-KZ"/>
        </w:rPr>
      </w:pPr>
      <w:r>
        <w:rPr>
          <w:rFonts w:ascii="Times New Roman" w:hAnsi="Times New Roman"/>
          <w:sz w:val="29"/>
          <w:szCs w:val="29"/>
          <w:lang w:val="kk-KZ"/>
        </w:rPr>
        <w:t>Оюлы сырмақтардың түрлерімен қосымша суреттерден таныса аласыз.</w:t>
      </w:r>
    </w:p>
    <w:p w:rsidR="000031A2" w:rsidRPr="00D53AE7" w:rsidRDefault="000031A2" w:rsidP="000031A2">
      <w:pPr>
        <w:tabs>
          <w:tab w:val="left" w:pos="180"/>
          <w:tab w:val="left" w:pos="540"/>
        </w:tabs>
        <w:spacing w:line="22" w:lineRule="atLeast"/>
        <w:ind w:firstLine="567"/>
        <w:contextualSpacing/>
        <w:jc w:val="both"/>
        <w:rPr>
          <w:rFonts w:ascii="Times New Roman" w:hAnsi="Times New Roman"/>
          <w:b/>
          <w:sz w:val="29"/>
          <w:szCs w:val="29"/>
          <w:lang w:val="kk-KZ"/>
        </w:rPr>
      </w:pPr>
    </w:p>
    <w:p w:rsidR="000031A2" w:rsidRPr="00D53AE7" w:rsidRDefault="000031A2" w:rsidP="000031A2">
      <w:pPr>
        <w:tabs>
          <w:tab w:val="left" w:pos="180"/>
          <w:tab w:val="left" w:pos="540"/>
        </w:tabs>
        <w:spacing w:line="22" w:lineRule="atLeast"/>
        <w:ind w:firstLine="567"/>
        <w:contextualSpacing/>
        <w:jc w:val="both"/>
        <w:rPr>
          <w:rFonts w:ascii="Times New Roman" w:hAnsi="Times New Roman"/>
          <w:b/>
          <w:sz w:val="29"/>
          <w:szCs w:val="29"/>
          <w:lang w:val="kk-KZ"/>
        </w:rPr>
      </w:pPr>
      <w:r>
        <w:rPr>
          <w:rFonts w:ascii="Times New Roman" w:hAnsi="Times New Roman"/>
          <w:b/>
          <w:sz w:val="29"/>
          <w:szCs w:val="29"/>
          <w:lang w:val="kk-KZ"/>
        </w:rPr>
        <w:t>Пайдаланған әдебиеттер</w:t>
      </w:r>
    </w:p>
    <w:p w:rsidR="000031A2" w:rsidRPr="00D53AE7" w:rsidRDefault="000031A2" w:rsidP="000031A2">
      <w:pPr>
        <w:tabs>
          <w:tab w:val="left" w:pos="180"/>
          <w:tab w:val="left" w:pos="540"/>
        </w:tabs>
        <w:spacing w:line="22" w:lineRule="atLeast"/>
        <w:contextualSpacing/>
        <w:jc w:val="both"/>
        <w:rPr>
          <w:rFonts w:ascii="Times New Roman" w:hAnsi="Times New Roman"/>
          <w:b/>
          <w:sz w:val="29"/>
          <w:szCs w:val="29"/>
          <w:lang w:val="kk-KZ"/>
        </w:rPr>
      </w:pPr>
    </w:p>
    <w:p w:rsidR="000031A2" w:rsidRPr="00D53AE7" w:rsidRDefault="000031A2" w:rsidP="000031A2">
      <w:pPr>
        <w:tabs>
          <w:tab w:val="left" w:pos="180"/>
          <w:tab w:val="left" w:pos="540"/>
        </w:tabs>
        <w:spacing w:line="22" w:lineRule="atLeast"/>
        <w:ind w:firstLine="567"/>
        <w:contextualSpacing/>
        <w:jc w:val="both"/>
        <w:rPr>
          <w:rFonts w:ascii="Times New Roman" w:hAnsi="Times New Roman"/>
          <w:sz w:val="29"/>
          <w:szCs w:val="29"/>
          <w:lang w:val="kk-KZ"/>
        </w:rPr>
      </w:pPr>
      <w:r>
        <w:rPr>
          <w:rFonts w:ascii="Times New Roman" w:eastAsia="Times New Roman" w:hAnsi="Times New Roman"/>
          <w:sz w:val="29"/>
          <w:szCs w:val="29"/>
          <w:lang w:val="kk-KZ"/>
        </w:rPr>
        <w:t>1</w:t>
      </w:r>
      <w:r w:rsidRPr="00D53AE7">
        <w:rPr>
          <w:rFonts w:ascii="Times New Roman" w:eastAsia="Times New Roman" w:hAnsi="Times New Roman"/>
          <w:sz w:val="29"/>
          <w:szCs w:val="29"/>
          <w:lang w:val="kk-KZ"/>
        </w:rPr>
        <w:t>.</w:t>
      </w:r>
      <w:r w:rsidRPr="00D53AE7">
        <w:rPr>
          <w:rFonts w:ascii="Times New Roman" w:hAnsi="Times New Roman"/>
          <w:sz w:val="29"/>
          <w:szCs w:val="29"/>
          <w:lang w:val="kk-KZ"/>
        </w:rPr>
        <w:t xml:space="preserve"> Шоқпарұлы</w:t>
      </w:r>
      <w:r>
        <w:rPr>
          <w:rFonts w:ascii="Times New Roman" w:hAnsi="Times New Roman"/>
          <w:sz w:val="29"/>
          <w:szCs w:val="29"/>
          <w:lang w:val="kk-KZ"/>
        </w:rPr>
        <w:t xml:space="preserve"> Д., </w:t>
      </w:r>
      <w:r w:rsidRPr="00D53AE7">
        <w:rPr>
          <w:rFonts w:ascii="Times New Roman" w:hAnsi="Times New Roman"/>
          <w:sz w:val="29"/>
          <w:szCs w:val="29"/>
          <w:lang w:val="kk-KZ"/>
        </w:rPr>
        <w:t>Дәркембайұлы</w:t>
      </w:r>
      <w:r>
        <w:rPr>
          <w:rFonts w:ascii="Times New Roman" w:hAnsi="Times New Roman"/>
          <w:sz w:val="29"/>
          <w:szCs w:val="29"/>
          <w:lang w:val="kk-KZ"/>
        </w:rPr>
        <w:t xml:space="preserve"> Д. </w:t>
      </w:r>
      <w:r w:rsidRPr="00D53AE7">
        <w:rPr>
          <w:rFonts w:ascii="Times New Roman" w:hAnsi="Times New Roman"/>
          <w:sz w:val="29"/>
          <w:szCs w:val="29"/>
          <w:lang w:val="kk-KZ"/>
        </w:rPr>
        <w:t>Қазақтың</w:t>
      </w:r>
      <w:r>
        <w:rPr>
          <w:rFonts w:ascii="Times New Roman" w:hAnsi="Times New Roman"/>
          <w:sz w:val="29"/>
          <w:szCs w:val="29"/>
          <w:lang w:val="kk-KZ"/>
        </w:rPr>
        <w:t xml:space="preserve"> қолданбалы өнері.</w:t>
      </w:r>
      <w:r w:rsidRPr="00D53AE7">
        <w:rPr>
          <w:rFonts w:ascii="Times New Roman" w:hAnsi="Times New Roman"/>
          <w:sz w:val="29"/>
          <w:szCs w:val="29"/>
          <w:lang w:val="kk-KZ"/>
        </w:rPr>
        <w:t xml:space="preserve"> </w:t>
      </w:r>
      <w:r>
        <w:rPr>
          <w:rFonts w:ascii="Times New Roman" w:hAnsi="Times New Roman"/>
          <w:sz w:val="29"/>
          <w:szCs w:val="29"/>
          <w:lang w:val="kk-KZ"/>
        </w:rPr>
        <w:t xml:space="preserve">Алматы: </w:t>
      </w:r>
      <w:r w:rsidRPr="00D53AE7">
        <w:rPr>
          <w:rFonts w:ascii="Times New Roman" w:hAnsi="Times New Roman"/>
          <w:sz w:val="29"/>
          <w:szCs w:val="29"/>
          <w:lang w:val="kk-KZ"/>
        </w:rPr>
        <w:t>Алматыкітап – 2007 ж</w:t>
      </w:r>
      <w:r>
        <w:rPr>
          <w:rFonts w:ascii="Times New Roman" w:hAnsi="Times New Roman"/>
          <w:sz w:val="29"/>
          <w:szCs w:val="29"/>
          <w:lang w:val="kk-KZ"/>
        </w:rPr>
        <w:t>.</w:t>
      </w:r>
    </w:p>
    <w:p w:rsidR="000031A2" w:rsidRDefault="000031A2" w:rsidP="000031A2">
      <w:pPr>
        <w:tabs>
          <w:tab w:val="left" w:pos="360"/>
          <w:tab w:val="left" w:pos="540"/>
          <w:tab w:val="left" w:pos="900"/>
        </w:tabs>
        <w:spacing w:after="0" w:line="22" w:lineRule="atLeast"/>
        <w:ind w:firstLine="567"/>
        <w:jc w:val="both"/>
        <w:rPr>
          <w:rFonts w:ascii="Times New Roman" w:eastAsia="Times New Roman" w:hAnsi="Times New Roman"/>
          <w:sz w:val="29"/>
          <w:szCs w:val="29"/>
          <w:lang w:val="kk-KZ"/>
        </w:rPr>
      </w:pPr>
      <w:r>
        <w:rPr>
          <w:rFonts w:ascii="Times New Roman" w:eastAsia="Times New Roman" w:hAnsi="Times New Roman"/>
          <w:sz w:val="29"/>
          <w:szCs w:val="29"/>
          <w:lang w:val="kk-KZ"/>
        </w:rPr>
        <w:t>2</w:t>
      </w:r>
      <w:r w:rsidRPr="00D53AE7">
        <w:rPr>
          <w:rFonts w:ascii="Times New Roman" w:eastAsia="Times New Roman" w:hAnsi="Times New Roman"/>
          <w:sz w:val="29"/>
          <w:szCs w:val="29"/>
          <w:lang w:val="kk-KZ"/>
        </w:rPr>
        <w:t>.</w:t>
      </w:r>
      <w:r>
        <w:rPr>
          <w:rFonts w:ascii="Times New Roman" w:eastAsia="Times New Roman" w:hAnsi="Times New Roman"/>
          <w:sz w:val="29"/>
          <w:szCs w:val="29"/>
          <w:lang w:val="kk-KZ"/>
        </w:rPr>
        <w:t xml:space="preserve"> </w:t>
      </w:r>
      <w:r w:rsidRPr="00D53AE7">
        <w:rPr>
          <w:rFonts w:ascii="Times New Roman" w:hAnsi="Times New Roman"/>
          <w:sz w:val="29"/>
          <w:szCs w:val="29"/>
          <w:lang w:val="kk-KZ"/>
        </w:rPr>
        <w:t>Шоқпарұлы</w:t>
      </w:r>
      <w:r>
        <w:rPr>
          <w:rFonts w:ascii="Times New Roman" w:hAnsi="Times New Roman"/>
          <w:sz w:val="29"/>
          <w:szCs w:val="29"/>
          <w:lang w:val="kk-KZ"/>
        </w:rPr>
        <w:t xml:space="preserve"> Д., </w:t>
      </w:r>
      <w:r w:rsidRPr="00D53AE7">
        <w:rPr>
          <w:rFonts w:ascii="Times New Roman" w:hAnsi="Times New Roman"/>
          <w:sz w:val="29"/>
          <w:szCs w:val="29"/>
          <w:lang w:val="kk-KZ"/>
        </w:rPr>
        <w:t>Дәркембайұлы</w:t>
      </w:r>
      <w:r>
        <w:rPr>
          <w:rFonts w:ascii="Times New Roman" w:hAnsi="Times New Roman"/>
          <w:sz w:val="29"/>
          <w:szCs w:val="29"/>
          <w:lang w:val="kk-KZ"/>
        </w:rPr>
        <w:t xml:space="preserve"> Д. </w:t>
      </w:r>
      <w:r w:rsidRPr="00D53AE7">
        <w:rPr>
          <w:rFonts w:ascii="Times New Roman" w:hAnsi="Times New Roman"/>
          <w:sz w:val="29"/>
          <w:szCs w:val="29"/>
          <w:lang w:val="kk-KZ"/>
        </w:rPr>
        <w:t>Қазақтың</w:t>
      </w:r>
      <w:r>
        <w:rPr>
          <w:rFonts w:ascii="Times New Roman" w:hAnsi="Times New Roman"/>
          <w:sz w:val="29"/>
          <w:szCs w:val="29"/>
          <w:lang w:val="kk-KZ"/>
        </w:rPr>
        <w:t xml:space="preserve"> қолданбалы өнері.</w:t>
      </w:r>
      <w:r w:rsidRPr="00D53AE7">
        <w:rPr>
          <w:rFonts w:ascii="Times New Roman" w:hAnsi="Times New Roman"/>
          <w:sz w:val="29"/>
          <w:szCs w:val="29"/>
          <w:lang w:val="kk-KZ"/>
        </w:rPr>
        <w:t xml:space="preserve"> </w:t>
      </w:r>
      <w:r>
        <w:rPr>
          <w:rFonts w:ascii="Times New Roman" w:hAnsi="Times New Roman"/>
          <w:sz w:val="29"/>
          <w:szCs w:val="29"/>
          <w:lang w:val="kk-KZ"/>
        </w:rPr>
        <w:t xml:space="preserve">Алматы: </w:t>
      </w:r>
      <w:r w:rsidRPr="00D53AE7">
        <w:rPr>
          <w:rFonts w:ascii="Times New Roman" w:hAnsi="Times New Roman"/>
          <w:sz w:val="29"/>
          <w:szCs w:val="29"/>
          <w:lang w:val="kk-KZ"/>
        </w:rPr>
        <w:t>Алматыкітап – 2007 ж</w:t>
      </w:r>
    </w:p>
    <w:p w:rsidR="000031A2" w:rsidRPr="00D53AE7" w:rsidRDefault="000031A2" w:rsidP="000031A2">
      <w:pPr>
        <w:tabs>
          <w:tab w:val="left" w:pos="360"/>
          <w:tab w:val="left" w:pos="540"/>
          <w:tab w:val="left" w:pos="900"/>
        </w:tabs>
        <w:spacing w:after="0" w:line="22" w:lineRule="atLeast"/>
        <w:ind w:firstLine="567"/>
        <w:jc w:val="both"/>
        <w:rPr>
          <w:rFonts w:ascii="Times New Roman" w:hAnsi="Times New Roman"/>
          <w:sz w:val="29"/>
          <w:szCs w:val="29"/>
          <w:lang w:val="kk-KZ"/>
        </w:rPr>
      </w:pPr>
      <w:r w:rsidRPr="00D53AE7">
        <w:rPr>
          <w:rFonts w:ascii="Times New Roman" w:hAnsi="Times New Roman"/>
          <w:sz w:val="29"/>
          <w:szCs w:val="29"/>
          <w:lang w:val="kk-KZ"/>
        </w:rPr>
        <w:t xml:space="preserve"> </w:t>
      </w:r>
      <w:r>
        <w:rPr>
          <w:rFonts w:ascii="Times New Roman" w:hAnsi="Times New Roman"/>
          <w:sz w:val="29"/>
          <w:szCs w:val="29"/>
          <w:lang w:val="kk-KZ"/>
        </w:rPr>
        <w:t>3.</w:t>
      </w:r>
      <w:r w:rsidRPr="00D53AE7">
        <w:rPr>
          <w:rFonts w:ascii="Times New Roman" w:hAnsi="Times New Roman"/>
          <w:sz w:val="29"/>
          <w:szCs w:val="29"/>
          <w:lang w:val="kk-KZ"/>
        </w:rPr>
        <w:t xml:space="preserve"> Өмірбекова </w:t>
      </w:r>
      <w:r>
        <w:rPr>
          <w:rFonts w:ascii="Times New Roman" w:hAnsi="Times New Roman"/>
          <w:sz w:val="29"/>
          <w:szCs w:val="29"/>
          <w:lang w:val="kk-KZ"/>
        </w:rPr>
        <w:t xml:space="preserve">Ш.М., </w:t>
      </w:r>
      <w:r w:rsidRPr="00D53AE7">
        <w:rPr>
          <w:rFonts w:ascii="Times New Roman" w:hAnsi="Times New Roman"/>
          <w:sz w:val="29"/>
          <w:szCs w:val="29"/>
          <w:lang w:val="kk-KZ"/>
        </w:rPr>
        <w:t xml:space="preserve">Энциклопедия «Қазақтың ою - өрнектері»    Алматы 2003 ж. </w:t>
      </w:r>
    </w:p>
    <w:p w:rsidR="000031A2" w:rsidRDefault="000031A2" w:rsidP="000031A2">
      <w:pPr>
        <w:tabs>
          <w:tab w:val="left" w:pos="360"/>
          <w:tab w:val="left" w:pos="540"/>
          <w:tab w:val="left" w:pos="900"/>
        </w:tabs>
        <w:spacing w:after="0" w:line="22" w:lineRule="atLeast"/>
        <w:jc w:val="both"/>
        <w:rPr>
          <w:rFonts w:ascii="Times New Roman" w:eastAsia="Times New Roman" w:hAnsi="Times New Roman"/>
          <w:sz w:val="29"/>
          <w:szCs w:val="29"/>
          <w:lang w:val="kk-KZ"/>
        </w:rPr>
      </w:pPr>
      <w:r>
        <w:rPr>
          <w:rFonts w:ascii="Times New Roman" w:hAnsi="Times New Roman"/>
          <w:sz w:val="29"/>
          <w:szCs w:val="29"/>
          <w:lang w:val="kk-KZ"/>
        </w:rPr>
        <w:t xml:space="preserve">         </w:t>
      </w:r>
      <w:r>
        <w:rPr>
          <w:rFonts w:ascii="Times New Roman" w:eastAsia="Times New Roman" w:hAnsi="Times New Roman"/>
          <w:sz w:val="29"/>
          <w:szCs w:val="29"/>
          <w:lang w:val="kk-KZ"/>
        </w:rPr>
        <w:t>4</w:t>
      </w:r>
      <w:r w:rsidRPr="00D53AE7">
        <w:rPr>
          <w:rFonts w:ascii="Times New Roman" w:eastAsia="Times New Roman" w:hAnsi="Times New Roman"/>
          <w:sz w:val="29"/>
          <w:szCs w:val="29"/>
          <w:lang w:val="kk-KZ"/>
        </w:rPr>
        <w:t>.</w:t>
      </w:r>
      <w:r w:rsidRPr="00D53AE7">
        <w:rPr>
          <w:rFonts w:ascii="Times New Roman" w:hAnsi="Times New Roman"/>
          <w:b/>
          <w:sz w:val="29"/>
          <w:szCs w:val="29"/>
          <w:lang w:val="kk-KZ"/>
        </w:rPr>
        <w:t xml:space="preserve"> </w:t>
      </w:r>
      <w:r w:rsidRPr="00D53AE7">
        <w:rPr>
          <w:rFonts w:ascii="Times New Roman" w:hAnsi="Times New Roman"/>
          <w:sz w:val="29"/>
          <w:szCs w:val="29"/>
          <w:lang w:val="kk-KZ"/>
        </w:rPr>
        <w:t>Шоқпарұлы</w:t>
      </w:r>
      <w:r>
        <w:rPr>
          <w:rFonts w:ascii="Times New Roman" w:hAnsi="Times New Roman"/>
          <w:sz w:val="29"/>
          <w:szCs w:val="29"/>
          <w:lang w:val="kk-KZ"/>
        </w:rPr>
        <w:t xml:space="preserve"> Д., </w:t>
      </w:r>
      <w:r w:rsidRPr="00D53AE7">
        <w:rPr>
          <w:rFonts w:ascii="Times New Roman" w:hAnsi="Times New Roman"/>
          <w:sz w:val="29"/>
          <w:szCs w:val="29"/>
          <w:lang w:val="kk-KZ"/>
        </w:rPr>
        <w:t>Дәркембайұлы</w:t>
      </w:r>
      <w:r>
        <w:rPr>
          <w:rFonts w:ascii="Times New Roman" w:hAnsi="Times New Roman"/>
          <w:sz w:val="29"/>
          <w:szCs w:val="29"/>
          <w:lang w:val="kk-KZ"/>
        </w:rPr>
        <w:t xml:space="preserve"> Д. </w:t>
      </w:r>
      <w:r w:rsidRPr="00D53AE7">
        <w:rPr>
          <w:rFonts w:ascii="Times New Roman" w:hAnsi="Times New Roman"/>
          <w:sz w:val="29"/>
          <w:szCs w:val="29"/>
          <w:lang w:val="kk-KZ"/>
        </w:rPr>
        <w:t>Қазақтың</w:t>
      </w:r>
      <w:r>
        <w:rPr>
          <w:rFonts w:ascii="Times New Roman" w:hAnsi="Times New Roman"/>
          <w:sz w:val="29"/>
          <w:szCs w:val="29"/>
          <w:lang w:val="kk-KZ"/>
        </w:rPr>
        <w:t xml:space="preserve"> қолданбалы өнері.</w:t>
      </w:r>
      <w:r w:rsidRPr="00D53AE7">
        <w:rPr>
          <w:rFonts w:ascii="Times New Roman" w:hAnsi="Times New Roman"/>
          <w:sz w:val="29"/>
          <w:szCs w:val="29"/>
          <w:lang w:val="kk-KZ"/>
        </w:rPr>
        <w:t xml:space="preserve"> </w:t>
      </w:r>
      <w:r>
        <w:rPr>
          <w:rFonts w:ascii="Times New Roman" w:hAnsi="Times New Roman"/>
          <w:sz w:val="29"/>
          <w:szCs w:val="29"/>
          <w:lang w:val="kk-KZ"/>
        </w:rPr>
        <w:t xml:space="preserve">Алматы: </w:t>
      </w:r>
      <w:r w:rsidRPr="00D53AE7">
        <w:rPr>
          <w:rFonts w:ascii="Times New Roman" w:hAnsi="Times New Roman"/>
          <w:sz w:val="29"/>
          <w:szCs w:val="29"/>
          <w:lang w:val="kk-KZ"/>
        </w:rPr>
        <w:t>Алматыкітап – 2007 ж</w:t>
      </w:r>
    </w:p>
    <w:p w:rsidR="000031A2" w:rsidRPr="00D53AE7" w:rsidRDefault="000031A2" w:rsidP="000031A2">
      <w:pPr>
        <w:tabs>
          <w:tab w:val="left" w:pos="360"/>
          <w:tab w:val="left" w:pos="540"/>
          <w:tab w:val="left" w:pos="900"/>
        </w:tabs>
        <w:spacing w:after="0" w:line="22" w:lineRule="atLeast"/>
        <w:ind w:firstLine="567"/>
        <w:jc w:val="both"/>
        <w:rPr>
          <w:rFonts w:ascii="Times New Roman" w:hAnsi="Times New Roman"/>
          <w:sz w:val="29"/>
          <w:szCs w:val="29"/>
          <w:lang w:val="kk-KZ"/>
        </w:rPr>
      </w:pPr>
      <w:r>
        <w:rPr>
          <w:rFonts w:ascii="Times New Roman" w:hAnsi="Times New Roman"/>
          <w:b/>
          <w:sz w:val="29"/>
          <w:szCs w:val="29"/>
          <w:lang w:val="kk-KZ"/>
        </w:rPr>
        <w:t xml:space="preserve"> </w:t>
      </w:r>
      <w:r>
        <w:rPr>
          <w:rFonts w:ascii="Times New Roman" w:hAnsi="Times New Roman"/>
          <w:sz w:val="29"/>
          <w:szCs w:val="29"/>
          <w:lang w:val="kk-KZ"/>
        </w:rPr>
        <w:t>5</w:t>
      </w:r>
      <w:r w:rsidRPr="00CC7AB9">
        <w:rPr>
          <w:rFonts w:ascii="Times New Roman" w:hAnsi="Times New Roman"/>
          <w:sz w:val="29"/>
          <w:szCs w:val="29"/>
          <w:lang w:val="kk-KZ"/>
        </w:rPr>
        <w:t>.</w:t>
      </w:r>
      <w:r>
        <w:rPr>
          <w:rFonts w:ascii="Times New Roman" w:hAnsi="Times New Roman"/>
          <w:b/>
          <w:sz w:val="29"/>
          <w:szCs w:val="29"/>
          <w:lang w:val="kk-KZ"/>
        </w:rPr>
        <w:t xml:space="preserve"> </w:t>
      </w:r>
      <w:r w:rsidRPr="00D53AE7">
        <w:rPr>
          <w:rFonts w:ascii="Times New Roman" w:hAnsi="Times New Roman"/>
          <w:sz w:val="29"/>
          <w:szCs w:val="29"/>
          <w:lang w:val="kk-KZ"/>
        </w:rPr>
        <w:t xml:space="preserve">Өмірбекова </w:t>
      </w:r>
      <w:r>
        <w:rPr>
          <w:rFonts w:ascii="Times New Roman" w:hAnsi="Times New Roman"/>
          <w:sz w:val="29"/>
          <w:szCs w:val="29"/>
          <w:lang w:val="kk-KZ"/>
        </w:rPr>
        <w:t xml:space="preserve">Ш.М., </w:t>
      </w:r>
      <w:r w:rsidRPr="00D53AE7">
        <w:rPr>
          <w:rFonts w:ascii="Times New Roman" w:hAnsi="Times New Roman"/>
          <w:sz w:val="29"/>
          <w:szCs w:val="29"/>
          <w:lang w:val="kk-KZ"/>
        </w:rPr>
        <w:t xml:space="preserve">Энциклопедия «Қазақтың ою - өрнектері»    Алматы 2003 ж. </w:t>
      </w:r>
    </w:p>
    <w:p w:rsidR="000031A2" w:rsidRPr="00D53AE7" w:rsidRDefault="000031A2" w:rsidP="000031A2">
      <w:pPr>
        <w:tabs>
          <w:tab w:val="left" w:pos="360"/>
          <w:tab w:val="left" w:pos="540"/>
          <w:tab w:val="left" w:pos="900"/>
        </w:tabs>
        <w:spacing w:after="0" w:line="22" w:lineRule="atLeast"/>
        <w:ind w:firstLine="567"/>
        <w:jc w:val="both"/>
        <w:rPr>
          <w:rFonts w:ascii="Times New Roman" w:hAnsi="Times New Roman"/>
          <w:sz w:val="29"/>
          <w:szCs w:val="29"/>
          <w:lang w:val="kk-KZ"/>
        </w:rPr>
      </w:pPr>
      <w:r>
        <w:rPr>
          <w:rFonts w:ascii="Times New Roman" w:hAnsi="Times New Roman"/>
          <w:sz w:val="29"/>
          <w:szCs w:val="29"/>
          <w:lang w:val="kk-KZ"/>
        </w:rPr>
        <w:t>6.</w:t>
      </w:r>
      <w:r w:rsidRPr="00D53AE7">
        <w:rPr>
          <w:rFonts w:ascii="Times New Roman" w:hAnsi="Times New Roman"/>
          <w:sz w:val="29"/>
          <w:szCs w:val="29"/>
          <w:lang w:val="kk-KZ"/>
        </w:rPr>
        <w:t>Талдыбаева С.М. Вестник культуры, 2009, № 2</w:t>
      </w:r>
    </w:p>
    <w:p w:rsidR="000031A2" w:rsidRPr="00D53AE7" w:rsidRDefault="000031A2" w:rsidP="000031A2">
      <w:pPr>
        <w:tabs>
          <w:tab w:val="left" w:pos="180"/>
          <w:tab w:val="left" w:pos="540"/>
        </w:tabs>
        <w:spacing w:line="22" w:lineRule="atLeast"/>
        <w:contextualSpacing/>
        <w:jc w:val="both"/>
        <w:rPr>
          <w:rFonts w:ascii="Times New Roman" w:hAnsi="Times New Roman"/>
          <w:b/>
          <w:sz w:val="29"/>
          <w:szCs w:val="29"/>
          <w:lang w:val="kk-KZ"/>
        </w:rPr>
      </w:pPr>
    </w:p>
    <w:p w:rsidR="00C8763C" w:rsidRPr="00C8763C" w:rsidRDefault="00C8763C" w:rsidP="00B827EA">
      <w:pPr>
        <w:jc w:val="right"/>
        <w:rPr>
          <w:rFonts w:ascii="Times New Roman" w:hAnsi="Times New Roman"/>
          <w:b/>
          <w:sz w:val="28"/>
          <w:szCs w:val="28"/>
        </w:rPr>
      </w:pPr>
    </w:p>
    <w:p w:rsidR="00C8763C" w:rsidRDefault="00C8763C" w:rsidP="00B827EA">
      <w:pPr>
        <w:jc w:val="right"/>
        <w:rPr>
          <w:rFonts w:ascii="Times New Roman" w:hAnsi="Times New Roman"/>
          <w:b/>
          <w:sz w:val="28"/>
          <w:szCs w:val="28"/>
          <w:lang w:val="kk-KZ"/>
        </w:rPr>
      </w:pPr>
      <w:r>
        <w:rPr>
          <w:rFonts w:ascii="Times New Roman" w:hAnsi="Times New Roman"/>
          <w:b/>
          <w:sz w:val="28"/>
          <w:szCs w:val="28"/>
          <w:lang w:val="kk-KZ"/>
        </w:rPr>
        <w:t>Құрманбаева Алмагүл</w:t>
      </w:r>
    </w:p>
    <w:p w:rsidR="00C8763C" w:rsidRPr="00C8763C" w:rsidRDefault="00C8763C" w:rsidP="00B827EA">
      <w:pPr>
        <w:jc w:val="right"/>
        <w:rPr>
          <w:rFonts w:ascii="Times New Roman" w:hAnsi="Times New Roman"/>
          <w:b/>
          <w:sz w:val="28"/>
          <w:szCs w:val="28"/>
          <w:lang w:val="kk-KZ"/>
        </w:rPr>
      </w:pPr>
      <w:r>
        <w:rPr>
          <w:rFonts w:ascii="Times New Roman" w:hAnsi="Times New Roman"/>
          <w:b/>
          <w:sz w:val="28"/>
          <w:szCs w:val="28"/>
          <w:lang w:val="kk-KZ"/>
        </w:rPr>
        <w:t>Электронды БАҚ кафедрасының ф.ғ.к., доценті</w:t>
      </w:r>
    </w:p>
    <w:p w:rsidR="00B827EA" w:rsidRPr="00B827EA" w:rsidRDefault="000031A2" w:rsidP="00B827EA">
      <w:pPr>
        <w:jc w:val="right"/>
        <w:rPr>
          <w:rFonts w:ascii="Times New Roman" w:hAnsi="Times New Roman"/>
          <w:b/>
          <w:sz w:val="28"/>
          <w:szCs w:val="28"/>
          <w:lang w:val="kk-KZ"/>
        </w:rPr>
      </w:pPr>
      <w:r w:rsidRPr="00B827EA">
        <w:rPr>
          <w:rFonts w:ascii="Times New Roman" w:hAnsi="Times New Roman"/>
          <w:b/>
          <w:sz w:val="28"/>
          <w:szCs w:val="28"/>
          <w:lang w:val="kk-KZ"/>
        </w:rPr>
        <w:t xml:space="preserve">Тілепберген Ақмөлдір </w:t>
      </w:r>
    </w:p>
    <w:p w:rsidR="008C3B3E" w:rsidRPr="00B827EA" w:rsidRDefault="000031A2" w:rsidP="00B827EA">
      <w:pPr>
        <w:jc w:val="right"/>
        <w:rPr>
          <w:rFonts w:ascii="Times New Roman" w:hAnsi="Times New Roman"/>
          <w:b/>
          <w:sz w:val="28"/>
          <w:szCs w:val="28"/>
          <w:lang w:val="kk-KZ"/>
        </w:rPr>
      </w:pPr>
      <w:r w:rsidRPr="00B827EA">
        <w:rPr>
          <w:rFonts w:ascii="Times New Roman" w:hAnsi="Times New Roman"/>
          <w:b/>
          <w:sz w:val="28"/>
          <w:szCs w:val="28"/>
          <w:lang w:val="kk-KZ"/>
        </w:rPr>
        <w:t>Баспа ісі жән</w:t>
      </w:r>
      <w:r w:rsidR="00B827EA" w:rsidRPr="00B827EA">
        <w:rPr>
          <w:rFonts w:ascii="Times New Roman" w:hAnsi="Times New Roman"/>
          <w:b/>
          <w:sz w:val="28"/>
          <w:szCs w:val="28"/>
          <w:lang w:val="kk-KZ"/>
        </w:rPr>
        <w:t>е дизан кафедрасының оқытушысы</w:t>
      </w:r>
    </w:p>
    <w:sectPr w:rsidR="008C3B3E" w:rsidRPr="00B827EA" w:rsidSect="008C3B3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002303"/>
    <w:multiLevelType w:val="hybridMultilevel"/>
    <w:tmpl w:val="2464661E"/>
    <w:lvl w:ilvl="0" w:tplc="0F245F58">
      <w:start w:val="1"/>
      <w:numFmt w:val="decimal"/>
      <w:lvlText w:val="%1."/>
      <w:lvlJc w:val="left"/>
      <w:pPr>
        <w:ind w:left="1482" w:hanging="91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nsid w:val="514B6406"/>
    <w:multiLevelType w:val="multilevel"/>
    <w:tmpl w:val="2D8E1BA4"/>
    <w:lvl w:ilvl="0">
      <w:start w:val="1"/>
      <w:numFmt w:val="decimal"/>
      <w:lvlText w:val="%1."/>
      <w:lvlJc w:val="left"/>
      <w:pPr>
        <w:ind w:left="720" w:hanging="360"/>
      </w:pPr>
      <w:rPr>
        <w:rFonts w:hint="default"/>
      </w:rPr>
    </w:lvl>
    <w:lvl w:ilvl="1">
      <w:start w:val="1"/>
      <w:numFmt w:val="decimal"/>
      <w:isLgl/>
      <w:lvlText w:val="%1.%2."/>
      <w:lvlJc w:val="left"/>
      <w:pPr>
        <w:ind w:left="4123" w:hanging="720"/>
      </w:pPr>
      <w:rPr>
        <w:rFonts w:hint="default"/>
      </w:rPr>
    </w:lvl>
    <w:lvl w:ilvl="2">
      <w:start w:val="1"/>
      <w:numFmt w:val="decimal"/>
      <w:isLgl/>
      <w:lvlText w:val="%1.%2.%3."/>
      <w:lvlJc w:val="left"/>
      <w:pPr>
        <w:ind w:left="3192" w:hanging="720"/>
      </w:pPr>
      <w:rPr>
        <w:rFonts w:hint="default"/>
      </w:rPr>
    </w:lvl>
    <w:lvl w:ilvl="3">
      <w:start w:val="1"/>
      <w:numFmt w:val="decimal"/>
      <w:isLgl/>
      <w:lvlText w:val="%1.%2.%3.%4."/>
      <w:lvlJc w:val="left"/>
      <w:pPr>
        <w:ind w:left="4608" w:hanging="1080"/>
      </w:pPr>
      <w:rPr>
        <w:rFonts w:hint="default"/>
      </w:rPr>
    </w:lvl>
    <w:lvl w:ilvl="4">
      <w:start w:val="1"/>
      <w:numFmt w:val="decimal"/>
      <w:isLgl/>
      <w:lvlText w:val="%1.%2.%3.%4.%5."/>
      <w:lvlJc w:val="left"/>
      <w:pPr>
        <w:ind w:left="5664" w:hanging="1080"/>
      </w:pPr>
      <w:rPr>
        <w:rFonts w:hint="default"/>
      </w:rPr>
    </w:lvl>
    <w:lvl w:ilvl="5">
      <w:start w:val="1"/>
      <w:numFmt w:val="decimal"/>
      <w:isLgl/>
      <w:lvlText w:val="%1.%2.%3.%4.%5.%6."/>
      <w:lvlJc w:val="left"/>
      <w:pPr>
        <w:ind w:left="7080" w:hanging="1440"/>
      </w:pPr>
      <w:rPr>
        <w:rFonts w:hint="default"/>
      </w:rPr>
    </w:lvl>
    <w:lvl w:ilvl="6">
      <w:start w:val="1"/>
      <w:numFmt w:val="decimal"/>
      <w:isLgl/>
      <w:lvlText w:val="%1.%2.%3.%4.%5.%6.%7."/>
      <w:lvlJc w:val="left"/>
      <w:pPr>
        <w:ind w:left="8496" w:hanging="1800"/>
      </w:pPr>
      <w:rPr>
        <w:rFonts w:hint="default"/>
      </w:rPr>
    </w:lvl>
    <w:lvl w:ilvl="7">
      <w:start w:val="1"/>
      <w:numFmt w:val="decimal"/>
      <w:isLgl/>
      <w:lvlText w:val="%1.%2.%3.%4.%5.%6.%7.%8."/>
      <w:lvlJc w:val="left"/>
      <w:pPr>
        <w:ind w:left="9552" w:hanging="1800"/>
      </w:pPr>
      <w:rPr>
        <w:rFonts w:hint="default"/>
      </w:rPr>
    </w:lvl>
    <w:lvl w:ilvl="8">
      <w:start w:val="1"/>
      <w:numFmt w:val="decimal"/>
      <w:isLgl/>
      <w:lvlText w:val="%1.%2.%3.%4.%5.%6.%7.%8.%9."/>
      <w:lvlJc w:val="left"/>
      <w:pPr>
        <w:ind w:left="10968" w:hanging="2160"/>
      </w:pPr>
      <w:rPr>
        <w:rFont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4"/>
  <w:doNotDisplayPageBoundaries/>
  <w:proofState w:spelling="clean" w:grammar="clean"/>
  <w:defaultTabStop w:val="708"/>
  <w:characterSpacingControl w:val="doNotCompress"/>
  <w:compat/>
  <w:rsids>
    <w:rsidRoot w:val="000031A2"/>
    <w:rsid w:val="000031A2"/>
    <w:rsid w:val="00190F6F"/>
    <w:rsid w:val="00205621"/>
    <w:rsid w:val="004F5926"/>
    <w:rsid w:val="008C3B3E"/>
    <w:rsid w:val="00B827EA"/>
    <w:rsid w:val="00C8763C"/>
    <w:rsid w:val="00E6188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031A2"/>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031A2"/>
    <w:pPr>
      <w:ind w:left="720"/>
      <w:contextualSpacing/>
    </w:pPr>
  </w:style>
  <w:style w:type="paragraph" w:styleId="a4">
    <w:name w:val="Balloon Text"/>
    <w:basedOn w:val="a"/>
    <w:link w:val="a5"/>
    <w:uiPriority w:val="99"/>
    <w:semiHidden/>
    <w:unhideWhenUsed/>
    <w:rsid w:val="000031A2"/>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0031A2"/>
    <w:rPr>
      <w:rFonts w:ascii="Tahoma" w:eastAsia="Calibri"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1982</Words>
  <Characters>11303</Characters>
  <Application>Microsoft Office Word</Application>
  <DocSecurity>0</DocSecurity>
  <Lines>94</Lines>
  <Paragraphs>26</Paragraphs>
  <ScaleCrop>false</ScaleCrop>
  <Company>Reanimator Extreme Edition</Company>
  <LinksUpToDate>false</LinksUpToDate>
  <CharactersWithSpaces>13259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МОК</dc:creator>
  <cp:lastModifiedBy>Тлепберген Акмолдир</cp:lastModifiedBy>
  <cp:revision>2</cp:revision>
  <dcterms:created xsi:type="dcterms:W3CDTF">2015-01-30T03:44:00Z</dcterms:created>
  <dcterms:modified xsi:type="dcterms:W3CDTF">2015-01-30T03:44:00Z</dcterms:modified>
</cp:coreProperties>
</file>