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73" w:rsidRPr="00194A16" w:rsidRDefault="001E1D73" w:rsidP="001E1D73">
      <w:pPr>
        <w:pStyle w:val="msonormalmailrucssattributepostfix"/>
        <w:jc w:val="center"/>
      </w:pPr>
      <w:r w:rsidRPr="00194A16">
        <w:rPr>
          <w:rStyle w:val="a3"/>
          <w:spacing w:val="-4"/>
          <w:lang w:val="kk-KZ"/>
        </w:rPr>
        <w:t>ҚОҒАМ ҚАЙРАТКЕРІ НҰРТАС ОҢДАСЫНОВТЫҢ БІЛІМ АЛҒАН ОРТАСЫ</w:t>
      </w:r>
    </w:p>
    <w:p w:rsidR="001E1D73" w:rsidRPr="00194A16" w:rsidRDefault="001E1D73" w:rsidP="001E1D73">
      <w:pPr>
        <w:pStyle w:val="msonormalmailrucssattributepostfix"/>
        <w:jc w:val="center"/>
      </w:pPr>
      <w:r w:rsidRPr="00194A16">
        <w:rPr>
          <w:rStyle w:val="a3"/>
          <w:spacing w:val="-4"/>
          <w:lang w:val="kk-KZ"/>
        </w:rPr>
        <w:t> </w:t>
      </w:r>
    </w:p>
    <w:p w:rsidR="001E1D73" w:rsidRPr="00194A16" w:rsidRDefault="001E1D73" w:rsidP="001E1D73">
      <w:pPr>
        <w:pStyle w:val="msonormalmailrucssattributepostfix"/>
        <w:jc w:val="center"/>
      </w:pPr>
      <w:r w:rsidRPr="00194A16">
        <w:rPr>
          <w:rStyle w:val="a3"/>
          <w:spacing w:val="-4"/>
          <w:lang w:val="kk-KZ"/>
        </w:rPr>
        <w:t>Амирканов М.Б</w:t>
      </w:r>
      <w:r w:rsidRPr="00194A16">
        <w:rPr>
          <w:spacing w:val="-4"/>
          <w:lang w:val="kk-KZ"/>
        </w:rPr>
        <w:t xml:space="preserve">. </w:t>
      </w:r>
      <w:r w:rsidRPr="00194A16">
        <w:rPr>
          <w:rStyle w:val="a4"/>
          <w:rFonts w:eastAsia="Arial Unicode MS"/>
          <w:spacing w:val="-4"/>
          <w:lang w:val="kk-KZ"/>
        </w:rPr>
        <w:t>–</w:t>
      </w:r>
      <w:r w:rsidRPr="00194A16">
        <w:rPr>
          <w:spacing w:val="-4"/>
          <w:lang w:val="kk-KZ"/>
        </w:rPr>
        <w:t xml:space="preserve"> </w:t>
      </w:r>
      <w:r w:rsidRPr="00194A16">
        <w:rPr>
          <w:rStyle w:val="a4"/>
          <w:spacing w:val="-4"/>
          <w:lang w:val="kk-KZ"/>
        </w:rPr>
        <w:t xml:space="preserve">әл-Фараби атындағы Қазақ ұлттық университеті аға оқытушы, </w:t>
      </w:r>
    </w:p>
    <w:p w:rsidR="001E1D73" w:rsidRPr="00194A16" w:rsidRDefault="001E1D73" w:rsidP="001E1D73">
      <w:pPr>
        <w:pStyle w:val="msonormalmailrucssattributepostfix"/>
        <w:jc w:val="center"/>
      </w:pPr>
      <w:r w:rsidRPr="00194A16">
        <w:rPr>
          <w:rStyle w:val="a3"/>
          <w:spacing w:val="-4"/>
          <w:lang w:val="kk-KZ"/>
        </w:rPr>
        <w:t xml:space="preserve">Бегалиева А. </w:t>
      </w:r>
      <w:r w:rsidRPr="00194A16">
        <w:rPr>
          <w:rStyle w:val="a4"/>
          <w:rFonts w:eastAsia="Arial Unicode MS"/>
          <w:spacing w:val="-4"/>
          <w:lang w:val="kk-KZ"/>
        </w:rPr>
        <w:t>–</w:t>
      </w:r>
      <w:r w:rsidRPr="00194A16">
        <w:rPr>
          <w:rStyle w:val="a4"/>
          <w:spacing w:val="-4"/>
          <w:lang w:val="kk-KZ"/>
        </w:rPr>
        <w:t xml:space="preserve"> әл-Фараби атындағы Қазақ ұлттық университеті аға оқытушы </w:t>
      </w:r>
    </w:p>
    <w:p w:rsidR="001E1D73" w:rsidRPr="00194A16" w:rsidRDefault="001E1D73" w:rsidP="001E1D73">
      <w:pPr>
        <w:pStyle w:val="msonormalmailrucssattributepostfix"/>
        <w:ind w:firstLine="284"/>
      </w:pPr>
      <w:r w:rsidRPr="00194A16">
        <w:rPr>
          <w:rStyle w:val="a4"/>
          <w:b/>
          <w:bCs/>
          <w:spacing w:val="-4"/>
          <w:lang w:val="kk-KZ"/>
        </w:rPr>
        <w:t> </w:t>
      </w:r>
    </w:p>
    <w:p w:rsidR="001E1D73" w:rsidRPr="00194A16" w:rsidRDefault="001E1D73" w:rsidP="001E1D73">
      <w:pPr>
        <w:pStyle w:val="msonormalmailrucssattributepostfix"/>
        <w:ind w:firstLine="284"/>
        <w:jc w:val="both"/>
        <w:rPr>
          <w:lang w:val="kk-KZ"/>
        </w:rPr>
      </w:pPr>
      <w:r w:rsidRPr="00194A16">
        <w:rPr>
          <w:spacing w:val="-4"/>
          <w:lang w:val="kk-KZ"/>
        </w:rPr>
        <w:t xml:space="preserve">Нұртас Оңдасыновтың жан-жақты білім алуына, қоғам қайраткері дәрежесіне көтерілуіне өскен ортасының әсері зор болды. Жалпы Нұртас Оңдасыновтың білімі, мұғалімдік қызметі туралы ресми мәліметтер өте аз.Оңдасынның ұлдарының ішінде оқу-білімге айрықша ынта танытқаны Нұртас болатын. Нұртасты 7-8 жасында екінші анасы Дәрігүл ауыл молдасынан сауат ашуға береді.Сөйтіп, Нұртас алғаш ауыл молдасынан оқып, сауатын ашады. Бала кезінде ауыл молдасынан жазу-сызуды үйренген ол екі жылда хат танып, жыр-қисса  сияқты кітаптарды оқу дәрежесіне жетеді. Сол кезде алған білімі, кейін қазақ тіліне енген араб-парсы сөздерінің түсіндірме сөздіктерін жазуға нақты көмегін тигізе-ді. Кейіннен ауылдастары оған түрлі хаттар жаздырып, қыстың ұзақ түндерінде қиссалар оқытатын болған. Сонымен қатар, ол бала кезінде «Алпамыс», «Қыз-Жібек», «Айман-Шолпан», «Көрұғлы», «Дәриға», «Ләйлі-Мәжнүн», «Зарқұм» сияқты жыр-қиссаларды және ақындардың өлеңдерін оқып беріп, ауыл адамдарының рухани шөлін қандырған.[1] Ол халықтық батырлық жырларды, аңыз-ертегілерді жақсылап, мәнеріне келтіріп оқып жеткізе білді. Нұртастың сол кездегі білімі, кейінгі Ахмет Байтұрсыновтың жасаған жаңа қазақ емлесін тез игеруге септігін тигізеді. Нұртас Оңдасыновтың өнер-білім жолындағы ізденісінің қайнар бастауы да, осы киелі Түркістан топырағынан басталады. Әсем де әдемі табиғат кімнің де болса дүниетанымдық ой-өрісіне игі әсер берері сөзсіз. Осы өңірде талай ғұлама ақын-жазушылар, небір қазақтың жез таңдай би-шешендері туып-өскен аймақ екені анық. Нұртас Оңдасынов өзінің «Мен Түркістанның түлегімін» атты естелігінде алғаш жазу-сызу үйреткен ұстазы Керімқұл молда жайлы кеңінен тоқтаған. [2] Керімқұл молда сол жердің адамы, бірақ ол қайда оқыды, қайдан білім алды бізге белгісіз. Керімқұл молда өзінің кішіпейілдігімен, сыпайылығымен, адалдығымен, үлкен адамгершілігімен қалың бұқараның құрметтісі болып дүниеден өткен. Ал, кейінгі кезде біз «молда» деген сөзді естісек денеміз түршігіп, жек көретін болдық. Оның басты себебі – арабтың бұл сөзін тек дін қызметкері деген мағынада бір жақты түсінгендігімізден. Ал, бұл сөз өз мағынасында сауатты, оқымыс-ты, білімді ұстаз деген кеңірек мағынаны білдіреді. Хат жазу мен кітап оқуды үйренгеннен кейін-ақ, Нұртас Оңдасыновты ауыл адамдары «молда бала» деп атаған. Арабша молданың көпше түрі – «улама (ұлама)», оның қазақшасы – «ғұлама». Ғұлама сөзінің мағынасы халқымыздың ұғымында үлкен ғалым деген мәнге ие екенін елдің бәрі де біледі. Бұл мысалды жоғарыда айтылған ой-пікірлерді дәлелдей түсу үшін келтіріп отырмыз.Молдалар да адам. Ал адамға пендешілік, күпірлік тән. Олардың бәріне бір дең-гейден қарауға болмайды, әрине. Сонымен қатар, олар да қазақ халқының мәдениеті мен әдебиетінің дамуына өзіндік үлес қосқан. Ал, ауыл молдаларынан сабақ алып шыққан шәкірттер қаншама. Олардың бәрі араб, парсы, қытай халықтарының мәдениеті, әдебиеті, өнерінің қазақ арасына кеңінен таралуына септігін тигізіп, ұлттық өнердің баюына үнемі ықпал еткен. </w:t>
      </w:r>
    </w:p>
    <w:p w:rsidR="001E1D73" w:rsidRPr="00194A16" w:rsidRDefault="001E1D73" w:rsidP="001E1D73">
      <w:pPr>
        <w:pStyle w:val="msonormalmailrucssattributepostfix"/>
        <w:ind w:firstLine="284"/>
        <w:jc w:val="both"/>
        <w:rPr>
          <w:lang w:val="kk-KZ"/>
        </w:rPr>
      </w:pPr>
      <w:r w:rsidRPr="00194A16">
        <w:rPr>
          <w:spacing w:val="-4"/>
          <w:lang w:val="kk-KZ"/>
        </w:rPr>
        <w:t xml:space="preserve">Нұртас Оңдасыновтың ата-анасы баласының білім алуына негіз болатындай мектепке жақын деп әдейі Ақжігіттің қыстауына қоныстанған. Бұл оның оқуға ден қойып кірісіп кетуіне мүмкіндік берген. 1916 жылы Нұртас Оңдасынов лаждап жүріп ауыл мектебіне оқуға түскен. Бірақ, сол жылы оның ағасын патша үкіметі тылға жұмысқа алып кеткеннен соң, Нұртас лажсыздан оқуды тастайды да, жұмыс істейді. 1917 жылдан бастап ол еңбекке араласып, ата мен ананың, содан кейін келе халық алдындағы перзенттік парызы мен жауапкершілігі басталады. Біраз уақыт өткеннен кейін тағдыр оны ізгі адамдармен жолық-тырып, олардан тәрбие алуына </w:t>
      </w:r>
      <w:r w:rsidRPr="00194A16">
        <w:rPr>
          <w:spacing w:val="-4"/>
          <w:lang w:val="kk-KZ"/>
        </w:rPr>
        <w:lastRenderedPageBreak/>
        <w:t xml:space="preserve">мүмкіндік береді. Әсіресе, шығыс жастарының жарық жұлдызы Ғани Мұратбаевтың игі ықпалы өлшеусіз еді. Сондықтан болар, ол: «жақсы адамдармен, зиялы, білімді, ұлағат шарапаты мол адамдармен жақын болу дегеннің өзі өлшеусіз бақыт екенін, олардан алар тәлім-тәрбие мен білімнің де нәрлі, шырайлы, ізгі боларын барша жұртқа өсиет етіп айтқан. Ұзақ ғұмырдан бір түйіні – осы. Жақсыға  жанаса жүруді әдет етіңдер, өрендерім» - деп ағынан ақтарыла айтқаны әлі есімізде деп «Нұртас Оңдасынов» атындағы қордың төрағасы Жарылқасын Әзіретбергенов  үлкен шабытпен еске алады.  [3] </w:t>
      </w:r>
    </w:p>
    <w:p w:rsidR="001E1D73" w:rsidRPr="00194A16" w:rsidRDefault="001E1D73" w:rsidP="001E1D73">
      <w:pPr>
        <w:pStyle w:val="msonormalmailrucssattributepostfix"/>
        <w:ind w:firstLine="284"/>
        <w:jc w:val="both"/>
        <w:rPr>
          <w:lang w:val="kk-KZ"/>
        </w:rPr>
      </w:pPr>
      <w:r w:rsidRPr="00194A16">
        <w:rPr>
          <w:spacing w:val="-4"/>
          <w:lang w:val="kk-KZ"/>
        </w:rPr>
        <w:t>Уақыт өте келе кейін,әкесі Нұртастың ержетіп – есейгенін сезіп, білім алсам деген құштарлығын  байқайды. Әкесінің жаңа заман туралы топшылаулары  Нұртас Оңдасыновты да терең ойландырады, әке ой-толғамы оны жаңа өмірге, жақсы тұрмысқа  жетелеген. Әкесі Оңдасын да, баласы Нұртас та қазақ тіршілігіне бұрын-соңды болмаған бір өзгерістің келгенін ұғып пайымдаған болатын.  Нұртас Оңдасынов жаңа өмірдің келгенін, техникалық прогресс дами бастағанын көріп сол өскен елге еру үшін оқудың, білімнің қажеттігін сонда ғана алғаш сезінген.Не керек бар дүниенің кілті – оқу, білім, ғылымға келіп тірелгенін түсінді. Түсінуін түсінгенмен, қаржы-қаражаттың жоқтығынан жұлқынып шыға алмай, арман жетегінде жүргенде көктен сұрағаны жерден табылған. Ақырында, ол Ташкентте жетім балаларға арнайы ашылған мектеп-интернаттан бір-ақ шыққан. Ал Ташкенттің №14 мектеп-интернаттың тәрбиесі жас Нұртастың көзқарасын қалыптастырып, саяси санасын оятты. Халық басындағы, өз басындағы тақсырет пен нәубеттің қайдан, қалай туындап жатқанын түсіне алатын, талдай, екшей алатын халге жеткен. Сан-сауалдың жауабын білімнен, ғылымнан ғана табуға болатынын ұқты. Сол кездің қоғамдық-саяси сипаты да басқаша болды. Бұрынғы көшпенді ел – отырықшы тұрмысқа бет бұрған көшелі елге айналды.</w:t>
      </w:r>
    </w:p>
    <w:p w:rsidR="001E1D73" w:rsidRPr="00194A16" w:rsidRDefault="001E1D73" w:rsidP="001E1D73">
      <w:pPr>
        <w:pStyle w:val="msonormalmailrucssattributepostfix"/>
        <w:ind w:firstLine="284"/>
        <w:jc w:val="both"/>
        <w:rPr>
          <w:lang w:val="kk-KZ"/>
        </w:rPr>
      </w:pPr>
      <w:r w:rsidRPr="00194A16">
        <w:rPr>
          <w:spacing w:val="-4"/>
          <w:lang w:val="kk-KZ"/>
        </w:rPr>
        <w:t>Осылайша, кедей балаларына жарқын, бақытты өмірге жетудің даңғыл жолы ашылады.1920 жылы Нұртас Оңдасынов Ташкент қаласында ашылған мектеп-интернатқа қабылданып, сол жерде тәрбие-ленеді. Нұртастың өміріне бұл интернат өзгеріс, жаңа құлшыныс әкелгені рас. [4]Білімгедеген мол құлшынысының нәтижесінде зерек те ақылды Нұртас Оңдасыновтың бұған дейін тек мұсылмандық сауаты бар жас шәкірт оқудың қиыншылығына қарамастан өз бетінше ізденіп, ерінбей оқып, орыс тілін жетік меңгерген. Нұртас мұнда негізінен жалпылама пәндерді өтіп, түрлі дәрежедегі ұстаздардан дәрістер тыңдаған. Осы интернатта орыс тілінен алғаш дәріс берген ұстазы Ғани Мұратбаев еді.1921 жылы сәуір айында интернат жанында Ғани Мұратбаев ұйымдастырған комсомол ұясына мүшелікке қабылданады. Сол кездегі №14 мектеп-интернатынан оқыған 265 жетім бала ішінен небір айтулы азаматтар өсіп шықты. Олар: жазушы Өтебай Тұрманжанов, әдебиетші-ғалым, профессор Бейсенбай Кенжебаев, мемлекет қайраткері Өмірзақ Орымбетов, Жамалбек Шалабаев, орман шаруашылығының алғашқы білгір маман-дары Райымбек Ахметов, Бектас Шынарбаев  осы интернаттың түлектері. «Жылан жылғы» ашаршылықта ата-аналарынан айырылып, панасыз, қорғансыз, көше кезіп, теміржол бойын жағалап, базар торыған ашқұрсақ жетімдер жетіліп қана қоймай, шынында да, қараңғы қазақ көгіне өрмелеп шыққан жастардың бірі болды.</w:t>
      </w:r>
    </w:p>
    <w:p w:rsidR="001E1D73" w:rsidRPr="00194A16" w:rsidRDefault="001E1D73" w:rsidP="001E1D73">
      <w:pPr>
        <w:pStyle w:val="msonormalmailrucssattributepostfix"/>
        <w:ind w:firstLine="284"/>
        <w:jc w:val="both"/>
        <w:rPr>
          <w:lang w:val="kk-KZ"/>
        </w:rPr>
      </w:pPr>
      <w:r w:rsidRPr="00194A16">
        <w:rPr>
          <w:spacing w:val="-4"/>
          <w:lang w:val="kk-KZ"/>
        </w:rPr>
        <w:t>1922 жылы Нұртас Оңдасынов аталмыш мектеп-интернатын тәмамдайды. Осы интернатты оқып бітісімен бірден Ташкенттегі Орман-тоғай техникумының дайындық бөліміне оқуға қабылданады. Сол жылы ақпанда Қазақ орман шаруашылығы техникумның өзіне оқуға түседі. Осы техникумда Нұртас комсомол ұйымының жауапты хатшы жұмысын атқарады. Комсомол жұмысын өте белсенді, абыройлы атқарғандықтан Нұртасты кейін осы орынға екі рет сайлайды. Бұл оның Ғани Мұратбаевпен тығыз қарым-қатынаста араласып, өмір жолын, білімін шыңдай түсуіне септігін тигізеді. Одан алған тәлім-тағылымын, естіген өсиеттерін басқаларға да айтып отырған.</w:t>
      </w:r>
    </w:p>
    <w:p w:rsidR="001E1D73" w:rsidRPr="00194A16" w:rsidRDefault="001E1D73" w:rsidP="001E1D73">
      <w:pPr>
        <w:pStyle w:val="msonormalmailrucssattributepostfix"/>
        <w:ind w:firstLine="284"/>
        <w:jc w:val="both"/>
        <w:rPr>
          <w:lang w:val="kk-KZ"/>
        </w:rPr>
      </w:pPr>
      <w:r w:rsidRPr="00194A16">
        <w:rPr>
          <w:spacing w:val="-4"/>
          <w:lang w:val="kk-KZ"/>
        </w:rPr>
        <w:t xml:space="preserve"> Қиын жағдайда алған білімі оның таптық санасын ерте оятты. Оқу тоқусыз алдағы күннің қараң екенін ол жете түсінді. Сондықтан да Нұртас жас кезінен-ақ оқу білімге құштар болып </w:t>
      </w:r>
      <w:r w:rsidRPr="00194A16">
        <w:rPr>
          <w:spacing w:val="-4"/>
          <w:lang w:val="kk-KZ"/>
        </w:rPr>
        <w:lastRenderedPageBreak/>
        <w:t>өседі. [5]</w:t>
      </w:r>
      <w:r w:rsidRPr="00194A16">
        <w:rPr>
          <w:rStyle w:val="a3"/>
          <w:spacing w:val="-4"/>
          <w:lang w:val="kk-KZ"/>
        </w:rPr>
        <w:t xml:space="preserve">  </w:t>
      </w:r>
      <w:r w:rsidRPr="00194A16">
        <w:rPr>
          <w:spacing w:val="-4"/>
          <w:lang w:val="kk-KZ"/>
        </w:rPr>
        <w:t xml:space="preserve">Әрине,Нұртас Оңдасынов үшін бұл жылдар жеміссіз болған жоқ. Алғыр да, зерек ол қатарының алды болып, ой-санасы толысып, халық ауыз әдебиеті мен шығармаларын өздігінен оқитын дәрежеге қол жеткізді. Сол кездегі талап бойынша жергілікті ұлт өкілдері дайындық бөлімінде орыс тілін үйренетін.Ал,Нұртас өзі-нің ана тілімен қоса араб, парсы, түрік тілдерін және орыс тілін де жақсы меңгерген.1926 жылы қазанда Орман-тоғай техникумының студенті кезінде, Коммунистік партияның қатарына өтеді. 1927 жылы Нұртас Ташкенттегі техникумды ашқұрсақ болып жүріп, аяқтайды. </w:t>
      </w:r>
    </w:p>
    <w:p w:rsidR="001E1D73" w:rsidRPr="00194A16" w:rsidRDefault="001E1D73" w:rsidP="001E1D73">
      <w:pPr>
        <w:pStyle w:val="msonormalmailrucssattributepostfix"/>
        <w:ind w:firstLine="284"/>
        <w:jc w:val="both"/>
        <w:rPr>
          <w:lang w:val="kk-KZ"/>
        </w:rPr>
      </w:pPr>
      <w:r w:rsidRPr="00194A16">
        <w:rPr>
          <w:spacing w:val="-4"/>
          <w:lang w:val="kk-KZ"/>
        </w:rPr>
        <w:t>Техникумды бітірген соң өз мамандығы бойынша орманшы-техник қызметін атқарады. Бірақ осы техникум қабырғасында оқығаны жайлы, оқу-үлгерімі туралы, білім ордасын үздік аяқтағандығын куә-ландыратын құжаттық деректерді мұрағаттардан біз кездестіре алмадық. Н.Оңдасынов 1927 жылдың сәуірінен 15 қыркүйегіне дейін Қостанай облысы, Қарабалық ауданының Михайловск орман шаруашы-лығында орман қарауылының көмекшісі болып еңбек етеді. Осы жылдың 23 қазанынан – 1928 жылдың сәуір айына дейін Қызылорда қаласында су шаруашылығында санақшы болып жұмыс істейді. Осы жылдың 1 мамырынан 27 қыркүйегіне дейін Жамбыл қаласында – Талас зерттеу партиясының кіші технигі міндетін атқарды. 1928 жылдың қазанынан 1930 жылдың ақпанына дейін Сырдария су шаруашы-лығында – Аймақтық су шаруашылығының зерттеуші технигі қызметін атқарады. [6]</w:t>
      </w:r>
    </w:p>
    <w:p w:rsidR="001E1D73" w:rsidRPr="00194A16" w:rsidRDefault="001E1D73" w:rsidP="001E1D73">
      <w:pPr>
        <w:pStyle w:val="msonormalmailrucssattributepostfix"/>
        <w:ind w:firstLine="284"/>
        <w:jc w:val="both"/>
        <w:rPr>
          <w:lang w:val="kk-KZ"/>
        </w:rPr>
      </w:pPr>
      <w:r w:rsidRPr="00194A16">
        <w:rPr>
          <w:spacing w:val="-4"/>
          <w:lang w:val="kk-KZ"/>
        </w:rPr>
        <w:t xml:space="preserve">Сонымен қатар, Орталық мұрағаттан Нұртас Оңдасыновтың Сырдария су шаруашылығында, Орта Азия жұмысшылар факультетінде оқытушы қызметін атқарғандығы туралы анықтамаларын да таптық. [7] .Бұл анықтамалар біздің ары қарай жұмыс істеуімізге көп көмек тигізді. Ал, Ресей Мемлекеттік жаңа тарих мұрағаттық құжаттарда  Нұртас Оңдасыновтың 1930-1934 жылдарда Ташкент қаласындағы Орта Азия ирригация (жер суландыру) инженерлер институтында оқығандығы, кейін «ирригация» факультеті-нен 4 курстан кеткендігі туралы мәлімдеген. Ал 1931 жылы 1 қазаннан бастап 1932 жылдың қазан айына дейін Ташкент қаласында – Ирригациялық институттың графика катескетінің меңгерушісі қызметін атқарған. Осы жылдың 1 қазанынан – 1933 жылдың 1 қазанына дейін – Су шаруашылығы техникумында оқытушы болып істейді. 1933 жылдың 15 қарашасынан – 1934 жылдың 23 қыркүйегіне дейін – ауыл шаруашылығы жұмысшы факультетінің меңгерушісі, кеңшарлар курстарының оқытушысы және директор орынбасары қызметтерін атқарады. Сондай-ақ, ол ҚазКСР Су шаруашылығының меңгерушісі болып та жұмыс істейді. Басшылық қызметте жүріп, ол жоғары білім алудың қажеттігін жете түсінеді. Бірақ та Нұртас Оңдасыновтың білгенінен білмейтіні көп болып шығады. Осылайша тағдырмен тайталаса жүріп 1932 жылдың ақпан айынан бастап 1934 жылдың наурыз айына дейін Ташкенттегі Орта Азиялық ирригация су инженерлері институтында оқиды [8].Ол сол кезде бүкіл аймақтағы  ең ірі жоғары оқу орны болатын.Кейін осы Орта Азиялық жұмысшы факультетінде дәріс береді. Айналасы 5-6 жылда бірнеше пәндердің негізі жөнінде жалпылама ғана мәліметтер алып шыққан Нұртас Оңдасынов өздігінен көп ізденіп, шәкірттерінің ой-өрісіне сай сабақтар жүргізіп, бар білгенін жас ұрпаққа үйретумен болды. Өз ісіне ұқыпты да, дарынды ұстаз оқушылармен тез тіл табысып, олардың ықыласына бөленеді.Осы институтта жұмыс істегендігі туралы анықтамасы Орталық мұрағаттан таптық.Орталықмұрағаттан Нұртас Оңдасыновтың Орта Азия жұмысшы факультетінде 1934 жылдың 25 -ші ақпанынан –1-ші қыркүйекке дейін мұғалім болып жұмыс істегендегі құжаты сақталған. Институттың үшінші курсын бітіргеннен кейін 1934 жылы Қазақ Орман шаруашылығы трестіне әуелі директордың орынбасары, сосын директор қызметіне ауысады [9].Нұртас Оңдасыновтың көкірек көзін оятқан сауатын ашқан алғашқы ұстазы – Ғани Мұратбаев еді. Ғани үлкенді – үлкен, кішіні – кіші деп сыйлай білетін тамаша тәрбиелік қасиеттерімен шәкірттерінің орасан зор құрметіне бөленген адам. Ол шынында да тумысы бөлек жан-тұғын.  Нұртас Оңдасынов үшін Ғани  есімі аса қадірлі, білім алсам, дүниені танысам деген арманын шындыққа айналдырған ұстаз. Оны алғаш көрген, дәріс алған күні Нұртас Оңдасыновтың көз алдында  мәңгі қалған, өмірі ұмытқан емес.  Нұртас Оңдасынов «Ғанидан ғибрат өмірбаяным» атты естелігінде [10] Ғани Мұратбаев интернаттағы балаларға: «жарқын </w:t>
      </w:r>
      <w:r w:rsidRPr="00194A16">
        <w:rPr>
          <w:spacing w:val="-4"/>
          <w:lang w:val="kk-KZ"/>
        </w:rPr>
        <w:lastRenderedPageBreak/>
        <w:t xml:space="preserve">болашақ алда, оны салатын өздерің. Ол үшін көп оқу керек, білім керек» дегенді күн сайын айтатын. Бірақ та оқуға зерек Нұртас, Ғани ұстазы берген тап-сырмасын уақытында орындап, бар ынта-жігерін білсем деген бір мақсатқа бағыштады. Нұртас Оңдасыновтың үлкен жолға түсуіне Ғани Мұратбаев себепші болған. Ғани Мұратбаевтың мұраты – қазақ жастары оқыса, білім алса, орыс тілін үйренсе, дүние-әлемге көзін ашса деген ниет екенін түсінді. Бұл Нұртас Оңдасыновтың Ғани Мұратбаевтан алған алғашқы ғибраты. 1921 жылы Нұртас Оңдасынов Ғани Мұратбаев ұйымдастырған  БЛКЖО-ның  ұйымына мүшелікке қабылданады. Сол интернатта Ленин комсомолының қатарына түсіп, жақсы оқиды. Нұртас Оңдасыновқа ұстазы Ғани Мұратбаев интернатта да, Қазақ орман шаруашылығы техникумында да комсомол ұйымын басқаруға үнемі сенім білдіріп отырған [11].Бұл оның аудандық, қалалық, облыстық комсомол комитетінде және мәжілістер мен конференцияларда Ғани Мұратбаевпен  жиі  кездесуге мүмкіндік туғызып отырды. </w:t>
      </w:r>
      <w:r w:rsidRPr="00194A16">
        <w:rPr>
          <w:rStyle w:val="a3"/>
          <w:spacing w:val="-4"/>
          <w:lang w:val="kk-KZ"/>
        </w:rPr>
        <w:t> </w:t>
      </w:r>
      <w:r w:rsidRPr="00194A16">
        <w:rPr>
          <w:spacing w:val="-4"/>
          <w:lang w:val="kk-KZ"/>
        </w:rPr>
        <w:t xml:space="preserve">Нұртас Оңдасынов «Комсомол – жастығым менің» аттыестелігінде Ғани Мұратбаевпен алғаш кездесіп, ақылын тыңдаған, дәм-тұздас болған кездерін сағынышпен еске алғандығы айтылады [12]. Ол  Ғани Мұртабаевпен кездес-кен күндерін ешуақытта ұмытпаған, қайта сол кездерді өмірімнің ең бақытты сәттері деп білген. Ал, Ғани Мұртабаев әрдайым өзінің білімділігімен, парасаттылығымен, қарапайымдылығымен өзгелерден оқшау-ланып тұрған. Н.Оңдасынов өзінің болашақтағы ұстазы, Алаштың көрнекті қайраткері Ғани Мұратбаевты танып-білуі осы кезден бастау алған. Н.Оңдасыновтың Ғани Мұратбаевпен бұл таныстығы оның өмірінде терең із қалдырды. </w:t>
      </w:r>
    </w:p>
    <w:p w:rsidR="001E1D73" w:rsidRPr="00194A16" w:rsidRDefault="001E1D73" w:rsidP="001E1D73">
      <w:pPr>
        <w:pStyle w:val="msonormalmailrucssattributepostfix"/>
        <w:ind w:firstLine="284"/>
        <w:jc w:val="both"/>
        <w:rPr>
          <w:lang w:val="kk-KZ"/>
        </w:rPr>
      </w:pPr>
      <w:r w:rsidRPr="00194A16">
        <w:rPr>
          <w:spacing w:val="-4"/>
          <w:lang w:val="kk-KZ"/>
        </w:rPr>
        <w:t xml:space="preserve">Нұртас Оңдасыновтың бағын ашқан екінші ұстазы – Мұхтар Әуезов.Нұртас мектеп-интернатты өте жақсы үлгеріммен бітіріп, Ташкенттің Орман шаруашылығы техникумында оқығанда алғаш қазақ әдебиетінен сабақ берген ұстазы – Мұхтар  Әуезов еді. Алғаш әлем әдебиетінен мағлұмат алып, хабардар еткен, қазақ ауыз әдебиетінің інжу-маржандарын түсіндіріп, ұлы Абайды таныстырған да осы – М.Әуезов. Студент Нұртас алдында ұстаз Мұхтар ұлы Абай хақында ой тербегенде, жас шәкірттің қия қияңдарға қалықтап, арманы аққу болып ұшатын. М.Әуезов арқылы Нұртас Оңдасынов ұлы Абайды, Абай арқылы қазақтың өзге елден көш кейін қалған халін ұққан, тағдырын таныған.Баяғы диқандар орта-сы жауап бере алмаған сан сауалға ұстазы Әуезовтің дәрістерінен тапқан болатын. «Біз Абаймен көп жұрттан бұрынырақ және тереңірек таныстық. Абайды толық түсінуімізге қадірлі ұстазымыз Мұхтар Әуезовтің мағыналы сабақтары тікелей себебін тигізді», - деп қысқаша мәлімет береді [13]. Сонымен қатар, Н.Оңдасынов «Үлкен ұстаз» атты естелігінде [14] Мұхтар Әуезовтей үлкен адамдармен кездесу, жақын сырлас болу, олардан тәлім-тәрбие алу кімге болса да – үлкен мәртебе екенін айтып тоқталады. Нұртас Оңдасыновтың ұстазы Мұхтар Әуезовтен ұққан ең басты тағылымы – ұлы Абайдың қабырғасын қайыстырған, ой қазынасын қопартқан өз қамы емес, ел қамы, халық мұраты. Мұхтарды да жауларымен жағаластыра жүріп, Мәскеу мен Алматының арасында қашып-пысса да ретін тауып, білгенін жастарға талмай, шаршамай айтқызып жүрген күш – Абай мұраты, Абай арманы екен. Абай арманы Мұхтар мұратына ұласып, онысын алдындағы студенттерге мақсат пен аманат еткендей болған. Әйтеуір, жалық-пай жастарды мақсаткерлікке, еңбекқорлыққа, білім мен ғылым қууға күн сайын уағыздап жататын ұстаз – Мұхтар Әуезов. Артынша Абай арманын, Мұхтар мұратын шындыққа айналдырсам деген айбынды қазақ жастары көптеп кездесетін. Кейін Ғ.Мұратбаевтан тәлім, М.Әуезовтен дәріс алған көптеген жастар ақырында білімін арттыру мақсатында Мәскеу, Ленинград, Ташкент, Қазан, Омбы, Саратов қалаларына оқуға аттанады. </w:t>
      </w:r>
    </w:p>
    <w:p w:rsidR="001E1D73" w:rsidRPr="00194A16" w:rsidRDefault="001E1D73" w:rsidP="001E1D73">
      <w:pPr>
        <w:pStyle w:val="msonormalmailrucssattributepostfix"/>
        <w:ind w:firstLine="284"/>
        <w:jc w:val="both"/>
        <w:rPr>
          <w:lang w:val="kk-KZ"/>
        </w:rPr>
      </w:pPr>
      <w:r w:rsidRPr="00194A16">
        <w:rPr>
          <w:spacing w:val="-4"/>
          <w:lang w:val="kk-KZ"/>
        </w:rPr>
        <w:t>Әрине, Нұртас Оңдасыновтың ондай үлкен, алыс жаққа барып оқуға жағдайы келмеген. Нұртас Оңдасыновтың халықшыл, ұлтын ұлықтай білетін білікті басшы болуына ұстазы Әуезовтің қалай да қалай әсері болған.</w:t>
      </w:r>
    </w:p>
    <w:p w:rsidR="001E1D73" w:rsidRPr="00194A16" w:rsidRDefault="001E1D73" w:rsidP="001E1D73">
      <w:pPr>
        <w:pStyle w:val="msonormalmailrucssattributepostfix"/>
        <w:ind w:firstLine="284"/>
        <w:jc w:val="both"/>
        <w:rPr>
          <w:lang w:val="kk-KZ"/>
        </w:rPr>
      </w:pPr>
      <w:r w:rsidRPr="00194A16">
        <w:rPr>
          <w:spacing w:val="-4"/>
          <w:lang w:val="kk-KZ"/>
        </w:rPr>
        <w:t xml:space="preserve">Нұртас Оңдасынов қай жұмыста болса да, өзін адал қызметкер екенін таныта білген. Сондай-ақ өзіне тән адалдықпен, жігерлілікпен, қажырлылықпен еңбек еткен. Ол еңбекте шыңдалып, мол тәжірибе жинап, лауазымды, жауапты қызметтерге дейін көтеріледі. Білімге құштар жігерлі </w:t>
      </w:r>
      <w:r w:rsidRPr="00194A16">
        <w:rPr>
          <w:spacing w:val="-4"/>
          <w:lang w:val="kk-KZ"/>
        </w:rPr>
        <w:lastRenderedPageBreak/>
        <w:t>жас  Орта Азия ирригация инженерлері институтын бітірген соң, орман шаруашылығы саласында әртүрлі деңгейдегі басшылық қызметтерде еңбек етеді [15].Тағдыр оған ізгі адамдарды жолықтырып, олардан тәрбие алуына мүмкіндік берген. Әсіресе, Шығыс жастарының жарық жұлдызы Ғани Мұратбаевтың оған тигізген игі ықпалы өлшеусіз. Сондықтан болар, ол: «жақсы адамдармен, зиялы, білімді, ұлағат-шарапаты мол адамдармен жақын болу дегеннің өзі өлшеусіз бақыт екенін, олардан алар тәлім-білімнің де нәрлі, шырайлы, ізгі боларын барша жұртқа өсиет етіп айтып отырған [16].Өзі де осы қағиданы өмір бойы ұстанып келді. Мұны нақты істерімен де көрсете білген.</w:t>
      </w:r>
    </w:p>
    <w:p w:rsidR="001E1D73" w:rsidRPr="00194A16" w:rsidRDefault="001E1D73" w:rsidP="001E1D73">
      <w:pPr>
        <w:pStyle w:val="msonormalmailrucssattributepostfix"/>
        <w:ind w:firstLine="284"/>
        <w:jc w:val="both"/>
        <w:rPr>
          <w:lang w:val="kk-KZ"/>
        </w:rPr>
      </w:pPr>
      <w:r w:rsidRPr="00194A16">
        <w:rPr>
          <w:spacing w:val="-4"/>
          <w:lang w:val="kk-KZ"/>
        </w:rPr>
        <w:t>Қорыта айтсақ, алғыр, зерек, сезімтал, пайымшыл Нұртас Оңдасынов ізденіп, өз білімін өзі толықтыру арқылы, жаңа дүниеге деген жаңа көзқарасын қалыптастырды. Қазақ елінің басына қиын-қыстау күн туған шақта қазақтың сенімін арттыруға тұратын азаматтарының қатарынан оның есімінің тізімге ілігуі бұл оның қоғамдық қызметке ерте араласып, есейгендігіннің, ел-жұртына ісімен танылғандығының айғағы болмақ.</w:t>
      </w:r>
    </w:p>
    <w:p w:rsidR="001E1D73" w:rsidRPr="00194A16" w:rsidRDefault="001E1D73" w:rsidP="001E1D73">
      <w:pPr>
        <w:pStyle w:val="msonormalmailrucssattributepostfix"/>
        <w:ind w:firstLine="284"/>
        <w:jc w:val="both"/>
        <w:rPr>
          <w:lang w:val="kk-KZ"/>
        </w:rPr>
      </w:pPr>
      <w:r w:rsidRPr="00194A16">
        <w:rPr>
          <w:rStyle w:val="a4"/>
          <w:spacing w:val="-4"/>
          <w:lang w:val="kk-KZ"/>
        </w:rPr>
        <w:t> </w:t>
      </w:r>
    </w:p>
    <w:p w:rsidR="001E1D73" w:rsidRPr="00194A16" w:rsidRDefault="001E1D73" w:rsidP="001E1D73">
      <w:pPr>
        <w:pStyle w:val="msonormalmailrucssattributepostfix"/>
        <w:ind w:firstLine="284"/>
        <w:jc w:val="both"/>
        <w:rPr>
          <w:lang w:val="kk-KZ"/>
        </w:rPr>
      </w:pPr>
      <w:r w:rsidRPr="00194A16">
        <w:rPr>
          <w:rStyle w:val="a4"/>
          <w:spacing w:val="-4"/>
          <w:lang w:val="kk-KZ"/>
        </w:rPr>
        <w:t>1. «Нұртас Оңдасынов» Құрастырған Г.Оразалиева. – Алматы, 2004. – 12 б.</w:t>
      </w:r>
    </w:p>
    <w:p w:rsidR="001E1D73" w:rsidRPr="00194A16" w:rsidRDefault="001E1D73" w:rsidP="001E1D73">
      <w:pPr>
        <w:pStyle w:val="msonormalmailrucssattributepostfix"/>
        <w:ind w:firstLine="284"/>
        <w:jc w:val="both"/>
        <w:rPr>
          <w:lang w:val="kk-KZ"/>
        </w:rPr>
      </w:pPr>
      <w:r w:rsidRPr="00194A16">
        <w:rPr>
          <w:rStyle w:val="a4"/>
          <w:spacing w:val="-4"/>
          <w:lang w:val="kk-KZ"/>
        </w:rPr>
        <w:t>2. ҚР ОММ 2330-қор, т-1, іс-21.</w:t>
      </w:r>
    </w:p>
    <w:p w:rsidR="001E1D73" w:rsidRPr="00194A16" w:rsidRDefault="001E1D73" w:rsidP="001E1D73">
      <w:pPr>
        <w:pStyle w:val="msonormalmailrucssattributepostfix"/>
        <w:ind w:firstLine="284"/>
        <w:jc w:val="both"/>
        <w:rPr>
          <w:lang w:val="kk-KZ"/>
        </w:rPr>
      </w:pPr>
      <w:r w:rsidRPr="00194A16">
        <w:rPr>
          <w:rStyle w:val="a4"/>
          <w:spacing w:val="-4"/>
          <w:lang w:val="kk-KZ"/>
        </w:rPr>
        <w:t xml:space="preserve">3. ҚР ОММ 2330-қор, т-1, іс-101, 6-п.  </w:t>
      </w:r>
    </w:p>
    <w:p w:rsidR="001E1D73" w:rsidRPr="00194A16" w:rsidRDefault="001E1D73" w:rsidP="001E1D73">
      <w:pPr>
        <w:pStyle w:val="msonormalmailrucssattributepostfix"/>
        <w:ind w:firstLine="284"/>
        <w:jc w:val="both"/>
        <w:rPr>
          <w:lang w:val="kk-KZ"/>
        </w:rPr>
      </w:pPr>
      <w:r w:rsidRPr="00194A16">
        <w:rPr>
          <w:rStyle w:val="a4"/>
          <w:spacing w:val="-4"/>
          <w:lang w:val="kk-KZ"/>
        </w:rPr>
        <w:t>4. ССР Одағы Жоғарғы Советінің депутаттығына кандидаттар Нұртас   Дәндібайұлы Оңдасынов. // Социалистік Қазақстан 15 январь 1946 жыл №11. – 1 б.</w:t>
      </w:r>
    </w:p>
    <w:p w:rsidR="001E1D73" w:rsidRPr="00194A16" w:rsidRDefault="001E1D73" w:rsidP="001E1D73">
      <w:pPr>
        <w:pStyle w:val="msonormalmailrucssattributepostfix"/>
        <w:ind w:firstLine="284"/>
        <w:jc w:val="both"/>
        <w:rPr>
          <w:lang w:val="kk-KZ"/>
        </w:rPr>
      </w:pPr>
      <w:r w:rsidRPr="00194A16">
        <w:rPr>
          <w:rStyle w:val="a4"/>
          <w:spacing w:val="-4"/>
          <w:lang w:val="kk-KZ"/>
        </w:rPr>
        <w:t xml:space="preserve">5. ҚР ОММ 2330-қор, т-1, іс-18, 4-п.  </w:t>
      </w:r>
    </w:p>
    <w:p w:rsidR="001E1D73" w:rsidRPr="00194A16" w:rsidRDefault="001E1D73" w:rsidP="001E1D73">
      <w:pPr>
        <w:pStyle w:val="msonormalmailrucssattributepostfix"/>
        <w:ind w:firstLine="284"/>
        <w:jc w:val="both"/>
        <w:rPr>
          <w:lang w:val="kk-KZ"/>
        </w:rPr>
      </w:pPr>
      <w:r w:rsidRPr="00194A16">
        <w:rPr>
          <w:rStyle w:val="a4"/>
          <w:spacing w:val="-4"/>
          <w:lang w:val="kk-KZ"/>
        </w:rPr>
        <w:t>6. Ресей Мемлекеттік жаңа тарих мұрағаты. 5-қор,  т-98, іс-35640, 3-4 п .</w:t>
      </w:r>
    </w:p>
    <w:p w:rsidR="001E1D73" w:rsidRPr="00194A16" w:rsidRDefault="001E1D73" w:rsidP="001E1D73">
      <w:pPr>
        <w:pStyle w:val="msonormalmailrucssattributepostfix"/>
        <w:ind w:firstLine="284"/>
        <w:jc w:val="both"/>
        <w:rPr>
          <w:lang w:val="kk-KZ"/>
        </w:rPr>
      </w:pPr>
      <w:r w:rsidRPr="00194A16">
        <w:rPr>
          <w:rStyle w:val="a4"/>
          <w:spacing w:val="-4"/>
          <w:lang w:val="kk-KZ"/>
        </w:rPr>
        <w:t>7. ҚР ОММ 2330-қор, т-1, іс-68, 2-3-7-п.</w:t>
      </w:r>
    </w:p>
    <w:p w:rsidR="001E1D73" w:rsidRPr="00194A16" w:rsidRDefault="001E1D73" w:rsidP="001E1D73">
      <w:pPr>
        <w:pStyle w:val="msonormalmailrucssattributepostfix"/>
        <w:ind w:firstLine="284"/>
        <w:jc w:val="both"/>
        <w:rPr>
          <w:lang w:val="kk-KZ"/>
        </w:rPr>
      </w:pPr>
      <w:r w:rsidRPr="00194A16">
        <w:rPr>
          <w:rStyle w:val="a4"/>
          <w:spacing w:val="-4"/>
          <w:lang w:val="kk-KZ"/>
        </w:rPr>
        <w:t>8. ҚР ОММ 2330-қор, т-1, іс-67, 2-п.</w:t>
      </w:r>
    </w:p>
    <w:p w:rsidR="001E1D73" w:rsidRPr="00194A16" w:rsidRDefault="001E1D73" w:rsidP="001E1D73">
      <w:pPr>
        <w:pStyle w:val="msonormalmailrucssattributepostfix"/>
        <w:ind w:firstLine="284"/>
        <w:jc w:val="both"/>
        <w:rPr>
          <w:lang w:val="kk-KZ"/>
        </w:rPr>
      </w:pPr>
      <w:r w:rsidRPr="00194A16">
        <w:rPr>
          <w:rStyle w:val="a4"/>
          <w:spacing w:val="-4"/>
          <w:lang w:val="kk-KZ"/>
        </w:rPr>
        <w:t>9. Г.Оразалиева Нұртас Оңдасынов (ғұмырбаяндық хикаяттар). –  Алматы, «Білім» 2004. – 19 б.</w:t>
      </w:r>
    </w:p>
    <w:p w:rsidR="001E1D73" w:rsidRPr="00194A16" w:rsidRDefault="001E1D73" w:rsidP="001E1D73">
      <w:pPr>
        <w:pStyle w:val="msonormalmailrucssattributepostfix"/>
        <w:ind w:firstLine="284"/>
        <w:jc w:val="both"/>
        <w:rPr>
          <w:lang w:val="kk-KZ"/>
        </w:rPr>
      </w:pPr>
      <w:r w:rsidRPr="00194A16">
        <w:rPr>
          <w:rStyle w:val="a4"/>
          <w:spacing w:val="-4"/>
          <w:lang w:val="kk-KZ"/>
        </w:rPr>
        <w:t>10. ҚР ОММ 2330-қор,  т-1, іс-19, 1-п.</w:t>
      </w:r>
    </w:p>
    <w:p w:rsidR="001E1D73" w:rsidRPr="00194A16" w:rsidRDefault="001E1D73" w:rsidP="001E1D73">
      <w:pPr>
        <w:pStyle w:val="msonormalmailrucssattributepostfix"/>
        <w:ind w:firstLine="284"/>
        <w:jc w:val="both"/>
        <w:rPr>
          <w:lang w:val="kk-KZ"/>
        </w:rPr>
      </w:pPr>
      <w:r w:rsidRPr="00194A16">
        <w:rPr>
          <w:rStyle w:val="a4"/>
          <w:spacing w:val="-4"/>
          <w:lang w:val="kk-KZ"/>
        </w:rPr>
        <w:t>11. Н.Оңдасынов «Ғанидан ғибрат өмірбаяным» // Лениншіл жас. 29 қазан 1986 ж.</w:t>
      </w:r>
    </w:p>
    <w:p w:rsidR="001E1D73" w:rsidRPr="00194A16" w:rsidRDefault="001E1D73" w:rsidP="001E1D73">
      <w:pPr>
        <w:pStyle w:val="msonormalmailrucssattributepostfix"/>
        <w:ind w:firstLine="284"/>
        <w:jc w:val="both"/>
        <w:rPr>
          <w:lang w:val="kk-KZ"/>
        </w:rPr>
      </w:pPr>
      <w:r w:rsidRPr="00194A16">
        <w:rPr>
          <w:rStyle w:val="a4"/>
          <w:spacing w:val="-4"/>
          <w:lang w:val="kk-KZ"/>
        </w:rPr>
        <w:t>12. ҚР ОММ 2330-қор, т-1, іс-18, 4-6-7 пп.</w:t>
      </w:r>
    </w:p>
    <w:p w:rsidR="001E1D73" w:rsidRPr="00194A16" w:rsidRDefault="001E1D73" w:rsidP="001E1D73">
      <w:pPr>
        <w:pStyle w:val="msonormalmailrucssattributepostfix"/>
        <w:ind w:firstLine="284"/>
        <w:jc w:val="both"/>
        <w:rPr>
          <w:lang w:val="kk-KZ"/>
        </w:rPr>
      </w:pPr>
      <w:r w:rsidRPr="00194A16">
        <w:rPr>
          <w:rStyle w:val="a4"/>
          <w:spacing w:val="-4"/>
          <w:lang w:val="kk-KZ"/>
        </w:rPr>
        <w:t>13. Г.Оразалықызы «Оңдасынов – өз дәуірінің дара қайраткері» // Жалын. 2008. №9. 4 б.</w:t>
      </w:r>
    </w:p>
    <w:p w:rsidR="001E1D73" w:rsidRPr="00194A16" w:rsidRDefault="001E1D73" w:rsidP="001E1D73">
      <w:pPr>
        <w:pStyle w:val="msonormalmailrucssattributepostfix"/>
        <w:ind w:firstLine="284"/>
        <w:jc w:val="both"/>
        <w:rPr>
          <w:lang w:val="kk-KZ"/>
        </w:rPr>
      </w:pPr>
      <w:r w:rsidRPr="00194A16">
        <w:rPr>
          <w:rStyle w:val="a4"/>
          <w:spacing w:val="-4"/>
          <w:lang w:val="kk-KZ"/>
        </w:rPr>
        <w:t>14. Н.Оңдасынов. «Үлкен ұстаз» //Қазақстан әйелдері, 1987.  №8. – 11-13 бб.</w:t>
      </w:r>
    </w:p>
    <w:p w:rsidR="001E1D73" w:rsidRPr="00194A16" w:rsidRDefault="001E1D73" w:rsidP="001E1D73">
      <w:pPr>
        <w:pStyle w:val="msonormalmailrucssattributepostfix"/>
        <w:ind w:firstLine="284"/>
        <w:jc w:val="both"/>
        <w:rPr>
          <w:lang w:val="kk-KZ"/>
        </w:rPr>
      </w:pPr>
      <w:r w:rsidRPr="00194A16">
        <w:rPr>
          <w:rStyle w:val="a4"/>
          <w:spacing w:val="-4"/>
          <w:lang w:val="kk-KZ"/>
        </w:rPr>
        <w:t>15. Қасиетті жердің перзенті. Ж.Әпетова., А.Байтелиев. //Шалқар. 16 желтоқсан. 1994 ж.</w:t>
      </w:r>
    </w:p>
    <w:p w:rsidR="001E1D73" w:rsidRPr="00194A16" w:rsidRDefault="001E1D73" w:rsidP="001E1D73">
      <w:pPr>
        <w:pStyle w:val="msonormalmailrucssattributepostfix"/>
        <w:ind w:firstLine="284"/>
        <w:jc w:val="both"/>
        <w:rPr>
          <w:lang w:val="kk-KZ"/>
        </w:rPr>
      </w:pPr>
      <w:r w:rsidRPr="00194A16">
        <w:rPr>
          <w:rStyle w:val="a4"/>
          <w:spacing w:val="-4"/>
          <w:lang w:val="kk-KZ"/>
        </w:rPr>
        <w:t>16. ҚР ОММ 2330-қор, т-1, іс-81, 1-п.</w:t>
      </w:r>
    </w:p>
    <w:p w:rsidR="001E1D73" w:rsidRPr="00194A16" w:rsidRDefault="001E1D73" w:rsidP="001E1D73">
      <w:pPr>
        <w:pStyle w:val="msonormalmailrucssattributepostfix"/>
        <w:ind w:firstLine="284"/>
        <w:jc w:val="both"/>
        <w:rPr>
          <w:lang w:val="kk-KZ"/>
        </w:rPr>
      </w:pPr>
      <w:r w:rsidRPr="00194A16">
        <w:rPr>
          <w:spacing w:val="-4"/>
          <w:lang w:val="kk-KZ"/>
        </w:rPr>
        <w:t> </w:t>
      </w:r>
    </w:p>
    <w:p w:rsidR="001E1D73" w:rsidRPr="00194A16" w:rsidRDefault="001E1D73" w:rsidP="001E1D73">
      <w:pPr>
        <w:pStyle w:val="msonormalmailrucssattributepostfix"/>
        <w:tabs>
          <w:tab w:val="left" w:pos="4245"/>
        </w:tabs>
        <w:jc w:val="center"/>
        <w:rPr>
          <w:lang w:val="kk-KZ"/>
        </w:rPr>
      </w:pPr>
      <w:r w:rsidRPr="00194A16">
        <w:rPr>
          <w:rStyle w:val="a3"/>
          <w:lang w:val="kk-KZ"/>
        </w:rPr>
        <w:lastRenderedPageBreak/>
        <w:t>Аннотация</w:t>
      </w:r>
    </w:p>
    <w:p w:rsidR="002F3AD5" w:rsidRPr="00194A16" w:rsidRDefault="002F3AD5" w:rsidP="002F3AD5">
      <w:pPr>
        <w:pStyle w:val="a5"/>
        <w:rPr>
          <w:lang w:val="kk-KZ"/>
        </w:rPr>
      </w:pPr>
      <w:r w:rsidRPr="00194A16">
        <w:rPr>
          <w:lang w:val="kk-KZ"/>
        </w:rPr>
        <w:t xml:space="preserve">Вестник АГУ имАбая  «Тарих және саяси-әлеуметтік ғылымдар» сериясы, №3(46), 2015 </w:t>
      </w:r>
    </w:p>
    <w:p w:rsidR="0019182C" w:rsidRPr="00194A16" w:rsidRDefault="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8042E2" w:rsidRPr="00194A16" w:rsidRDefault="008042E2"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A04AAF" w:rsidP="0019182C">
      <w:pPr>
        <w:pStyle w:val="a5"/>
        <w:rPr>
          <w:lang w:val="kk-KZ"/>
        </w:rPr>
      </w:pPr>
      <w:r w:rsidRPr="00194A16">
        <w:rPr>
          <w:lang w:val="kk-KZ"/>
        </w:rPr>
        <w:t xml:space="preserve">                                                     Бе</w:t>
      </w:r>
      <w:r w:rsidR="0019182C" w:rsidRPr="00194A16">
        <w:rPr>
          <w:lang w:val="kk-KZ"/>
        </w:rPr>
        <w:t xml:space="preserve">галиева А.Қ. </w:t>
      </w:r>
    </w:p>
    <w:p w:rsidR="0019182C" w:rsidRPr="00194A16" w:rsidRDefault="00A04AAF" w:rsidP="0019182C">
      <w:pPr>
        <w:pStyle w:val="a5"/>
        <w:rPr>
          <w:lang w:val="kk-KZ"/>
        </w:rPr>
      </w:pPr>
      <w:r w:rsidRPr="00194A16">
        <w:rPr>
          <w:lang w:val="kk-KZ"/>
        </w:rPr>
        <w:t xml:space="preserve">        </w:t>
      </w:r>
      <w:r w:rsidR="0019182C" w:rsidRPr="00194A16">
        <w:rPr>
          <w:lang w:val="kk-KZ"/>
        </w:rPr>
        <w:t xml:space="preserve">әл-Фараби атындағы ҚазҰУ ЖОО-ға дейінгі дайындық </w:t>
      </w:r>
    </w:p>
    <w:p w:rsidR="0019182C" w:rsidRPr="00194A16" w:rsidRDefault="00A04AAF" w:rsidP="0019182C">
      <w:pPr>
        <w:pStyle w:val="a5"/>
        <w:rPr>
          <w:lang w:val="kk-KZ"/>
        </w:rPr>
      </w:pPr>
      <w:r w:rsidRPr="00194A16">
        <w:rPr>
          <w:lang w:val="kk-KZ"/>
        </w:rPr>
        <w:t xml:space="preserve">                                 </w:t>
      </w:r>
      <w:r w:rsidR="0019182C" w:rsidRPr="00194A16">
        <w:rPr>
          <w:lang w:val="kk-KZ"/>
        </w:rPr>
        <w:t xml:space="preserve">кафедрасы бойынша аға оқытушы </w:t>
      </w:r>
    </w:p>
    <w:p w:rsidR="0019182C" w:rsidRPr="00194A16" w:rsidRDefault="00A04AAF" w:rsidP="0019182C">
      <w:pPr>
        <w:pStyle w:val="a5"/>
        <w:rPr>
          <w:lang w:val="kk-KZ"/>
        </w:rPr>
      </w:pPr>
      <w:r w:rsidRPr="00194A16">
        <w:rPr>
          <w:lang w:val="kk-KZ"/>
        </w:rPr>
        <w:t xml:space="preserve">                </w:t>
      </w:r>
      <w:r w:rsidR="0019182C" w:rsidRPr="00194A16">
        <w:rPr>
          <w:lang w:val="kk-KZ"/>
        </w:rPr>
        <w:t xml:space="preserve">Отандас қазақтардың сөйлеу тіліндегі өзгешеліктерi </w:t>
      </w:r>
    </w:p>
    <w:p w:rsidR="0019182C" w:rsidRPr="00194A16" w:rsidRDefault="0019182C" w:rsidP="0019182C">
      <w:pPr>
        <w:pStyle w:val="a5"/>
        <w:rPr>
          <w:lang w:val="kk-KZ"/>
        </w:rPr>
      </w:pPr>
      <w:r w:rsidRPr="00194A16">
        <w:rPr>
          <w:lang w:val="kk-KZ"/>
        </w:rPr>
        <w:t xml:space="preserve">Егеменді алған уақыттан бері қазақ мемлекеттік тіл саясаты өзінің даму тарихында маңызды роль атқарып қана қоймады, ұлттық тілдің ішкі әлеуетіне үлкен өзгеріс әкелді, сондай-ақ сыртқы факторларда бұл үдерісті тез дамытты. </w:t>
      </w:r>
    </w:p>
    <w:p w:rsidR="0019182C" w:rsidRPr="00194A16" w:rsidRDefault="0019182C" w:rsidP="0019182C">
      <w:pPr>
        <w:pStyle w:val="a5"/>
        <w:rPr>
          <w:lang w:val="kk-KZ"/>
        </w:rPr>
      </w:pPr>
      <w:r w:rsidRPr="00194A16">
        <w:rPr>
          <w:lang w:val="kk-KZ"/>
        </w:rPr>
        <w:t xml:space="preserve">Қазақ тілі – қазақ мемлекетінің тілі. Бізге шетелден келген оралмандар Қазақстан жеріне аяқ басқан сәттен бастап, қарым-қатынас тілін «қазақ тілі» деп емес орыс тілі деп түсініп қалатын жағдайлар да кездеседі. Қазақ жеріне келгенін білсе де, қай елдің тілінде сөйлейтінін түсінбей қалады. </w:t>
      </w:r>
    </w:p>
    <w:p w:rsidR="0019182C" w:rsidRPr="00194A16" w:rsidRDefault="0019182C" w:rsidP="0019182C">
      <w:pPr>
        <w:pStyle w:val="a5"/>
        <w:rPr>
          <w:lang w:val="kk-KZ"/>
        </w:rPr>
      </w:pPr>
      <w:r w:rsidRPr="00194A16">
        <w:rPr>
          <w:lang w:val="kk-KZ"/>
        </w:rPr>
        <w:lastRenderedPageBreak/>
        <w:t xml:space="preserve">1991 жылдан бастап Қазақстан Республикасына 1 млн-ға жуық этникалық топтар келген. Бұлардың 800 мыңы көші-қон комитетінің тізіміне енгендері болса, құжатсыз тіркелмегендері де кездесіп қалатынын айта кету керек. Қытай, Монғолиядан, Германиядан келген қазақтар орыс тілін білмейді. </w:t>
      </w:r>
    </w:p>
    <w:p w:rsidR="0019182C" w:rsidRPr="00194A16" w:rsidRDefault="0019182C" w:rsidP="0019182C">
      <w:pPr>
        <w:pStyle w:val="a5"/>
        <w:rPr>
          <w:lang w:val="kk-KZ"/>
        </w:rPr>
      </w:pPr>
      <w:r w:rsidRPr="00194A16">
        <w:rPr>
          <w:lang w:val="kk-KZ"/>
        </w:rPr>
        <w:t xml:space="preserve">Қазақ тілінің басқа да тілдер сияқты көкейтесті проблемалары баршылық. Қазақ тілінің табиғи нормасы мен ереже арқылы қалыптанған нормаларының арасында үлкен талас тудыратын өзгеріске түсіп жатқан тұстары аз емес. Қазақ ұлттық әдеби тілінің нормалары тарихи өзгермелі құбылыс. Қазақ ұлттық әдеби тілдің нормаларының өлшем шарттарын жетік біліп, оны тілдік заңдылық ұстанымдарына негіздеу бүгінгі қазақ сөз сөйлеу мәдениетінің межесін толық танып білуге мүмкіндік береді. </w:t>
      </w:r>
    </w:p>
    <w:p w:rsidR="0019182C" w:rsidRPr="00194A16" w:rsidRDefault="0019182C" w:rsidP="0019182C">
      <w:pPr>
        <w:pStyle w:val="a5"/>
        <w:rPr>
          <w:lang w:val="kk-KZ"/>
        </w:rPr>
      </w:pPr>
      <w:r w:rsidRPr="00194A16">
        <w:rPr>
          <w:lang w:val="kk-KZ"/>
        </w:rPr>
        <w:t xml:space="preserve">Қазақ сөз мәдениетін көтеру, функционалды стильдердің қоғамның әр аясындағы стилистикалық мүмкіндіктерін дұрыс жүзеге асыру – қазіргі қазақ еліне келген оралман қазақтардың еншісіне де тиесілі. </w:t>
      </w:r>
    </w:p>
    <w:p w:rsidR="0019182C" w:rsidRPr="00194A16" w:rsidRDefault="0019182C" w:rsidP="0019182C">
      <w:pPr>
        <w:pStyle w:val="a5"/>
        <w:rPr>
          <w:lang w:val="kk-KZ"/>
        </w:rPr>
      </w:pPr>
      <w:r w:rsidRPr="00194A16">
        <w:rPr>
          <w:lang w:val="kk-KZ"/>
        </w:rPr>
        <w:t xml:space="preserve">Қазақ тілінің бай сөздік қоры бар, синонимдік қатарлары мол, ұлттық тіл әлеуетінің күштілігі тілдік норма мен варианттылық мәселесін анықтауда қиындық тудырады. Тілдегі өзгерістер әсіресе, фонетика, лексика, грамматика саласына қатысты алып қарағанда тілдің сыртқы факторларына тікелей тәуелді болып келеді. Әсіресе, егемендік алған жылдардан бергі уақыттағы қоғамның әлеуметтік ахуалы, идеология, ғылым мен техниканың дамуы қазақ тілінің дамуына үлкен ықпал етті. Басқа елден келген оралман қазақтар, шетел азаматтары да тілдің лексика саласына үлкен өзгеріс енгізді. </w:t>
      </w:r>
    </w:p>
    <w:p w:rsidR="0019182C" w:rsidRPr="00194A16" w:rsidRDefault="0019182C" w:rsidP="0019182C">
      <w:pPr>
        <w:pStyle w:val="a5"/>
        <w:rPr>
          <w:lang w:val="kk-KZ"/>
        </w:rPr>
      </w:pPr>
      <w:r w:rsidRPr="00194A16">
        <w:rPr>
          <w:lang w:val="kk-KZ"/>
        </w:rPr>
        <w:t xml:space="preserve">Әл-Фараби атындағы Қазақ ұлттық университетінің дайындық факультетінде шетелден келген қазақтарды алғашқы қазақ мемлекеттік тілінде оқытуға арналған дайындық курстары өтеді. </w:t>
      </w:r>
    </w:p>
    <w:p w:rsidR="0019182C" w:rsidRPr="00194A16" w:rsidRDefault="0019182C" w:rsidP="0019182C">
      <w:pPr>
        <w:pStyle w:val="a5"/>
        <w:rPr>
          <w:lang w:val="kk-KZ"/>
        </w:rPr>
      </w:pPr>
      <w:r w:rsidRPr="00194A16">
        <w:rPr>
          <w:lang w:val="kk-KZ"/>
        </w:rPr>
        <w:t xml:space="preserve">Егемендік алған жылдардан бергі кезеңдерде ұлттық әдеби тілдің нормалану үдерісінде әлеуетті сөздер нормативтік қордың қалыптасуына үлкен ықпалын тигізді. Ұлттық әдеби тілдің нормативтік қорына келіп жатқан сөздер тобын осы дайындық курсына келген оралман-студенттер де толықтыруға </w:t>
      </w:r>
    </w:p>
    <w:p w:rsidR="0019182C" w:rsidRPr="000B7646" w:rsidRDefault="0019182C" w:rsidP="0019182C">
      <w:pPr>
        <w:pStyle w:val="a5"/>
        <w:rPr>
          <w:lang w:val="kk-KZ"/>
        </w:rPr>
      </w:pPr>
      <w:r w:rsidRPr="00194A16">
        <w:rPr>
          <w:lang w:val="kk-KZ"/>
        </w:rPr>
        <w:t xml:space="preserve">септігін тигізді. Атап айтқанда, қазақ ұлттық әдеби тілдің қорына жаңа сөздер бір тұлғамен мағыналары бөлек, екі-үш ұғымды білдіретін немесе бір ұғымды екі үш тұлғамен атау сияқты лексикалық варианттар көптеп кездеседі. </w:t>
      </w:r>
      <w:r w:rsidRPr="000B7646">
        <w:rPr>
          <w:lang w:val="kk-KZ"/>
        </w:rPr>
        <w:t xml:space="preserve">Лексикалық варианттар болсын тілдегі сырттан келген қазақ жастарының сөздері қазақ ұлттық әдеби тілдің нормалануында жиі ұшырасатын ең әлеуетті факторларының бірі – қолдану жиілігіне тікелей байланысты болып келелді. Лексикалық фактор оның сапалық қасиеттері, тілдік айналым саласына ену үдерістері қоғамдағы саяси-әлеуметтік, мәдени, экономикалық өзгерістерге тікелей байланысты болатыны белгілі. </w:t>
      </w:r>
    </w:p>
    <w:p w:rsidR="0019182C" w:rsidRPr="00194A16" w:rsidRDefault="0019182C" w:rsidP="0019182C">
      <w:pPr>
        <w:pStyle w:val="a5"/>
      </w:pPr>
      <w:r w:rsidRPr="000B7646">
        <w:rPr>
          <w:lang w:val="kk-KZ"/>
        </w:rPr>
        <w:t xml:space="preserve">Таяу және алыс шетелдерде жүрген қазақ диаспоралары өз ұлт өкілінің дәстүрін, әдет-ғұрпын, мәдениетін, ұлттық тілін сақтаушылар. Кейбір зерттеулерге сүйенсек, Қытайда 1.500.000 қазақ ұлтының өкілдері қоныстанған. Өз Отанынан алыста жүрген қазақтар этникалық сәйкестілікті сақтап қалған. </w:t>
      </w:r>
      <w:r w:rsidRPr="00194A16">
        <w:t xml:space="preserve">Жанұя, неке, этникалық бірлестік, мәдениет-этникалық сәйкестілікті сақтауға тікелей ықпал ететін факторлардың бірі. Ұлттық ментальдылықты сақтау олардың елге оралғаннан кейінгі өмірінің қажеттілігін қамтамасыз ететін басты факторлар екенін шет елде жүрген қазақ өкілдерін айтуға болады. Кез келген қазақ диаспорасы өкілдерінің тілдік жағдайының ахуалы оңай емес. Олар шетелде 3 алфавитті оқып өседі: біріншісі – өздері өмір сүрген мемлекеттің алфавиті, екіншісі – сол мемлекетте басымдылық көрсететін тілдің алфавиті, үшіншісі – шет елдерде жүрген қазақ </w:t>
      </w:r>
      <w:r w:rsidRPr="00194A16">
        <w:lastRenderedPageBreak/>
        <w:t xml:space="preserve">ұлтының өз тілінің алфавиті. Мысалы: Қытай мен Ирандағы қазақтар араб графикасын пайдаланады, Түркиядағы қазақтар латын, ал ТМД елдеріндегі қазақтар – кириллицияны қолданады. Бұл феномен шетелдегі қазақтардың жақындасу үдерісін қиындатады. </w:t>
      </w:r>
    </w:p>
    <w:p w:rsidR="0019182C" w:rsidRPr="00194A16" w:rsidRDefault="0019182C" w:rsidP="0019182C">
      <w:pPr>
        <w:pStyle w:val="a5"/>
      </w:pPr>
      <w:r w:rsidRPr="00194A16">
        <w:t xml:space="preserve">Қазақ диаспорасының елге оралғанннан кейінгі ең басты қажеттілік туған тілді сақтау және дамыту әрі толық ұлттық әдеби тіл нормасында қолдану қызметіне жағдай жасау. Оралмандарды қазақ тілінде бүгінгі мәдени коммуникацияда сөйлету үшін интенсивті оқыту әдісін жетілдіруді басшылыққа алу керек. Психологтардың зерттеулеріне сүйенсек, жеделдете оқыту – оқытудың алғашқы ең қиын кезеңдері болып саналады. Оралман өзі білетін туған тіліндегі бірліктердің мағынасын қайта ойлау ағынында қайта өңдеп шығады. Бұл бірінші сөйлеу актісінде көрінеді. Бұл бірінші диалог – қарым-қатынасында көрінеді. Әрине, олар диалогтық қарым-қатынасы күнделікті тұрмыстағы ауызекі сөйлеу тілімен қалыптастырады. Өздері келген елдің тілінің тональдық, интонациялық ерекшеліктерін сақтай отырып, өздерінің отбасы қарым-қатынасындағы сөздерімен сөйлейді. Бірақ ұлттық тілден қол үзген олар әрбір сөздің мәнін, стильдік реңкін, стилистикалық баланстарын, мәдени құрылымын жоғалтып алады, осы қиыншылықтарды жеңу үшін интенсивті оқытудың көмегі көп тиеді. </w:t>
      </w:r>
    </w:p>
    <w:p w:rsidR="0019182C" w:rsidRPr="00194A16" w:rsidRDefault="0019182C" w:rsidP="0019182C">
      <w:pPr>
        <w:pStyle w:val="a5"/>
      </w:pPr>
      <w:r w:rsidRPr="00194A16">
        <w:t xml:space="preserve">Ауызекі сөйлеу тілінің базалық модельдерімен сөйлейтін оралмандар өздері өмір сүріп отырған халықтың тілінің доминанттық роль атқаратынын айта кету керек. Сондықтан оралман студенттерді туған тілдің мәнмәтіндік мәдени сабақтастығын қайталап оқытып, үйретуден бастау керек. Оралман </w:t>
      </w:r>
    </w:p>
    <w:p w:rsidR="0019182C" w:rsidRPr="00194A16" w:rsidRDefault="0019182C" w:rsidP="0019182C">
      <w:pPr>
        <w:pStyle w:val="a5"/>
      </w:pPr>
      <w:r w:rsidRPr="00194A16">
        <w:t xml:space="preserve">студенттерді қазақ тілін таратушы ретінде қазақ тілді тілдік тұлға ретінде тану керек. Мысалы, оралман-студентпен диалог құруда оралманның сөйлеу интонациясындағы «жат жұрттық» элементті жою керек. Бұл біріншіден алғашқы сөйлеу қарым-қатынасында кездесетін орфоэпиялық нормаларды меңгерту, орфоэпияның қолданбалы сала екендігі жалпыға ортақ ережеге сүйену міндетін басшылыққа алу көзделінеді. Оралмандардың сөйлеу кезінде өздері өмір сүрген ортаның сөйлеу дағдысын сақтап сөйлейтіндіктен, жалпы ұлттық әдеби тілдің орфоэпиялық норма талабын үйрету керек. Қазақ сөздерін сөйлеу актісінде дұрыс дыбыстау, жазу түрінде дыбыстатпай, ұлттық тілдің табиғи тазалығын сақтап, орфоэпиялық заңдылықтарды сақтап сөйлеуге дағдыландыру. Қазақ тілінің үндестік заңына бағындырып сөйлету керек. Жазу мен сөзді норма тұрғысынан дұрыс қалыптастыру сөз сөйлеу мәдениетінің негізгі алғышарттары болады. Орфоэпиялық нормаларды үйрену ерекшелігі оқу, жаттау, айтып жаттығу үлгілері арқылы үйретіледі. Оралман студенттерге көп қиыншылық келтіретін нәрсе – орыс кириллицияны білмеу. Бүгінгі қазақ тілінің мәдениетін көтеруде таңбалардың орфографиялық нормаға сай жазуға дағды, іскерлік іске үйрету басты міндет болып саналады. Жазу мәдениетінің өзіне тән қиыншылықтары мен қол жеткізген теориялық-тәжірибелік мәселелері баршылық. Олардың бастыларына мыналарды жатқызуға болады: бас әріптердің қолдануы, жеке дыбыстардың белгілі тәртіппен таңбалануы, тасымал тәртібі, сызықша, дефисті бірізділікпен қою, бөлек, бірге жазылатын сөздердің емлесін қатаң сақтау жазудың негізгі мәселелері болып табылады. Қазіргі қазақ тілінің мемлекет ішіндегі шешімін таппай келе жатқан көкейкесті мәселелердің бастылары да осылар. Сондықтан оралман студенттерге осы жазу мәселесінің күрделі болатыны белгілі. Мысалы, сарымай, қаракөже, бесқарағай сияқты сөздерді буын жазылуының мәнін анықтағыш сөздіктеріндегі реестр арқылы түсіндіруге болады. Кейбір біріккен сөздерді күрделі сөздерден ажырата отырып, жаздырып үйрету басшылыққа алынады. Мысалы, елтаңба, көкбауыр, ораманан сияқты сөздер терминдеу сипатынан бірге жазылатындығын біріккен, күрделі сөздердің бір жүйеге түскен ереже, анықтамалары арқылы түсіндіріледі. Оралмандар тілінде ұлттық тілдің әдеби нормаға сай келетін, нормаға үйлеспейтін қатарлар тобына жататын лексикалық варианттар көп кездеседі. Фонетикалық орфограммалық тұлғалар да көптеп кездеседі. Ұлттық тілде араб, парсы тілінен енген жарыспа варианттар </w:t>
      </w:r>
      <w:r w:rsidRPr="00194A16">
        <w:lastRenderedPageBreak/>
        <w:t xml:space="preserve">ауызша және жазбаша тілде қатар қолданылатын түрліше фонетикалық варианттар кездесетін қатарларға жататын ғадет, әділ, хақиқат, әпкіш, жозы т.б. сөздер жиі ұшырасады. Бұндай сөздер оралманның сөздік қорында де кездесіп отырады. Оралмандар тіліндегі ауызекі, тұрмыстық, функционалдық жағынан қолданыста жиі ұшырасатын фразеологизмдер, мақал-мәтелдер мағынасы түсінікті, ұлттық тілде түпнұсқаның этимоны бар. Мысалы, көзайым болу, тура жол, алмай мойын т.б. </w:t>
      </w:r>
    </w:p>
    <w:p w:rsidR="0019182C" w:rsidRPr="00194A16" w:rsidRDefault="0019182C" w:rsidP="0019182C">
      <w:pPr>
        <w:pStyle w:val="a5"/>
      </w:pPr>
      <w:r w:rsidRPr="00194A16">
        <w:t xml:space="preserve">Қытай, Ираннан келген қазақ оралмандарының тілінде ежелгі мәдениетаралық, сауда, ғылым, дінге қатысты сөздер ұлттық тілдегі дәстүрлі </w:t>
      </w:r>
    </w:p>
    <w:p w:rsidR="0019182C" w:rsidRPr="00194A16" w:rsidRDefault="0019182C" w:rsidP="0019182C">
      <w:pPr>
        <w:pStyle w:val="a5"/>
      </w:pPr>
      <w:r w:rsidRPr="00194A16">
        <w:t xml:space="preserve">стереотиппен ұқсас, тек дыбыстық өзгешеліктермен ғана ерекшеленеді. Оралман қазақтардың ата тегі өз ұлтының тілді таратушы өкілі болғандықтан әрі түпкі негізі ұлттық нәрімен сусындағандықтан олардың тілінде қазақ ұлттық тілінің лексикалық қоры сақталған. Түпкі тамырластық, мәдени кеңістіктегі ұқсастықтарды білдіретін сөздердің айырмашылықтары анық байқалмайды. Мысалы, дінге қатысты атауларды алайық: «егер Алла қаласа», «бәрекелді», «астапыралла», «алла жазса», «алла кешірім етсе» т.б. сөздер таза ұлттық тіл табиғатынан еш айырмашылығы жоқ, сондықтан олар ұлттық тілдің бүгінгі сөз мәдениетіне толық меңгеріліп отырады. </w:t>
      </w:r>
    </w:p>
    <w:p w:rsidR="0019182C" w:rsidRPr="00194A16" w:rsidRDefault="0019182C" w:rsidP="0019182C">
      <w:pPr>
        <w:pStyle w:val="a5"/>
      </w:pPr>
      <w:r w:rsidRPr="00194A16">
        <w:t xml:space="preserve">Оралман қазақтардың тілінде кейбір лексикалық бірліктер мүлдем басқаша айтылады. Мысалы: орамал-лүңгі, қасық-қалақ, дастархан-ас-жаулық, кіші той, тілеу, байпақ-ұйық, картошка-бәренкі, сумка-боқша, сарымсақ-сәрміз, балкон-саялық, таяқ-сақпы, шөкпі, жылан-абақай, сырға-салпыншақ т.б. </w:t>
      </w:r>
    </w:p>
    <w:p w:rsidR="0019182C" w:rsidRPr="00194A16" w:rsidRDefault="0019182C" w:rsidP="0019182C">
      <w:pPr>
        <w:pStyle w:val="a5"/>
      </w:pPr>
      <w:r w:rsidRPr="00194A16">
        <w:t xml:space="preserve">Кез келген ұлт тілінің көркем сөз бұлағының бастауы саналатын, даналық ұғымды білдіретін мақалдар мен мәтелдердің негізі барлық халықта ұқсас. Түркі елдеріне ортақ, аталар сөзінің асқақ ой, кемел тұжырым жасайтын мақал-мәтел – оралман қазақтардың тілінде кеңінен сақталған. Қазақ тілінде қолданылып, ұрпақтан-ұрпаққа жеткен даналық сөздерді өз дәстүрінің барша өміршең ассоциасиясы ретінде оралман қазақтар өз тілдік қолданысында толық сақтаған. Сирек қолданылатын, бірақ мәні мен мазмұны ата-бабаларымыздың өзекті идеясынан туындайтын, мағынасы терең мақалдар олардың үлкен байлығы. Мысалы, «қашпақ-қонбақ ерге сын, көшпек-қонбақ елге сын», «қарғаның қуанышына ортақ болғанша, бүркіттің қайғысына ортақ бол», «көз нұрдың ұясы, көңіл сырдың ұясы», «қара жер – қарайғаның бәрін жер», «айдан айдың райы басқа, адамнан адамның шырайы басқа», «өнерлі қол – бақытқа жол», «байлаулы арыстанды бала да, қоян да тебеді», «мысықтың аузында без жатпайды», «апат жылы – жау құтырар, жұт жылы – даулы құтырар» т.б. Ата-бабадан рухани мұра болып келе жатқан тілдің сөз асылдары оралман қазақтар тілінде көненің көзі, тарихтың өзі болып сақталған. </w:t>
      </w:r>
    </w:p>
    <w:p w:rsidR="0019182C" w:rsidRPr="00194A16" w:rsidRDefault="0019182C" w:rsidP="0019182C">
      <w:pPr>
        <w:pStyle w:val="a5"/>
      </w:pPr>
      <w:r w:rsidRPr="00194A16">
        <w:t xml:space="preserve">Түйіндеме </w:t>
      </w:r>
    </w:p>
    <w:p w:rsidR="0019182C" w:rsidRPr="00194A16" w:rsidRDefault="0019182C" w:rsidP="0019182C">
      <w:pPr>
        <w:pStyle w:val="a5"/>
      </w:pPr>
      <w:r w:rsidRPr="00194A16">
        <w:t xml:space="preserve">Мақалада қазақ диаспорасының елге оралғанннан кейінгі басты қажеттілік туған тілді сақтау және дамыту әрі толық ұлттық әдеби тіл нормасында қолдану қызметіне жағдай жасау қажеттігі қарастырылады. Авторлар оралмандарды қазақ тілінде бүгінгі мәдени коммуникацияда сөйлету үшін интенсивті оқыту әдісін жетілдіруді басшылыққа алу керек деген қорытындыға келеді. </w:t>
      </w:r>
    </w:p>
    <w:p w:rsidR="0019182C" w:rsidRPr="00194A16" w:rsidRDefault="0019182C" w:rsidP="0019182C">
      <w:pPr>
        <w:pStyle w:val="a5"/>
      </w:pPr>
      <w:r w:rsidRPr="00194A16">
        <w:t xml:space="preserve">Аннотация </w:t>
      </w:r>
    </w:p>
    <w:p w:rsidR="0019182C" w:rsidRPr="00194A16" w:rsidRDefault="0019182C" w:rsidP="0019182C">
      <w:pPr>
        <w:pStyle w:val="a5"/>
      </w:pPr>
      <w:r w:rsidRPr="00194A16">
        <w:t xml:space="preserve">В статье рассматривается о необходимости сохранения языка и создать условия для использования казахского языка в национальной литературной </w:t>
      </w:r>
    </w:p>
    <w:p w:rsidR="0019182C" w:rsidRPr="00194A16" w:rsidRDefault="0019182C" w:rsidP="0019182C">
      <w:pPr>
        <w:pStyle w:val="a5"/>
      </w:pPr>
      <w:r w:rsidRPr="00194A16">
        <w:lastRenderedPageBreak/>
        <w:t xml:space="preserve">языковой норме. Авторы статьи приходит к выводу, что методика интенсивного обучения является основой для оралманов для того, чтобы развивать разговорную речь на казахском языке в культурной коммуникации. </w:t>
      </w:r>
    </w:p>
    <w:p w:rsidR="0019182C" w:rsidRPr="00194A16" w:rsidRDefault="0019182C" w:rsidP="0019182C">
      <w:pPr>
        <w:pStyle w:val="a5"/>
        <w:rPr>
          <w:lang w:val="en-US"/>
        </w:rPr>
      </w:pPr>
      <w:r w:rsidRPr="00194A16">
        <w:rPr>
          <w:lang w:val="en-US"/>
        </w:rPr>
        <w:t xml:space="preserve">Summary </w:t>
      </w:r>
    </w:p>
    <w:p w:rsidR="0019182C" w:rsidRPr="00194A16" w:rsidRDefault="0019182C" w:rsidP="0019182C">
      <w:pPr>
        <w:pStyle w:val="a5"/>
        <w:rPr>
          <w:lang w:val="en-US"/>
        </w:rPr>
      </w:pPr>
      <w:r w:rsidRPr="00194A16">
        <w:rPr>
          <w:lang w:val="en-US"/>
        </w:rPr>
        <w:t>The article discusses the need to preserve the language and to create conditions for the use of the Kazakh language in the national literary language norms. The authors came to the conclusion that the method of intensive training is the basis for repatriates to develop spoken language in the Kazakh language in the cultural communication</w:t>
      </w:r>
    </w:p>
    <w:p w:rsidR="009F30F7" w:rsidRPr="00194A16" w:rsidRDefault="009F30F7" w:rsidP="009F30F7">
      <w:pPr>
        <w:pStyle w:val="a5"/>
        <w:rPr>
          <w:lang w:val="en-US"/>
        </w:rPr>
      </w:pPr>
      <w:r w:rsidRPr="00194A16">
        <w:t>Вестник</w:t>
      </w:r>
      <w:r w:rsidRPr="00194A16">
        <w:rPr>
          <w:lang w:val="en-US"/>
        </w:rPr>
        <w:t xml:space="preserve"> </w:t>
      </w:r>
      <w:r w:rsidRPr="00194A16">
        <w:t>АГУ</w:t>
      </w:r>
      <w:r w:rsidRPr="00194A16">
        <w:rPr>
          <w:lang w:val="en-US"/>
        </w:rPr>
        <w:t xml:space="preserve"> </w:t>
      </w:r>
      <w:r w:rsidRPr="00194A16">
        <w:t>имАбая</w:t>
      </w:r>
      <w:r w:rsidRPr="00194A16">
        <w:rPr>
          <w:lang w:val="en-US"/>
        </w:rPr>
        <w:t xml:space="preserve">  «</w:t>
      </w:r>
      <w:r w:rsidRPr="00194A16">
        <w:t>Тарих</w:t>
      </w:r>
      <w:r w:rsidRPr="00194A16">
        <w:rPr>
          <w:lang w:val="en-US"/>
        </w:rPr>
        <w:t xml:space="preserve"> </w:t>
      </w:r>
      <w:r w:rsidRPr="00194A16">
        <w:t>және</w:t>
      </w:r>
      <w:r w:rsidRPr="00194A16">
        <w:rPr>
          <w:lang w:val="en-US"/>
        </w:rPr>
        <w:t xml:space="preserve"> </w:t>
      </w:r>
      <w:r w:rsidRPr="00194A16">
        <w:t>саяси</w:t>
      </w:r>
      <w:r w:rsidRPr="00194A16">
        <w:rPr>
          <w:lang w:val="en-US"/>
        </w:rPr>
        <w:t>-</w:t>
      </w:r>
      <w:r w:rsidRPr="00194A16">
        <w:t>әлеуметтік</w:t>
      </w:r>
      <w:r w:rsidRPr="00194A16">
        <w:rPr>
          <w:lang w:val="en-US"/>
        </w:rPr>
        <w:t xml:space="preserve"> </w:t>
      </w:r>
      <w:r w:rsidRPr="00194A16">
        <w:t>ғылымдар</w:t>
      </w:r>
      <w:r w:rsidRPr="00194A16">
        <w:rPr>
          <w:lang w:val="en-US"/>
        </w:rPr>
        <w:t xml:space="preserve">» </w:t>
      </w:r>
      <w:r w:rsidRPr="00194A16">
        <w:t>сериясы</w:t>
      </w:r>
      <w:r w:rsidRPr="00194A16">
        <w:rPr>
          <w:lang w:val="en-US"/>
        </w:rPr>
        <w:t xml:space="preserve">, №3(46), 2015 </w:t>
      </w:r>
    </w:p>
    <w:p w:rsidR="009F30F7" w:rsidRPr="00194A16" w:rsidRDefault="009F30F7" w:rsidP="009F30F7">
      <w:pPr>
        <w:rPr>
          <w:rFonts w:ascii="Times New Roman" w:hAnsi="Times New Roman" w:cs="Times New Roman"/>
          <w:sz w:val="24"/>
          <w:szCs w:val="24"/>
          <w:lang w:val="en-US"/>
        </w:rPr>
      </w:pPr>
    </w:p>
    <w:p w:rsidR="00C12012" w:rsidRPr="00194A16" w:rsidRDefault="00C12012" w:rsidP="0019182C">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19182C" w:rsidRPr="00194A16" w:rsidRDefault="0019182C"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pStyle w:val="a5"/>
      </w:pPr>
      <w:r w:rsidRPr="00194A16">
        <w:t xml:space="preserve">Дуйсебаева К.Д., Бегалиева А.К., Дуйсебаева Х. </w:t>
      </w:r>
    </w:p>
    <w:p w:rsidR="00C12012" w:rsidRPr="00194A16" w:rsidRDefault="00C12012" w:rsidP="00C12012">
      <w:pPr>
        <w:pStyle w:val="a5"/>
      </w:pPr>
      <w:r w:rsidRPr="00194A16">
        <w:t xml:space="preserve">САМОСТОЯТЕЛЬНАЯ РАБОТА СТУДЕНТОВ КАК ОДИН ИЗ СПОСОБОВ ПОВЫШЕНИЯ КАЧЕСТВА ОБРАЗОВАНИЯ И ФАКТОР РОСТА КОНКУРЕНТОСПОСОБНОСТИ ВЫПУСКНИКОВ. </w:t>
      </w:r>
    </w:p>
    <w:p w:rsidR="00C12012" w:rsidRPr="00194A16" w:rsidRDefault="00C12012" w:rsidP="00C12012">
      <w:pPr>
        <w:pStyle w:val="a5"/>
      </w:pPr>
      <w:r w:rsidRPr="00194A16">
        <w:t xml:space="preserve">г.Алматы, КазНУ им. аль-Фараби </w:t>
      </w:r>
    </w:p>
    <w:p w:rsidR="00C12012" w:rsidRPr="00194A16" w:rsidRDefault="00C12012" w:rsidP="00C12012">
      <w:pPr>
        <w:pStyle w:val="a5"/>
      </w:pPr>
      <w:r w:rsidRPr="00194A16">
        <w:t xml:space="preserve">В современном динамично развивающемся обществе требуются люди инициативные и самостоятельные, легко адаптирующиеся к новым условиям. Поэтому одной из главных задач высшего образования является формирование творческой личности специалиста, способного к саморазвитию и креативной деятельности [1]. </w:t>
      </w:r>
    </w:p>
    <w:p w:rsidR="00C12012" w:rsidRPr="00194A16" w:rsidRDefault="00C12012" w:rsidP="00C12012">
      <w:pPr>
        <w:pStyle w:val="a5"/>
      </w:pPr>
      <w:r w:rsidRPr="00194A16">
        <w:t xml:space="preserve">Основная задача высшего образования заключается в формировании творческой личности специалиста, способного к саморазвитию, самообразованию, инновационной деятельности. Решение этой задачи вряд ли возможно только путем передачи знаний в готовом виде от </w:t>
      </w:r>
      <w:r w:rsidRPr="00194A16">
        <w:lastRenderedPageBreak/>
        <w:t xml:space="preserve">преподавателя к студенту. Необходимо перевести студента из пассивного потребителя знаний в активного их творца, умеющего сформулировать проблему, проанализировать пути ее решения, найти оптимальный результат и доказать его правильность. Что самостоятельная работа студентов является не просто важной формой образовательного процесса, а должна стать его основой. </w:t>
      </w:r>
    </w:p>
    <w:p w:rsidR="00C12012" w:rsidRPr="00194A16" w:rsidRDefault="00C12012" w:rsidP="00C12012">
      <w:pPr>
        <w:pStyle w:val="a5"/>
      </w:pPr>
      <w:r w:rsidRPr="00194A16">
        <w:t xml:space="preserve">Следовательно, одним из условий подготовки конкурентоспособного выпускника выступает компетентностный подход, обеспечивающий формирование у студента высокого уровня научных знаний, а главной целью становится повышение роли самостоятельной работы как формы учебного процесса в высшей школе [2]. </w:t>
      </w:r>
    </w:p>
    <w:p w:rsidR="00C12012" w:rsidRPr="00194A16" w:rsidRDefault="00C12012" w:rsidP="00C12012">
      <w:pPr>
        <w:pStyle w:val="a5"/>
      </w:pPr>
      <w:r w:rsidRPr="00194A16">
        <w:t xml:space="preserve">Любой начинающий выпускник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по решению новых проблем, опытом социально-оценочной деятельности. </w:t>
      </w:r>
    </w:p>
    <w:p w:rsidR="00C12012" w:rsidRPr="00194A16" w:rsidRDefault="00C12012" w:rsidP="00C12012">
      <w:pPr>
        <w:pStyle w:val="a5"/>
      </w:pPr>
      <w:r w:rsidRPr="00194A16">
        <w:t xml:space="preserve">Под компетентностным понимается подход, акцентирующий внимание на результате образования, в качестве которого рассматривается не сумма усвоенной информации, а способность человека действовать в различных ситуациях. Компетентностный подход связан с переносом акцента с преподавателя и содержания образования на студента и ожидаемые результаты образования. </w:t>
      </w:r>
    </w:p>
    <w:p w:rsidR="00C12012" w:rsidRPr="00194A16" w:rsidRDefault="00C12012" w:rsidP="00C12012">
      <w:pPr>
        <w:pStyle w:val="a5"/>
      </w:pPr>
      <w:r w:rsidRPr="00194A16">
        <w:t xml:space="preserve">Переход к компетентностной модели обучения студентов в высшей школе, обусловленной необходимостью обеспечения уровня их профессиональной подготовки, отвечающей требованиям работодателей, требует совершенствования организации самостоятельной работы студентов в русле компетентностного подхода к профессиональной подготовке специалистов в высшей школе. </w:t>
      </w:r>
    </w:p>
    <w:p w:rsidR="00C12012" w:rsidRPr="00194A16" w:rsidRDefault="00C12012" w:rsidP="00C12012">
      <w:pPr>
        <w:pStyle w:val="a5"/>
      </w:pPr>
      <w:r w:rsidRPr="00194A16">
        <w:t xml:space="preserve">Решающую роль в организации самостоятельной работы принадлежит преподавателю, который должен работать не со студентом «вообще», а с конкретной личностью, с ее сильными и слабыми сторонами, индивидуальными способностями и наклонностями. Основная задача </w:t>
      </w:r>
    </w:p>
    <w:p w:rsidR="00C12012" w:rsidRPr="00194A16" w:rsidRDefault="00C12012" w:rsidP="00C12012">
      <w:pPr>
        <w:pStyle w:val="a5"/>
      </w:pPr>
      <w:r w:rsidRPr="00194A16">
        <w:t xml:space="preserve">преподавателя состоит в том, чтобы развить лучшие качества студента, его творческие способности, привить навыки поисковой работы, научить анализировать и критически оценивать полученную информацию. Для этого он должен так организовать учебный процесс и деятельность учащихся, чтобы они шли к выполнению поставленной цели, без его непосредственного руководства. В этом случае студенты сами самостоятельно выполняют задания, а преподаватель выступает только в роли консультанта, направляя их деятельность в нужное русло. </w:t>
      </w:r>
    </w:p>
    <w:p w:rsidR="00C12012" w:rsidRPr="00194A16" w:rsidRDefault="00C12012" w:rsidP="00C12012">
      <w:pPr>
        <w:pStyle w:val="a5"/>
      </w:pPr>
      <w:r w:rsidRPr="00194A16">
        <w:t xml:space="preserve">Таким образом, следует отметить, что при организации самостоятельной работы наиболее целесообразным является опора на принципы личностно-ориентированного образования, которые позволяют учитывать индивидуальные интересы, способности и склонности обучающихся. </w:t>
      </w:r>
    </w:p>
    <w:p w:rsidR="00C12012" w:rsidRPr="00194A16" w:rsidRDefault="00C12012" w:rsidP="00C12012">
      <w:pPr>
        <w:pStyle w:val="a5"/>
      </w:pPr>
      <w:r w:rsidRPr="00194A16">
        <w:t xml:space="preserve">Повышение активности студентов при работе во внеаудиторное время связано с рядом трудностей. Прежде всего это неготовность к нему как большинства студентов, так и преподавателей, причем и в профессиональном и в психологическом аспектах. Кроме того, существующее информационное обеспечение учебного процесса недостаточно для эффективной организации самостоятельной работы. </w:t>
      </w:r>
    </w:p>
    <w:p w:rsidR="00C12012" w:rsidRPr="00194A16" w:rsidRDefault="00C12012" w:rsidP="00C12012">
      <w:pPr>
        <w:pStyle w:val="a5"/>
      </w:pPr>
      <w:r w:rsidRPr="00194A16">
        <w:lastRenderedPageBreak/>
        <w:t xml:space="preserve">Основным принципом организации самостоятельной работы должен стать перевод всех студентов на индивидуальную работу с переходом от формального выполнения определенных заданий при пассивной роли студента к познавательной активности с формированием собственного мнения при реше-нии поставленных проблемных вопросов и задач. Цель самостоятельной работы — научить студента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 [3]. </w:t>
      </w:r>
    </w:p>
    <w:p w:rsidR="00C12012" w:rsidRPr="00194A16" w:rsidRDefault="00C12012" w:rsidP="00C12012">
      <w:pPr>
        <w:pStyle w:val="a5"/>
      </w:pPr>
      <w:r w:rsidRPr="00194A16">
        <w:t xml:space="preserve">Особая роль в процессе профессиональной подготовки отводится организации самостоятельной работы студентов, умения и навыки которой выступают субъектной потребностью для решения задач непрерывной профессиональной подготовки в постоянно меняющихся условиях внешнего окружения. Самостоятельная работа студентов (СРС) – это активные формы индивидуальной и коллективной деятельности, направленные на закрепление пройденного материала, формирование умений и навыков быстрого решения поставленных задач, предполагающие не пассивное «поглощение» готовой информации, а ее поиск и творческое усвоение. СРС призвана подготовить обучающихся к самостоятельной деятельности в будущем. В этом плане следует признать, что самостоятельная работа является не просто важной формой образовательного процесса, а должна стать его основой через систему аудиторной и внеаудиторной работы [4]. </w:t>
      </w:r>
    </w:p>
    <w:p w:rsidR="00C12012" w:rsidRPr="00194A16" w:rsidRDefault="00C12012" w:rsidP="00C12012">
      <w:pPr>
        <w:pStyle w:val="a5"/>
      </w:pPr>
      <w:r w:rsidRPr="00194A16">
        <w:t xml:space="preserve">В заключение, необходимо отметить, что с позиции компетентностного подхода при организации СРС в процессе профессиональной подготовки основной акцент делается не просто на получение обучающимися некоторой суммы знаний и умений, но и на формирование системного набора «ключевых» компетенций. Для студентов высокий уровень профессиональной подготовки (в том числе и самостоятельного характера) является основанием для достижения </w:t>
      </w:r>
    </w:p>
    <w:p w:rsidR="00C12012" w:rsidRPr="00194A16" w:rsidRDefault="00C12012" w:rsidP="00C12012">
      <w:pPr>
        <w:pStyle w:val="a5"/>
      </w:pPr>
      <w:r w:rsidRPr="00194A16">
        <w:t xml:space="preserve">лучших условий жизни, а также базисом для освоения более сложных умений, навыков и компетенций, способствующих успешной карьере. </w:t>
      </w:r>
    </w:p>
    <w:p w:rsidR="00C12012" w:rsidRPr="00194A16" w:rsidRDefault="00C12012" w:rsidP="00C12012">
      <w:pPr>
        <w:pStyle w:val="a5"/>
      </w:pPr>
      <w:r w:rsidRPr="00194A16">
        <w:t xml:space="preserve">Литература: </w:t>
      </w:r>
    </w:p>
    <w:p w:rsidR="00C12012" w:rsidRPr="00194A16" w:rsidRDefault="00C12012" w:rsidP="00C12012">
      <w:pPr>
        <w:pStyle w:val="a5"/>
      </w:pPr>
      <w:r w:rsidRPr="00194A16">
        <w:t xml:space="preserve">1. Волкова Т.И., Мойсинович А.М. Роль и организация самостоятельной работы студентов при формировании профессиональной компетенции. Ярославский государственный университет им. П.Г. Демидова. </w:t>
      </w:r>
    </w:p>
    <w:p w:rsidR="00C12012" w:rsidRPr="00194A16" w:rsidRDefault="00C12012" w:rsidP="00C12012">
      <w:pPr>
        <w:pStyle w:val="a5"/>
      </w:pPr>
      <w:r w:rsidRPr="00194A16">
        <w:t xml:space="preserve">2. Гончарук Н.П. Педагогические условия формирования интеллектуальных умений студентов//Вестник Казанского технологического университета. 2006. №6. С. 217-221. </w:t>
      </w:r>
    </w:p>
    <w:p w:rsidR="00C12012" w:rsidRPr="00194A16" w:rsidRDefault="00C12012" w:rsidP="00C12012">
      <w:pPr>
        <w:pStyle w:val="a5"/>
      </w:pPr>
      <w:r w:rsidRPr="00194A16">
        <w:t xml:space="preserve">3. Кузнецова Н. В. Практико-ориентированная профессиональная подготовка управленческих кадров как условие инновационного развития системы менеджмент-образования // Инновационный Вестник Регион. – 2012. – № 1 (27). – С. 22–27. </w:t>
      </w:r>
    </w:p>
    <w:p w:rsidR="00C12012" w:rsidRPr="00194A16" w:rsidRDefault="00C12012" w:rsidP="00C12012">
      <w:pPr>
        <w:pStyle w:val="a5"/>
      </w:pPr>
      <w:r w:rsidRPr="00194A16">
        <w:t>4. Кузнецова Н. В. Практико-ориентированная самостоятельная работа студентов как условие совершенствования профессиональной подготовки управленческих кадров : материалы конференций НИЦ «Социосфера». – 2012. – № 23. – С. 60–64.</w:t>
      </w:r>
    </w:p>
    <w:p w:rsidR="000B4A2F" w:rsidRPr="00194A16" w:rsidRDefault="000B4A2F" w:rsidP="000B4A2F">
      <w:pPr>
        <w:spacing w:before="100" w:beforeAutospacing="1" w:after="100" w:afterAutospacing="1" w:line="240" w:lineRule="auto"/>
        <w:outlineLvl w:val="1"/>
        <w:rPr>
          <w:rFonts w:ascii="Times New Roman" w:eastAsia="Times New Roman" w:hAnsi="Times New Roman" w:cs="Times New Roman"/>
          <w:b/>
          <w:bCs/>
          <w:sz w:val="24"/>
          <w:szCs w:val="24"/>
        </w:rPr>
      </w:pPr>
      <w:r w:rsidRPr="00194A16">
        <w:rPr>
          <w:rFonts w:ascii="Times New Roman" w:eastAsia="Times New Roman" w:hAnsi="Times New Roman" w:cs="Times New Roman"/>
          <w:b/>
          <w:bCs/>
          <w:sz w:val="24"/>
          <w:szCs w:val="24"/>
        </w:rPr>
        <w:t>Участники 46-ой научно-методической конференции КазНУ им. аль-Фараби: Бегалиева А.К., Ахметжанов Д.Г.</w:t>
      </w:r>
    </w:p>
    <w:p w:rsidR="00C12012" w:rsidRPr="00194A16" w:rsidRDefault="00C12012"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835CCE" w:rsidRPr="00194A16" w:rsidRDefault="00835CCE" w:rsidP="00FF5663">
      <w:pPr>
        <w:pStyle w:val="a5"/>
        <w:rPr>
          <w:rFonts w:eastAsiaTheme="minorEastAsia"/>
        </w:rPr>
      </w:pPr>
    </w:p>
    <w:p w:rsidR="00FF5663" w:rsidRPr="00194A16" w:rsidRDefault="00FF5663" w:rsidP="00835CCE">
      <w:pPr>
        <w:pStyle w:val="a5"/>
        <w:jc w:val="right"/>
      </w:pPr>
      <w:r w:rsidRPr="00194A16">
        <w:t xml:space="preserve">Әл-Фараби атындағы ҚазҰУ-дің </w:t>
      </w:r>
    </w:p>
    <w:p w:rsidR="00FF5663" w:rsidRPr="00194A16" w:rsidRDefault="00FF5663" w:rsidP="00835CCE">
      <w:pPr>
        <w:pStyle w:val="a5"/>
        <w:jc w:val="right"/>
      </w:pPr>
      <w:r w:rsidRPr="00194A16">
        <w:t xml:space="preserve">ЖОО-ға дейінгі білім беру факультетінің </w:t>
      </w:r>
    </w:p>
    <w:p w:rsidR="00FF5663" w:rsidRPr="00194A16" w:rsidRDefault="00FF5663" w:rsidP="00835CCE">
      <w:pPr>
        <w:pStyle w:val="a5"/>
        <w:jc w:val="right"/>
      </w:pPr>
      <w:r w:rsidRPr="00194A16">
        <w:t xml:space="preserve">ЖОО-ға дейінгі дайындық кафедрасының </w:t>
      </w:r>
    </w:p>
    <w:p w:rsidR="00FF5663" w:rsidRPr="00194A16" w:rsidRDefault="00FF5663" w:rsidP="00835CCE">
      <w:pPr>
        <w:pStyle w:val="a5"/>
        <w:jc w:val="right"/>
      </w:pPr>
      <w:r w:rsidRPr="00194A16">
        <w:t xml:space="preserve">аға оқытушысы Бегалиева А.К., </w:t>
      </w:r>
    </w:p>
    <w:p w:rsidR="00FF5663" w:rsidRPr="00194A16" w:rsidRDefault="00FF5663" w:rsidP="00835CCE">
      <w:pPr>
        <w:pStyle w:val="a5"/>
        <w:jc w:val="right"/>
      </w:pPr>
      <w:r w:rsidRPr="00194A16">
        <w:t xml:space="preserve">оқытушысы Ахметжанов Д.Г. </w:t>
      </w:r>
    </w:p>
    <w:p w:rsidR="00FF5663" w:rsidRPr="00194A16" w:rsidRDefault="00FF5663" w:rsidP="00FF5663">
      <w:pPr>
        <w:pStyle w:val="a5"/>
      </w:pPr>
      <w:r w:rsidRPr="00194A16">
        <w:t xml:space="preserve">Қазақстан тарихы пәнін оқытуда ақпараттық-коммуникациялық технологияны қолданудың тиімділігі </w:t>
      </w:r>
    </w:p>
    <w:p w:rsidR="00FF5663" w:rsidRPr="00194A16" w:rsidRDefault="00FF5663" w:rsidP="00FF5663">
      <w:pPr>
        <w:pStyle w:val="a5"/>
      </w:pPr>
      <w:r w:rsidRPr="00194A16">
        <w:t xml:space="preserve">Білім беру саласында қазіргі уақытта оқытудың озық технологияларын меңгермейінше, сауатты, жан-жақты маман болу мүмкін емес. Ақпараттық-коммуникациялық технологияны меңгеру оқытушының интеллектуалдық, кәсіптік, адамгершілік, рухани азаматтылық, адами </w:t>
      </w:r>
      <w:r w:rsidRPr="00194A16">
        <w:lastRenderedPageBreak/>
        <w:t xml:space="preserve">келбетінің қалыптасуына игі әсерін тигізеді, өзін-өзі дамытып, оқу үрдісін тиімді ұйымдастыруына көмектеседі. </w:t>
      </w:r>
    </w:p>
    <w:p w:rsidR="00FF5663" w:rsidRPr="00194A16" w:rsidRDefault="00FF5663" w:rsidP="00FF5663">
      <w:pPr>
        <w:pStyle w:val="a5"/>
      </w:pPr>
      <w:r w:rsidRPr="00194A16">
        <w:t xml:space="preserve">ЖОО оқытушысының мақсаты – тыңдаушыларға терең теориялық білім бере отырып, әр сабағын түсінікті, тартымды, тиімді өткізу. Оны жүзеге асырудың бір жолы – заман талабына сай ақпараттық-коммуникациялық технологияларды қолдану. Білімді, әрі сауатты адамдар ─ адамзат дамуының негізгі қозғаушы күші. Демек, бұл - оқытушыдан жауапкершілікті талап етеді. Бүгінгі таңда адамзаттың ақпараттық мәдениетінің дамуы білім алуда өте маңызды рөл атқарады, оның себебі – ғылыми-техникалық ақпараттың көлемі екпінді өсуіне байланысты. Ақпараттық технологиялардың барлық жаңалықтарын ең бірінші жасөспірімдер, яғни тыңдаушылар қабылдайды. Сондықтан, тыңдаушылардың жоғары танымдық қызығушылығын пайдалана отырып, олардың жеке тұлға ретінде дамуын қалыптастыру керек. </w:t>
      </w:r>
    </w:p>
    <w:p w:rsidR="00FF5663" w:rsidRPr="00194A16" w:rsidRDefault="00FF5663" w:rsidP="00FF5663">
      <w:pPr>
        <w:pStyle w:val="a5"/>
      </w:pPr>
      <w:r w:rsidRPr="00194A16">
        <w:t xml:space="preserve">«Қазіргі заманда жастарға ақпараттық технологиямен байланысты әлемдік стандартқа сай мүдделі жаңа білім беру өте қажет», деп Елбасымыз атап өткендей, тыңдаушыларға Қазақстан тарихы пәнінен білім беру жолында ақпараттық технологияны қолдану мен оның тиімділігін арттырудың маңызы аса зор. Себебі, ақпараттық-коммуникациялық технология ғана жаңа педагогикалық технологиялардың мүмкіндіктерін іске асыра алады. Қазіргі ақпарат ғасырында өмірімізді әртүрлі ақпарат көздерінсіз елестету мүмкін емес. Теледидар мен радио желісінен бүкіл әлемдік ғаламтор кеңістігіне көшіп бара жатқан заманда, келешек ұрпақты осы заманауи үрдістердің залалды әсерлерінен сақтап, пайдалы тұстарын өз жұмысымызда пайдаға асыру үшін интернет желісін Қазақстан тарихы пәнінде кеңінен пайдалануға тырысуымыз қажет. Тыңдаушы - оқу үрдісінің басты субъектісі, сондықтан, тыңдаушының ойлау қабілетін, ой жүйріктігін дамытуға олардың өзара ынтымақтастығы нәтижесінде жүзеге асырылуы тиіс. </w:t>
      </w:r>
    </w:p>
    <w:p w:rsidR="00FF5663" w:rsidRPr="00194A16" w:rsidRDefault="00FF5663" w:rsidP="00FF5663">
      <w:pPr>
        <w:pStyle w:val="a5"/>
      </w:pPr>
      <w:r w:rsidRPr="00194A16">
        <w:t xml:space="preserve">Жаңа ақпараттық-коммуникациялық технологиялар дегеніміз – білім беру ісінде ақпараттарды даярлап, оны білім алушыға беру үрдісі. Үрдісті іске асырудың негізі - компьютер болып табылады. Технология арқылы оқытушы мен тыңдаушы уақыттарын үнемдейді. Көптеген материалдарды реттеп, сақтауға және оны тарих сабағында әр түрлі кесте, электрондық оқулық, сурет, слайд, аудио-видео, тест материалдарын, бақылау сұрақтарын дайындап, көрсетуге ыңғайлы. Мұндай жұмыс сабақтың әр кезеңінде іске асырылады. </w:t>
      </w:r>
    </w:p>
    <w:p w:rsidR="00FF5663" w:rsidRPr="00194A16" w:rsidRDefault="00FF5663" w:rsidP="00FF5663">
      <w:pPr>
        <w:pStyle w:val="a5"/>
      </w:pPr>
      <w:r w:rsidRPr="00194A16">
        <w:t xml:space="preserve">Сонымен бірге, ақпараттық коммуникативтік технология сабаққа дайындалуда қосымша ақпаратты іздеуді кеңейтеді. Интернеттің іздеу жүйесі арқылы қызықты мәліметтер, көрнекіліктер таба аламыз. Сол жағынан да сабаққа дайындалу барысында әдістемелік көмек береді. Компьютер арқылы тұсаукесер сабақтарын, компьютерлік формадағы бақылау сабақтарын дайындауға болады. </w:t>
      </w:r>
    </w:p>
    <w:p w:rsidR="00FF5663" w:rsidRPr="00194A16" w:rsidRDefault="00FF5663" w:rsidP="00FF5663">
      <w:pPr>
        <w:pStyle w:val="a5"/>
      </w:pPr>
      <w:r w:rsidRPr="00194A16">
        <w:t xml:space="preserve">Қазақстан тарихы пәнінде ақпараттық-коммуникациялық технологияны пайдаланып оқыту төмендегідей мақсатты көздейді: </w:t>
      </w:r>
    </w:p>
    <w:p w:rsidR="00FF5663" w:rsidRPr="00194A16" w:rsidRDefault="00FF5663" w:rsidP="00FF5663">
      <w:pPr>
        <w:pStyle w:val="a5"/>
      </w:pPr>
      <w:r w:rsidRPr="00194A16">
        <w:t xml:space="preserve">- тыңдаушылардың ақпаратпен жұмыс жасау іскерлігін қалыптастыру арқылы коммуникативтік қабілеттерін, ақыл-ойын, танымдық және шығармашылық қабілеттерін дамыту; </w:t>
      </w:r>
    </w:p>
    <w:p w:rsidR="00FF5663" w:rsidRPr="00194A16" w:rsidRDefault="00FF5663" w:rsidP="00FF5663">
      <w:pPr>
        <w:pStyle w:val="a5"/>
      </w:pPr>
      <w:r w:rsidRPr="00194A16">
        <w:t xml:space="preserve">- алған білімдерін практикалық іс-әрекетте қолдануға үйрету. </w:t>
      </w:r>
    </w:p>
    <w:p w:rsidR="00FF5663" w:rsidRPr="00194A16" w:rsidRDefault="00FF5663" w:rsidP="00FF5663">
      <w:pPr>
        <w:pStyle w:val="a5"/>
      </w:pPr>
      <w:r w:rsidRPr="00194A16">
        <w:t xml:space="preserve">Болжам: </w:t>
      </w:r>
    </w:p>
    <w:p w:rsidR="00FF5663" w:rsidRPr="00194A16" w:rsidRDefault="00FF5663" w:rsidP="00FF5663">
      <w:pPr>
        <w:pStyle w:val="a5"/>
      </w:pPr>
      <w:r w:rsidRPr="00194A16">
        <w:lastRenderedPageBreak/>
        <w:t xml:space="preserve">– егер жаңа ақпараттық-коммуникациялық технологияны Қазақстан тарихы пәнінде тиімді пайдаланса, тыңдаушылардың пәнге деген қызығушылығы, танымдық белсенділігі, шығармашылығы артады. </w:t>
      </w:r>
    </w:p>
    <w:p w:rsidR="00FF5663" w:rsidRPr="00194A16" w:rsidRDefault="00FF5663" w:rsidP="00FF5663">
      <w:pPr>
        <w:pStyle w:val="a5"/>
      </w:pPr>
      <w:r w:rsidRPr="00194A16">
        <w:t xml:space="preserve">Болжамды іске асыру үшін төмендегідей міндеттер шығады: </w:t>
      </w:r>
    </w:p>
    <w:p w:rsidR="00FF5663" w:rsidRPr="00194A16" w:rsidRDefault="00FF5663" w:rsidP="00FF5663">
      <w:pPr>
        <w:pStyle w:val="a5"/>
      </w:pPr>
      <w:r w:rsidRPr="00194A16">
        <w:t xml:space="preserve">– ғылыми–педагогикалық әдебиеттерден жаңа ақпараттық-коммуникациялық технология туралы мәліметтер жинақтау, озық тәжірибелермен танысу; </w:t>
      </w:r>
    </w:p>
    <w:p w:rsidR="00FF5663" w:rsidRPr="00194A16" w:rsidRDefault="00FF5663" w:rsidP="00FF5663">
      <w:pPr>
        <w:pStyle w:val="a5"/>
      </w:pPr>
      <w:r w:rsidRPr="00194A16">
        <w:t xml:space="preserve">– жаңа ақпараттық-коммуникациялық технологияны ұйымдастыру үшін қазақстан тарихы пәнінен материалдық техникалық базаны жетілдіру. </w:t>
      </w:r>
    </w:p>
    <w:p w:rsidR="00FF5663" w:rsidRPr="00194A16" w:rsidRDefault="00FF5663" w:rsidP="00FF5663">
      <w:pPr>
        <w:pStyle w:val="a5"/>
      </w:pPr>
      <w:r w:rsidRPr="00194A16">
        <w:t xml:space="preserve">- Қазақстан тарихы пәнінен электрондық оқулықты қолдану арқылы тыңдаушылардың білім деңгейін көтеру. </w:t>
      </w:r>
    </w:p>
    <w:p w:rsidR="00FF5663" w:rsidRPr="00194A16" w:rsidRDefault="00FF5663" w:rsidP="00FF5663">
      <w:pPr>
        <w:pStyle w:val="a5"/>
      </w:pPr>
      <w:r w:rsidRPr="00194A16">
        <w:t xml:space="preserve">Күтілетін нәтиже: </w:t>
      </w:r>
    </w:p>
    <w:p w:rsidR="00FF5663" w:rsidRPr="00194A16" w:rsidRDefault="00FF5663" w:rsidP="00FF5663">
      <w:pPr>
        <w:pStyle w:val="a5"/>
      </w:pPr>
      <w:r w:rsidRPr="00194A16">
        <w:t xml:space="preserve">- ақпараттық-коммуникациялық технологияны кеңінен пайдалана отырып тыңдаушылардың қазақстан тарихы пәніне қызығушылығын, ынтасын арттыру. </w:t>
      </w:r>
    </w:p>
    <w:p w:rsidR="00FF5663" w:rsidRPr="00194A16" w:rsidRDefault="00FF5663" w:rsidP="00FF5663">
      <w:pPr>
        <w:pStyle w:val="a5"/>
      </w:pPr>
      <w:r w:rsidRPr="00194A16">
        <w:t xml:space="preserve">Оқытушы Қазақстан тарихы пәнін ақпараттық-коммуникациялық технология бойынша өткізе отырып, тыңдаушыларға интернет желісі арқылы тарих материалдарын пайдалануды, интерактивті тақтаны еркін қолдануды, сабақта уақытты үнемдеуді, шығармашылық мүмкіндігін арттыруды үйретеді. </w:t>
      </w:r>
    </w:p>
    <w:p w:rsidR="00FF5663" w:rsidRPr="00194A16" w:rsidRDefault="00FF5663" w:rsidP="00FF5663">
      <w:pPr>
        <w:pStyle w:val="a5"/>
      </w:pPr>
      <w:r w:rsidRPr="00194A16">
        <w:t xml:space="preserve">Компьютерлік формадағы бақылау сабақтар – тыңдаушылардың білімдерін тест түрінде тексерудің бір түрі. Мұндай сабақтар арқылы тыңдаушылар өз бағаларын бірден біле алады. </w:t>
      </w:r>
    </w:p>
    <w:p w:rsidR="00FF5663" w:rsidRPr="00194A16" w:rsidRDefault="00FF5663" w:rsidP="00FF5663">
      <w:pPr>
        <w:pStyle w:val="a5"/>
      </w:pPr>
      <w:r w:rsidRPr="00194A16">
        <w:t xml:space="preserve">Күнделікті сабақта мультимедия (аудио-видео материалдар, электрондық оқулықтар), компьютер (компьютерлік бағдарламалар, интерактивті тақта), анықтамалық мәліметтер (сөздік, энциклопедия, карта, деректерқор), интернет және т.б. көрнекі материалдарды пайдалану айтарлықтай нәтиже береді. </w:t>
      </w:r>
    </w:p>
    <w:p w:rsidR="00FF5663" w:rsidRPr="00194A16" w:rsidRDefault="00FF5663" w:rsidP="00FF5663">
      <w:pPr>
        <w:pStyle w:val="a5"/>
      </w:pPr>
      <w:r w:rsidRPr="00194A16">
        <w:t xml:space="preserve">Оқыту процесі барысында тыңдаушылар қосымша материалдар жинақтап, білімдерін кеңейтіп, танымдық белсенділігін арттырып қана қоймай, қисынды ойлау жүйесін қалыптастырып, шығармашылығын дамытады. </w:t>
      </w:r>
    </w:p>
    <w:p w:rsidR="00FF5663" w:rsidRPr="00194A16" w:rsidRDefault="00FF5663" w:rsidP="00FF5663">
      <w:pPr>
        <w:pStyle w:val="a5"/>
      </w:pPr>
      <w:r w:rsidRPr="00194A16">
        <w:t xml:space="preserve">Сонымен, сабақ үрдісінде ақпараттық-коммуникациялық технологияның барлық мүмкіндіктерін қолдану арқылы тыңдаушылардың қызығушылығын, интеллектуалдық танымын, білім сапасын арттыруға болатыны анық. Дайындалған арнайы тапсырмаларды тыңдап қана қоймай, тыңдаушыларды көздерімен көріп, оны жетік түсінуге дағдыландырады. </w:t>
      </w:r>
    </w:p>
    <w:p w:rsidR="00FF5663" w:rsidRPr="00194A16" w:rsidRDefault="00FF5663" w:rsidP="00FF5663">
      <w:pPr>
        <w:pStyle w:val="a5"/>
      </w:pPr>
      <w:r w:rsidRPr="00194A16">
        <w:t xml:space="preserve">Қорыта келгенде, ақпараттық-коммуникациялық технология оқытушылар мен тыңдаушылар жұмысын ұйымдастыруда кең мүмкіндіктерге ие, оқытудың әдістерін кеңінен әрі сапалы қолдануға мүмкіндік береді. Ендеше, ақпараттық-коммуникациялық технологияны сабақта қолдану тыңдаушының іс-әрекетін, жұмысын түрлендіруге көмектеседі, зейінін белсендіреді, шығармашылық мүмкіндіктерін жоғарылатады деуге болады. Ақпараттық-коммуникациялық технология арқылы жасалатын тест тапсырмалары уақытты, шығынды үнемдеуге көмектесе отырып тыңдаушылардың өз білімін бағалауға үйретеді. Ең бастысы, тыңдаушылардың өзіндік білім алуын қамтамасыз етіп, әр түрлі білім көздерінен негізгісін бөліп алу, тауып алу дағдыларын дамытады. Әрбір тыңдаушының білім деңгейін талапқа сай көтеру үшін озық әдістемелік технологиялар қажет. Сол жаңа озық әдістемелік технологиялармен қаруланған, </w:t>
      </w:r>
      <w:r w:rsidRPr="00194A16">
        <w:lastRenderedPageBreak/>
        <w:t xml:space="preserve">заман талабына сай оқытудың жаңа әдістерін, яғни ақпараттық-коммуникациялық технологияларды толық меңгерген оқытушы ғана білім алушының сапалы білім алуына мүмкіндік жасайды. </w:t>
      </w:r>
    </w:p>
    <w:p w:rsidR="00FF5663" w:rsidRPr="00194A16" w:rsidRDefault="00FF5663" w:rsidP="00FF5663">
      <w:pPr>
        <w:pStyle w:val="a5"/>
      </w:pPr>
      <w:r w:rsidRPr="00194A16">
        <w:t xml:space="preserve">Пайдаланған әдебиеттер: </w:t>
      </w:r>
    </w:p>
    <w:p w:rsidR="00FF5663" w:rsidRPr="00194A16" w:rsidRDefault="00FF5663" w:rsidP="00FF5663">
      <w:pPr>
        <w:pStyle w:val="a5"/>
      </w:pPr>
      <w:r w:rsidRPr="00194A16">
        <w:t xml:space="preserve">1. Қанағатова З.А. Білімді жастар – Қазақстанның келешегі 2050//Оқыту үдерісінде ақпараттық-коммуникациялық технологияларды пайдаланудың әдістемелік негіздері. 226-227 бет. </w:t>
      </w:r>
    </w:p>
    <w:p w:rsidR="00FF5663" w:rsidRPr="00194A16" w:rsidRDefault="00FF5663" w:rsidP="00FF5663">
      <w:pPr>
        <w:pStyle w:val="a5"/>
      </w:pPr>
      <w:r w:rsidRPr="00194A16">
        <w:t xml:space="preserve">2. Ә.М.Нұрмағамбетова. Ақпараттық-коммуникативтік технологияны оқу үрдісінде пайдалану// Педагогикалық альманах, №3-4, 2010, 64-бет. </w:t>
      </w:r>
    </w:p>
    <w:p w:rsidR="00FF5663" w:rsidRPr="00194A16" w:rsidRDefault="00FF5663" w:rsidP="00FF5663">
      <w:pPr>
        <w:pStyle w:val="a5"/>
      </w:pPr>
      <w:r w:rsidRPr="00194A16">
        <w:t xml:space="preserve">3. А.Ғабитқызы. Кәсіби құзыреттілік және жаңа ақпараттық технологиялар// Қазақстан мектебі, №11, 2012, 5-бет. </w:t>
      </w:r>
    </w:p>
    <w:p w:rsidR="00FF5663" w:rsidRPr="00194A16" w:rsidRDefault="00FF5663" w:rsidP="00FF5663">
      <w:pPr>
        <w:pStyle w:val="a5"/>
      </w:pPr>
      <w:r w:rsidRPr="00194A16">
        <w:t xml:space="preserve">4. Б.Ибраимова. Ақпараттық технология – нәтижелі білім берудің көзі// Қазақстан мектебі, №6, 2012, 3-бет. </w:t>
      </w:r>
    </w:p>
    <w:p w:rsidR="00FF5663" w:rsidRPr="00194A16" w:rsidRDefault="00FF5663" w:rsidP="00FF5663">
      <w:pPr>
        <w:pStyle w:val="a5"/>
      </w:pPr>
      <w:r w:rsidRPr="00194A16">
        <w:t>5. Қазақстан Республикасында білім беруді дамытудың 2011-2020 жылдарға арналған мемлекеттік бағдарламасы.</w:t>
      </w:r>
    </w:p>
    <w:p w:rsidR="000B4A2F" w:rsidRPr="00194A16" w:rsidRDefault="000B4A2F" w:rsidP="000B4A2F">
      <w:pPr>
        <w:pStyle w:val="2"/>
        <w:rPr>
          <w:sz w:val="24"/>
          <w:szCs w:val="24"/>
        </w:rPr>
      </w:pPr>
      <w:r w:rsidRPr="00194A16">
        <w:rPr>
          <w:sz w:val="24"/>
          <w:szCs w:val="24"/>
        </w:rPr>
        <w:t>Участники 46-ой научно-методической конференции КазНУ им. аль-Фараби: Бегалиева А.К., Ахметжанов Д.Г.</w:t>
      </w:r>
    </w:p>
    <w:p w:rsidR="00871B73" w:rsidRPr="00194A16" w:rsidRDefault="00871B73" w:rsidP="00871B73">
      <w:pPr>
        <w:pStyle w:val="a5"/>
      </w:pPr>
      <w:r w:rsidRPr="00194A16">
        <w:t xml:space="preserve">УДК: 47.58 </w:t>
      </w:r>
    </w:p>
    <w:p w:rsidR="00871B73" w:rsidRPr="00194A16" w:rsidRDefault="00871B73" w:rsidP="00871B73">
      <w:pPr>
        <w:pStyle w:val="a5"/>
      </w:pPr>
      <w:r w:rsidRPr="00194A16">
        <w:t xml:space="preserve">Көккөзова М.Б. - кандидат педагогических наук, доцент </w:t>
      </w:r>
    </w:p>
    <w:p w:rsidR="00871B73" w:rsidRPr="00194A16" w:rsidRDefault="00871B73" w:rsidP="00871B73">
      <w:pPr>
        <w:pStyle w:val="a5"/>
      </w:pPr>
      <w:r w:rsidRPr="00194A16">
        <w:t xml:space="preserve">Бегалиева А.К. – КазНУ им. аль-Фараби, ст.преподаватель кафедры. довузовской подготовки Е-mail: Aysha.1958@mail.ru </w:t>
      </w:r>
    </w:p>
    <w:p w:rsidR="00871B73" w:rsidRPr="00194A16" w:rsidRDefault="00871B73" w:rsidP="00871B73">
      <w:pPr>
        <w:pStyle w:val="a5"/>
      </w:pPr>
      <w:r w:rsidRPr="00194A16">
        <w:t xml:space="preserve">Масимбаева А.А. КазНУ им. аль-Фараби, ст.преподаватель кафедры. </w:t>
      </w:r>
    </w:p>
    <w:p w:rsidR="00871B73" w:rsidRPr="00194A16" w:rsidRDefault="00871B73" w:rsidP="00871B73">
      <w:pPr>
        <w:pStyle w:val="a5"/>
      </w:pPr>
      <w:r w:rsidRPr="00194A16">
        <w:t xml:space="preserve">довузовской подготовки. Е-mail: masimbaeva72@mail.ru </w:t>
      </w:r>
    </w:p>
    <w:p w:rsidR="00871B73" w:rsidRPr="00194A16" w:rsidRDefault="00871B73" w:rsidP="00871B73">
      <w:pPr>
        <w:pStyle w:val="a5"/>
      </w:pPr>
      <w:r w:rsidRPr="00194A16">
        <w:t xml:space="preserve">ВОСПИТАНИЕ, ПАТРИОТИЗМ И ИНТЕРНАЦИОНАЛИЗМ В ТВОРЧЕСТВЕ ДЖАМБУЛА ДЖАБАЕВА </w:t>
      </w:r>
    </w:p>
    <w:p w:rsidR="00871B73" w:rsidRPr="00194A16" w:rsidRDefault="00871B73" w:rsidP="00871B73">
      <w:pPr>
        <w:pStyle w:val="a5"/>
      </w:pPr>
      <w:r w:rsidRPr="00194A16">
        <w:t xml:space="preserve">Аннотация. Казахский поэт закладывает мощный воспитательный заряд в своих произведениях, призывая молодых людей любить Родину, развивать в себе патриотизм, связывать свою судьбу с судьбой своего народа. Он пробуждает в них активное начало, напоминает о необходимости защищать свою страну от врагов. </w:t>
      </w:r>
    </w:p>
    <w:p w:rsidR="00871B73" w:rsidRPr="00194A16" w:rsidRDefault="00871B73" w:rsidP="00871B73">
      <w:pPr>
        <w:pStyle w:val="a5"/>
      </w:pPr>
      <w:r w:rsidRPr="00194A16">
        <w:t xml:space="preserve">Джамбул внушает мысль о том, что каждый человек – это часть общества, реализоваться физически и духовно в наибольшей степени, по его словам, можно только работая на благо страны, Родины и народа. Патриотизм Джамбула неотделим от братства народов, дружбы и интернационализма, воспитания именно об этом он поет в своих проникновенных песнях. </w:t>
      </w:r>
    </w:p>
    <w:p w:rsidR="00871B73" w:rsidRPr="00194A16" w:rsidRDefault="00871B73" w:rsidP="00871B73">
      <w:pPr>
        <w:pStyle w:val="a5"/>
      </w:pPr>
      <w:r w:rsidRPr="00194A16">
        <w:t xml:space="preserve">Ключевые слова: патриотизм, воспитание, труд, обязанность, подрастающие поколения. </w:t>
      </w:r>
    </w:p>
    <w:p w:rsidR="00871B73" w:rsidRPr="00194A16" w:rsidRDefault="00871B73" w:rsidP="00871B73">
      <w:pPr>
        <w:pStyle w:val="a5"/>
      </w:pPr>
      <w:r w:rsidRPr="00194A16">
        <w:lastRenderedPageBreak/>
        <w:t xml:space="preserve">Творчество Джамбула Джабаева явилось отражением стихийного протеста против тяжелого гнета простого народа. Казахский акын решительно осуждал пороки общественной жизни и мужественно отстаивал интересы народа, стремясь облегчить его тяжелое положение. </w:t>
      </w:r>
    </w:p>
    <w:p w:rsidR="00871B73" w:rsidRPr="00194A16" w:rsidRDefault="00871B73" w:rsidP="00871B73">
      <w:pPr>
        <w:pStyle w:val="a5"/>
      </w:pPr>
      <w:r w:rsidRPr="00194A16">
        <w:t xml:space="preserve">Одна из главных задач искусства – воспитание членов нашего общества в духе подлинного патриотизма и интернационализма. </w:t>
      </w:r>
    </w:p>
    <w:p w:rsidR="00871B73" w:rsidRPr="00194A16" w:rsidRDefault="00871B73" w:rsidP="00871B73">
      <w:pPr>
        <w:pStyle w:val="a5"/>
      </w:pPr>
      <w:r w:rsidRPr="00194A16">
        <w:t xml:space="preserve">Акын высказал много идей о сущности воспитания. Об умственном развитии школьника и его роли в жизни ребенка. Разум, по мнению акына, необходим для восстановления справедливости и истины, для благополучия и счастья людей. Пути совершенствования интеллекта он видел в постижении истины, в наблюдении за явлениями природы и общественной жизни, в умении анализировать эти явления. Постижения наук необходимо не только для самого человека, но и для того, чтобы он приносил пользу обществу. Джамбул постоянно напоминает молодежи, что, вступив на путь науки и знания, человек должен стремиться к своей цели терпеливо, настойчиво: </w:t>
      </w:r>
    </w:p>
    <w:p w:rsidR="00871B73" w:rsidRPr="00194A16" w:rsidRDefault="00871B73" w:rsidP="00871B73">
      <w:pPr>
        <w:pStyle w:val="a5"/>
      </w:pPr>
      <w:r w:rsidRPr="00194A16">
        <w:t xml:space="preserve">Не бегите от книги – </w:t>
      </w:r>
    </w:p>
    <w:p w:rsidR="00871B73" w:rsidRPr="00194A16" w:rsidRDefault="00871B73" w:rsidP="00871B73">
      <w:pPr>
        <w:pStyle w:val="a5"/>
      </w:pPr>
      <w:r w:rsidRPr="00194A16">
        <w:t xml:space="preserve">Она золотые ключи принесет. </w:t>
      </w:r>
    </w:p>
    <w:p w:rsidR="00871B73" w:rsidRPr="00194A16" w:rsidRDefault="00871B73" w:rsidP="00871B73">
      <w:pPr>
        <w:pStyle w:val="a5"/>
      </w:pPr>
      <w:r w:rsidRPr="00194A16">
        <w:t xml:space="preserve">Ты учись, малыш, прилежно. </w:t>
      </w:r>
    </w:p>
    <w:p w:rsidR="00871B73" w:rsidRPr="00194A16" w:rsidRDefault="00871B73" w:rsidP="00871B73">
      <w:pPr>
        <w:pStyle w:val="a5"/>
      </w:pPr>
      <w:r w:rsidRPr="00194A16">
        <w:t xml:space="preserve">В школе радостной учись! </w:t>
      </w:r>
    </w:p>
    <w:p w:rsidR="00871B73" w:rsidRPr="00194A16" w:rsidRDefault="00871B73" w:rsidP="00871B73">
      <w:pPr>
        <w:pStyle w:val="a5"/>
      </w:pPr>
      <w:r w:rsidRPr="00194A16">
        <w:t xml:space="preserve">Ты учись, малыш, без лени. </w:t>
      </w:r>
    </w:p>
    <w:p w:rsidR="00871B73" w:rsidRPr="00194A16" w:rsidRDefault="00871B73" w:rsidP="00871B73">
      <w:pPr>
        <w:pStyle w:val="a5"/>
      </w:pPr>
      <w:r w:rsidRPr="00194A16">
        <w:t xml:space="preserve">Чтобы все свои старанья, </w:t>
      </w:r>
    </w:p>
    <w:p w:rsidR="00871B73" w:rsidRPr="00194A16" w:rsidRDefault="00871B73" w:rsidP="00871B73">
      <w:pPr>
        <w:pStyle w:val="a5"/>
      </w:pPr>
      <w:r w:rsidRPr="00194A16">
        <w:t xml:space="preserve">Силу, молодость и знания </w:t>
      </w:r>
    </w:p>
    <w:p w:rsidR="00871B73" w:rsidRPr="00194A16" w:rsidRDefault="00871B73" w:rsidP="00871B73">
      <w:pPr>
        <w:pStyle w:val="a5"/>
      </w:pPr>
      <w:r w:rsidRPr="00194A16">
        <w:t xml:space="preserve">Светлой родине отдать [1, с.1]. </w:t>
      </w:r>
    </w:p>
    <w:p w:rsidR="00871B73" w:rsidRPr="00194A16" w:rsidRDefault="00871B73" w:rsidP="00871B73">
      <w:pPr>
        <w:pStyle w:val="a5"/>
      </w:pPr>
      <w:r w:rsidRPr="00194A16">
        <w:t xml:space="preserve">Джамбул неприязненно относился к людям, любящим посклочничать, т.к.сам всегда предпочитал высказывать свое недовольство в лицо человеку. Он был ровным в отношениях с людьми, доброжелательным, глубоко верящим в добрые начала, которые заложены в каждом человеке. </w:t>
      </w:r>
    </w:p>
    <w:p w:rsidR="00871B73" w:rsidRPr="00194A16" w:rsidRDefault="00871B73" w:rsidP="00871B73">
      <w:pPr>
        <w:pStyle w:val="a5"/>
      </w:pPr>
      <w:r w:rsidRPr="00194A16">
        <w:t xml:space="preserve">Высоко ценя в людях воспитанность, Джамбул призывал детей и молодежь брать пример с таких людей, рассказывал об их биографиях, об образе жизни и мысли. Он часто призывал ценить дружбу и друзей, говоря: «Врага найти легко, друга найти тяжело». </w:t>
      </w:r>
    </w:p>
    <w:p w:rsidR="00871B73" w:rsidRPr="00194A16" w:rsidRDefault="00871B73" w:rsidP="00871B73">
      <w:pPr>
        <w:pStyle w:val="a5"/>
      </w:pPr>
      <w:r w:rsidRPr="00194A16">
        <w:t xml:space="preserve">Литература народов нашей страны свидетельствуют, что истинная любовь и родине немыслимая без интернационализма и патриотизма кроется диалектическая связь. </w:t>
      </w:r>
    </w:p>
    <w:p w:rsidR="00871B73" w:rsidRPr="00194A16" w:rsidRDefault="00871B73" w:rsidP="00871B73">
      <w:pPr>
        <w:pStyle w:val="a5"/>
      </w:pPr>
      <w:r w:rsidRPr="00194A16">
        <w:t xml:space="preserve">В последней четверти девятнадцатого века Джамбул Джабаев выходит на общественную арену в качестве народного певца. Это были годы интенсивной перестройки жизни казахского аула. В казахскую степь начинает проникать промышленный капитал, вызвавший сложные процессы классового расслоения народа. Средняя Азия становится сырьевой базой и рынком сбыта для промышленности России. В связи с голодом в Поволжье начинается наплыв в казахские степи русских крестьян-переселенцев. В начале 80-х годов строится Закаспийская железная дорога. </w:t>
      </w:r>
    </w:p>
    <w:p w:rsidR="00871B73" w:rsidRPr="00194A16" w:rsidRDefault="00871B73" w:rsidP="00871B73">
      <w:pPr>
        <w:pStyle w:val="a5"/>
      </w:pPr>
      <w:r w:rsidRPr="00194A16">
        <w:lastRenderedPageBreak/>
        <w:t xml:space="preserve">В степи появляются не только русские крестьяне, но и ссыльные революционеры, писатели. Так начинается проникновение в степь передовой культуры. Таким образом, процесс колонизации казахской степи невольно приобщал казахский народ к русской культуре, и революционному движению русского народа, придвинув его в хозяйственном и промышленном развитии. </w:t>
      </w:r>
    </w:p>
    <w:p w:rsidR="00871B73" w:rsidRPr="00194A16" w:rsidRDefault="00871B73" w:rsidP="00871B73">
      <w:pPr>
        <w:pStyle w:val="a5"/>
      </w:pPr>
      <w:r w:rsidRPr="00194A16">
        <w:t xml:space="preserve">Этот противоречивый процесс позднее нашел отражение и в поэзии Д.Джабаева. В «Песне о жизни» акын рассказывает о том, как Пушкин в «простом чапане» ехал на «худой арбе» и пел песню народа: </w:t>
      </w:r>
    </w:p>
    <w:p w:rsidR="00871B73" w:rsidRPr="00194A16" w:rsidRDefault="00871B73" w:rsidP="00871B73">
      <w:pPr>
        <w:pStyle w:val="a5"/>
      </w:pPr>
      <w:r w:rsidRPr="00194A16">
        <w:t xml:space="preserve">Песнь его неслась, не смолкая, </w:t>
      </w:r>
    </w:p>
    <w:p w:rsidR="00871B73" w:rsidRPr="00194A16" w:rsidRDefault="00871B73" w:rsidP="00871B73">
      <w:pPr>
        <w:pStyle w:val="a5"/>
      </w:pPr>
      <w:r w:rsidRPr="00194A16">
        <w:t xml:space="preserve">Песня запала в душу Абая. </w:t>
      </w:r>
    </w:p>
    <w:p w:rsidR="00871B73" w:rsidRPr="00194A16" w:rsidRDefault="00871B73" w:rsidP="00871B73">
      <w:pPr>
        <w:pStyle w:val="a5"/>
      </w:pPr>
      <w:r w:rsidRPr="00194A16">
        <w:t xml:space="preserve">И у предгорья седого Тянь-Шаня </w:t>
      </w:r>
    </w:p>
    <w:p w:rsidR="00871B73" w:rsidRPr="00194A16" w:rsidRDefault="00871B73" w:rsidP="00871B73">
      <w:pPr>
        <w:pStyle w:val="a5"/>
      </w:pPr>
      <w:r w:rsidRPr="00194A16">
        <w:t xml:space="preserve">Заговорили Онегин с Татьяной, </w:t>
      </w:r>
    </w:p>
    <w:p w:rsidR="00871B73" w:rsidRPr="00194A16" w:rsidRDefault="00871B73" w:rsidP="00871B73">
      <w:pPr>
        <w:pStyle w:val="a5"/>
      </w:pPr>
      <w:r w:rsidRPr="00194A16">
        <w:t xml:space="preserve">На близком народу родном языке, </w:t>
      </w:r>
    </w:p>
    <w:p w:rsidR="00871B73" w:rsidRPr="00194A16" w:rsidRDefault="00871B73" w:rsidP="00871B73">
      <w:pPr>
        <w:pStyle w:val="a5"/>
      </w:pPr>
      <w:r w:rsidRPr="00194A16">
        <w:t xml:space="preserve">На золотом языке Казахстана. [2, с. 256]. </w:t>
      </w:r>
    </w:p>
    <w:p w:rsidR="00871B73" w:rsidRPr="00194A16" w:rsidRDefault="00871B73" w:rsidP="00871B73">
      <w:pPr>
        <w:pStyle w:val="a5"/>
      </w:pPr>
      <w:r w:rsidRPr="00194A16">
        <w:t xml:space="preserve">В айтысе с Куланбетом Джамбул отмечает сплоченность русского и казахского народов, соединение их судеб: </w:t>
      </w:r>
    </w:p>
    <w:p w:rsidR="00871B73" w:rsidRPr="00194A16" w:rsidRDefault="00871B73" w:rsidP="00871B73">
      <w:pPr>
        <w:pStyle w:val="a5"/>
      </w:pPr>
      <w:r w:rsidRPr="00194A16">
        <w:t xml:space="preserve">Русский с казахом дружен теперь, </w:t>
      </w:r>
    </w:p>
    <w:p w:rsidR="00871B73" w:rsidRPr="00194A16" w:rsidRDefault="00871B73" w:rsidP="00871B73">
      <w:pPr>
        <w:pStyle w:val="a5"/>
      </w:pPr>
      <w:r w:rsidRPr="00194A16">
        <w:t xml:space="preserve">Локоть к локтю идет он с ним. </w:t>
      </w:r>
    </w:p>
    <w:p w:rsidR="00871B73" w:rsidRPr="00194A16" w:rsidRDefault="00871B73" w:rsidP="00871B73">
      <w:pPr>
        <w:pStyle w:val="a5"/>
      </w:pPr>
      <w:r w:rsidRPr="00194A16">
        <w:t xml:space="preserve">Этот союз нужен теперь, </w:t>
      </w:r>
    </w:p>
    <w:p w:rsidR="00871B73" w:rsidRPr="00194A16" w:rsidRDefault="00871B73" w:rsidP="00871B73">
      <w:pPr>
        <w:pStyle w:val="a5"/>
      </w:pPr>
      <w:r w:rsidRPr="00194A16">
        <w:t xml:space="preserve">Этим мы всем теперь объясним, </w:t>
      </w:r>
    </w:p>
    <w:p w:rsidR="00871B73" w:rsidRPr="00194A16" w:rsidRDefault="00871B73" w:rsidP="00871B73">
      <w:pPr>
        <w:pStyle w:val="a5"/>
      </w:pPr>
      <w:r w:rsidRPr="00194A16">
        <w:t xml:space="preserve">Всем, кто захочет слушать нас. [2, с.60]. </w:t>
      </w:r>
    </w:p>
    <w:p w:rsidR="00871B73" w:rsidRPr="00194A16" w:rsidRDefault="00871B73" w:rsidP="00871B73">
      <w:pPr>
        <w:pStyle w:val="a5"/>
      </w:pPr>
      <w:r w:rsidRPr="00194A16">
        <w:t xml:space="preserve">Так казахский акын выразил общность интересов русского и казахского народов в их совместной освободительной борьбе против угнетателей. </w:t>
      </w:r>
    </w:p>
    <w:p w:rsidR="00871B73" w:rsidRPr="00194A16" w:rsidRDefault="00871B73" w:rsidP="00871B73">
      <w:pPr>
        <w:pStyle w:val="a5"/>
      </w:pPr>
      <w:r w:rsidRPr="00194A16">
        <w:t xml:space="preserve">Воспитание интернационализма, по мнению Джамбула, основанное прежде всего на совместном труде и дружбе разных народов: </w:t>
      </w:r>
    </w:p>
    <w:p w:rsidR="00871B73" w:rsidRPr="00194A16" w:rsidRDefault="00871B73" w:rsidP="00871B73">
      <w:pPr>
        <w:pStyle w:val="a5"/>
      </w:pPr>
      <w:r w:rsidRPr="00194A16">
        <w:t xml:space="preserve">Где тропы хранили верблюжьи следы, </w:t>
      </w:r>
    </w:p>
    <w:p w:rsidR="00871B73" w:rsidRPr="00194A16" w:rsidRDefault="00871B73" w:rsidP="00871B73">
      <w:pPr>
        <w:pStyle w:val="a5"/>
      </w:pPr>
      <w:r w:rsidRPr="00194A16">
        <w:t xml:space="preserve">Цветут плодоносные наши сады, </w:t>
      </w:r>
    </w:p>
    <w:p w:rsidR="00871B73" w:rsidRPr="00194A16" w:rsidRDefault="00871B73" w:rsidP="00871B73">
      <w:pPr>
        <w:pStyle w:val="a5"/>
      </w:pPr>
      <w:r w:rsidRPr="00194A16">
        <w:t xml:space="preserve">Где с ветром катились в Дарью катуны, </w:t>
      </w:r>
    </w:p>
    <w:p w:rsidR="00871B73" w:rsidRPr="00194A16" w:rsidRDefault="00871B73" w:rsidP="00871B73">
      <w:pPr>
        <w:pStyle w:val="a5"/>
      </w:pPr>
      <w:r w:rsidRPr="00194A16">
        <w:t xml:space="preserve">Пасутся бесчисленные табуны. </w:t>
      </w:r>
    </w:p>
    <w:p w:rsidR="00871B73" w:rsidRPr="00194A16" w:rsidRDefault="00871B73" w:rsidP="00871B73">
      <w:pPr>
        <w:pStyle w:val="a5"/>
      </w:pPr>
      <w:r w:rsidRPr="00194A16">
        <w:t xml:space="preserve">В песках, где голодный скитался казах, </w:t>
      </w:r>
    </w:p>
    <w:p w:rsidR="00871B73" w:rsidRPr="00194A16" w:rsidRDefault="00871B73" w:rsidP="00871B73">
      <w:pPr>
        <w:pStyle w:val="a5"/>
      </w:pPr>
      <w:r w:rsidRPr="00194A16">
        <w:t xml:space="preserve">Струится река человеческих благ…. </w:t>
      </w:r>
    </w:p>
    <w:p w:rsidR="00871B73" w:rsidRPr="00194A16" w:rsidRDefault="00871B73" w:rsidP="00871B73">
      <w:pPr>
        <w:pStyle w:val="a5"/>
      </w:pPr>
      <w:r w:rsidRPr="00194A16">
        <w:lastRenderedPageBreak/>
        <w:t xml:space="preserve">Все ходит союзной республики слава, </w:t>
      </w:r>
    </w:p>
    <w:p w:rsidR="00871B73" w:rsidRPr="00194A16" w:rsidRDefault="00871B73" w:rsidP="00871B73">
      <w:pPr>
        <w:pStyle w:val="a5"/>
      </w:pPr>
      <w:r w:rsidRPr="00194A16">
        <w:t xml:space="preserve">И реют одиннадцать гордых знамен. [1, с.2]. </w:t>
      </w:r>
    </w:p>
    <w:p w:rsidR="00871B73" w:rsidRPr="00194A16" w:rsidRDefault="00871B73" w:rsidP="00871B73">
      <w:pPr>
        <w:pStyle w:val="a5"/>
      </w:pPr>
      <w:r w:rsidRPr="00194A16">
        <w:t xml:space="preserve">Народ только тогда обретает свободу, когда не делится на отдельные государства, когда каждый ощущает себя частицей великой Советской страны. Это осознание единства всех наций, по его мнению, составляет рациональнее всего интернациональное воспитание: </w:t>
      </w:r>
    </w:p>
    <w:p w:rsidR="00871B73" w:rsidRPr="00194A16" w:rsidRDefault="00871B73" w:rsidP="00871B73">
      <w:pPr>
        <w:pStyle w:val="a5"/>
      </w:pPr>
      <w:r w:rsidRPr="00194A16">
        <w:t xml:space="preserve">Мы дружно, как братья, народам поем </w:t>
      </w:r>
    </w:p>
    <w:p w:rsidR="00871B73" w:rsidRPr="00194A16" w:rsidRDefault="00871B73" w:rsidP="00871B73">
      <w:pPr>
        <w:pStyle w:val="a5"/>
      </w:pPr>
      <w:r w:rsidRPr="00194A16">
        <w:t xml:space="preserve">На равных наречьях, но об одном. </w:t>
      </w:r>
    </w:p>
    <w:p w:rsidR="00871B73" w:rsidRPr="00194A16" w:rsidRDefault="00871B73" w:rsidP="00871B73">
      <w:pPr>
        <w:pStyle w:val="a5"/>
      </w:pPr>
      <w:r w:rsidRPr="00194A16">
        <w:t xml:space="preserve">В казахском жире, в персидской газели, </w:t>
      </w:r>
    </w:p>
    <w:p w:rsidR="00871B73" w:rsidRPr="00194A16" w:rsidRDefault="00871B73" w:rsidP="00871B73">
      <w:pPr>
        <w:pStyle w:val="a5"/>
      </w:pPr>
      <w:r w:rsidRPr="00194A16">
        <w:t xml:space="preserve">Одни у нас мысли и чувства созрели… [3, с.233]. </w:t>
      </w:r>
    </w:p>
    <w:p w:rsidR="00871B73" w:rsidRPr="00194A16" w:rsidRDefault="00871B73" w:rsidP="00871B73">
      <w:pPr>
        <w:pStyle w:val="a5"/>
      </w:pPr>
      <w:r w:rsidRPr="00194A16">
        <w:t xml:space="preserve">Как видим, Джамбул выделяет единство цели как основу формирования единого мышления, как основу единства всех народов. Отсюда он ставит проблему общения как существенную часть формирования личности. Акын не раз подчеркивает, что только открытое, дружественное общение наций дает радость жизни: </w:t>
      </w:r>
    </w:p>
    <w:p w:rsidR="00871B73" w:rsidRPr="00194A16" w:rsidRDefault="00871B73" w:rsidP="00871B73">
      <w:pPr>
        <w:pStyle w:val="a5"/>
      </w:pPr>
      <w:r w:rsidRPr="00194A16">
        <w:t xml:space="preserve">В наших жилах струится братская кровь, </w:t>
      </w:r>
    </w:p>
    <w:p w:rsidR="00871B73" w:rsidRPr="00194A16" w:rsidRDefault="00871B73" w:rsidP="00871B73">
      <w:pPr>
        <w:pStyle w:val="a5"/>
      </w:pPr>
      <w:r w:rsidRPr="00194A16">
        <w:t xml:space="preserve">И готовы раскрыть мы объятия. </w:t>
      </w:r>
    </w:p>
    <w:p w:rsidR="00871B73" w:rsidRPr="00194A16" w:rsidRDefault="00871B73" w:rsidP="00871B73">
      <w:pPr>
        <w:pStyle w:val="a5"/>
      </w:pPr>
      <w:r w:rsidRPr="00194A16">
        <w:t xml:space="preserve">Между нами живет большая любовь, </w:t>
      </w:r>
    </w:p>
    <w:p w:rsidR="00871B73" w:rsidRPr="00194A16" w:rsidRDefault="00871B73" w:rsidP="00871B73">
      <w:pPr>
        <w:pStyle w:val="a5"/>
      </w:pPr>
      <w:r w:rsidRPr="00194A16">
        <w:t xml:space="preserve">И беседу ведем мы, как братья, </w:t>
      </w:r>
    </w:p>
    <w:p w:rsidR="00871B73" w:rsidRPr="00194A16" w:rsidRDefault="00871B73" w:rsidP="00871B73">
      <w:pPr>
        <w:pStyle w:val="a5"/>
      </w:pPr>
      <w:r w:rsidRPr="00194A16">
        <w:t xml:space="preserve">Пусть придет к нам грузин, </w:t>
      </w:r>
    </w:p>
    <w:p w:rsidR="00871B73" w:rsidRPr="00194A16" w:rsidRDefault="00871B73" w:rsidP="00871B73">
      <w:pPr>
        <w:pStyle w:val="a5"/>
      </w:pPr>
      <w:r w:rsidRPr="00194A16">
        <w:t xml:space="preserve">Узбек и таджик – </w:t>
      </w:r>
    </w:p>
    <w:p w:rsidR="00871B73" w:rsidRPr="00194A16" w:rsidRDefault="00871B73" w:rsidP="00871B73">
      <w:pPr>
        <w:pStyle w:val="a5"/>
      </w:pPr>
      <w:r w:rsidRPr="00194A16">
        <w:t xml:space="preserve">Будет встреча еще чудесной, </w:t>
      </w:r>
    </w:p>
    <w:p w:rsidR="00871B73" w:rsidRPr="00194A16" w:rsidRDefault="00871B73" w:rsidP="00871B73">
      <w:pPr>
        <w:pStyle w:val="a5"/>
      </w:pPr>
      <w:r w:rsidRPr="00194A16">
        <w:t xml:space="preserve">Мы найдем с ними дружеский, братский язык, </w:t>
      </w:r>
    </w:p>
    <w:p w:rsidR="00871B73" w:rsidRPr="00194A16" w:rsidRDefault="00871B73" w:rsidP="00871B73">
      <w:pPr>
        <w:pStyle w:val="a5"/>
      </w:pPr>
      <w:r w:rsidRPr="00194A16">
        <w:t xml:space="preserve">И поделимся чаем и песней. [1, с. 3]. </w:t>
      </w:r>
    </w:p>
    <w:p w:rsidR="00871B73" w:rsidRPr="00194A16" w:rsidRDefault="00871B73" w:rsidP="00871B73">
      <w:pPr>
        <w:pStyle w:val="a5"/>
      </w:pPr>
      <w:r w:rsidRPr="00194A16">
        <w:t xml:space="preserve">Общение разных народов обогащает каждого из нас, дает новые силы для расцвета творческих, физических, эмоциональных сил. Дружеские, братские взаимоотношения народов Джамбул выдвинул на первый план: </w:t>
      </w:r>
    </w:p>
    <w:p w:rsidR="00871B73" w:rsidRPr="00194A16" w:rsidRDefault="00871B73" w:rsidP="00871B73">
      <w:pPr>
        <w:pStyle w:val="a5"/>
      </w:pPr>
      <w:r w:rsidRPr="00194A16">
        <w:t xml:space="preserve">На разных наречиях в Москве говорят, </w:t>
      </w:r>
    </w:p>
    <w:p w:rsidR="00871B73" w:rsidRPr="00194A16" w:rsidRDefault="00871B73" w:rsidP="00871B73">
      <w:pPr>
        <w:pStyle w:val="a5"/>
      </w:pPr>
      <w:r w:rsidRPr="00194A16">
        <w:t xml:space="preserve">По–разному речи и песни звучат, </w:t>
      </w:r>
    </w:p>
    <w:p w:rsidR="00871B73" w:rsidRPr="00194A16" w:rsidRDefault="00871B73" w:rsidP="00871B73">
      <w:pPr>
        <w:pStyle w:val="a5"/>
      </w:pPr>
      <w:r w:rsidRPr="00194A16">
        <w:t xml:space="preserve">Дружбу грузин с карелом крепит, </w:t>
      </w:r>
    </w:p>
    <w:p w:rsidR="00871B73" w:rsidRPr="00194A16" w:rsidRDefault="00871B73" w:rsidP="00871B73">
      <w:pPr>
        <w:pStyle w:val="a5"/>
      </w:pPr>
      <w:r w:rsidRPr="00194A16">
        <w:t xml:space="preserve">И русский казаху – брат. [1, с.4] </w:t>
      </w:r>
    </w:p>
    <w:p w:rsidR="00871B73" w:rsidRPr="00194A16" w:rsidRDefault="00871B73" w:rsidP="00871B73">
      <w:pPr>
        <w:pStyle w:val="a5"/>
      </w:pPr>
      <w:r w:rsidRPr="00194A16">
        <w:lastRenderedPageBreak/>
        <w:t xml:space="preserve">По мнению Джамбула, такое интернациональное единение, обогащает духовное наследие нации. </w:t>
      </w:r>
    </w:p>
    <w:p w:rsidR="00871B73" w:rsidRPr="00194A16" w:rsidRDefault="00871B73" w:rsidP="00871B73">
      <w:pPr>
        <w:pStyle w:val="a5"/>
      </w:pPr>
      <w:r w:rsidRPr="00194A16">
        <w:t xml:space="preserve">Джамбул воспринимая патриотизм как важное нравственное качество человека, впитавшего в себя наилучшие традиции патриотического воспитания в казахской семье. Поэзия Джамбула Джабаева характеризуется своими ярко выраженными демократическими тенденциями. Еще в стихах раннего периода Джамбул воспевает свой край, мощь, силу, доброту, честность народных батыров: </w:t>
      </w:r>
    </w:p>
    <w:p w:rsidR="00871B73" w:rsidRPr="00194A16" w:rsidRDefault="00871B73" w:rsidP="00871B73">
      <w:pPr>
        <w:pStyle w:val="a5"/>
      </w:pPr>
      <w:r w:rsidRPr="00194A16">
        <w:t xml:space="preserve">Славен не золотом мой Кастек, </w:t>
      </w:r>
    </w:p>
    <w:p w:rsidR="00871B73" w:rsidRPr="00194A16" w:rsidRDefault="00871B73" w:rsidP="00871B73">
      <w:pPr>
        <w:pStyle w:val="a5"/>
      </w:pPr>
      <w:r w:rsidRPr="00194A16">
        <w:t xml:space="preserve">Слава его – живой человек, </w:t>
      </w:r>
    </w:p>
    <w:p w:rsidR="00871B73" w:rsidRPr="00194A16" w:rsidRDefault="00871B73" w:rsidP="00871B73">
      <w:pPr>
        <w:pStyle w:val="a5"/>
      </w:pPr>
      <w:r w:rsidRPr="00194A16">
        <w:t xml:space="preserve">Слава его – батыры – друзья, </w:t>
      </w:r>
    </w:p>
    <w:p w:rsidR="00871B73" w:rsidRPr="00194A16" w:rsidRDefault="00871B73" w:rsidP="00871B73">
      <w:pPr>
        <w:pStyle w:val="a5"/>
      </w:pPr>
      <w:r w:rsidRPr="00194A16">
        <w:t xml:space="preserve">Мощные как весенний поток, </w:t>
      </w:r>
    </w:p>
    <w:p w:rsidR="00871B73" w:rsidRPr="00194A16" w:rsidRDefault="00871B73" w:rsidP="00871B73">
      <w:pPr>
        <w:pStyle w:val="a5"/>
      </w:pPr>
      <w:r w:rsidRPr="00194A16">
        <w:t xml:space="preserve">Спрячешь ли такую мощь в мешок? </w:t>
      </w:r>
    </w:p>
    <w:p w:rsidR="00871B73" w:rsidRPr="00194A16" w:rsidRDefault="00871B73" w:rsidP="00871B73">
      <w:pPr>
        <w:pStyle w:val="a5"/>
      </w:pPr>
      <w:r w:rsidRPr="00194A16">
        <w:t xml:space="preserve">Не загрести лопатами ее, </w:t>
      </w:r>
    </w:p>
    <w:p w:rsidR="00871B73" w:rsidRPr="00194A16" w:rsidRDefault="00871B73" w:rsidP="00871B73">
      <w:pPr>
        <w:pStyle w:val="a5"/>
      </w:pPr>
      <w:r w:rsidRPr="00194A16">
        <w:t xml:space="preserve">Не обресть и захватом ее. [2, с. 56]. </w:t>
      </w:r>
    </w:p>
    <w:p w:rsidR="00871B73" w:rsidRPr="00194A16" w:rsidRDefault="00871B73" w:rsidP="00871B73">
      <w:pPr>
        <w:pStyle w:val="a5"/>
      </w:pPr>
      <w:r w:rsidRPr="00194A16">
        <w:t xml:space="preserve">Через двадцать лет после цитируемого айтысе Джамбула с Кулманбетом возникло одно из его лучших стихотворений «Завещание», в нем акын определил идеал беззаветного служения народу, воспел бескорыстный подвиг во имя светлого будущего, четно сформулировав свое нравственное, трудовое, патриотическое, эстетическое кредо. </w:t>
      </w:r>
    </w:p>
    <w:p w:rsidR="00871B73" w:rsidRPr="00194A16" w:rsidRDefault="00871B73" w:rsidP="00871B73">
      <w:pPr>
        <w:pStyle w:val="a5"/>
      </w:pPr>
      <w:r w:rsidRPr="00194A16">
        <w:t xml:space="preserve">Джамбул Джабаев не раз обращался к теме истории народа, воспевал борцов за народное счастье, призывал сохранять, умножать и передавать последующим поколениям духовную культуру и социальный опыт народа, сохранять, развивать и совершенствовать лучшие демократические традиции прошлого. Джамбул был глубоким психологам и педагогом. Он выступал как передовой акын, стремившийся привить глубокое чувстве любви к своему народу, краю, уважение к сильному, гордому казахскому народу. </w:t>
      </w:r>
    </w:p>
    <w:p w:rsidR="00871B73" w:rsidRPr="00194A16" w:rsidRDefault="00871B73" w:rsidP="00871B73">
      <w:pPr>
        <w:pStyle w:val="a5"/>
      </w:pPr>
      <w:r w:rsidRPr="00194A16">
        <w:t xml:space="preserve">В понимании Джамбула Джабаева понятия патриотизм и труд неразрывно взаимосвязаны. Трудиться должны все без исключения. Труд дает радость, свободу, ощущение полноты и красоты жизни: </w:t>
      </w:r>
    </w:p>
    <w:p w:rsidR="00871B73" w:rsidRPr="00194A16" w:rsidRDefault="00871B73" w:rsidP="00871B73">
      <w:pPr>
        <w:pStyle w:val="a5"/>
      </w:pPr>
      <w:r w:rsidRPr="00194A16">
        <w:t xml:space="preserve">В нежном бархате поля, </w:t>
      </w:r>
    </w:p>
    <w:p w:rsidR="00871B73" w:rsidRPr="00194A16" w:rsidRDefault="00871B73" w:rsidP="00871B73">
      <w:pPr>
        <w:pStyle w:val="a5"/>
      </w:pPr>
      <w:r w:rsidRPr="00194A16">
        <w:t xml:space="preserve">Открывается земля, </w:t>
      </w:r>
    </w:p>
    <w:p w:rsidR="00871B73" w:rsidRPr="00194A16" w:rsidRDefault="00871B73" w:rsidP="00871B73">
      <w:pPr>
        <w:pStyle w:val="a5"/>
      </w:pPr>
      <w:r w:rsidRPr="00194A16">
        <w:t xml:space="preserve">Степь засеяли пшеницей, </w:t>
      </w:r>
    </w:p>
    <w:p w:rsidR="00871B73" w:rsidRPr="00194A16" w:rsidRDefault="00871B73" w:rsidP="00871B73">
      <w:pPr>
        <w:pStyle w:val="a5"/>
      </w:pPr>
      <w:r w:rsidRPr="00194A16">
        <w:t xml:space="preserve">Молодые сыновья. </w:t>
      </w:r>
    </w:p>
    <w:p w:rsidR="00871B73" w:rsidRPr="00194A16" w:rsidRDefault="00871B73" w:rsidP="00871B73">
      <w:pPr>
        <w:pStyle w:val="a5"/>
      </w:pPr>
      <w:r w:rsidRPr="00194A16">
        <w:t xml:space="preserve">Славлю я колхозный труд, </w:t>
      </w:r>
    </w:p>
    <w:p w:rsidR="00871B73" w:rsidRPr="00194A16" w:rsidRDefault="00871B73" w:rsidP="00871B73">
      <w:pPr>
        <w:pStyle w:val="a5"/>
      </w:pPr>
      <w:r w:rsidRPr="00194A16">
        <w:t xml:space="preserve">Сыновья мои растут, </w:t>
      </w:r>
    </w:p>
    <w:p w:rsidR="00871B73" w:rsidRPr="00194A16" w:rsidRDefault="00871B73" w:rsidP="00871B73">
      <w:pPr>
        <w:pStyle w:val="a5"/>
      </w:pPr>
      <w:r w:rsidRPr="00194A16">
        <w:t xml:space="preserve">Сквозь туманы в самолетах. </w:t>
      </w:r>
    </w:p>
    <w:p w:rsidR="00871B73" w:rsidRPr="00194A16" w:rsidRDefault="00871B73" w:rsidP="00871B73">
      <w:pPr>
        <w:pStyle w:val="a5"/>
      </w:pPr>
      <w:r w:rsidRPr="00194A16">
        <w:lastRenderedPageBreak/>
        <w:t xml:space="preserve">Сыновья мои плывут, </w:t>
      </w:r>
    </w:p>
    <w:p w:rsidR="00871B73" w:rsidRPr="00194A16" w:rsidRDefault="00871B73" w:rsidP="00871B73">
      <w:pPr>
        <w:pStyle w:val="a5"/>
      </w:pPr>
      <w:r w:rsidRPr="00194A16">
        <w:t xml:space="preserve">В океанах пароходы, </w:t>
      </w:r>
    </w:p>
    <w:p w:rsidR="00871B73" w:rsidRPr="00194A16" w:rsidRDefault="00871B73" w:rsidP="00871B73">
      <w:pPr>
        <w:pStyle w:val="a5"/>
      </w:pPr>
      <w:r w:rsidRPr="00194A16">
        <w:t xml:space="preserve">Сыновья мои ведут, </w:t>
      </w:r>
    </w:p>
    <w:p w:rsidR="00871B73" w:rsidRPr="00194A16" w:rsidRDefault="00871B73" w:rsidP="00871B73">
      <w:pPr>
        <w:pStyle w:val="a5"/>
      </w:pPr>
      <w:r w:rsidRPr="00194A16">
        <w:t xml:space="preserve">На куланах – вездеходах, </w:t>
      </w:r>
    </w:p>
    <w:p w:rsidR="00871B73" w:rsidRPr="00194A16" w:rsidRDefault="00871B73" w:rsidP="00871B73">
      <w:pPr>
        <w:pStyle w:val="a5"/>
      </w:pPr>
      <w:r w:rsidRPr="00194A16">
        <w:t xml:space="preserve">Сыновья подьём берут. </w:t>
      </w:r>
    </w:p>
    <w:p w:rsidR="00871B73" w:rsidRPr="00194A16" w:rsidRDefault="00871B73" w:rsidP="00871B73">
      <w:pPr>
        <w:pStyle w:val="a5"/>
      </w:pPr>
      <w:r w:rsidRPr="00194A16">
        <w:t xml:space="preserve">На полях и на заводах </w:t>
      </w:r>
    </w:p>
    <w:p w:rsidR="00871B73" w:rsidRPr="00194A16" w:rsidRDefault="00871B73" w:rsidP="00871B73">
      <w:pPr>
        <w:pStyle w:val="a5"/>
      </w:pPr>
      <w:r w:rsidRPr="00194A16">
        <w:t xml:space="preserve">Славу Родины куют. [1, с.5]. </w:t>
      </w:r>
    </w:p>
    <w:p w:rsidR="00871B73" w:rsidRPr="00194A16" w:rsidRDefault="00871B73" w:rsidP="00871B73">
      <w:pPr>
        <w:pStyle w:val="a5"/>
      </w:pPr>
      <w:r w:rsidRPr="00194A16">
        <w:t xml:space="preserve">Это сопричастность ко всем делам Родины, умение жить заботами своей страны, ощущать каждый пульс – одно из неотъемлемых качеств патриотизма в поэзии Джамбула. Высокое чувство любви к Родине Джамбула тесно связано с моральным обликом народа. </w:t>
      </w:r>
    </w:p>
    <w:p w:rsidR="00871B73" w:rsidRPr="00194A16" w:rsidRDefault="00871B73" w:rsidP="00871B73">
      <w:pPr>
        <w:pStyle w:val="a5"/>
      </w:pPr>
      <w:r w:rsidRPr="00194A16">
        <w:t xml:space="preserve">Довольно четко прослеживается в поэтическом наследии Джамбула Джабаева принцип связи воспитания подрастающего поколения с жизнью, трудом. Дети должны знать настоящих патриотов, людей, самоотверженно трудящихся на благо Родины. Казахский акын считает, что воспевание людей труда является показательным, ярким примером для подражания им, их жизни. Его песни «Мастерам животноводства», «Песня об искусстве», «Песни народу», «Песни о Баку», «Песня победы» и многие другие пропагандируют труд честный, самоотверженный, как проявление любви к Родине. На ярких примерах большевиков акын учит трудиться: </w:t>
      </w:r>
    </w:p>
    <w:p w:rsidR="00871B73" w:rsidRPr="00194A16" w:rsidRDefault="00871B73" w:rsidP="00871B73">
      <w:pPr>
        <w:pStyle w:val="a5"/>
      </w:pPr>
      <w:r w:rsidRPr="00194A16">
        <w:t xml:space="preserve">Вы в труде – пример для всех, </w:t>
      </w:r>
    </w:p>
    <w:p w:rsidR="00871B73" w:rsidRPr="00194A16" w:rsidRDefault="00871B73" w:rsidP="00871B73">
      <w:pPr>
        <w:pStyle w:val="a5"/>
      </w:pPr>
      <w:r w:rsidRPr="00194A16">
        <w:t xml:space="preserve">Там, где вы, всегда успех. [2, с.347]. </w:t>
      </w:r>
    </w:p>
    <w:p w:rsidR="00871B73" w:rsidRPr="00194A16" w:rsidRDefault="00871B73" w:rsidP="00871B73">
      <w:pPr>
        <w:pStyle w:val="a5"/>
      </w:pPr>
      <w:r w:rsidRPr="00194A16">
        <w:t xml:space="preserve">Патриотизм, по мнению Джамбула Джабаева, должен закладываться уже в ребенке с осознанием красоты своей Родины, с понимания неповторимости своей земли, что пронизывает все его творчество. Акын связывает эти лирические картины с богатствами страны: «медь Карсакпая, свинец Кара-Тау, долины цветущего Ала-Тау, сокровища белой алтайской руды и черное золото Караганды, Эмбы горючей густы фонтаны, моря и леса Казахстана, хлопок Чимкента, богатства отар, душистые яблоки Алма-Аты». Молодежь должна гордиться тем, что «лучшие в мире верблюды у нас, лучшие в мире травы и воды». По эго мнению, именно с гордости за свою страну начинается, и стремление каждого человека защищать бесчисленные богатства своей земли, ее неповторимой красоты. </w:t>
      </w:r>
    </w:p>
    <w:p w:rsidR="00871B73" w:rsidRPr="00194A16" w:rsidRDefault="00871B73" w:rsidP="00871B73">
      <w:pPr>
        <w:pStyle w:val="a5"/>
      </w:pPr>
      <w:r w:rsidRPr="00194A16">
        <w:t xml:space="preserve">Добрые взаимоотношения Джамбула, его длительная дружба, искренняя привязанность к своим друзьям, творческие и чисто человеческие </w:t>
      </w:r>
    </w:p>
    <w:p w:rsidR="00871B73" w:rsidRPr="00194A16" w:rsidRDefault="00871B73" w:rsidP="00871B73">
      <w:pPr>
        <w:pStyle w:val="a5"/>
      </w:pPr>
      <w:r w:rsidRPr="00194A16">
        <w:t xml:space="preserve">контакты с ними и по сей день являются примером достойным подражания, средством воспитания подрастающего поколения. </w:t>
      </w:r>
    </w:p>
    <w:p w:rsidR="00871B73" w:rsidRPr="00194A16" w:rsidRDefault="00871B73" w:rsidP="00871B73">
      <w:pPr>
        <w:pStyle w:val="a5"/>
      </w:pPr>
      <w:r w:rsidRPr="00194A16">
        <w:t xml:space="preserve">Эстетическое воспитание, являясь частью воспитания, тесно связано с трудовым воспитанием, поскольку именно в труде с наибольшей полнотой раскрываются творческие возможности человека. В песне «Богатство земли» Джамбул прямо связывает чувство радости весне с потребностью труда: </w:t>
      </w:r>
    </w:p>
    <w:p w:rsidR="00871B73" w:rsidRPr="00194A16" w:rsidRDefault="00871B73" w:rsidP="00871B73">
      <w:pPr>
        <w:pStyle w:val="a5"/>
      </w:pPr>
      <w:r w:rsidRPr="00194A16">
        <w:lastRenderedPageBreak/>
        <w:t xml:space="preserve">Весне я рад! Пора труда. </w:t>
      </w:r>
    </w:p>
    <w:p w:rsidR="00871B73" w:rsidRPr="00194A16" w:rsidRDefault="00871B73" w:rsidP="00871B73">
      <w:pPr>
        <w:pStyle w:val="a5"/>
      </w:pPr>
      <w:r w:rsidRPr="00194A16">
        <w:t xml:space="preserve">Ушли бесследно холода. </w:t>
      </w:r>
    </w:p>
    <w:p w:rsidR="00871B73" w:rsidRPr="00194A16" w:rsidRDefault="00871B73" w:rsidP="00871B73">
      <w:pPr>
        <w:pStyle w:val="a5"/>
      </w:pPr>
      <w:r w:rsidRPr="00194A16">
        <w:t xml:space="preserve">Растаял снег. Дымятся горы. </w:t>
      </w:r>
    </w:p>
    <w:p w:rsidR="00871B73" w:rsidRPr="00194A16" w:rsidRDefault="00871B73" w:rsidP="00871B73">
      <w:pPr>
        <w:pStyle w:val="a5"/>
      </w:pPr>
      <w:r w:rsidRPr="00194A16">
        <w:t xml:space="preserve">В тепле земли моей просторы, </w:t>
      </w:r>
    </w:p>
    <w:p w:rsidR="00871B73" w:rsidRPr="00194A16" w:rsidRDefault="00871B73" w:rsidP="00871B73">
      <w:pPr>
        <w:pStyle w:val="a5"/>
      </w:pPr>
      <w:r w:rsidRPr="00194A16">
        <w:t xml:space="preserve">В оврагах – полая вода… </w:t>
      </w:r>
    </w:p>
    <w:p w:rsidR="00871B73" w:rsidRPr="00194A16" w:rsidRDefault="00871B73" w:rsidP="00871B73">
      <w:pPr>
        <w:pStyle w:val="a5"/>
      </w:pPr>
      <w:r w:rsidRPr="00194A16">
        <w:t xml:space="preserve">Колхоз Джамбула поспешил </w:t>
      </w:r>
    </w:p>
    <w:p w:rsidR="00871B73" w:rsidRPr="00194A16" w:rsidRDefault="00871B73" w:rsidP="00871B73">
      <w:pPr>
        <w:pStyle w:val="a5"/>
      </w:pPr>
      <w:r w:rsidRPr="00194A16">
        <w:t xml:space="preserve">Пахать поля – он пашней жил. </w:t>
      </w:r>
    </w:p>
    <w:p w:rsidR="00871B73" w:rsidRPr="00194A16" w:rsidRDefault="00871B73" w:rsidP="00871B73">
      <w:pPr>
        <w:pStyle w:val="a5"/>
      </w:pPr>
      <w:r w:rsidRPr="00194A16">
        <w:t xml:space="preserve">Без дела день один не прожит [2, с. 321]. </w:t>
      </w:r>
    </w:p>
    <w:p w:rsidR="00871B73" w:rsidRPr="00194A16" w:rsidRDefault="00871B73" w:rsidP="00871B73">
      <w:pPr>
        <w:pStyle w:val="a5"/>
      </w:pPr>
      <w:r w:rsidRPr="00194A16">
        <w:t xml:space="preserve">Джамбул связывает воспитание с нравственным воспитанием, поскольку развитое чувство красоты, выступая одним из подлинно человечными. </w:t>
      </w:r>
    </w:p>
    <w:p w:rsidR="00871B73" w:rsidRPr="00194A16" w:rsidRDefault="00871B73" w:rsidP="00871B73">
      <w:pPr>
        <w:pStyle w:val="a5"/>
      </w:pPr>
      <w:r w:rsidRPr="00194A16">
        <w:t xml:space="preserve">Казахский акын сознавал силу слова, воздействия художника на массы, понимал, что искусство способствует формированию высокого эстетического вкуса. Он высоко оценивал роль и значение настоящего искусства в воспитании. В этом он следовал традициям великого казахского поэта Абая Кунанбаева. </w:t>
      </w:r>
    </w:p>
    <w:p w:rsidR="00871B73" w:rsidRPr="00194A16" w:rsidRDefault="00871B73" w:rsidP="00871B73">
      <w:pPr>
        <w:pStyle w:val="a5"/>
      </w:pPr>
      <w:r w:rsidRPr="00194A16">
        <w:t xml:space="preserve">Литература </w:t>
      </w:r>
    </w:p>
    <w:p w:rsidR="00871B73" w:rsidRPr="00194A16" w:rsidRDefault="00871B73" w:rsidP="00871B73">
      <w:pPr>
        <w:pStyle w:val="a5"/>
      </w:pPr>
      <w:r w:rsidRPr="00194A16">
        <w:t xml:space="preserve">1. Джамбыл Джабаев. Избранные произведения.– А., 1946. </w:t>
      </w:r>
    </w:p>
    <w:p w:rsidR="00871B73" w:rsidRPr="00194A16" w:rsidRDefault="00871B73" w:rsidP="00871B73">
      <w:pPr>
        <w:pStyle w:val="a5"/>
      </w:pPr>
      <w:r w:rsidRPr="00194A16">
        <w:t xml:space="preserve">2. Джамбул Джабаев. Избранные произведения. –Алм-Ата: «Жазушы», 1981. -400 с. </w:t>
      </w:r>
    </w:p>
    <w:p w:rsidR="00871B73" w:rsidRPr="00194A16" w:rsidRDefault="00871B73" w:rsidP="00871B73">
      <w:pPr>
        <w:pStyle w:val="a5"/>
      </w:pPr>
      <w:r w:rsidRPr="00194A16">
        <w:t xml:space="preserve">3. Джамбул Джабаев. Избранные произведения. –Алматы: «Гылым», 1996. -416 с. </w:t>
      </w:r>
    </w:p>
    <w:p w:rsidR="00871B73" w:rsidRPr="00194A16" w:rsidRDefault="00871B73" w:rsidP="00871B73">
      <w:pPr>
        <w:pStyle w:val="a5"/>
      </w:pPr>
      <w:r w:rsidRPr="00194A16">
        <w:t xml:space="preserve">4. Джамбыл Джабаев. Избранные произведения. Перевод с казахского. </w:t>
      </w:r>
    </w:p>
    <w:p w:rsidR="00871B73" w:rsidRPr="00194A16" w:rsidRDefault="00871B73" w:rsidP="00871B73">
      <w:pPr>
        <w:pStyle w:val="a5"/>
      </w:pPr>
      <w:r w:rsidRPr="00194A16">
        <w:t xml:space="preserve">–Астана: «Аударма», 2010. – 464 стр. </w:t>
      </w:r>
    </w:p>
    <w:p w:rsidR="00871B73" w:rsidRPr="00194A16" w:rsidRDefault="00871B73" w:rsidP="00871B73">
      <w:pPr>
        <w:pStyle w:val="a5"/>
      </w:pPr>
      <w:r w:rsidRPr="00194A16">
        <w:t xml:space="preserve">5. М.Б.Коккозова. Жамбыл о воспитании. – Алматы, «Санат», 1996. </w:t>
      </w:r>
    </w:p>
    <w:p w:rsidR="00871B73" w:rsidRPr="00194A16" w:rsidRDefault="00871B73" w:rsidP="00871B73">
      <w:pPr>
        <w:pStyle w:val="a5"/>
      </w:pPr>
      <w:r w:rsidRPr="00194A16">
        <w:t xml:space="preserve">Көккөзова М.Б., Бегалиева А.К., Масимбаева А.А. </w:t>
      </w:r>
    </w:p>
    <w:p w:rsidR="00871B73" w:rsidRPr="00194A16" w:rsidRDefault="00871B73" w:rsidP="00871B73">
      <w:pPr>
        <w:pStyle w:val="a5"/>
      </w:pPr>
      <w:r w:rsidRPr="00194A16">
        <w:t xml:space="preserve">Жамбыл Жабаев шығармашылығындағы тәрбие, патриотизм және интернационализм </w:t>
      </w:r>
    </w:p>
    <w:p w:rsidR="00871B73" w:rsidRPr="00194A16" w:rsidRDefault="00871B73" w:rsidP="00871B73">
      <w:pPr>
        <w:pStyle w:val="a5"/>
      </w:pPr>
      <w:r w:rsidRPr="00194A16">
        <w:t xml:space="preserve">Қазақ ақыны өз шығармаларында Отанды сүюге, патриотизмді дамытуға, халқының тағдырын өз тағдырымен байланыстыра мықты тәрбиелік күш бере жырлайды. Жастардың белсенділігін арттырып, ұйқысынан оятатын, жаулардан елімізді қорғауға қажеттігін еске салады. </w:t>
      </w:r>
    </w:p>
    <w:p w:rsidR="00871B73" w:rsidRPr="00194A16" w:rsidRDefault="00871B73" w:rsidP="00871B73">
      <w:pPr>
        <w:pStyle w:val="a5"/>
      </w:pPr>
      <w:r w:rsidRPr="00194A16">
        <w:t xml:space="preserve">Оның жырлауынша халықтың, Отанның, елінің игілігі үшін жұмыс физикалық және рухани еңбек, қоғамның бір бөлігі болып табылатындығы, әрбір адам сол идеяны күшейту керектігін айтады. Жамбыл өз өлеңінде жан-сезімімен патриотизмді, халықтар достығы мен барлық ұлттардың теңдігі, тәртіптілік, бауырластық ажырағысыз болып табылатындығын жырлайды. </w:t>
      </w:r>
    </w:p>
    <w:p w:rsidR="00871B73" w:rsidRPr="00194A16" w:rsidRDefault="00871B73" w:rsidP="00871B73">
      <w:pPr>
        <w:pStyle w:val="a5"/>
      </w:pPr>
      <w:r w:rsidRPr="00194A16">
        <w:lastRenderedPageBreak/>
        <w:t xml:space="preserve">Кілт сөздер: патриотизм, тәрбие, еңбек, міндет, өсіп келе жатқан жеткіншек. </w:t>
      </w:r>
    </w:p>
    <w:p w:rsidR="00871B73" w:rsidRPr="00194A16" w:rsidRDefault="00871B73" w:rsidP="00871B73">
      <w:pPr>
        <w:pStyle w:val="a5"/>
        <w:rPr>
          <w:lang w:val="en-US"/>
        </w:rPr>
      </w:pPr>
      <w:r w:rsidRPr="00194A16">
        <w:rPr>
          <w:lang w:val="en-US"/>
        </w:rPr>
        <w:t xml:space="preserve">Kokkozova M.B., Begalieva A.K., Masimbayeva A.A. </w:t>
      </w:r>
    </w:p>
    <w:p w:rsidR="00871B73" w:rsidRPr="00194A16" w:rsidRDefault="00871B73" w:rsidP="00871B73">
      <w:pPr>
        <w:pStyle w:val="a5"/>
        <w:rPr>
          <w:lang w:val="en-US"/>
        </w:rPr>
      </w:pPr>
      <w:r w:rsidRPr="00194A16">
        <w:rPr>
          <w:lang w:val="en-US"/>
        </w:rPr>
        <w:t xml:space="preserve">Bringing-up, patriotism and internationalism in the work of Zhambul Zhabayev </w:t>
      </w:r>
    </w:p>
    <w:p w:rsidR="00871B73" w:rsidRPr="00194A16" w:rsidRDefault="00871B73" w:rsidP="00871B73">
      <w:pPr>
        <w:pStyle w:val="a5"/>
        <w:rPr>
          <w:lang w:val="en-US"/>
        </w:rPr>
      </w:pPr>
      <w:r w:rsidRPr="00194A16">
        <w:rPr>
          <w:lang w:val="en-US"/>
        </w:rPr>
        <w:t xml:space="preserve">Kazakh poet lays a strong bringing-up message in his work, encouraging young people to love the motherland, cultivate patriotism, tie their fate with that of his people. He awakens in them the active principle, recalls the need to defend our country from its enemies. </w:t>
      </w:r>
    </w:p>
    <w:p w:rsidR="00871B73" w:rsidRPr="00194A16" w:rsidRDefault="00871B73" w:rsidP="00871B73">
      <w:pPr>
        <w:pStyle w:val="a5"/>
        <w:rPr>
          <w:lang w:val="en-US"/>
        </w:rPr>
      </w:pPr>
      <w:r w:rsidRPr="00194A16">
        <w:rPr>
          <w:lang w:val="en-US"/>
        </w:rPr>
        <w:t xml:space="preserve">Zhambul instills the idea that every person is a part of society, physically and spiritually realized the most, he said, can only be working for the good of the country, the country and the people. Zhambul’s patriotism is inseparable from the brotherhood of nations, friendship and internationalism education that is about it, he sings in his soulful songs. </w:t>
      </w:r>
    </w:p>
    <w:p w:rsidR="00871B73" w:rsidRPr="00194A16" w:rsidRDefault="00871B73" w:rsidP="00871B73">
      <w:pPr>
        <w:pStyle w:val="a5"/>
        <w:rPr>
          <w:lang w:val="en-US"/>
        </w:rPr>
      </w:pPr>
      <w:r w:rsidRPr="00194A16">
        <w:rPr>
          <w:lang w:val="en-US"/>
        </w:rPr>
        <w:t xml:space="preserve">Key words: Patriotism. Education. Labour. Duty. The younger generation. </w:t>
      </w:r>
    </w:p>
    <w:p w:rsidR="00871B73" w:rsidRPr="00194A16" w:rsidRDefault="00871B73" w:rsidP="00871B73">
      <w:pPr>
        <w:pStyle w:val="a5"/>
        <w:rPr>
          <w:lang w:val="en-US"/>
        </w:rPr>
      </w:pPr>
      <w:r w:rsidRPr="00194A16">
        <w:t>Вестник</w:t>
      </w:r>
      <w:r w:rsidRPr="00194A16">
        <w:rPr>
          <w:lang w:val="en-US"/>
        </w:rPr>
        <w:t xml:space="preserve"> </w:t>
      </w:r>
      <w:r w:rsidRPr="00194A16">
        <w:t>АГУ</w:t>
      </w:r>
      <w:r w:rsidRPr="00194A16">
        <w:rPr>
          <w:lang w:val="en-US"/>
        </w:rPr>
        <w:t xml:space="preserve"> </w:t>
      </w:r>
      <w:r w:rsidRPr="00194A16">
        <w:t>имАбая</w:t>
      </w:r>
      <w:r w:rsidRPr="00194A16">
        <w:rPr>
          <w:lang w:val="en-US"/>
        </w:rPr>
        <w:t xml:space="preserve">  «</w:t>
      </w:r>
      <w:r w:rsidRPr="00194A16">
        <w:t>Тарих</w:t>
      </w:r>
      <w:r w:rsidRPr="00194A16">
        <w:rPr>
          <w:lang w:val="en-US"/>
        </w:rPr>
        <w:t xml:space="preserve"> </w:t>
      </w:r>
      <w:r w:rsidRPr="00194A16">
        <w:t>және</w:t>
      </w:r>
      <w:r w:rsidRPr="00194A16">
        <w:rPr>
          <w:lang w:val="en-US"/>
        </w:rPr>
        <w:t xml:space="preserve"> </w:t>
      </w:r>
      <w:r w:rsidRPr="00194A16">
        <w:t>саяси</w:t>
      </w:r>
      <w:r w:rsidRPr="00194A16">
        <w:rPr>
          <w:lang w:val="en-US"/>
        </w:rPr>
        <w:t>-</w:t>
      </w:r>
      <w:r w:rsidRPr="00194A16">
        <w:t>әлеуметтік</w:t>
      </w:r>
      <w:r w:rsidRPr="00194A16">
        <w:rPr>
          <w:lang w:val="en-US"/>
        </w:rPr>
        <w:t xml:space="preserve"> </w:t>
      </w:r>
      <w:r w:rsidRPr="00194A16">
        <w:t>ғылымдар</w:t>
      </w:r>
      <w:r w:rsidRPr="00194A16">
        <w:rPr>
          <w:lang w:val="en-US"/>
        </w:rPr>
        <w:t xml:space="preserve">» </w:t>
      </w:r>
      <w:r w:rsidRPr="00194A16">
        <w:t>сериясы</w:t>
      </w:r>
      <w:r w:rsidR="00C0124B" w:rsidRPr="00194A16">
        <w:rPr>
          <w:lang w:val="en-US"/>
        </w:rPr>
        <w:t>, №3</w:t>
      </w:r>
      <w:r w:rsidRPr="00194A16">
        <w:rPr>
          <w:lang w:val="en-US"/>
        </w:rPr>
        <w:t xml:space="preserve">46), 2015 </w:t>
      </w:r>
    </w:p>
    <w:p w:rsidR="00FF5663" w:rsidRPr="00194A16" w:rsidRDefault="00FF5663" w:rsidP="00C12012">
      <w:pPr>
        <w:rPr>
          <w:rFonts w:ascii="Times New Roman" w:hAnsi="Times New Roman" w:cs="Times New Roman"/>
          <w:sz w:val="24"/>
          <w:szCs w:val="24"/>
          <w:lang w:val="en-US"/>
        </w:rPr>
      </w:pPr>
    </w:p>
    <w:p w:rsidR="00117EA8" w:rsidRPr="00194A16" w:rsidRDefault="00117EA8" w:rsidP="00C12012">
      <w:pPr>
        <w:rPr>
          <w:rFonts w:ascii="Times New Roman" w:hAnsi="Times New Roman" w:cs="Times New Roman"/>
          <w:sz w:val="24"/>
          <w:szCs w:val="24"/>
          <w:lang w:val="en-US"/>
        </w:rPr>
      </w:pPr>
    </w:p>
    <w:p w:rsidR="00117EA8" w:rsidRPr="00194A16" w:rsidRDefault="00117EA8" w:rsidP="00117EA8">
      <w:pPr>
        <w:pStyle w:val="a5"/>
      </w:pPr>
      <w:r w:rsidRPr="00194A16">
        <w:t xml:space="preserve">УДК 94 (574): 316.422 «1920/1936» (043) </w:t>
      </w:r>
    </w:p>
    <w:p w:rsidR="00117EA8" w:rsidRPr="00194A16" w:rsidRDefault="00117EA8" w:rsidP="00117EA8">
      <w:pPr>
        <w:pStyle w:val="a5"/>
      </w:pPr>
      <w:r w:rsidRPr="00194A16">
        <w:t xml:space="preserve">Бегалиева А.К. </w:t>
      </w:r>
    </w:p>
    <w:p w:rsidR="00117EA8" w:rsidRPr="00194A16" w:rsidRDefault="00117EA8" w:rsidP="00117EA8">
      <w:pPr>
        <w:pStyle w:val="a5"/>
      </w:pPr>
      <w:r w:rsidRPr="00194A16">
        <w:t xml:space="preserve">Ст.преподаватель кафедры довузовского образования КазНУ им. аль-Фараби. Республика Казахстан, г. Алматы. Е-mail: Aysha.1958@mail.ru </w:t>
      </w:r>
    </w:p>
    <w:p w:rsidR="00117EA8" w:rsidRPr="00194A16" w:rsidRDefault="00117EA8" w:rsidP="00117EA8">
      <w:pPr>
        <w:pStyle w:val="a5"/>
      </w:pPr>
      <w:r w:rsidRPr="00194A16">
        <w:t xml:space="preserve">Ахметжанов Д.Г. </w:t>
      </w:r>
    </w:p>
    <w:p w:rsidR="00117EA8" w:rsidRPr="00194A16" w:rsidRDefault="00117EA8" w:rsidP="00117EA8">
      <w:pPr>
        <w:pStyle w:val="a5"/>
      </w:pPr>
      <w:r w:rsidRPr="00194A16">
        <w:t xml:space="preserve">преподаватель кафедры довузовского образования КазНУ им. аль-Фараби. Республика Казахстан, г. Алматы. </w:t>
      </w:r>
    </w:p>
    <w:p w:rsidR="00117EA8" w:rsidRPr="00194A16" w:rsidRDefault="00117EA8" w:rsidP="00117EA8">
      <w:pPr>
        <w:pStyle w:val="a5"/>
      </w:pPr>
      <w:r w:rsidRPr="00194A16">
        <w:t xml:space="preserve">ДОКУМЕНТЫ И МАТЕРИАЛЫ РКП (б) - ВКП (б) КАК ИСТОЧНИК ДЛЯ ИЗУЧЕНИЯ ИСТОРИИ ПЕРИОДА НЭПА </w:t>
      </w:r>
    </w:p>
    <w:p w:rsidR="00117EA8" w:rsidRPr="00194A16" w:rsidRDefault="00117EA8" w:rsidP="00117EA8">
      <w:pPr>
        <w:pStyle w:val="a5"/>
      </w:pPr>
      <w:r w:rsidRPr="00194A16">
        <w:t xml:space="preserve">Аннотация </w:t>
      </w:r>
    </w:p>
    <w:p w:rsidR="00117EA8" w:rsidRPr="00194A16" w:rsidRDefault="00117EA8" w:rsidP="00117EA8">
      <w:pPr>
        <w:pStyle w:val="a5"/>
      </w:pPr>
      <w:r w:rsidRPr="00194A16">
        <w:t xml:space="preserve">В данной статье на основе документов и материалов РКП(б) – ВКП(б) рассматривается история периода НЭПа. Авторы опираясь на источников доказывают, что в исследуемый период коммунистическая партия обладала монополией на власть, следовательно, ее документы имели характер директив, обязательных для исполнения и не только коммунистами. К анализу документов авторы подходили с позиций проблемно-хронологического метода. </w:t>
      </w:r>
    </w:p>
    <w:p w:rsidR="00117EA8" w:rsidRPr="00194A16" w:rsidRDefault="00117EA8" w:rsidP="00117EA8">
      <w:pPr>
        <w:pStyle w:val="a5"/>
      </w:pPr>
      <w:r w:rsidRPr="00194A16">
        <w:t xml:space="preserve">Наряду с расширением задач по просвещению и воспитанию масс пропаганда и печать использовали различные методы дискредитации политических противников. Достигалось пропагандистское обеспечение репрессивной политики. Противоречивость и колебания партийных органов периода НЭПа характерны для их решений по всем вопросам, в том числе и вопросам организации внутренней жизни, методам работы (между традиционными, </w:t>
      </w:r>
      <w:r w:rsidRPr="00194A16">
        <w:lastRenderedPageBreak/>
        <w:t xml:space="preserve">жесткими методами предыдущего периода и потребностями реалий НЭПа). Документы партии дают богатый материал о внутрипартийной борьбе, в которой теоретические и политические разногласия тесно переплетались с борьбой за лидерство в партии. </w:t>
      </w:r>
    </w:p>
    <w:p w:rsidR="00117EA8" w:rsidRPr="00194A16" w:rsidRDefault="00117EA8" w:rsidP="00117EA8">
      <w:pPr>
        <w:pStyle w:val="a5"/>
      </w:pPr>
      <w:r w:rsidRPr="00194A16">
        <w:t xml:space="preserve">Ключевые слова: новая экономическая политика, ВКП(б), съезд, резолюция, директивы, диктатура, репрессия. </w:t>
      </w:r>
    </w:p>
    <w:p w:rsidR="00117EA8" w:rsidRPr="00194A16" w:rsidRDefault="00117EA8" w:rsidP="00117EA8">
      <w:pPr>
        <w:pStyle w:val="a5"/>
      </w:pPr>
      <w:r w:rsidRPr="00194A16">
        <w:t xml:space="preserve">В связи с радикальной реформой экономики значительно повысился интерес к опыту и идеям новой экономической политики. НЭП - это цельный неразрывный комплекс мер экономического, политического, социального, идеологического, психологического характера. </w:t>
      </w:r>
    </w:p>
    <w:p w:rsidR="00117EA8" w:rsidRPr="00194A16" w:rsidRDefault="00117EA8" w:rsidP="00117EA8">
      <w:pPr>
        <w:pStyle w:val="a5"/>
      </w:pPr>
      <w:r w:rsidRPr="00194A16">
        <w:t xml:space="preserve">Важнейшим историческим источником для изучения истории советской системы периода новой экономической политики являются документы РКП (б) - ВКП (б). При анализе документов РКП (б) - ВКП (б) как источника мы руководствовались следующими принципиальными положениями. Прежде всего мы исходили из современных оценок места коммунистической партии в механизме советской власти, ее роли в становлении тоталитаризма в СССР Далее мы учитывали, что документы и материалы съездов, конференций, Пленумов ЦК РКП (б) - ВКП (б) - это во многом результат коллективного разума партии. Они содержат поиски путей строительства социализма и определенные концептуальные теоретические положения, развивающие учение К. Маркса, В. Ленина по вопросам диктатуры пролетариата, руководящей роли коммунистической партии, проблемам строительства социализма. </w:t>
      </w:r>
    </w:p>
    <w:p w:rsidR="00117EA8" w:rsidRPr="00194A16" w:rsidRDefault="00117EA8" w:rsidP="00117EA8">
      <w:pPr>
        <w:pStyle w:val="a5"/>
      </w:pPr>
      <w:r w:rsidRPr="00194A16">
        <w:t xml:space="preserve">Политические директивы руководящих партийных органов являлись обоснованием содержания, направлений и методов функционирования для государственных органов. Влияние решений и постановлений РКП (б) - ВКП (б) на содержание и методы деятельности правоохранительных органов было сложным, многоуровневым: некоторые документы носили характер прямого действия, другие - через соответствующие наркоматы или через коммунистов, работавших в них. Характер воздействия, его глубина возрастали на протяжении 1920-х гг. и изменялись в зависимости от перемен в правящей партийной элите. </w:t>
      </w:r>
    </w:p>
    <w:p w:rsidR="00117EA8" w:rsidRPr="00194A16" w:rsidRDefault="00117EA8" w:rsidP="00117EA8">
      <w:pPr>
        <w:pStyle w:val="a5"/>
      </w:pPr>
      <w:r w:rsidRPr="00194A16">
        <w:t xml:space="preserve">Использование этого источника требует критического отношения, соотнесения политических деклараций, провозглашаемых в официальных партийных документах с практическими делами. По этому поводу еще К. Маркс писал: «В исторических битвах следует проводить различие между фразами и иллюзиями партий и их действительной природой, их действительными интересами, между их представлениями о себе и их реальной сущностью» [1, с.145]. </w:t>
      </w:r>
    </w:p>
    <w:p w:rsidR="00117EA8" w:rsidRPr="00194A16" w:rsidRDefault="00117EA8" w:rsidP="00117EA8">
      <w:pPr>
        <w:pStyle w:val="a5"/>
      </w:pPr>
      <w:r w:rsidRPr="00194A16">
        <w:t xml:space="preserve">Политические директивы партии имели различную форму: призывы, решения партийных съездов и Пленумов ЦК, постановление центральных органов и иные указания секретарей ЦК и др. В годы гражданской войны установки РКП (б) в области борьбы с противниками советской власти часто выражались в лозунгах, призывах и обращениях к массам (например, обращение «Берегитесь шпионов» от 31 мая 1919 г.). Интересно, что во второй половине 1920-х, особенно на рубеже 1920-30-х гг. партия также часто прибегала к прямому обращению к партийным и трудящимся массам, к организации различных партийно-государственных кампаний, которые, начиная с 1926 года, следовали одна за другой. Этим достигалось формирование в мирной обстановке атмосферы чрезвычайного положения и повышенной мобилизационной готовности населения. Например, обращения ЦК и ЦКК ВКП (б) «О борьбе за режим экономии (1926 г.)», «О развертывании самокритики (1928 г.)», «О поднятии трудовой дисциплины (1929 г.)» и др.[2, c.322-327]. </w:t>
      </w:r>
    </w:p>
    <w:p w:rsidR="00117EA8" w:rsidRPr="00194A16" w:rsidRDefault="00117EA8" w:rsidP="00117EA8">
      <w:pPr>
        <w:pStyle w:val="a5"/>
      </w:pPr>
      <w:r w:rsidRPr="00194A16">
        <w:lastRenderedPageBreak/>
        <w:t xml:space="preserve">В материалах ХП съезда РКП (б) (17-25 апреля 1923 г.) подчеркивается роль коммунистической партии в механизме власти: «Диктатура рабочего </w:t>
      </w:r>
    </w:p>
    <w:p w:rsidR="00117EA8" w:rsidRPr="00194A16" w:rsidRDefault="00117EA8" w:rsidP="00117EA8">
      <w:pPr>
        <w:pStyle w:val="a5"/>
      </w:pPr>
      <w:r w:rsidRPr="00194A16">
        <w:t xml:space="preserve">класса не может быть обеспечена иначе как в форме диктатуры его передового авангарда, т.е. компартии». Теоретическое обоснование отрицания большевиками многопартийности и фракционности как проявления буржуазного парламентаризма содержат материалы Объединенного пленума ЦК и ЦКК ВКП (б) (14-23 июля 1926 г.). «Наличие политических партий (а также оформленных фракций единой партии) не совместимо с победоносной диктатурой пролетариата и по существу было бы ни чем иным, как тем или другим видом возрождения буржуазной демократии» [2, с.335]. Поэтому в условиях пролетарской диктатуры «мы не признаем самой почвы буржуазного парламентаризма, обычной буржуазной партийности» [3, с.385]. </w:t>
      </w:r>
    </w:p>
    <w:p w:rsidR="00117EA8" w:rsidRPr="00194A16" w:rsidRDefault="00117EA8" w:rsidP="00117EA8">
      <w:pPr>
        <w:pStyle w:val="a5"/>
      </w:pPr>
      <w:r w:rsidRPr="00194A16">
        <w:t xml:space="preserve">Среди псевдотеоретических выводов, имевших непосредственное влияние на характер деятельности правоохранительных органов, выделяется положение «об обострении классовой борьбы по мере продвижения к социализму» [2, с.382]. Наиболее развернуто это положение формулирует Объединенный пленум ЦК и ЦКК ВКП (б) (16-26 апреля 1929 г.): «Рост социалистических форм хозяйства, вытеснение капиталистических элементов и связанный с этим рост сопротивления враждебных нам классовых сил неизбежно вызывают обострение классовой борьбы на этом переломном этапе социалистического строительства». «Пролетарская диктатура на данном этапе означает продолжение и усиление (а не затухание) классовой борьбы» [4, с.182-183]. Этим выводом была подведена теоретическая база под развертывание и оправдание массовых репрессий. </w:t>
      </w:r>
    </w:p>
    <w:p w:rsidR="00117EA8" w:rsidRPr="00194A16" w:rsidRDefault="00117EA8" w:rsidP="00117EA8">
      <w:pPr>
        <w:pStyle w:val="a5"/>
      </w:pPr>
      <w:r w:rsidRPr="00194A16">
        <w:t xml:space="preserve">Материалы партийных съездов содержат также статистические данные о безработице в СССР, о динамике количественных изменений рабочего класса, количественном и качественном составе партии, результатах чисток, итогах перевыборов советов, как показатель роста политической активности рабочего класса и др. [2, с.333, 395]. </w:t>
      </w:r>
    </w:p>
    <w:p w:rsidR="00117EA8" w:rsidRPr="00194A16" w:rsidRDefault="00117EA8" w:rsidP="00117EA8">
      <w:pPr>
        <w:pStyle w:val="a5"/>
      </w:pPr>
      <w:r w:rsidRPr="00194A16">
        <w:t xml:space="preserve">Хотя решения X съезда РКП (б) имели сквозное значение для всего периода 1920-х гг., но во второй половине 1920-х гг. постепенно снижается приверженность курсу НЭПа и революционной законности, что стало следствием вывода XIV партийной конференции РКП (б) (27-29 апреля 1925 г.) о возможности построения социализма в одной стране [2, с.213]. Это положение получило дальнейшее развитие в резолюции XIV съезда ВКП(б) (18-31 декабря 1925 г.) «По отчету ЦК», где было отмечено: «В области экономического строительства съезд исходит из того, что наша страна, страна диктатуры пролетариата, имеет «все необходимое для построения полного социалистического общества», «съезд считает, что борьба за победу социалистического строительства в СССР является основной задачей нашей партии»17. Этот вывод предопределил курс на индустриализацию, который был конкретизирован в материалах апрельского (1926 г.) пленума ЦК ВКП (б) [2, с.242]. </w:t>
      </w:r>
    </w:p>
    <w:p w:rsidR="00117EA8" w:rsidRPr="00194A16" w:rsidRDefault="00117EA8" w:rsidP="00117EA8">
      <w:pPr>
        <w:pStyle w:val="a5"/>
      </w:pPr>
      <w:r w:rsidRPr="00194A16">
        <w:t xml:space="preserve">Начиная с ХП съезда РКП (б) (23-31 мая 1924 г.) в повестках съездов и конференций регулярным становится вопрос «О работе в деревне» [19]. При этом особое внимание обращалось на улучшение советского аппарата в деревне. ХП съезд РКП (б) в качестве первоочередной задачи подчеркнул: </w:t>
      </w:r>
    </w:p>
    <w:p w:rsidR="00117EA8" w:rsidRPr="00194A16" w:rsidRDefault="00117EA8" w:rsidP="00117EA8">
      <w:pPr>
        <w:pStyle w:val="a5"/>
      </w:pPr>
      <w:r w:rsidRPr="00194A16">
        <w:t xml:space="preserve">«Необходимо неуклонно добиваться четкой и аккуратной работы низовых советских органов: неаккуратная, несвоевременная присылка распоряжений о налоге, волокита при производстве землеустроительной работы или при разборе земельной тяжбы, ... пьянство ведущих «борьбу» с самогоноварением, грубость, взятка и произвол в советском аппарате является оружием в руках наших классовых врагов. Обнаружение элементов, вносящих в наш советский аппарат навыки царского крепостнического режима и мешающих укреплению </w:t>
      </w:r>
      <w:r w:rsidRPr="00194A16">
        <w:lastRenderedPageBreak/>
        <w:t xml:space="preserve">союза рабочего класса и крестьянства, изгнания их из советского аппарата, публичный суд над ними являются важнейшими задачами партии и советской власти, наряду с неустанной помощью партии лучшим элементам Советской власти в низовых аппаратах» [5, с.476]. Это решение подтвердил и ХІІІ съезд РКП (б) [2, с.85]. </w:t>
      </w:r>
    </w:p>
    <w:p w:rsidR="00117EA8" w:rsidRPr="00194A16" w:rsidRDefault="00117EA8" w:rsidP="00117EA8">
      <w:pPr>
        <w:pStyle w:val="a5"/>
      </w:pPr>
      <w:r w:rsidRPr="00194A16">
        <w:t xml:space="preserve">Резолюция «О работе в деревне» Объединенного пленума ЦК и ЦКК ВКП (б) от 21-23 октября 1927 г. являлась прямым указанием правоохранительным органам: «Всемерно укреплять основы национализации земли и карать как тяжкое уголовное преступление какие бы то ни было попытки подрыва национализации земли (купля-продажа, дарение и т.д.), решительно карать как уголовное преступление виновных в нарушении закона о всех и всяких видах субаренды» [2, с.538]. Это было связано с наступлением на кулачество и расширением социалистического строительства в деревне. При этом если в резолюции XV съезда ВКП (б) «О работе в деревне» в качестве важнейшей задачи ставилось «дальше развивать наступление на кулачество и развитие всех форм кооперации» [4, с.58], то XVI конференция ВКП (б) (23-29 апреля 1929 г.) говорила о необходимости не только ограничения роста капиталистических элементов в деревне, но и их вытеснения крупным общественным хозяйством (государственным и коллективным) [4, с.209]. </w:t>
      </w:r>
    </w:p>
    <w:p w:rsidR="00117EA8" w:rsidRPr="00194A16" w:rsidRDefault="00117EA8" w:rsidP="00117EA8">
      <w:pPr>
        <w:pStyle w:val="a5"/>
      </w:pPr>
      <w:r w:rsidRPr="00194A16">
        <w:t xml:space="preserve">В становлении государственной идеологии ведущую роль играли не только общие политические директивы партии, но и специальные постановления, посвященные «задаче воспитания масс в коммунистическом духе». Среди них - резолюция X съезда РКП (б) (1921 г.) «О Главполитпросвете и агитационно-пропагандистских задачах партии» [5, с.242-245]. Письмо ЦК РКП (б) «Всем комитетам партии Об усилении политпросветительной работы» от 16 ноября 1921 г. [5, c.286-289], Резолюции XI съезда «О печати и пропаганде», ХП съезда «По вопросам пропаганды печати и агитации», ХШ съезда «О культурной работе в деревне» и «Об агитпропаганде» [5, с.366], Постановление Оргбюро ЦК ВКП (б) «О массовой работе на предприятиях» [2, с.447-453] и др. </w:t>
      </w:r>
    </w:p>
    <w:p w:rsidR="00117EA8" w:rsidRPr="00194A16" w:rsidRDefault="00117EA8" w:rsidP="00117EA8">
      <w:pPr>
        <w:pStyle w:val="a5"/>
      </w:pPr>
      <w:r w:rsidRPr="00194A16">
        <w:t xml:space="preserve">Мобилизационный характер имело обращение XVI конференции ВКП (б) 1929 г. «Ко всем рабочим и трудящимся крестьянам Советского Союза»: «Мы должны в относительно короткий исторический срок догнать и перегнать в техническо-экономическом отношении передовые капиталистические страны, осуществляя социалистическую реконструкцию всего народного хозяйства». «Мы должны обеспечить быстрый рост индустрии и вместе с тем подъем сельского хозяйства, все больше развивая крупное обобществленное хозяйство </w:t>
      </w:r>
    </w:p>
    <w:p w:rsidR="00117EA8" w:rsidRPr="00194A16" w:rsidRDefault="00117EA8" w:rsidP="00117EA8">
      <w:pPr>
        <w:pStyle w:val="a5"/>
      </w:pPr>
      <w:r w:rsidRPr="00194A16">
        <w:t xml:space="preserve">в деревне (совхозы, колхозы) на основе высокого машинной техники» [4, с.248]. </w:t>
      </w:r>
    </w:p>
    <w:p w:rsidR="00117EA8" w:rsidRPr="00194A16" w:rsidRDefault="00117EA8" w:rsidP="00117EA8">
      <w:pPr>
        <w:pStyle w:val="a5"/>
      </w:pPr>
      <w:r w:rsidRPr="00194A16">
        <w:t xml:space="preserve">Регулярными в повестках руководящих партийных органов были вопросы, связанные с совершенствованием государственного аппарата. В своих решениях они руководствовались указаниями В. Ленина: «Мы должны свести наш госаппарат до максимальной экономии. Мы должны изгнать из него все следы излишеств, которых в нем осталось так много от царской России, от ее бюрократическо-капиталистического аппарата» [5, с.256-257]. Партийные решения о госаппарате имели прямое отношение к правоохранительным органам (к содержанию, методам и направлениям деятельности либо к кадрам). ХШ съезд РКП (б) считал необходимым уделить серьезное внимание «работе над сокращением и упрощением госаппарата». При этом меры по улучшению личного состава партийных ячеек достаточно откровенно увязывались с госаппаратом. Так, ХШ съезд РКП (б) отмечал, что «предпринятая проверка некоторых ячеек является одной из сторон проверки советского аппарата» [2, с.42]. При этом партийные органы придавали огромное значение «правильному распределению партийных сил, усилению партийного руководства в деле подбора руководителей советских, в частности, хозяйственных и других органов, что должно осуществляться при помощи правильной и всесторонне поставленной системы учета и подбора руководителей и </w:t>
      </w:r>
      <w:r w:rsidRPr="00194A16">
        <w:lastRenderedPageBreak/>
        <w:t xml:space="preserve">ответственных работников советских, хозяйственных, кооперативных и профессиональных организаций». С этой целью ЦК поручает «принять все меры к расширению и укреплению учетно-распределительных органов партии в центре и на местах» [2, с.42]. </w:t>
      </w:r>
    </w:p>
    <w:p w:rsidR="00117EA8" w:rsidRPr="00194A16" w:rsidRDefault="00117EA8" w:rsidP="00117EA8">
      <w:pPr>
        <w:pStyle w:val="a5"/>
      </w:pPr>
      <w:r w:rsidRPr="00194A16">
        <w:t xml:space="preserve">Усиление работы учетно-распределительных органов сыграло ведущую роль в формировании номенклатуры, в том числе и в правоохранительной системе. Среди мер по совершенствованию госаппарата партия придавала большое значение «выдвиженчеству», рассматривая его как важнейшее средство борьбы с бюрократизмом, волокитой. Эти вопросы нашли отражение в материалах XV конференции ВКП (б) (26 октября - 3 ноября 1926 г.), XV съезда ВКП (б) [5]. Данное направление широко представлено в работе с кадрами всех структур правоохранительной системы. Здесь партийные органы руководствовались указаниями В. Ленина: «Если мы хотим бороться с бюрократизмом, то мы должны привлечь к этому низы» [6, с.37]. «Каким же иным способом можно прекратить бюрократизм как не привлечением рабочих и крестьян» [6, с.37]. </w:t>
      </w:r>
    </w:p>
    <w:p w:rsidR="00117EA8" w:rsidRPr="00194A16" w:rsidRDefault="00117EA8" w:rsidP="00117EA8">
      <w:pPr>
        <w:pStyle w:val="a5"/>
      </w:pPr>
      <w:r w:rsidRPr="00194A16">
        <w:t xml:space="preserve">В совершенствовании работы госаппарата определенный вклад внесла рабоче-крестьянская инспекция, отчеты которой были регулярными на партийных съездах. Объединенный Пленум ЦК и ЦКК ВКП (б) (29 июля-9 августа 1927 г.) отметил: «Работа Раборина над десятками учреждений центральных, местных, промышленных, торговых, транспортных, давшая сокращение их на 20-30-40%, при одновременном сокращении изменений отчетности на 50-70%, показывает, что задача сбережения 300- 400 млн. руб. путем сокращения непроизводственных расходов может быть решена в течение года целиком» [4, с.489]. Среди большого количества </w:t>
      </w:r>
    </w:p>
    <w:p w:rsidR="00117EA8" w:rsidRPr="00194A16" w:rsidRDefault="00117EA8" w:rsidP="00117EA8">
      <w:pPr>
        <w:pStyle w:val="a5"/>
      </w:pPr>
      <w:r w:rsidRPr="00194A16">
        <w:t xml:space="preserve">госучреждений, обследованных РКИ, были и судебные органы Уральской области. Примечательно, что Уральская прокуратура широко использовала в своей работе материалы подразделений наркомата рабоче-крестьянской инспекции в регионе. </w:t>
      </w:r>
    </w:p>
    <w:p w:rsidR="00117EA8" w:rsidRPr="00194A16" w:rsidRDefault="00117EA8" w:rsidP="00117EA8">
      <w:pPr>
        <w:pStyle w:val="a5"/>
      </w:pPr>
      <w:r w:rsidRPr="00194A16">
        <w:t xml:space="preserve">Значимыми для направлений и форм деятельности правоохранительных органов были партийные директивы об укреплении революционной законности. Так, XIV партийная конференция РКП (б) (27-29 апреля 1925 г.) в специальной резолюции «О революционной законности» отметила: «Признавая, что интересы укрепления пролетарского государства и дальнейшего роста доверия к нему со стороны широких масс крестьянства в связи с проводимой ныне политикой партии требуют максимального упрочения революционной законности, в особенности в низовых органах власти...» [37]. Подмена Объединенным пленумом ЦК и ЦКК ВКП (б) (6-11 апреля 1928 г.) лозунга революционной законности «коммунистической бдительностью и революционным чутьем в отношении классовых врагов» свидетельствовала о смене приоритетов в правящей партии. Пленум предлагал «беспощадно карать злостных саботажников и вредителей». Конкретизация карательных мер как руководство к действию милиции, ОГПУ, суда, прокуратуры содержится в материалах этого пленума: жесткая дисциплина в сроках взыскания платежей, закон о самообложении, применение ст. 107 УК «для удара по кулакам», обыски в целях выявления излишков и конфискация хлебных излишков, проверка и чистка госаппаратов при хлебозаготовительных работах от явно не желающих «ссориться» с кулаками т.п. [4, с.75-83]. </w:t>
      </w:r>
    </w:p>
    <w:p w:rsidR="00117EA8" w:rsidRPr="00194A16" w:rsidRDefault="00117EA8" w:rsidP="00117EA8">
      <w:pPr>
        <w:pStyle w:val="a5"/>
      </w:pPr>
      <w:r w:rsidRPr="00194A16">
        <w:t xml:space="preserve">XVI конференция ВКП (б) (23-29 апреля 1929 г.) отметила: «Проведение ускоренного темпа индустриализации и приступ к делу социалистической перестройки сельского хозяйства предъявляют новые требования к качеству работы всего государственного аппарата». Среди мер по его улучшению предлагались жесткие меры в основном репрессивного характера, а именно: привлечение к ответственности виновных в бесхозяйственности бюрократизме и волоките РКИ и рабочими заседателями при бюро жалоб и судом. Для улучшения состава госаппарата конференция предложила организовать его чистку «от элементов </w:t>
      </w:r>
      <w:r w:rsidRPr="00194A16">
        <w:lastRenderedPageBreak/>
        <w:t xml:space="preserve">разложившихся, извращающих советские законы, сращивающихся с кулаком и нэпманом, мешающих бороться с волокитой..., от растратчиков, взяточников, саботажников, вредителей, лентяев». Причем вычищенные делились на три категории. В отношении вычищаемых без права работы в советском аппарате (на срок или особо злостных - навсегда) должен быть категорически воспрещен их прием на другую должность и в другое учреждение, и списки их должны опубликовываться ко всеобщему сведению в печати» [4, с.222], т.е. фактически они обрекались если не на физическую, то политическую смерть однозначно. </w:t>
      </w:r>
    </w:p>
    <w:p w:rsidR="00117EA8" w:rsidRPr="00194A16" w:rsidRDefault="00117EA8" w:rsidP="00117EA8">
      <w:pPr>
        <w:pStyle w:val="a5"/>
      </w:pPr>
      <w:r w:rsidRPr="00194A16">
        <w:t xml:space="preserve">Партийные документы содержат материалы прямого действия на органы правоохраны. Так, в специальной резолюции IX съезда РКП (б) (29 марта - 5 апреля 1920 г.) «О милиционной системе» [3, с.176-178] нашло отражение теоретическое положение марксизма об отмирании государства. Попытка реализовать концепцию о милиционной системе была предпринята в конце </w:t>
      </w:r>
    </w:p>
    <w:p w:rsidR="00117EA8" w:rsidRPr="00194A16" w:rsidRDefault="00117EA8" w:rsidP="00117EA8">
      <w:pPr>
        <w:pStyle w:val="a5"/>
      </w:pPr>
      <w:r w:rsidRPr="00194A16">
        <w:t xml:space="preserve">1920-х гг., ибо трудности страны после гражданской войны не позволили осуществить эту утопическую идею и даже приступить к ее реализации в условиях жесточайшего кризиса и разгула преступности. В 1922 году 30 ноября ЦК РКП (б) принял постановление «Об усилении партработы в милиции», а в декабре 1922 г. - «О чистке в милиции». </w:t>
      </w:r>
    </w:p>
    <w:p w:rsidR="00117EA8" w:rsidRPr="00194A16" w:rsidRDefault="00117EA8" w:rsidP="00117EA8">
      <w:pPr>
        <w:pStyle w:val="a5"/>
      </w:pPr>
      <w:r w:rsidRPr="00194A16">
        <w:t xml:space="preserve">Политические директивы по содержанию и направленности функционирования правоохранительной системы государства и развитию права в связи с переходом к НЭПу содержатся в документах XI Всероссийской конференции РКП (б) (19-22 декабря 1922 г.): «Водворение во всех областях начал революционной законности, строгая ответственность органов и агентов власти и граждан за нарушение созданных Советской властью законов и защищаемого ею порядка должны идти рядом с усилением гарантии личности и имущества граждан»; «новые формы отношений, созданные в процессе революции и на почве проводимой властью экономической политики, должны получить свое выражение в законе и защиту в судебном порядке»; «для разрешения всякого рода конфликтов в области имущественных отношений должны быть установлены твердые гражданские нормы. Граждане и корпорации, вступившие в договорные отношения с государственными органами, должны получить уверенность, что их права будут сохранены»; «судебные учреждения советской республики должны быть подняты на соответствующую высоту»; «компетенция и круг деятельности ВЧК и ее органов должны быть соответственно сужены и сама она реорганизована» [5, с.306]. </w:t>
      </w:r>
    </w:p>
    <w:p w:rsidR="00117EA8" w:rsidRPr="00194A16" w:rsidRDefault="00117EA8" w:rsidP="00117EA8">
      <w:pPr>
        <w:pStyle w:val="a5"/>
      </w:pPr>
      <w:r w:rsidRPr="00194A16">
        <w:t xml:space="preserve">XI съезд РКП (б) (27 марта - 2 апреля 1922 г.) в развитие действия революционной законности подчеркнул: «ВЦИК должен на деле стать органом, разрабатывающим основные вопросы законодательства ... и систематически контролирующим как деятельность отдельных наркоматов, так и деятельность народных Комисаров» [5, с.315]. XV съезд ВКП (б) 1927 г. указал на необходимость «обеспечить улучшение и расширение органов суда» [4, с.25]. </w:t>
      </w:r>
    </w:p>
    <w:p w:rsidR="00117EA8" w:rsidRPr="00194A16" w:rsidRDefault="00117EA8" w:rsidP="00117EA8">
      <w:pPr>
        <w:pStyle w:val="a5"/>
      </w:pPr>
      <w:r w:rsidRPr="00194A16">
        <w:t xml:space="preserve">В материалах съездов и конференций РКП (б) - ВКП (б) естественно содержится огромное количество документов, определявших структуру, развитие, состав, направления деятельности самой партии. Эти указания имели опосредованное воздействие на функционирование правоохранительной системы. Так, IX Всероссийская конференция РКП (б) (22-25 сентября 1920 г.) приняла решение о создании Контрольной комиссии, которая должна была «осуществлять строго партийный контроль». «При всех губкомах должны быть организованы из наиболее беспристрастных и пользующихся доверием организации товарищей специальные контрольные комиссии, в которые должны поступать жалобы» [5, с.194-195]. Органы партийного контроля в исследуемый период оказывали существенное влияние на личный состав, методы работы партийных организаций, а через них на </w:t>
      </w:r>
      <w:r w:rsidRPr="00194A16">
        <w:lastRenderedPageBreak/>
        <w:t xml:space="preserve">правоохранительные органы. Дальнейшее развитие компетенция органов партийного контроля получила в резолюции X съезда «О контрольных комиссиях» [5, с.224-226]. </w:t>
      </w:r>
    </w:p>
    <w:p w:rsidR="00117EA8" w:rsidRPr="00194A16" w:rsidRDefault="00117EA8" w:rsidP="00117EA8">
      <w:pPr>
        <w:pStyle w:val="a5"/>
      </w:pPr>
      <w:r w:rsidRPr="00194A16">
        <w:t xml:space="preserve">XI съезд РКП (б) 1922 г. подчеркнул, «что становится возможным и необходимым разгрузить партию от ряда вопросов чисто советского характера, </w:t>
      </w:r>
    </w:p>
    <w:p w:rsidR="00117EA8" w:rsidRPr="00194A16" w:rsidRDefault="00117EA8" w:rsidP="00117EA8">
      <w:pPr>
        <w:pStyle w:val="a5"/>
      </w:pPr>
      <w:r w:rsidRPr="00194A16">
        <w:t xml:space="preserve">которые ей пришлось брать на себя в предшествующий период»51. Однако новый Устав РКП (б), принятый ХП Всероссийской конференцией РКП (б) (4-7 августа 1922 г.), несмотря на заявление предыдущих съездов о демократизме внутрипартийной жизни, закрепил явно дискриминационные правила приема в партию по трем категориям (рабочие, крестьяне и служащие). А § 51 Устава РКП (б) (вполне в духе методов гражданской войны) гласил: «Строжайшая партийная дисциплина является первейшей обязанностью всех членов партии и всех партийных организаций». «Постановления партийных центров должны исполняться быстро и точно» [5, c.383]. Ограничение начал внутрипартийной демократии содержат решения XI и ХП съездов, устанавливавшие ограничения приема в члены партии непролетарских элементов, установление партстажа для известных категорий должностных лиц партии, утверждение секретарей вышестоящих инстанций [5, c.502]. </w:t>
      </w:r>
    </w:p>
    <w:p w:rsidR="00117EA8" w:rsidRPr="00194A16" w:rsidRDefault="00117EA8" w:rsidP="00117EA8">
      <w:pPr>
        <w:pStyle w:val="a5"/>
      </w:pPr>
      <w:r w:rsidRPr="00194A16">
        <w:t xml:space="preserve">ХШ конференция РКП (б) (10-18 января 1924 г.), говоря о пределах демократии в партии, отметила: «Партия ни в коем случае не может быть рассмотрена как учреждение или ведомство; но она также не может быть рассматриваема как дискуссионный клуб для всех и всяческих направлений» [5, c.502]. XIV съезд ВКП (б) (декабрь 1925 г.) внес изменения в Устав, где зафиксировал дискриминацию при приеме в партию новых членов. В зависимости от социального происхождения кандидатский стаж для рабочих ограничивался шестью месяцами, для крестьян - менее одного года, для служащих и выходцев из других партий не менее двух лет55. Одновременно принимались меры по расширению и укреплению классовой основы партии. В этом отношении показательны (еще до ленинских призывов в партию) решение ХШ партконференции «О вовлечении в партию не менее 100 тысяч промышленных рабочих от станка» и постановление январского Пленума 1924 г. «О приеме рабочих от станка в партию» [2, c.13]. ХШ съезд одобрил инициативу и работу ЦК и в связи с ленинским призывом подчеркнул, что РКП (б) была и остается партией рабочего класса. «После того как деклассирование пролетариата остановилось, после того как советская власть одержала первые значительные успехи на хозяйственном фронте, стало возможным привлечь в ряды парии сотни тысяч новых членов рабочих от станка» [2, c.40]. Меры по приему в партию «рабочих от станка», «крестьян от сохи» кардинально изменили состав партии: за период с 1921 по 1929 годы ее численность выросла в восемь раз [2, c.543]. Изменился и ее качественный состав. Современные исследователи оценивают эти изменения в правящей парии как одну из причин установления единоличной власти И.В. Сталина в партии и стране. Партия следила за качественным составом своих рядов, особенно активно освобождалась от явных и мнимых фракционеров. Первая генеральная чистка партии стала непосредственной практической реализацией решений X съезда РКП (б) «О единстве» и «О синдикалистском и анархистском уклоне в нашей партии». Она была организована по письму ЦК РКП (б) от 27 июля 1921 г. [5, c.272-277]. Результаты генеральной чистки в партии рассмотрели XI Всероссийская конференция и XI съезд РКП (б), которые подчеркнули, что «с того времени, как партия стала правительственной партией, к ней с </w:t>
      </w:r>
    </w:p>
    <w:p w:rsidR="00117EA8" w:rsidRPr="00194A16" w:rsidRDefault="00117EA8" w:rsidP="00117EA8">
      <w:pPr>
        <w:pStyle w:val="a5"/>
      </w:pPr>
      <w:r w:rsidRPr="00194A16">
        <w:t xml:space="preserve">неизбежностью стали примазываться чуждые, карьеристские элементы, преимущественно из городского мещанства, которые теперь составляет главную массу изгнанных в результате Всероссийской партийной чистки элементов». </w:t>
      </w:r>
    </w:p>
    <w:p w:rsidR="00117EA8" w:rsidRPr="00194A16" w:rsidRDefault="00117EA8" w:rsidP="00117EA8">
      <w:pPr>
        <w:pStyle w:val="a5"/>
      </w:pPr>
      <w:r w:rsidRPr="00194A16">
        <w:t xml:space="preserve">На протяжении 1920-х гг. партия неоднократно принимала меры по очищению своих рядов: между ХШ и XIV съездами была проведена проверка членов и кандидатов в члены партии. </w:t>
      </w:r>
      <w:r w:rsidRPr="00194A16">
        <w:lastRenderedPageBreak/>
        <w:t xml:space="preserve">Она охватила 25 % всего состава партии, было исключено 6 % от общего количества проверенных. В 1926 году была проведена частичная проверка деревенских ячеек, а в 1927 году - всесоюзная перепись (перепись членов и кандидатов) [4, c.238-239]. </w:t>
      </w:r>
    </w:p>
    <w:p w:rsidR="00117EA8" w:rsidRPr="00194A16" w:rsidRDefault="00117EA8" w:rsidP="00117EA8">
      <w:pPr>
        <w:pStyle w:val="a5"/>
      </w:pPr>
      <w:r w:rsidRPr="00194A16">
        <w:t xml:space="preserve">Ноябрьский (1928 г.) Пленум ЦК ВКП (б) принял решение о самой решительной чистке «от социально чуждых, примазавшихся, обюрократившихся и разложившихся элементов» - «элементов, использующих пребывание в правящей партии для своих корыстных и карьеристских целей, элементов буржуазно-мещанского перерождения, сросшихся с кулачеством и т.п.». В материалах апрельского (1929 г.) Объединенного Пленума ЦК и ЦКК ВКП (б) и XVI конференции ВКП (б) 1929 г. она получила название генеральной чистки партии. По размаху (она шла одновременно с чисткой госаппарата), лексике, применяемым методам она стала одной из мер, определившей режим «чрезвычайщины» на рубеже 1920-1930 гг. </w:t>
      </w:r>
    </w:p>
    <w:p w:rsidR="00117EA8" w:rsidRPr="00194A16" w:rsidRDefault="00117EA8" w:rsidP="00117EA8">
      <w:pPr>
        <w:pStyle w:val="a5"/>
      </w:pPr>
      <w:r w:rsidRPr="00194A16">
        <w:t xml:space="preserve">Материалы партийных съездов, конференций, Пленумов ЦК содержат богатый материал о борьбе РКП (б) - ВКП (б) как с оппозиционными партиями и группировками, так и с фракционностью внутри самой партии. Изучение характера, направлений, методов этой борьбы позволяет более обосновано определить содержание этой части деятельности правоохранительных органов, практически выполнявших указания правящей парии по применению репрессивных мер к ее политическим противникам. Начиная с X съезда, в течение всего исследуемого периода вопросы борьбы с оппозицией были постоянными в повестках съездов, Пленумов ЦК. При этом методы борьбы с инакомыслием в партийных рядах, с оппозиционерами характеризуются нарастанием нетерпимости, переходом от теоретических дискуссий и оргвыводов к использованию всей мощи правоохранительного механизма. Уже в материалах ХП Всероссийской конференции РКП (б) (4-7 августа 1922 г.) в отношении оппозиционных партий – меньшевиков и эсеров - появляется новая формулировка. Резолюцией «Об антисоветских партиях и течениях»62 они фактически ставились вне закона, ибо их деятельность квалифицировалась как антисоветская, антигосударственная. Отсюда вытекали прямые выводы для деятельности карательных органов. </w:t>
      </w:r>
    </w:p>
    <w:p w:rsidR="00117EA8" w:rsidRPr="00194A16" w:rsidRDefault="00117EA8" w:rsidP="00117EA8">
      <w:pPr>
        <w:pStyle w:val="a5"/>
      </w:pPr>
      <w:r w:rsidRPr="00194A16">
        <w:t xml:space="preserve">Вопросы борьбы с фракционностью внутри РКП (б) рассматривались на Объединенном Пленуме ЦК и ЦКК совместно с представителями 10 парторганизаций (25-27 октября 1923 г.), где обсуждалось письмо Троцкого против ЦК, письмо 46 участников оппозиции, которые трактовались как «шаг фракционно-раскольничьей политики»63. Январский Пленум ЦК РКП (б) 1924 г. в резолюции «Об итогах дискуссии» осудил линию Троцкого, Радека, Пятакова и др. [5, c.497-498]. Более глубоко эту проблему рассмотрела ХШ </w:t>
      </w:r>
    </w:p>
    <w:p w:rsidR="00117EA8" w:rsidRPr="00194A16" w:rsidRDefault="00117EA8" w:rsidP="00117EA8">
      <w:pPr>
        <w:pStyle w:val="a5"/>
      </w:pPr>
      <w:r w:rsidRPr="00194A16">
        <w:t xml:space="preserve">конференция РКП (б) (10-18 января 1924 г.). В резолюции «Об итогах дискуссии и мелкобуржуазном уклоне в партии» давалась резко отрицательная оценка троцкистской оппозиции и было предложено «немедленно принять самые суровые меры для охраны железной большевистской дисциплины всюду, где ее пытаются колебать». В частности, рекомендовалось принять решительные меры «против распространения документов» [5, c.513-514], в чем обвинялись троцкисты. Эта резолюция послужила сигналом для репрессий в отношении троцкистов и их союзников. </w:t>
      </w:r>
    </w:p>
    <w:p w:rsidR="00117EA8" w:rsidRPr="00194A16" w:rsidRDefault="00117EA8" w:rsidP="00117EA8">
      <w:pPr>
        <w:pStyle w:val="a5"/>
      </w:pPr>
      <w:r w:rsidRPr="00194A16">
        <w:t xml:space="preserve">Документы партии дают богатый материал о внутрипартийной борьбе, в которой теоретические и политические разногласия тесно переплетались с борьбой за власть, чрезвычайно обострившейся в связи с болезнью и смертью В.И. Ленина. В январе 1925 г. Пленум ЦК ВКП (б) в связи с публикацией Л.Д. Троцким «Уроков Октября» для его дискредитации дает историю разногласий Л. Троцкого с генеральной линией партии [2,c.142-150]. Определенные итоги борьбы с Троцким, Зиновьевым и др. подвела XV конференция </w:t>
      </w:r>
      <w:r w:rsidRPr="00194A16">
        <w:lastRenderedPageBreak/>
        <w:t xml:space="preserve">ВКП (б) (26 октября-3 ноября 1926 г.) в резолюции «Об оппозиционном блоке», принятой по докладу И.В. Сталина. Конференция дала политическую оценку троцкистско-зиновьевской оппозиции как «социал-демократического уклона в партии» [2, c.401-412]. Такие формулировки подготавливали серьезные оргвыводы в отношении оппозиционеров. Они были сделаны Объединенным пленумом ЦК и ЦКК ВКП (б) (23 и 26 октября 1926 г.), который освободил Г. Зиновьева от работы в ИККИ, Л. Троцкого вывел из членов политбюро, Каменева освободил от обязанностей кандидата в члены политбюро ЦК ВКП (б). В письме «Ко всем организациям ВКП (б)» от 11 ноября 1927 г. ЦК постановил: «Принять решительные меры против попыток оппозиции перенести партийную дискуссию за пределы партии, не допускать нелегальных собраний, созываемых оппозиционерами, а в случае их созыва, несмотря на принятые организациями мерами, распускать их силами партийных организаций и рабочих» [2, c.5]. И в данном случае партийное постановление было воспринято как прямое указание для арестов и осуждения тех, кто, как считалось, принадлежал или мог принадлежать к оппозиции. А 14 ноября 1927 г. ЦК и ЦКК исключили из партии Троцкого и Зиновьева, что развязывало руки спецслужбам в применении репрессий к ним и их сторонникам. </w:t>
      </w:r>
    </w:p>
    <w:p w:rsidR="00117EA8" w:rsidRPr="00194A16" w:rsidRDefault="00117EA8" w:rsidP="00117EA8">
      <w:pPr>
        <w:pStyle w:val="a5"/>
      </w:pPr>
      <w:r w:rsidRPr="00194A16">
        <w:t>XV съезд ВКП (б) (2-19 октября 1927 г.) одобрил постановление ЦК и ЦКК ВКП (б) от 14 ноября 1927 г. об исключении из партии Троцкого и Зиновьева, и исключил из партии еще 75 активных участников оппозиции и группу Сапронова (23 человека). Съезд подчеркнул: «Оппозиция идейно разорвала с ленинизмом, переродилась в меньшевистскую группу, превратилась объективно в орудие третьей силы против режима пролетарской диктатуры» [4, c.20-21]. В специальной резолюции съезда «Об оппозиции» дан анализ разногласий по идеологическим, тактическим и организационным вопросам [4, c.71]. Это решение съезда означало полное поражение противников Сталина, обеспечило ему победу в борьбе за власть и курс на форсированное строительство социализма</w:t>
      </w:r>
    </w:p>
    <w:p w:rsidR="00117EA8" w:rsidRPr="00194A16" w:rsidRDefault="00117EA8" w:rsidP="00117EA8">
      <w:pPr>
        <w:pStyle w:val="a5"/>
      </w:pPr>
      <w:r w:rsidRPr="00194A16">
        <w:t xml:space="preserve">сопровождаться конкретными мерами по повышению статуса карательных органов в механизме власти, расширению их полномочий. </w:t>
      </w:r>
    </w:p>
    <w:p w:rsidR="00117EA8" w:rsidRPr="00194A16" w:rsidRDefault="00117EA8" w:rsidP="00117EA8">
      <w:pPr>
        <w:pStyle w:val="a5"/>
      </w:pPr>
      <w:r w:rsidRPr="00194A16">
        <w:t xml:space="preserve">Среди мер, обеспечивших небывалый рост репрессий против собственного народа, следует выделить политические выводы и указания ноябрьского 1929 г. Пленума ЦК ВКП (б) «О повороте основных масс крестьянства к колхозному движению» [4, c.327], что послужило «дальнейшему форсированию процессов коллективизации», переходу к сплошной коллективизации и пересмотру контрольных цифр первого пятилетнего плана в сторону значительного их завышения [4, c.326, 345]. Прямым следствием этих политических директив стало свертывание НЭПа, применение насилия и произвола в отношении крестьянства, отсюда рост преступности и расширение внесудебной репрессии в отношении всех категорий населения (крестьян, рабочих, служащих). Анализ опубликованных партийных документов, а также партийные и государственные материалы, ставшие доступными в 1990-е гг., с очевидностью говорят о том, что массовые репрессии были инициированы и организованы высшими партийными инстанциями. </w:t>
      </w:r>
    </w:p>
    <w:p w:rsidR="00117EA8" w:rsidRPr="00194A16" w:rsidRDefault="00117EA8" w:rsidP="00117EA8">
      <w:pPr>
        <w:pStyle w:val="a5"/>
      </w:pPr>
      <w:r w:rsidRPr="00194A16">
        <w:t xml:space="preserve">1. Маркс К., Энгельс Ф. Соч. – М., 1957. – Т. 8. </w:t>
      </w:r>
    </w:p>
    <w:p w:rsidR="00117EA8" w:rsidRPr="00194A16" w:rsidRDefault="00117EA8" w:rsidP="00117EA8">
      <w:pPr>
        <w:pStyle w:val="a5"/>
      </w:pPr>
      <w:r w:rsidRPr="00194A16">
        <w:t xml:space="preserve">2.КПСС в резолюциях и решениях съездов, конференций и пленумов ЦК. - М., 1970. - Т. 3. </w:t>
      </w:r>
    </w:p>
    <w:p w:rsidR="00117EA8" w:rsidRPr="00194A16" w:rsidRDefault="00117EA8" w:rsidP="00117EA8">
      <w:pPr>
        <w:pStyle w:val="a5"/>
      </w:pPr>
      <w:r w:rsidRPr="00194A16">
        <w:t xml:space="preserve">3. Ленин В.И. Полн. собр. соч. - Т. 43. - С. 385. </w:t>
      </w:r>
    </w:p>
    <w:p w:rsidR="00117EA8" w:rsidRPr="00194A16" w:rsidRDefault="00117EA8" w:rsidP="00117EA8">
      <w:pPr>
        <w:pStyle w:val="a5"/>
      </w:pPr>
      <w:r w:rsidRPr="00194A16">
        <w:t xml:space="preserve">4. КПСС в резолюциях и решениях съездов, конференций и пленумов ЦК. - М., 1970. - Т. 4. </w:t>
      </w:r>
    </w:p>
    <w:p w:rsidR="00117EA8" w:rsidRPr="00194A16" w:rsidRDefault="00117EA8" w:rsidP="00117EA8">
      <w:pPr>
        <w:pStyle w:val="a5"/>
      </w:pPr>
      <w:r w:rsidRPr="00194A16">
        <w:t xml:space="preserve">5. КПСС в резолюциях и решениях съездов, конференций и пленумов ЦК. - М., 1970. - Т.2. </w:t>
      </w:r>
    </w:p>
    <w:p w:rsidR="00117EA8" w:rsidRPr="00194A16" w:rsidRDefault="00117EA8" w:rsidP="00117EA8">
      <w:pPr>
        <w:pStyle w:val="a5"/>
      </w:pPr>
      <w:r w:rsidRPr="00194A16">
        <w:lastRenderedPageBreak/>
        <w:t xml:space="preserve">6. Ленин В.И. Полн. собр. соч. - Т. 42. </w:t>
      </w:r>
    </w:p>
    <w:p w:rsidR="00117EA8" w:rsidRPr="00194A16" w:rsidRDefault="00117EA8" w:rsidP="00117EA8">
      <w:pPr>
        <w:pStyle w:val="a5"/>
      </w:pPr>
    </w:p>
    <w:p w:rsidR="00117EA8" w:rsidRPr="00194A16" w:rsidRDefault="00117EA8" w:rsidP="00117EA8">
      <w:pPr>
        <w:pStyle w:val="a5"/>
      </w:pPr>
    </w:p>
    <w:p w:rsidR="00117EA8" w:rsidRPr="00194A16" w:rsidRDefault="00117EA8" w:rsidP="00117EA8">
      <w:pPr>
        <w:pStyle w:val="a5"/>
      </w:pPr>
    </w:p>
    <w:p w:rsidR="00117EA8" w:rsidRPr="00194A16" w:rsidRDefault="00117EA8" w:rsidP="00117EA8">
      <w:pPr>
        <w:pStyle w:val="a5"/>
      </w:pPr>
    </w:p>
    <w:p w:rsidR="00117EA8" w:rsidRPr="00194A16" w:rsidRDefault="00FD02C8" w:rsidP="00117EA8">
      <w:pPr>
        <w:pStyle w:val="a5"/>
      </w:pPr>
      <w:r w:rsidRPr="00194A16">
        <w:t xml:space="preserve">                                                        </w:t>
      </w:r>
      <w:r w:rsidR="00117EA8" w:rsidRPr="00194A16">
        <w:t xml:space="preserve">Бегалиева А.К. </w:t>
      </w:r>
    </w:p>
    <w:p w:rsidR="00117EA8" w:rsidRPr="00194A16" w:rsidRDefault="00117EA8" w:rsidP="00117EA8">
      <w:pPr>
        <w:pStyle w:val="a5"/>
      </w:pPr>
      <w:r w:rsidRPr="00194A16">
        <w:t xml:space="preserve">Әл-Фараби атындағы ҚазҰУ, ЖОО-ға дейінгі дайындық кафедрасының аға оқытушы. Е-mail: Aysha.1958@mail.ru </w:t>
      </w:r>
    </w:p>
    <w:p w:rsidR="00117EA8" w:rsidRPr="00194A16" w:rsidRDefault="00FD02C8" w:rsidP="00117EA8">
      <w:pPr>
        <w:pStyle w:val="a5"/>
      </w:pPr>
      <w:r w:rsidRPr="00194A16">
        <w:t xml:space="preserve">                                                        </w:t>
      </w:r>
      <w:r w:rsidR="00117EA8" w:rsidRPr="00194A16">
        <w:t xml:space="preserve">Ахметжанов Д.Г. </w:t>
      </w:r>
    </w:p>
    <w:p w:rsidR="00117EA8" w:rsidRPr="00194A16" w:rsidRDefault="00117EA8" w:rsidP="00117EA8">
      <w:pPr>
        <w:pStyle w:val="a5"/>
      </w:pPr>
      <w:r w:rsidRPr="00194A16">
        <w:t xml:space="preserve">Әл-Фараби атындағы ҚазҰУ, ЖОО-ға дейінгі дайындық кафедрасының оқытушы. </w:t>
      </w:r>
    </w:p>
    <w:p w:rsidR="00117EA8" w:rsidRPr="00194A16" w:rsidRDefault="00117EA8" w:rsidP="00117EA8">
      <w:pPr>
        <w:pStyle w:val="a5"/>
      </w:pPr>
      <w:r w:rsidRPr="00194A16">
        <w:t xml:space="preserve">РКП (б) - БКП (б) ҚҰЖАТТАРЫ МЕН МАТЕРИАЛДАРЫ ЖЭС КЕЗЕҢІНДЕГІ ТАРИХТЫ ЗЕРТТЕУДІҢ ДЕРЕГІ РЕТІНДЕ </w:t>
      </w:r>
    </w:p>
    <w:p w:rsidR="00117EA8" w:rsidRPr="00194A16" w:rsidRDefault="00117EA8" w:rsidP="00117EA8">
      <w:pPr>
        <w:pStyle w:val="a5"/>
      </w:pPr>
      <w:r w:rsidRPr="00194A16">
        <w:t xml:space="preserve">Түйіндеме </w:t>
      </w:r>
    </w:p>
    <w:p w:rsidR="00117EA8" w:rsidRPr="00194A16" w:rsidRDefault="00117EA8" w:rsidP="00117EA8">
      <w:pPr>
        <w:pStyle w:val="a5"/>
      </w:pPr>
      <w:r w:rsidRPr="00194A16">
        <w:t xml:space="preserve">Бұл мақалада РКП(б)-БКП(б) құжаттары мен материалдары негізінде ЖЭС кезеңінің тарихы қарастырылады. Авторлар осы деректер бойынша коммунистік партия билікке монополия жүргізгені дәлелденіп, құжаттар директива сипатында </w:t>
      </w:r>
    </w:p>
    <w:p w:rsidR="00117EA8" w:rsidRPr="00194A16" w:rsidRDefault="00117EA8" w:rsidP="00117EA8">
      <w:pPr>
        <w:pStyle w:val="a5"/>
      </w:pPr>
      <w:r w:rsidRPr="00194A16">
        <w:t xml:space="preserve">болғаны, сондықтан оны тек қана коммунистер емес, бәрі орындауға міндетті екені анықталды. Құжаттарды авторлар проблемалық-хронологиялық әдіс тұрғысынан талдады. </w:t>
      </w:r>
    </w:p>
    <w:p w:rsidR="00117EA8" w:rsidRPr="00194A16" w:rsidRDefault="00117EA8" w:rsidP="00117EA8">
      <w:pPr>
        <w:pStyle w:val="a5"/>
      </w:pPr>
      <w:r w:rsidRPr="00194A16">
        <w:t xml:space="preserve">Халыққа білім беру және тәрбиелеу ісін жүргізуде үгіт пен баспасөз саяси қарсыластарға қатысты түрлі әдістерді қолданды. Репрессиялық саясатты жүргізуде насихат жұмыстарына қол жеткізілді. ЖЭС кезеңіндегі партия ұйымдарының қарама-қайшылығы мен толқулары барлық мәселелерді шешуге, соның ішінде ішкі өмірді ұйымдастыру, жұмыс әдістерімен (бұрынғы кездегі дәстүрлі, қатаң әдістер мен ЖЭС шынайылығының сұраныстарының арасындағы) сипатталады. Партия құжаттары теориялық және саяси алауыздықтар партиядағы көшбасшылық күреспен тығыз байланысқан ішкі партиялық күрес туралы бай материал береді. </w:t>
      </w:r>
    </w:p>
    <w:p w:rsidR="00117EA8" w:rsidRPr="00194A16" w:rsidRDefault="00117EA8" w:rsidP="00117EA8">
      <w:pPr>
        <w:pStyle w:val="a5"/>
      </w:pPr>
      <w:r w:rsidRPr="00194A16">
        <w:t xml:space="preserve">Тірек сөздер: жаңа экономикалық саясат,БКП(б), съезд, резолюция, директивалар, диктатура, репрессия. </w:t>
      </w:r>
    </w:p>
    <w:p w:rsidR="00117EA8" w:rsidRPr="00194A16" w:rsidRDefault="00117EA8" w:rsidP="00117EA8">
      <w:pPr>
        <w:pStyle w:val="a5"/>
        <w:rPr>
          <w:lang w:val="en-US"/>
        </w:rPr>
      </w:pPr>
      <w:r w:rsidRPr="00194A16">
        <w:rPr>
          <w:lang w:val="en-US"/>
        </w:rPr>
        <w:t xml:space="preserve">SUMMARY </w:t>
      </w:r>
    </w:p>
    <w:p w:rsidR="00117EA8" w:rsidRPr="00194A16" w:rsidRDefault="00117EA8" w:rsidP="00117EA8">
      <w:pPr>
        <w:pStyle w:val="a5"/>
        <w:rPr>
          <w:lang w:val="en-US"/>
        </w:rPr>
      </w:pPr>
      <w:r w:rsidRPr="00194A16">
        <w:rPr>
          <w:lang w:val="en-US"/>
        </w:rPr>
        <w:t xml:space="preserve">Begalieva A.K. </w:t>
      </w:r>
    </w:p>
    <w:p w:rsidR="00117EA8" w:rsidRPr="00194A16" w:rsidRDefault="00117EA8" w:rsidP="00117EA8">
      <w:pPr>
        <w:pStyle w:val="a5"/>
        <w:rPr>
          <w:lang w:val="en-US"/>
        </w:rPr>
      </w:pPr>
      <w:r w:rsidRPr="00194A16">
        <w:rPr>
          <w:lang w:val="en-US"/>
        </w:rPr>
        <w:t xml:space="preserve">Senior teacher of Al-Farabi Kazakh National University. Republic Kazakhstan. Almaty. E-mail: Aysha.1958@mail.ru </w:t>
      </w:r>
    </w:p>
    <w:p w:rsidR="00117EA8" w:rsidRPr="00194A16" w:rsidRDefault="00117EA8" w:rsidP="00117EA8">
      <w:pPr>
        <w:pStyle w:val="a5"/>
        <w:rPr>
          <w:lang w:val="en-US"/>
        </w:rPr>
      </w:pPr>
      <w:r w:rsidRPr="00194A16">
        <w:rPr>
          <w:lang w:val="en-US"/>
        </w:rPr>
        <w:t xml:space="preserve">Akhmetzhanov D.G. </w:t>
      </w:r>
    </w:p>
    <w:p w:rsidR="00117EA8" w:rsidRPr="00194A16" w:rsidRDefault="00117EA8" w:rsidP="00117EA8">
      <w:pPr>
        <w:pStyle w:val="a5"/>
        <w:rPr>
          <w:lang w:val="en-US"/>
        </w:rPr>
      </w:pPr>
      <w:r w:rsidRPr="00194A16">
        <w:rPr>
          <w:lang w:val="en-US"/>
        </w:rPr>
        <w:lastRenderedPageBreak/>
        <w:t xml:space="preserve">A teacher of Al-Farabi Kazakh National University. Republic Kazakhstan. Almaty. </w:t>
      </w:r>
    </w:p>
    <w:p w:rsidR="00117EA8" w:rsidRPr="00194A16" w:rsidRDefault="00117EA8" w:rsidP="00117EA8">
      <w:pPr>
        <w:pStyle w:val="a5"/>
        <w:rPr>
          <w:lang w:val="en-US"/>
        </w:rPr>
      </w:pPr>
      <w:r w:rsidRPr="00194A16">
        <w:rPr>
          <w:lang w:val="en-US"/>
        </w:rPr>
        <w:t xml:space="preserve">Documents and materials of the RCP (b) - GKP (b) as a source for studying the history of the NEP period </w:t>
      </w:r>
    </w:p>
    <w:p w:rsidR="00117EA8" w:rsidRPr="00194A16" w:rsidRDefault="00117EA8" w:rsidP="00117EA8">
      <w:pPr>
        <w:pStyle w:val="a5"/>
        <w:rPr>
          <w:lang w:val="en-US"/>
        </w:rPr>
      </w:pPr>
      <w:r w:rsidRPr="00194A16">
        <w:rPr>
          <w:lang w:val="en-US"/>
        </w:rPr>
        <w:t xml:space="preserve">In this article, based on documents and materials of the RCP (b) - VKP (b) deals with the history of the NEP period. The authors based on the sources show that in the analyzed period the Communist Party had a monopoly on power, hence its documents had the character of guidelines, binding and not just the communists. By the analysis of the authors of the documents came from the position of problem-chronological method. </w:t>
      </w:r>
    </w:p>
    <w:p w:rsidR="00117EA8" w:rsidRPr="00194A16" w:rsidRDefault="00117EA8" w:rsidP="00117EA8">
      <w:pPr>
        <w:pStyle w:val="a5"/>
        <w:rPr>
          <w:lang w:val="en-US"/>
        </w:rPr>
      </w:pPr>
      <w:r w:rsidRPr="00194A16">
        <w:rPr>
          <w:lang w:val="en-US"/>
        </w:rPr>
        <w:t xml:space="preserve">Along with the expansion of the tasks of education and upbringing of the masses propaganda and print using a variety of methods to discredit political opponents. This was achieved propaganda support repressive policies. The inconsistency and vacillation of party organs are characteristic of the NEP period of their decisions on all issues, including the organization of the inner life, the methods of work (between traditional, rigid methods of the previous period and the needs of the realities of the NEP). Party documents provide a wealth of material about the inner-party struggle, in which the theoretical and political differences are closely intertwined with the struggle for leadership of the party. </w:t>
      </w:r>
    </w:p>
    <w:p w:rsidR="00117EA8" w:rsidRPr="00194A16" w:rsidRDefault="00117EA8" w:rsidP="00117EA8">
      <w:pPr>
        <w:pStyle w:val="a5"/>
        <w:rPr>
          <w:lang w:val="en-US"/>
        </w:rPr>
      </w:pPr>
      <w:r w:rsidRPr="00194A16">
        <w:rPr>
          <w:lang w:val="en-US"/>
        </w:rPr>
        <w:t>Keywords: new economic policy, the CPSU (b), Congress, resolution, directive, dictatorship, repression</w:t>
      </w:r>
    </w:p>
    <w:p w:rsidR="00FD02C8" w:rsidRPr="00194A16" w:rsidRDefault="00FD02C8" w:rsidP="00FD02C8">
      <w:pPr>
        <w:pStyle w:val="a5"/>
        <w:rPr>
          <w:lang w:val="en-US"/>
        </w:rPr>
      </w:pPr>
      <w:r w:rsidRPr="00194A16">
        <w:t>Вестник</w:t>
      </w:r>
      <w:r w:rsidRPr="00194A16">
        <w:rPr>
          <w:lang w:val="en-US"/>
        </w:rPr>
        <w:t xml:space="preserve"> </w:t>
      </w:r>
      <w:r w:rsidRPr="00194A16">
        <w:t>АГУ</w:t>
      </w:r>
      <w:r w:rsidRPr="00194A16">
        <w:rPr>
          <w:lang w:val="en-US"/>
        </w:rPr>
        <w:t xml:space="preserve"> </w:t>
      </w:r>
      <w:r w:rsidRPr="00194A16">
        <w:t>имАбая</w:t>
      </w:r>
      <w:r w:rsidRPr="00194A16">
        <w:rPr>
          <w:lang w:val="en-US"/>
        </w:rPr>
        <w:t xml:space="preserve">  «</w:t>
      </w:r>
      <w:r w:rsidRPr="00194A16">
        <w:t>Тарих</w:t>
      </w:r>
      <w:r w:rsidRPr="00194A16">
        <w:rPr>
          <w:lang w:val="en-US"/>
        </w:rPr>
        <w:t xml:space="preserve"> </w:t>
      </w:r>
      <w:r w:rsidRPr="00194A16">
        <w:t>және</w:t>
      </w:r>
      <w:r w:rsidRPr="00194A16">
        <w:rPr>
          <w:lang w:val="en-US"/>
        </w:rPr>
        <w:t xml:space="preserve"> </w:t>
      </w:r>
      <w:r w:rsidRPr="00194A16">
        <w:t>саяси</w:t>
      </w:r>
      <w:r w:rsidRPr="00194A16">
        <w:rPr>
          <w:lang w:val="en-US"/>
        </w:rPr>
        <w:t>-</w:t>
      </w:r>
      <w:r w:rsidRPr="00194A16">
        <w:t>әлеуметтік</w:t>
      </w:r>
      <w:r w:rsidRPr="00194A16">
        <w:rPr>
          <w:lang w:val="en-US"/>
        </w:rPr>
        <w:t xml:space="preserve"> </w:t>
      </w:r>
      <w:r w:rsidRPr="00194A16">
        <w:t>ғылымдар</w:t>
      </w:r>
      <w:r w:rsidRPr="00194A16">
        <w:rPr>
          <w:lang w:val="en-US"/>
        </w:rPr>
        <w:t xml:space="preserve">» </w:t>
      </w:r>
      <w:r w:rsidRPr="00194A16">
        <w:t>сериясы</w:t>
      </w:r>
      <w:r w:rsidR="00C0124B" w:rsidRPr="00194A16">
        <w:rPr>
          <w:lang w:val="en-US"/>
        </w:rPr>
        <w:t>, №2(49), 2016</w:t>
      </w:r>
      <w:r w:rsidRPr="00194A16">
        <w:rPr>
          <w:lang w:val="en-US"/>
        </w:rPr>
        <w:t xml:space="preserve"> </w:t>
      </w:r>
    </w:p>
    <w:p w:rsidR="00C0124B" w:rsidRPr="00194A16" w:rsidRDefault="00C0124B" w:rsidP="00C12012">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117EA8" w:rsidRPr="00194A16" w:rsidRDefault="00117EA8" w:rsidP="00C0124B">
      <w:pPr>
        <w:ind w:firstLine="708"/>
        <w:rPr>
          <w:rFonts w:ascii="Times New Roman" w:hAnsi="Times New Roman" w:cs="Times New Roman"/>
          <w:sz w:val="24"/>
          <w:szCs w:val="24"/>
          <w:lang w:val="en-US"/>
        </w:rPr>
      </w:pPr>
    </w:p>
    <w:p w:rsidR="00C0124B" w:rsidRPr="00194A16" w:rsidRDefault="00C0124B" w:rsidP="00C0124B">
      <w:pPr>
        <w:pStyle w:val="a5"/>
      </w:pPr>
      <w:r w:rsidRPr="00194A16">
        <w:t xml:space="preserve">Бегалиева А.К. </w:t>
      </w:r>
    </w:p>
    <w:p w:rsidR="00C0124B" w:rsidRPr="00194A16" w:rsidRDefault="00C0124B" w:rsidP="00C0124B">
      <w:pPr>
        <w:pStyle w:val="a5"/>
      </w:pPr>
      <w:r w:rsidRPr="00194A16">
        <w:t xml:space="preserve">ст.преподаватель КазНУ </w:t>
      </w:r>
    </w:p>
    <w:p w:rsidR="00C0124B" w:rsidRPr="00194A16" w:rsidRDefault="00C0124B" w:rsidP="00C0124B">
      <w:pPr>
        <w:pStyle w:val="a5"/>
      </w:pPr>
      <w:r w:rsidRPr="00194A16">
        <w:t xml:space="preserve">им.аль-Фараби, г.Алматы, РК </w:t>
      </w:r>
    </w:p>
    <w:p w:rsidR="00C0124B" w:rsidRPr="00194A16" w:rsidRDefault="00C0124B" w:rsidP="00C0124B">
      <w:pPr>
        <w:pStyle w:val="a5"/>
      </w:pPr>
      <w:r w:rsidRPr="00194A16">
        <w:t xml:space="preserve">Е-mail: aysha.1958@mail.ru </w:t>
      </w:r>
    </w:p>
    <w:p w:rsidR="00C0124B" w:rsidRPr="00194A16" w:rsidRDefault="00C0124B" w:rsidP="00C0124B">
      <w:pPr>
        <w:pStyle w:val="a5"/>
      </w:pPr>
      <w:r w:rsidRPr="00194A16">
        <w:t xml:space="preserve">СОВЕТСКАЯ ИСТОРИОГРАФИЯ ПРОБЛЕМЫ НЭПА В 20-Е ГОДЫ ХХ ВЕКА </w:t>
      </w:r>
    </w:p>
    <w:p w:rsidR="00C0124B" w:rsidRPr="00194A16" w:rsidRDefault="00C0124B" w:rsidP="00C0124B">
      <w:pPr>
        <w:pStyle w:val="a5"/>
      </w:pPr>
      <w:r w:rsidRPr="00194A16">
        <w:t xml:space="preserve">АННОТАЦИЯ </w:t>
      </w:r>
    </w:p>
    <w:p w:rsidR="00C0124B" w:rsidRPr="00194A16" w:rsidRDefault="00C0124B" w:rsidP="00C0124B">
      <w:pPr>
        <w:pStyle w:val="a5"/>
      </w:pPr>
      <w:r w:rsidRPr="00194A16">
        <w:t xml:space="preserve">В связи с радикальной реформой экономики значительно повысился интерес к опыту и идеям новой экономической политики. НЭП - это цельный неразрывный комплекс мер экономического, политического, социального, идеологического, психологического характера. Целью работы является проанализировать исторические исследования советского периода по проблеме новой экономической политики. В работе использованы сравнительно-сопоставительный, функциональный, социально-конструктивный методы. </w:t>
      </w:r>
    </w:p>
    <w:p w:rsidR="00C0124B" w:rsidRPr="00194A16" w:rsidRDefault="00C0124B" w:rsidP="00C0124B">
      <w:pPr>
        <w:pStyle w:val="a5"/>
      </w:pPr>
      <w:r w:rsidRPr="00194A16">
        <w:t xml:space="preserve">Результат: Опыт НЭПа показал, что в условиях плановой экономики рыночный механизм может успешно действовать, но только тогда, когда центральные ведомства принимают компетентные решения с учетом законов товарного производства и интересов различных социальных слоев населения. </w:t>
      </w:r>
    </w:p>
    <w:p w:rsidR="00C0124B" w:rsidRPr="00194A16" w:rsidRDefault="00C0124B" w:rsidP="00C0124B">
      <w:pPr>
        <w:pStyle w:val="a5"/>
      </w:pPr>
      <w:r w:rsidRPr="00194A16">
        <w:t xml:space="preserve">Выводы: В 40-80 гг. ХХ в. интенсивно стала разрабатываться история регионов страны в период НЭПа. В результате в научный оборот были введены новые документы, выросла фактическая обоснованность исследований, но в теоретической разработке проблем НЭПа историческая наука вперед почти не продвинулась. </w:t>
      </w:r>
    </w:p>
    <w:p w:rsidR="00C0124B" w:rsidRPr="00194A16" w:rsidRDefault="00C0124B" w:rsidP="00C0124B">
      <w:pPr>
        <w:pStyle w:val="a5"/>
      </w:pPr>
      <w:r w:rsidRPr="00194A16">
        <w:t xml:space="preserve">КЛЮЧЕВЫЕ СЛОВА: </w:t>
      </w:r>
    </w:p>
    <w:p w:rsidR="00C0124B" w:rsidRPr="00194A16" w:rsidRDefault="00C0124B" w:rsidP="00C0124B">
      <w:pPr>
        <w:pStyle w:val="a5"/>
      </w:pPr>
      <w:r w:rsidRPr="00194A16">
        <w:t xml:space="preserve">Новая экономическая политика, ВКП(б), КПСС, историческая наука, периодизация, документы. </w:t>
      </w:r>
    </w:p>
    <w:p w:rsidR="00C0124B" w:rsidRPr="00194A16" w:rsidRDefault="00C0124B" w:rsidP="00C0124B">
      <w:pPr>
        <w:pStyle w:val="a5"/>
      </w:pPr>
      <w:r w:rsidRPr="00194A16">
        <w:t xml:space="preserve">Наиболее значительные работы о НЭПе стали появляться после Великой Отечественной войны. Но вопрос о переходе к НЭПу в историографии второй половины 40-х - начале 50-х гг. рассматривался традиционно, в русле установок </w:t>
      </w:r>
    </w:p>
    <w:p w:rsidR="00C0124B" w:rsidRPr="00194A16" w:rsidRDefault="00C0124B" w:rsidP="00C0124B">
      <w:pPr>
        <w:pStyle w:val="a5"/>
      </w:pPr>
      <w:r w:rsidRPr="00194A16">
        <w:t xml:space="preserve">«Краткого курса истории ВКП(б)»: писалось о неизбежном отказе от политики «военного коммунизма», достаточно сложная ситуация 1921 г. значительно упрощалась. Перелом в подходах к НЭПу произошел в середине 50-х гг., когда вышла монография Э.Б. Генкиной о </w:t>
      </w:r>
      <w:r w:rsidRPr="00194A16">
        <w:lastRenderedPageBreak/>
        <w:t xml:space="preserve">переходе к НЭПу (1954 г.) [1] и коллективный труд «СССР в период восстановления народного хозяйства» (1955) [2]. В них впервые была предпринята попытка комплексного исследования всего этапа 1921-1925 гг., однако новый период в изучении НЭПа начался уже в 60-х гг. Большую роль здесь сыграли дискуссии в журналах «Вопросы истории» (1964-1967) и «Вопросы истории КПСС» (1966-1968), в которых приняли участие Ю.А. Поляков, Э.Б. Генкина, И.Я. Трифонов, И.Б. Берхин и др. В ходе дискуссий была подчеркнута преемственность экономической политики весны 1918 г. и весны 1921 г., предпринята попытка критического анализа общепринятой периодизации НЭПа. Так, во время дискуссии в журнале «Вопросы истории КПСС» Ю.А. Мошков впервые выступил с постановкой вопроса о свертывании НЭПа в конце 20-х гг. Но в условиях этой странной «дискуссии», когда вместо действительно свободного обмена мнениями выводы историков подгонялись под установки, закрепленные в партийных документах, печатались только «правильные» выступления. Статья Ю.А. Мошкова света не увидела, о ней лишь критически упомянули в редакционной статье по итогам дискуссии [3]. Значение дискуссий заключалось прежде всего в том, что они способствовали широкому монографическому изучению НЭПа. </w:t>
      </w:r>
    </w:p>
    <w:p w:rsidR="00C0124B" w:rsidRPr="00194A16" w:rsidRDefault="00C0124B" w:rsidP="00C0124B">
      <w:pPr>
        <w:pStyle w:val="a5"/>
      </w:pPr>
      <w:r w:rsidRPr="00194A16">
        <w:t xml:space="preserve">В последующие 20 лет появилось множество статей и книг, среди которых выделялись работы Ю.А. Полякова «Переход к НЭПу и советское крестьянство», И.Я. Трифонова о классовой борьбе в период НЭПа, М.И. Бахтина о союзе рабочего класса с крестьянством, Э.Б. Генкиной о государственной деятельности В.И. Ленина в 1921-1923 гг., И.Б. Берхина об экономической политике государства. Интенсивно стала разрабатываться история регионов страны в период НЭПа. В результате в научный оборот были введены новые документы, выросла фактическая обоснованность </w:t>
      </w:r>
    </w:p>
    <w:p w:rsidR="00C0124B" w:rsidRPr="00194A16" w:rsidRDefault="00C0124B" w:rsidP="00C0124B">
      <w:pPr>
        <w:pStyle w:val="a5"/>
      </w:pPr>
      <w:r w:rsidRPr="00194A16">
        <w:t xml:space="preserve">исследований, но в теоретической разработке проблем НЭПа историческая наука вперед почти не продвинулась. В конце же 60-х-первой половине 80-х гг. изучение истории НЭПа стало фактически сворачиваться, проблемы его стали подменяться тематикой восстановления народного хозяйства после войны, либо разработкой отдельных вопросов периода НЭПа: Ю.А. Поляков - голод 1921 г., В.П. Дмитренко - торговая политика государства в 1921-1924 гг., И.Я. Трифонов - ликвидация эксплуататорских классов [4-6]. </w:t>
      </w:r>
    </w:p>
    <w:p w:rsidR="00C0124B" w:rsidRPr="00194A16" w:rsidRDefault="00C0124B" w:rsidP="00C0124B">
      <w:pPr>
        <w:pStyle w:val="a5"/>
      </w:pPr>
      <w:r w:rsidRPr="00194A16">
        <w:t xml:space="preserve">Вновь в центре внимания исследователей НЭП оказался в середине 80-х гг., когда появились работы о возможностях НЭПа, его кризисах и перспективах (В.П. Данилов, В.П. Дмитренко, B.C. Лельчук, Ю.А. Поляков и др.) Историки отметили, что даже в условиях НЭПа политические интересы довлели над экономической целесообразностью, что являлось характерной чертой большевизма. Достаточно четко это просматривается при анализе «антоновщины», которую современные авторы предлагают рассматривать как крестьянское восстание, форму народного сопротивления военно-коммунистической диктатуре, поиск крестьянской альтернативы «диктатуре пролетариата» в момент ее кризиса. В связи с этим в литературе открыто были поставлены вопросы об альтернативных путях советского общества, о сущности власти, господствующей в стране. Произошел окончательный отказ от трактовки НЭПа как политики, продолжавшейся до середины 30-х гг. Сегодня со всей очевидностью бесспорно то, что ленинская трактовка новой экономической политики была отброшена уже к концу 20-х гг., после 1928-29 гг. происходило лишь «доламывание» остатков НЭПа. В 1987 г. выступлением в журнале «Коммунист» М.П. Ким предложил новую датировку НЭПа - 1921-1927 гг., конечную грань которой ряд историков продлили до 1929 г. С введением в январе 1933 г. обязательных, имевших силу и характер налога поставок колхозной продукции государству, трудодня в колхозах, натуральной оплаты за работу МТС, в экономических отношениях между городом и деревней нельзя найти каких-либо остаточных элементов НЭПа. </w:t>
      </w:r>
    </w:p>
    <w:p w:rsidR="00C0124B" w:rsidRPr="00194A16" w:rsidRDefault="00C0124B" w:rsidP="00C0124B">
      <w:pPr>
        <w:pStyle w:val="a5"/>
      </w:pPr>
      <w:r w:rsidRPr="00194A16">
        <w:lastRenderedPageBreak/>
        <w:t xml:space="preserve">Новая экономическая политика была заменена командно-административной, сверхцентрализованной системой управления. </w:t>
      </w:r>
    </w:p>
    <w:p w:rsidR="00C0124B" w:rsidRPr="00194A16" w:rsidRDefault="00C0124B" w:rsidP="00C0124B">
      <w:pPr>
        <w:pStyle w:val="a5"/>
      </w:pPr>
      <w:r w:rsidRPr="00194A16">
        <w:t xml:space="preserve">Список использованной литературы: </w:t>
      </w:r>
    </w:p>
    <w:p w:rsidR="00C0124B" w:rsidRPr="00194A16" w:rsidRDefault="00C0124B" w:rsidP="00C0124B">
      <w:pPr>
        <w:pStyle w:val="a5"/>
      </w:pPr>
      <w:r w:rsidRPr="00194A16">
        <w:t xml:space="preserve">1. Генкина Э.Б. Переход Советского государства к новой экономической политике (1921-1922). - М.: Госполитиздат, 1954. - 505 c. </w:t>
      </w:r>
    </w:p>
    <w:p w:rsidR="00C0124B" w:rsidRPr="00194A16" w:rsidRDefault="00C0124B" w:rsidP="00C0124B">
      <w:pPr>
        <w:pStyle w:val="a5"/>
      </w:pPr>
      <w:r w:rsidRPr="00194A16">
        <w:t xml:space="preserve">2. СССР в период восстановления народного хозяйства. – М., 1955. </w:t>
      </w:r>
    </w:p>
    <w:p w:rsidR="00C0124B" w:rsidRPr="00194A16" w:rsidRDefault="00C0124B" w:rsidP="00C0124B">
      <w:pPr>
        <w:pStyle w:val="a5"/>
      </w:pPr>
      <w:r w:rsidRPr="00194A16">
        <w:t xml:space="preserve">3. Мошков Ю.А. К вопросу о заключительном этапе нэпа // Историческое значение новой экономической политики (в связи с 50-летием перехода к нэпу). Материалы обсуждения. Вып. 1. М., 1971. </w:t>
      </w:r>
    </w:p>
    <w:p w:rsidR="00C0124B" w:rsidRPr="00194A16" w:rsidRDefault="00C0124B" w:rsidP="00C0124B">
      <w:pPr>
        <w:pStyle w:val="a5"/>
      </w:pPr>
      <w:r w:rsidRPr="00194A16">
        <w:t xml:space="preserve">4. Поляков Ю. А. 1921 г.: победа над голодом. - М., 1975. </w:t>
      </w:r>
    </w:p>
    <w:p w:rsidR="00C0124B" w:rsidRPr="00194A16" w:rsidRDefault="00C0124B" w:rsidP="00C0124B">
      <w:pPr>
        <w:pStyle w:val="a5"/>
      </w:pPr>
      <w:r w:rsidRPr="00194A16">
        <w:t xml:space="preserve">5. Дмитренко В.П. Советская экономическая политика в первые годы пролетарской диктатуры. – М., 1985. </w:t>
      </w:r>
    </w:p>
    <w:p w:rsidR="00C0124B" w:rsidRPr="00194A16" w:rsidRDefault="00C0124B" w:rsidP="00C0124B">
      <w:pPr>
        <w:pStyle w:val="a5"/>
      </w:pPr>
      <w:r w:rsidRPr="00194A16">
        <w:t xml:space="preserve">6. Трифонов И.Я. Классы и классовая борьба в СССР в начале НЭПа. Л.: Издательство Ленинградского Университета, 1964. — 314 с. </w:t>
      </w:r>
    </w:p>
    <w:p w:rsidR="00C0124B" w:rsidRPr="00194A16" w:rsidRDefault="00C0124B" w:rsidP="00C0124B">
      <w:pPr>
        <w:pStyle w:val="a5"/>
      </w:pPr>
      <w:r w:rsidRPr="00194A16">
        <w:t>© Бегалиева А.К., 2016</w:t>
      </w:r>
    </w:p>
    <w:p w:rsidR="00725E64" w:rsidRPr="00194A16" w:rsidRDefault="00725E64" w:rsidP="00C0124B">
      <w:pPr>
        <w:ind w:firstLine="708"/>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C0124B" w:rsidRPr="00194A16" w:rsidRDefault="00C0124B"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pStyle w:val="a5"/>
      </w:pPr>
      <w:r w:rsidRPr="00194A16">
        <w:t xml:space="preserve">ЖОО-ға дейінгі дайындық кафедрасының </w:t>
      </w:r>
    </w:p>
    <w:p w:rsidR="00725E64" w:rsidRPr="00194A16" w:rsidRDefault="00725E64" w:rsidP="00725E64">
      <w:pPr>
        <w:pStyle w:val="a5"/>
      </w:pPr>
      <w:r w:rsidRPr="00194A16">
        <w:t xml:space="preserve">аға оқытушысы Бегалиева А.К., </w:t>
      </w:r>
    </w:p>
    <w:p w:rsidR="00725E64" w:rsidRPr="00194A16" w:rsidRDefault="00725E64" w:rsidP="00725E64">
      <w:pPr>
        <w:pStyle w:val="a5"/>
      </w:pPr>
      <w:r w:rsidRPr="00194A16">
        <w:t xml:space="preserve">ҚазҰУ колледжінің оқытушысы Ахметжанов Д.Г. </w:t>
      </w:r>
    </w:p>
    <w:p w:rsidR="00725E64" w:rsidRPr="00194A16" w:rsidRDefault="00725E64" w:rsidP="00725E64">
      <w:pPr>
        <w:pStyle w:val="a5"/>
      </w:pPr>
      <w:r w:rsidRPr="00194A16">
        <w:t xml:space="preserve">Тарихты оқытуда жаңа технологияны пайдаланудың маңызы </w:t>
      </w:r>
    </w:p>
    <w:p w:rsidR="00725E64" w:rsidRPr="00194A16" w:rsidRDefault="00725E64" w:rsidP="00725E64">
      <w:pPr>
        <w:pStyle w:val="a5"/>
      </w:pPr>
      <w:r w:rsidRPr="00194A16">
        <w:t xml:space="preserve">Әл-Фараби атындағы Қазақ Ұлттық университетінде өз пәнін жетік меңгерген, тыңдаушылардың білім ірге тасының берік болып қалануына тәжірбиелі оқытушылар қызмет етеді. Білім беру үдерісінде жаңа инновациялық технологияларды пайдалану арқылы тыңдаушылардың білімдерін шыңдауда. </w:t>
      </w:r>
    </w:p>
    <w:p w:rsidR="00725E64" w:rsidRPr="00194A16" w:rsidRDefault="00725E64" w:rsidP="00725E64">
      <w:pPr>
        <w:pStyle w:val="a5"/>
      </w:pPr>
      <w:r w:rsidRPr="00194A16">
        <w:t xml:space="preserve">Тарихты оқытуда жаңа технология элементтерін пайдалану – қазіргі заманның талабы. Қазақстан Республикасы білім беру мемлекеттік стандартының тұжырымдамасында көрсетілгендей, қоғамымыздың жаңа әлеуметтік тапсырыстары, өз кезегінде оқу бағдарламаларын өзгертуді, оқытудың жаңа технологияларын енгізуді талап етеді. Сондықтан да, жаңа технологиямен тарихты оқыту арқылы тыңдаушылардың қызығушылығын арттыра түсеміз. Тарихты оқытуда жаңа технологияны қолдану - болашақтың талабы. </w:t>
      </w:r>
    </w:p>
    <w:p w:rsidR="00725E64" w:rsidRPr="00194A16" w:rsidRDefault="00725E64" w:rsidP="00725E64">
      <w:pPr>
        <w:pStyle w:val="a5"/>
      </w:pPr>
      <w:r w:rsidRPr="00194A16">
        <w:t xml:space="preserve">Жаңа технологиямен оқытумен тарихи оқиғаларды, үрдістерді терең түсінуге, салыстыра білуге, ең мәнді ұғымдарды саралап алуына, тарихи оқиғалардың тарихтағы орнын бағалай білуге дағдыландыра аламыз. Тарих сабағын өткізуде жаңа оқыту технологиясының әдіс-тәсілдерін пәнге лайықты қолдана отырып, тыңдаушылардың ақпаратты іздеуге дағдыларын қалыптастыру арқылы тыңдаушылардың жаңа матералды меңгеруі бойынша деңгейленген тапсырмалар беру керек. Жаңа технология әдістерін оқу үрдісінде кеңінен қолдану пән оқытушысы мен тыңдаушылардың ара-қатынасын арттырады. </w:t>
      </w:r>
    </w:p>
    <w:p w:rsidR="00725E64" w:rsidRPr="00194A16" w:rsidRDefault="00725E64" w:rsidP="00725E64">
      <w:pPr>
        <w:pStyle w:val="a5"/>
      </w:pPr>
      <w:r w:rsidRPr="00194A16">
        <w:t xml:space="preserve">Тыңдаушылардың пәнге деген белсенділігін арттыру мақсатында тәжірибеде қолданылып жүрген жаңа технология әдістері мен элементтері, ойын арқылы оқыту, шығармашылық пен дамыта білім беру технологиясы, проблемалы оқыту технологиясы, деңгейлік саралап оқыту технологиясы, ақпараттық (компьютерлік) оқыту технологиясын қолдану арқылы өткізу сабақтың тез меңгерілуіне өте үлкен септігін тигізеді. Шығармашылық қабілеттерін дамытуға, өз бетімен дербес ізденуге, белсенді іс-әрекеттенуге, өз ойын ашық айтуға, пікір алмасуға үйретесе, ғаламторды дұрыс пайдалану тыңдаушының танымын кеңейтіп,өзіне деген сенімін нығайтып, жұмыс жасау дағдысын қалыптастырады. Тыңдаушының танымдық көзқарасын байыту, ақыл-ой қабілетін жетілдіру, өзіндік өмірлік ұстанымын қалыптастыру оқытушының шеберлігіне, шығармашылық қабілетіне байланысты. </w:t>
      </w:r>
    </w:p>
    <w:p w:rsidR="00725E64" w:rsidRPr="00194A16" w:rsidRDefault="00725E64" w:rsidP="00725E64">
      <w:pPr>
        <w:pStyle w:val="a5"/>
      </w:pPr>
      <w:r w:rsidRPr="00194A16">
        <w:lastRenderedPageBreak/>
        <w:t xml:space="preserve">Оқытушылар жаңа педагогикалық технологияларды меңгеріп, басқа да жаңа технологияның белсенді, тиімді жолдарын білуге, сонымен қатар жұмыс жасауға дағдылану керек. Осы орайда оқытудың бірнеше </w:t>
      </w:r>
    </w:p>
    <w:p w:rsidR="00725E64" w:rsidRPr="00194A16" w:rsidRDefault="00725E64" w:rsidP="00725E64">
      <w:pPr>
        <w:pStyle w:val="a5"/>
      </w:pPr>
      <w:r w:rsidRPr="00194A16">
        <w:t xml:space="preserve">технологияларын атап өтуге болады. Мысалы, академик В.И.Монаховтың технологиясы, В.К.Дьяченконың «ұжымдық оқыту әдістемесі», профессор Ж.А.Қараевтың «Деңгейлік саралап оқыту технологиясы», дамыта оқыту, сыни тұрғыдан ойлау, модульдік оқыту, проблемалық оқыту және тағы басқалары. Сәйкесінше, оқытушының басты міндеті – білімнің жаңа мазмұнынан туындайтын сабақтың маңызды ерекшеліктерін анықтап, сабақ үлгісін құру және сабақты жетілдірудің жолдарын тауып, оның сапасын арттыру. Әрбір тыңдаушы тарихи оқиғаларға ғылыми тұрғыдан баға беріп, олардың сабақтастық байланысын түсінуіне жағдай жасау қажет. Дәріске тыңдаушыны ынталандыратындай қызықты әрі сапалы өткізу үшін, оның ұйымдастырылу нысанын дұрыс таңдау керек. </w:t>
      </w:r>
    </w:p>
    <w:p w:rsidR="00725E64" w:rsidRPr="00194A16" w:rsidRDefault="00725E64" w:rsidP="00725E64">
      <w:pPr>
        <w:pStyle w:val="a5"/>
      </w:pPr>
      <w:r w:rsidRPr="00194A16">
        <w:t xml:space="preserve">Оқытушы бұрын жаңалықтың жаршысы, білім нәрін өзі айтып қана жеткізуші, ал тыңдаушы дайын білімді тыңдап қайталаушы болды. Қазір бәрі өзгерді. Тыңдаушы - өздігінен ізденетін, шығармашылық әрекеттер жасайтын жеке тұлға. Оқытушы - нақты бағыт сілтеп, тыңдаушы еңбегін ұйымдастырушы, бақылаушы. </w:t>
      </w:r>
    </w:p>
    <w:p w:rsidR="00725E64" w:rsidRPr="00194A16" w:rsidRDefault="00725E64" w:rsidP="00725E64">
      <w:pPr>
        <w:pStyle w:val="a5"/>
      </w:pPr>
      <w:r w:rsidRPr="00194A16">
        <w:t xml:space="preserve">Оқу сапасын арттыруда, тыңдаушылардың өзіндік жұмыстарын ұйымдастыруда әдіс-тәсілдерді мейлінше түрлендіріп отырған дұрыс. Ағартушы қайраткер А. Байтұрсынұлы «Қай әдіс жақсы?» деген мақаласында: «Жалғыз әліп-би үйренудің өзінде толып жатқан әдіс бар. Әр әдіс-өз орнында жақсы. Әдіс көрнекіліктен шығады. Әдістің жаман-жақсы болмағы жұмсалатын орнына қарай» дейді. Олай болса, күнделікті ізденісіміз, жаңа технологияларды оқып-үйреніп өз тәжірибемізде шеберлікпен қолдануымыз - алдымыздағы тыңдаушыларға терең де тиянақты білім берудегі қажеттілігіміз. </w:t>
      </w:r>
    </w:p>
    <w:p w:rsidR="00725E64" w:rsidRPr="00194A16" w:rsidRDefault="00725E64" w:rsidP="00725E64">
      <w:pPr>
        <w:pStyle w:val="a5"/>
      </w:pPr>
      <w:r w:rsidRPr="00194A16">
        <w:t xml:space="preserve">Тыңдаушылардың ізденушілігі мен дербес ойлауын дамыту мақсатында тарих сабақтарын мейлінше түрлендіріп өткізу керек. Әдіс-тәсілдерді түрлендіріп отыру арқылы оқу сапасы нәтижелі болмақ. Дәстүрден тыс сабақтарды, мысалы, жарыс, ойын, КТК, пікір – сайыс, сот сабақтарын жиі өткізіп тұрған жөн. Жоғарыда айтылған дәстүрлі емес сабақтарды өткізу негізінде тыңдаушылар іздену жұмыстарымен шұғылданған уақытта келесі іс-әрекет түрлерімен айналысады: іздену арқылы тест құрау, тақырып бойынша модуль құрау, конспектімен жұмыс, көркем әдебиеттерді пайдалану, оқулықтан тыс әдебиеттерді оқи және пайдалана білуі. </w:t>
      </w:r>
    </w:p>
    <w:p w:rsidR="00725E64" w:rsidRPr="00194A16" w:rsidRDefault="00725E64" w:rsidP="00725E64">
      <w:pPr>
        <w:pStyle w:val="a5"/>
      </w:pPr>
      <w:r w:rsidRPr="00194A16">
        <w:t xml:space="preserve">Тәуелсіз Қазақстанның ертеңі - біз тәрбиелеп отырған жас ұрпақтың меңгерген біліміне, алған тәжірибесіне байланысты екеніне еш күмәніміз жоқ. Алдымыздағы тыңдарман – ертеңгі студент, болашақ маман. Қазіргі таңда білім беру саласында әр турлі жаңа технологиялар енгізілуде, соның ішінде қажеттілігін таңдап, дәрістің әр кезеңдеріне тиімді қолдану – басты талап болып табылады. Дәрісте жаңа технологияларды ,техниклық құралдарды жан-жақты қолдану дәріске керекті материалдарды ақпараттық кеңістіктен іздеу, оқытушының жұмысын жеңілдетіп, оның уақытын үнемдейді. </w:t>
      </w:r>
    </w:p>
    <w:p w:rsidR="00725E64" w:rsidRPr="00194A16" w:rsidRDefault="00725E64" w:rsidP="00725E64">
      <w:pPr>
        <w:pStyle w:val="a5"/>
      </w:pPr>
      <w:r w:rsidRPr="00194A16">
        <w:t xml:space="preserve">Келер ұрпаққа қоғам талабына сай тәрбие мен білім беруде оқытушылардың инновациялық іс-әрекетінің ғылыми-педагогикалық негіздерін меңгеруі маңызды мәселелердің бірі. Педагогика ғылымында тыңдаушыны оқыту және тәрбиелеудің мақсаты – жан-жақты дамыған жеке тұлғаны қалыптастыру болып табылғандықтан, бұл жерде де, жаңа технология бойынша – оқыту мақсаты болып табылады. Барлық жаңа технологияның мақсаты - тарихты оқытуда тыңдаушының дербес ерекшеліктерін басқарып, олардың өз бетінше ізденуін арттырып, шығармашылығын қалыптастырып, пәнге деген қызығушылығын арттыру. Заман </w:t>
      </w:r>
      <w:r w:rsidRPr="00194A16">
        <w:lastRenderedPageBreak/>
        <w:t xml:space="preserve">талабына сай, электронды оқулық, ғаламторды, web сайтты қолданудағы жаңа ақпаратты технологияларды пайдалану тарих пәні үшін маңызы зор. </w:t>
      </w:r>
    </w:p>
    <w:p w:rsidR="00725E64" w:rsidRPr="00194A16" w:rsidRDefault="00725E64" w:rsidP="00725E64">
      <w:pPr>
        <w:pStyle w:val="a5"/>
      </w:pPr>
      <w:r w:rsidRPr="00194A16">
        <w:t xml:space="preserve">Пайдаланылған әдебиеттер: </w:t>
      </w:r>
    </w:p>
    <w:p w:rsidR="00725E64" w:rsidRPr="00194A16" w:rsidRDefault="00725E64" w:rsidP="00725E64">
      <w:pPr>
        <w:pStyle w:val="a5"/>
      </w:pPr>
      <w:r w:rsidRPr="00194A16">
        <w:t xml:space="preserve">1. Қазақстан республикасының 2015 – жылға дейінгі білім беруді дамыту тұжырымдамасы//Егеменді Қазақстан, 28 – желтоқсан, 2003 ж. </w:t>
      </w:r>
    </w:p>
    <w:p w:rsidR="00725E64" w:rsidRPr="00194A16" w:rsidRDefault="00725E64" w:rsidP="00725E64">
      <w:pPr>
        <w:pStyle w:val="a5"/>
      </w:pPr>
      <w:r w:rsidRPr="00194A16">
        <w:t xml:space="preserve">2. Әбдіғұлова Б. «Білім берудегі жаңа үрдістер»//«Қазақ тарихы» журналы, №5, 2005 ж. </w:t>
      </w:r>
    </w:p>
    <w:p w:rsidR="00725E64" w:rsidRPr="00194A16" w:rsidRDefault="00725E64" w:rsidP="00725E64">
      <w:pPr>
        <w:pStyle w:val="a5"/>
      </w:pPr>
      <w:r w:rsidRPr="00194A16">
        <w:t xml:space="preserve">3. Қарабаева З. «Жаңа педагогикалық технология негізінде оқушылардың шығармашылық қабілетін қалыптастыру»//«Қазқстан тарихы» әдістемелік журнал, № 12, 2004 ж. </w:t>
      </w:r>
    </w:p>
    <w:p w:rsidR="00725E64" w:rsidRPr="00194A16" w:rsidRDefault="00725E64" w:rsidP="00725E64">
      <w:pPr>
        <w:pStyle w:val="a5"/>
      </w:pPr>
      <w:r w:rsidRPr="00194A16">
        <w:t xml:space="preserve">4. Тұрлығұл Т.Т. Қазақстан тарихын оқытудың теориясы мен әдістемесі. Алматы, 2001, 138-бет. </w:t>
      </w:r>
    </w:p>
    <w:p w:rsidR="00725E64" w:rsidRPr="00194A16" w:rsidRDefault="00725E64" w:rsidP="00725E64">
      <w:pPr>
        <w:pStyle w:val="a5"/>
      </w:pPr>
      <w:r w:rsidRPr="00194A16">
        <w:t xml:space="preserve">5. Баймұханов Б. Оқытудағы жаңа технологиялардың негізгі ерекшеліктері "Бастауыш мектеп"-2000. № 8,9-3-6 бет. </w:t>
      </w:r>
    </w:p>
    <w:p w:rsidR="00725E64" w:rsidRPr="00194A16" w:rsidRDefault="00725E64" w:rsidP="00725E64">
      <w:pPr>
        <w:pStyle w:val="a5"/>
      </w:pPr>
      <w:r w:rsidRPr="00194A16">
        <w:t xml:space="preserve">6. Әбілқасымова А.Е. Қазіргі заманғы сабақ. Алматы, 2004.-218 бет. </w:t>
      </w:r>
    </w:p>
    <w:p w:rsidR="00725E64" w:rsidRPr="00194A16" w:rsidRDefault="00725E64" w:rsidP="00725E64">
      <w:pPr>
        <w:pStyle w:val="a5"/>
      </w:pPr>
      <w:r w:rsidRPr="00194A16">
        <w:t>7. Аманжолов К. Қазақ ССР тарихын оқытуда көркем әдебиетті пайдалану. Алматы,1989.</w:t>
      </w:r>
    </w:p>
    <w:p w:rsidR="00A51909" w:rsidRPr="00194A16" w:rsidRDefault="00A51909" w:rsidP="00725E64">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725E64" w:rsidRPr="00194A16" w:rsidRDefault="00725E64" w:rsidP="00A51909">
      <w:pPr>
        <w:ind w:firstLine="708"/>
        <w:rPr>
          <w:rFonts w:ascii="Times New Roman" w:hAnsi="Times New Roman" w:cs="Times New Roman"/>
          <w:sz w:val="24"/>
          <w:szCs w:val="24"/>
        </w:rPr>
      </w:pPr>
    </w:p>
    <w:p w:rsidR="00A51909" w:rsidRPr="00194A16" w:rsidRDefault="00A51909" w:rsidP="00A51909">
      <w:pPr>
        <w:pStyle w:val="a5"/>
      </w:pPr>
      <w:r w:rsidRPr="00194A16">
        <w:t xml:space="preserve">УДК 94 (574): 316.422 «1920/1936» (043) </w:t>
      </w:r>
    </w:p>
    <w:p w:rsidR="00A51909" w:rsidRPr="00194A16" w:rsidRDefault="00A51909" w:rsidP="00A51909">
      <w:pPr>
        <w:pStyle w:val="a5"/>
      </w:pPr>
      <w:r w:rsidRPr="00194A16">
        <w:t xml:space="preserve">Бегалиева А.К. </w:t>
      </w:r>
    </w:p>
    <w:p w:rsidR="00A51909" w:rsidRPr="00194A16" w:rsidRDefault="00A51909" w:rsidP="00A51909">
      <w:pPr>
        <w:pStyle w:val="a5"/>
      </w:pPr>
      <w:r w:rsidRPr="00194A16">
        <w:t xml:space="preserve">Ст.преподаватель кафедры довузовского образования КазНУ им. аль-Фараби. Республика Казахстан, г. Алматы. Е-mail: Aysha.1958@mail.ru </w:t>
      </w:r>
    </w:p>
    <w:p w:rsidR="00A51909" w:rsidRPr="00194A16" w:rsidRDefault="00A51909" w:rsidP="00A51909">
      <w:pPr>
        <w:pStyle w:val="a5"/>
      </w:pPr>
      <w:r w:rsidRPr="00194A16">
        <w:t xml:space="preserve">ПОЛИТИКА «ВОЕННОГО КОММУНИЗМА» И НОВОЙ ЭКОНОМИЧЕСКОЙ ПОЛИТИКИ: СРАВНИТЕЛЬНЫЙ АНАЛИЗ </w:t>
      </w:r>
    </w:p>
    <w:p w:rsidR="00A51909" w:rsidRPr="00194A16" w:rsidRDefault="006308B2" w:rsidP="00A51909">
      <w:pPr>
        <w:pStyle w:val="a5"/>
      </w:pPr>
      <w:r w:rsidRPr="00194A16">
        <w:t xml:space="preserve">                                                       </w:t>
      </w:r>
      <w:r w:rsidR="00A51909" w:rsidRPr="00194A16">
        <w:t xml:space="preserve">Аннотация </w:t>
      </w:r>
    </w:p>
    <w:p w:rsidR="00A51909" w:rsidRPr="00194A16" w:rsidRDefault="00A51909" w:rsidP="00A51909">
      <w:pPr>
        <w:pStyle w:val="a5"/>
      </w:pPr>
      <w:r w:rsidRPr="00194A16">
        <w:t xml:space="preserve">В статье дается сравнительный анализ политики «военного коммунизма» и НЭП. После первой мировой войны Россия, в которой и итак был глубочайший кризис, столкнулась еще и с революцией. Это было настоящие испытание для народа. Самой приоритетной задачей, после провозглашения Советской власти стало восстановление разрушенного хозяйства огромной страны. Большинство промышленных предприятий не работало из-за отсутствия сырья, энергии и изношенности оборудования. Такой подход дался правительству тяжелым опытом: преодолением «военного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 </w:t>
      </w:r>
    </w:p>
    <w:p w:rsidR="00A51909" w:rsidRPr="00194A16" w:rsidRDefault="00A51909" w:rsidP="00A51909">
      <w:pPr>
        <w:pStyle w:val="a5"/>
      </w:pPr>
      <w:r w:rsidRPr="00194A16">
        <w:t xml:space="preserve">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 </w:t>
      </w:r>
    </w:p>
    <w:p w:rsidR="00A51909" w:rsidRPr="00194A16" w:rsidRDefault="00A51909" w:rsidP="00A51909">
      <w:pPr>
        <w:pStyle w:val="a5"/>
      </w:pPr>
      <w:r w:rsidRPr="00194A16">
        <w:t xml:space="preserve">На современном этапе развития государства необходимо учитывать ошибки как «Военного коммунизма», так и НЭПа. Изучение выхода из кризисных ситуаций очень важно для современной экономики. В связи с этим целью нашей статьи является изучение политики «военного коммунизма» и НЭП в СССР. </w:t>
      </w:r>
    </w:p>
    <w:p w:rsidR="00A51909" w:rsidRPr="00194A16" w:rsidRDefault="00A51909" w:rsidP="00A51909">
      <w:pPr>
        <w:pStyle w:val="a5"/>
      </w:pPr>
      <w:r w:rsidRPr="00194A16">
        <w:t xml:space="preserve">Ключевые слова: военный коммунизм, новая экономическая политика, съезд, кризис, диктатура, общество, управление. </w:t>
      </w:r>
    </w:p>
    <w:p w:rsidR="00A51909" w:rsidRPr="00194A16" w:rsidRDefault="00A51909" w:rsidP="00A51909">
      <w:pPr>
        <w:pStyle w:val="a5"/>
      </w:pPr>
      <w:r w:rsidRPr="00194A16">
        <w:t xml:space="preserve">Военный коммунизм - социально-экономическая политика Советского государства в условиях гражданской войны 1917-1920, отражавшая представления о возможностях социалистического строительства путём насильственного вытеснения капиталистических отношений. Термин «военный коммунизм» ввел в оборот выдающийся марксистский теоретик А.А. Богданов еще до Октября 1917 года. Это понятие он связывал не с </w:t>
      </w:r>
      <w:r w:rsidRPr="00194A16">
        <w:lastRenderedPageBreak/>
        <w:t xml:space="preserve">коммунизмом или социализмом, а с армией. На смену «военного коммунизма» пришла новая экономическая политика в 1921 году. </w:t>
      </w:r>
    </w:p>
    <w:p w:rsidR="00A51909" w:rsidRPr="00194A16" w:rsidRDefault="00A51909" w:rsidP="00A51909">
      <w:pPr>
        <w:pStyle w:val="a5"/>
      </w:pPr>
      <w:r w:rsidRPr="00194A16">
        <w:t xml:space="preserve">Новая экономическая политика (НЭП) – политика, которая введена советским руководством 15 марта 1921 года на Х съезде РКП(б) (8-16 марта 1921 года), направлена на преодоление массового недовольства действовавшей политикой «военного коммунизма». </w:t>
      </w:r>
    </w:p>
    <w:p w:rsidR="00A51909" w:rsidRPr="00194A16" w:rsidRDefault="00A51909" w:rsidP="00A51909">
      <w:pPr>
        <w:pStyle w:val="a5"/>
      </w:pPr>
      <w:r w:rsidRPr="00194A16">
        <w:t xml:space="preserve">Военный коммунизм - это экономическая и социальная политика Советского государства в условиях разрухи, гражданской войны и мобилизации всех сил и ресурсов на оборону. Так, в условиях разрухи и военной опасности Советское правительство начинает осуществлять мероприятия по превращению республики в единый военный лагерь. 2.09.1918 г. ВЦИК принял соответствующее постановление, провозгласив лозунг «Все для фронта, все для победы над врагом!». Таким образом, основными целями политики военного коммунизма были предельная концентрация людских и материальных ресурсов, их наилучшее использование для борьбы с внутренними и внешними врагами. С одной стороны, эта политика стала вынужденным следствием войны, с другой - она не только противоречила практике любого государственного управления, но и утверждала диктатуру партии, способствовала усилению партийной власти, установления ею тоталитарного контроля. Военный коммунизм стал методом построения социализма в условиях гражданской войны. В какой-то мере эта цель оказалась достигнута - контрреволюция оказалась разгромлена. </w:t>
      </w:r>
    </w:p>
    <w:p w:rsidR="00A51909" w:rsidRPr="00194A16" w:rsidRDefault="00A51909" w:rsidP="00A51909">
      <w:pPr>
        <w:pStyle w:val="a5"/>
      </w:pPr>
      <w:r w:rsidRPr="00194A16">
        <w:t xml:space="preserve">Основные черты политики «военного коммунизма»: </w:t>
      </w:r>
    </w:p>
    <w:p w:rsidR="00A51909" w:rsidRPr="00194A16" w:rsidRDefault="00A51909" w:rsidP="00A51909">
      <w:pPr>
        <w:pStyle w:val="a5"/>
      </w:pPr>
      <w:r w:rsidRPr="00194A16">
        <w:t xml:space="preserve">- национализация всей крупной и средней промышленности и большей части мелких предприятий; </w:t>
      </w:r>
    </w:p>
    <w:p w:rsidR="00A51909" w:rsidRPr="00194A16" w:rsidRDefault="00A51909" w:rsidP="00A51909">
      <w:pPr>
        <w:pStyle w:val="a5"/>
      </w:pPr>
      <w:r w:rsidRPr="00194A16">
        <w:t xml:space="preserve">- продовольственная диктатура; </w:t>
      </w:r>
    </w:p>
    <w:p w:rsidR="00A51909" w:rsidRPr="00194A16" w:rsidRDefault="00A51909" w:rsidP="00A51909">
      <w:pPr>
        <w:pStyle w:val="a5"/>
      </w:pPr>
      <w:r w:rsidRPr="00194A16">
        <w:t xml:space="preserve">- продразверстка; </w:t>
      </w:r>
    </w:p>
    <w:p w:rsidR="00A51909" w:rsidRPr="00194A16" w:rsidRDefault="00A51909" w:rsidP="00A51909">
      <w:pPr>
        <w:pStyle w:val="a5"/>
      </w:pPr>
      <w:r w:rsidRPr="00194A16">
        <w:t xml:space="preserve">- прямой продуктообмен между городом и деревней; </w:t>
      </w:r>
    </w:p>
    <w:p w:rsidR="00A51909" w:rsidRPr="00194A16" w:rsidRDefault="00A51909" w:rsidP="00A51909">
      <w:pPr>
        <w:pStyle w:val="a5"/>
      </w:pPr>
      <w:r w:rsidRPr="00194A16">
        <w:t xml:space="preserve">- карточная система распределения продуктов; </w:t>
      </w:r>
    </w:p>
    <w:p w:rsidR="00A51909" w:rsidRPr="00194A16" w:rsidRDefault="00A51909" w:rsidP="00A51909">
      <w:pPr>
        <w:pStyle w:val="a5"/>
      </w:pPr>
      <w:r w:rsidRPr="00194A16">
        <w:t xml:space="preserve">- натурализация хозяйственных отношений; </w:t>
      </w:r>
    </w:p>
    <w:p w:rsidR="00A51909" w:rsidRPr="00194A16" w:rsidRDefault="00A51909" w:rsidP="00A51909">
      <w:pPr>
        <w:pStyle w:val="a5"/>
      </w:pPr>
      <w:r w:rsidRPr="00194A16">
        <w:t xml:space="preserve">- всеобщая трудовая повинность; </w:t>
      </w:r>
    </w:p>
    <w:p w:rsidR="00A51909" w:rsidRPr="00194A16" w:rsidRDefault="00A51909" w:rsidP="00A51909">
      <w:pPr>
        <w:pStyle w:val="a5"/>
      </w:pPr>
      <w:r w:rsidRPr="00194A16">
        <w:t xml:space="preserve">- уравнительность в оплате труда; </w:t>
      </w:r>
    </w:p>
    <w:p w:rsidR="00A51909" w:rsidRPr="00194A16" w:rsidRDefault="00A51909" w:rsidP="00A51909">
      <w:pPr>
        <w:pStyle w:val="a5"/>
      </w:pPr>
      <w:r w:rsidRPr="00194A16">
        <w:t xml:space="preserve">- военно-приказная система руководства всей жизнью общества. </w:t>
      </w:r>
    </w:p>
    <w:p w:rsidR="00A51909" w:rsidRPr="00194A16" w:rsidRDefault="00A51909" w:rsidP="00A51909">
      <w:pPr>
        <w:pStyle w:val="a5"/>
      </w:pPr>
      <w:r w:rsidRPr="00194A16">
        <w:t xml:space="preserve">Главные признаки военного коммунизма – перенос центра тяжести экономической политики с производства на распределение. Это происходит, когда спад производства достигает такого критического уровня, что главным для выживания общества становится распределение того, что имеется в наличии. Поскольку жизненные ресурсы при этом пополняются в малой степени, возникает их резкая нехватка, и при распределении через свободный рынок их цены подскочили бы так высоко, что самые необходимые для жизни продукты стали бы недоступны для большой части населения. Поэтому вводится уравнительное нерыночное распределение. На нерыночной основе (возможно, даже с применением насилия) государство отчуждает продукты производства, особенно продовольствие. Резко сужается денежное обращение в стране. Деньги исчезают во взаимоотношениях между предприятиями. </w:t>
      </w:r>
      <w:r w:rsidRPr="00194A16">
        <w:lastRenderedPageBreak/>
        <w:t xml:space="preserve">Продовольственные и промышленные товары распределяются по карточкам – по фиксированным низким ценам или бесплатно (в Советской России в конце 1920 – начале 1921 года даже </w:t>
      </w:r>
    </w:p>
    <w:p w:rsidR="00A51909" w:rsidRPr="00194A16" w:rsidRDefault="00A51909" w:rsidP="00A51909">
      <w:pPr>
        <w:pStyle w:val="a5"/>
      </w:pPr>
      <w:r w:rsidRPr="00194A16">
        <w:t xml:space="preserve">отменялась плата за жилье, пользование электроэнергией, топливом, телеграфом, телефоном, почтой, снабжение населения медикаментами, ширпотребом и т.д.) [1, c. 19]. Государство вводит всеобщую трудовую повинность, а в некоторых отраслях (например, на транспорте) военное положение, так что все работники считаются мобилизованными. Все это - общие признаки военного коммунизма, которые с той или иной конкретно-исторической спецификой проявились во всех известных в истории периодах этого типа. </w:t>
      </w:r>
    </w:p>
    <w:p w:rsidR="00A51909" w:rsidRPr="00194A16" w:rsidRDefault="00A51909" w:rsidP="00A51909">
      <w:pPr>
        <w:pStyle w:val="a5"/>
      </w:pPr>
      <w:r w:rsidRPr="00194A16">
        <w:t xml:space="preserve">Сами слова «военный коммунизм» просто означают, что в период тяжелой разрухи общество (социум) обращается в общину (коммуну) – как воины. В последние годы ряд авторов утверждают, что военный коммунизм в России был попыткой ускоренного осуществления марксистской доктрины построения социализма. Военный коммунизм есть следствие регресса производительных сил и социального организма. В мирное время он представлен в армии, как обширной авторитарной потребительской коммуне. Однако во время большой войны происходит распространение потребительского коммунизма из армии на все общество [1, c.25]. </w:t>
      </w:r>
    </w:p>
    <w:p w:rsidR="00A51909" w:rsidRPr="00194A16" w:rsidRDefault="00A51909" w:rsidP="00A51909">
      <w:pPr>
        <w:pStyle w:val="a5"/>
      </w:pPr>
      <w:r w:rsidRPr="00194A16">
        <w:t xml:space="preserve">Структура военного коммунизма, возникнув в чрезвычайных условиях, после исчезновения породивших ее условий (окончания войны) сама собой не распадается. Выход из военного коммунизма - особая и сложная задача. В России решить ее было особенно непросто, поскольку в системе государства очень большую роль играли Советы солдатских депутатов, проникнутые мышлением военного коммунизма. После окончания войны многочисленные выступления рабочих и крестьян против политики «Военного коммунизма» показали ее полный крах, в 1921 введена новая экономическая политика. </w:t>
      </w:r>
    </w:p>
    <w:p w:rsidR="00A51909" w:rsidRPr="00194A16" w:rsidRDefault="00A51909" w:rsidP="00A51909">
      <w:pPr>
        <w:pStyle w:val="a5"/>
      </w:pPr>
      <w:r w:rsidRPr="00194A16">
        <w:t xml:space="preserve">Историю советского общества 1920-х гг. обычно связывают с новой экономической политикой, которую стали проводить большевики после окончания гражданской войны. Но 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 </w:t>
      </w:r>
    </w:p>
    <w:p w:rsidR="00A51909" w:rsidRPr="00194A16" w:rsidRDefault="00A51909" w:rsidP="00A51909">
      <w:pPr>
        <w:pStyle w:val="a5"/>
      </w:pPr>
      <w:r w:rsidRPr="00194A16">
        <w:t xml:space="preserve">Такой подход дался партии тяжелым опытом: преодолением «военного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 Политика «военного коммунизма» не отвечала ни экономическим потребностям страны, ни расстановке классовых сил в борьбе за социализм, особенно при переходе от войны к миру. </w:t>
      </w:r>
    </w:p>
    <w:p w:rsidR="00A51909" w:rsidRPr="00194A16" w:rsidRDefault="00A51909" w:rsidP="00A51909">
      <w:pPr>
        <w:pStyle w:val="a5"/>
      </w:pPr>
      <w:r w:rsidRPr="00194A16">
        <w:t xml:space="preserve">Переход от «военного коммунизма» к новой экономической политике был совершен резко, как бы прыжком от пропасти, куда толкали страну экономический и политический кризисы весны 1921 г. Необходимость поворота понимали как будто все, а вот его глубинную сущность — очень немногие. Так нередко бывает в моменты радикальных перемен. Победа большевиков в гражданской войне и военной интервенции означала </w:t>
      </w:r>
    </w:p>
    <w:p w:rsidR="00A51909" w:rsidRPr="00194A16" w:rsidRDefault="00A51909" w:rsidP="00A51909">
      <w:pPr>
        <w:pStyle w:val="a5"/>
      </w:pPr>
      <w:r w:rsidRPr="00194A16">
        <w:t xml:space="preserve">наступление качественно нового этапа в развитии советского государства и общества. </w:t>
      </w:r>
    </w:p>
    <w:p w:rsidR="00A51909" w:rsidRPr="00194A16" w:rsidRDefault="00A51909" w:rsidP="00A51909">
      <w:pPr>
        <w:pStyle w:val="a5"/>
      </w:pPr>
      <w:r w:rsidRPr="00194A16">
        <w:t xml:space="preserve">Упадок промышленности и сельского хозяйства, угроза голода и эпидемий, многомиллионные людские потери, утрата золотого запаса, необходимость скорейшей демобилизации выросшей до огромных размеров и несоизмеримой с возможностями ее </w:t>
      </w:r>
      <w:r w:rsidRPr="00194A16">
        <w:lastRenderedPageBreak/>
        <w:t xml:space="preserve">содержания армии – вот основные проблемы, с которыми столкнулось правительство большевиков после окончания гражданской войны. </w:t>
      </w:r>
    </w:p>
    <w:p w:rsidR="00A51909" w:rsidRPr="00194A16" w:rsidRDefault="00A51909" w:rsidP="00A51909">
      <w:pPr>
        <w:pStyle w:val="a5"/>
      </w:pPr>
      <w:r w:rsidRPr="00194A16">
        <w:t xml:space="preserve">Разрушение материального богатства страны и уничтожение ее человеческого потенциала продолжалось до конца 1920 г., а на Дальнем Востоке до осени 1922 г., т.е. 6,5-8 лет. Потери убитыми, ранеными и умершими от болезней составили в первую мировую войну 1,8 млн. человек. На фронтах гражданской войны аналогичные потери с обеих сторон достигли около 2,5 млн. человек. Красный и белый террор, голод и эпидемии унесли еще больше жизней мирного населения. Гигантских размеров достигла эмиграция. Население страны в 1917-1921 гг. сократилось в беспрецедентных масштабах. Осенью 1917 г. население России составило 147.644,3 тыс., а на начало 1922 г. – 134.903,1 тыс. человек (по сопоставимой территории). Убыль населения, таким образом, составила около 13 млн. человек. Это, по меньшей мере, в шесть раз превышало потери в годы первой мировой войны. Предреволюционный уровень был достигнут лишь к 1926 г. (согласно переписи населения от 17 декабря 1926 г.) [2, c.123]. </w:t>
      </w:r>
    </w:p>
    <w:p w:rsidR="00A51909" w:rsidRPr="00194A16" w:rsidRDefault="00A51909" w:rsidP="00A51909">
      <w:pPr>
        <w:pStyle w:val="a5"/>
      </w:pPr>
      <w:r w:rsidRPr="00194A16">
        <w:t xml:space="preserve">В 1920 г. голод и эпидемии охватили территории губерний центрального промышленного района. В 1921-1922 гг. под угрозой вымирания оказалось 45 млн. человек из поволжских и украинских губерний. Развал промышленности и голод в городах вынудил почти 1 млн. рабочих уйти в деревню. Крестьяне губерний, пораженных голодом, в свою очередь, также оставляли насиженные места в поисках куска хлеба. В 1921-1922 гг. официально насчитывалось около 1,5 млн. беженцев[2, c.124]. </w:t>
      </w:r>
    </w:p>
    <w:p w:rsidR="00A51909" w:rsidRPr="00194A16" w:rsidRDefault="00A51909" w:rsidP="00A51909">
      <w:pPr>
        <w:pStyle w:val="a5"/>
      </w:pPr>
      <w:r w:rsidRPr="00194A16">
        <w:t xml:space="preserve">Производство крупной промышленности по сравнению с 1913 г. упало в 7 раз. По размерам добычи угля и нефти Россия была отброшена к концу XIX столетия, в 20 раз сократился выпуск тканей, в 12 – сахара, в 3,5 раза добыча соли. ВСНХ в своем отчете IX съезду Советов приводил следующие данные о состоянии промышленности в 1920 г. в сравнении с 1913 г. В 1920 г. многие отрасли промышленного производства находились на тонкой грани жизни и самоликвидации. Добыча медной руды составила 0,3% довоенного уровня, машиностроение находилось в руинах. </w:t>
      </w:r>
    </w:p>
    <w:p w:rsidR="00A51909" w:rsidRPr="00194A16" w:rsidRDefault="00A51909" w:rsidP="00A51909">
      <w:pPr>
        <w:pStyle w:val="a5"/>
      </w:pPr>
      <w:r w:rsidRPr="00194A16">
        <w:t xml:space="preserve">К 1917 г. валовой сбор главных зерновых культур снизился по сравнению со средним довоенным уровнем (около 500 млн. пудов), т.е. на 13%; в 1920 г. он упал по сравнению с 1917 г. на 1200 млн. пудов, т.е. на 36,4%, а в 1921 г. – еще на 400 млн. пудов [4, c.28]. Кронштадтские события в начале 1921 г., антоновский мятеж на Тамбовщине, многочисленные крестьянские стихийные выступления в Сибири явились красноречивым свидетельством губительности продолжения политики «военного коммунизма». </w:t>
      </w:r>
    </w:p>
    <w:p w:rsidR="00A51909" w:rsidRPr="00194A16" w:rsidRDefault="00A51909" w:rsidP="00A51909">
      <w:pPr>
        <w:pStyle w:val="a5"/>
      </w:pPr>
      <w:r w:rsidRPr="00194A16">
        <w:t xml:space="preserve">Еще в начале 1920 г. на Политбюро ЦК РКП(б) обсуждался вопрос о необходимости перехода к НЭПу, точнее обсуждался вопрос не о новой экономической линии партии и правительства, а о замене продразверстки продналогом. Автором данного предложения выступил Л.Д. Троцкий. Политбюро не поддержало Троцкого. Тем не менее, через год продналог был введен. Однако уже в 1922 г. Ленин из-за болезни отходит от активной партийно-государственной работы, и высшая партийная элита принимает решение о немедленном возврате к продразверстке в случае начала революции в Германии. </w:t>
      </w:r>
    </w:p>
    <w:p w:rsidR="00A51909" w:rsidRPr="00194A16" w:rsidRDefault="00A51909" w:rsidP="00A51909">
      <w:pPr>
        <w:pStyle w:val="a5"/>
      </w:pPr>
      <w:r w:rsidRPr="00194A16">
        <w:t xml:space="preserve">Официально НЭП был введен в 1921 г. Но на X съезде РКП(б) об этом говорилось очень мало. Только в мае 1921 г. на партконференции появляются термины «НЭП» и «НЭПманы». </w:t>
      </w:r>
    </w:p>
    <w:p w:rsidR="00A51909" w:rsidRPr="00194A16" w:rsidRDefault="00A51909" w:rsidP="00A51909">
      <w:pPr>
        <w:pStyle w:val="a5"/>
      </w:pPr>
      <w:r w:rsidRPr="00194A16">
        <w:t xml:space="preserve">НЭП — антикризисная программа, сущность которой состояла в воссоздании многоукладной экономики при сохранении «командных высот» в руках правительства большевиков. Рычаги воздействия: полновластие РКП(б), государственный сектор в промышленности, децентрализованная финансовая система и монополия внешней торговли. </w:t>
      </w:r>
    </w:p>
    <w:p w:rsidR="00A51909" w:rsidRPr="00194A16" w:rsidRDefault="00A51909" w:rsidP="00A51909">
      <w:pPr>
        <w:pStyle w:val="a5"/>
      </w:pPr>
      <w:r w:rsidRPr="00194A16">
        <w:lastRenderedPageBreak/>
        <w:t xml:space="preserve">Цели нэпа: </w:t>
      </w:r>
    </w:p>
    <w:p w:rsidR="00A51909" w:rsidRPr="00194A16" w:rsidRDefault="00A51909" w:rsidP="00A51909">
      <w:pPr>
        <w:pStyle w:val="a5"/>
      </w:pPr>
      <w:r w:rsidRPr="00194A16">
        <w:t xml:space="preserve">- политические: снять социальную напряжённость, укрепить социальную базу советской власти в форме союза рабочих и крестьян; </w:t>
      </w:r>
    </w:p>
    <w:p w:rsidR="00A51909" w:rsidRPr="00194A16" w:rsidRDefault="00A51909" w:rsidP="00A51909">
      <w:pPr>
        <w:pStyle w:val="a5"/>
      </w:pPr>
      <w:r w:rsidRPr="00194A16">
        <w:t xml:space="preserve">- экономические: предотвратить разруху, выйти из кризиса и восстановить хозяйство; </w:t>
      </w:r>
    </w:p>
    <w:p w:rsidR="00A51909" w:rsidRPr="00194A16" w:rsidRDefault="00A51909" w:rsidP="00A51909">
      <w:pPr>
        <w:pStyle w:val="a5"/>
      </w:pPr>
      <w:r w:rsidRPr="00194A16">
        <w:t xml:space="preserve">- социальные: не дожидаясь мировой революции, обеспечить благоприятные условия для построения социалистического общества; </w:t>
      </w:r>
    </w:p>
    <w:p w:rsidR="00A51909" w:rsidRPr="00194A16" w:rsidRDefault="00A51909" w:rsidP="00A51909">
      <w:pPr>
        <w:pStyle w:val="a5"/>
      </w:pPr>
      <w:r w:rsidRPr="00194A16">
        <w:t xml:space="preserve">- внешнеполитические: преодолеть международную изоляцию и восстановить политические и экономические отношения с другими государствами. Таким образом, тактической целью нэпа стал выход из кризиса путём укрепления построения социализма. Достижение этих целей привело к постепенному свёртыванию нэпа во второй половине 20-х гг. </w:t>
      </w:r>
    </w:p>
    <w:p w:rsidR="00A51909" w:rsidRPr="00194A16" w:rsidRDefault="00A51909" w:rsidP="00A51909">
      <w:pPr>
        <w:pStyle w:val="a5"/>
      </w:pPr>
      <w:r w:rsidRPr="00194A16">
        <w:t xml:space="preserve">Самым важным итогом НЭПа стало то, что бурно росла именно социальная экономика. В промышленности ключевые позиции государственные тресты, кредитование, государственные кооперативные банки. В сельском хозяйстве- мелкие крестьяне , хозяйства, охваченные простыми видами кооперации, связанные между собой рынком и регулируемые государством, эти ячейки экономики России обнаружили высокие способности, которые способствовали стабильному развитию. </w:t>
      </w:r>
    </w:p>
    <w:p w:rsidR="00A51909" w:rsidRPr="00194A16" w:rsidRDefault="00A51909" w:rsidP="00A51909">
      <w:pPr>
        <w:pStyle w:val="a5"/>
      </w:pPr>
      <w:r w:rsidRPr="00194A16">
        <w:t xml:space="preserve">Благодаря политики НЭПа было восстановлено разрушенное хозяйство, было налажено производство и торговля. Иностранные инвестиции не приветствовались, да и сами инвесторы особо не спешили в Россию из-за сохраняющийся не стабильности и угрозу национализации капиталов. Государство же было не способно только из своих средств производить долгосрочные капиталоёмкие инвестиции [5, c.220]. </w:t>
      </w:r>
    </w:p>
    <w:p w:rsidR="00A51909" w:rsidRPr="00194A16" w:rsidRDefault="00A51909" w:rsidP="00A51909">
      <w:pPr>
        <w:pStyle w:val="a5"/>
      </w:pPr>
      <w:r w:rsidRPr="00194A16">
        <w:t xml:space="preserve">Главное отличие НЭПа от военного коммунизма — попытка использовать рыночные отношения в переходный период от капитализма к социализму, при длительном существовании разных экономических укладов. Общее с политикой «военного коммунизма»: НЭП, как и военный </w:t>
      </w:r>
    </w:p>
    <w:p w:rsidR="00A51909" w:rsidRPr="00194A16" w:rsidRDefault="00A51909" w:rsidP="00A51909">
      <w:pPr>
        <w:pStyle w:val="a5"/>
      </w:pPr>
      <w:r w:rsidRPr="00194A16">
        <w:t xml:space="preserve">коммунизм, опиралась на национализированную промышленность, транспорт, связь, жёсткую административную систему управления в главных отраслях хозяйства, неэквивалентный обмен с деревней и торможение крестьянского хозяйства. Военный коммунизм и НЭП сближает общая цель строительства социалистической модели общества в условиях диктатуры пролетариата, а фактически — партии. НЭП свергнут в к 1920-х. гг. </w:t>
      </w:r>
    </w:p>
    <w:p w:rsidR="00A51909" w:rsidRPr="00194A16" w:rsidRDefault="00A51909" w:rsidP="00A51909">
      <w:pPr>
        <w:pStyle w:val="a5"/>
      </w:pPr>
      <w:r w:rsidRPr="00194A16">
        <w:t xml:space="preserve">В заключении приводим Таблицу сравнения экономик военного коммунизма и НЭП: </w:t>
      </w:r>
    </w:p>
    <w:p w:rsidR="00A51909" w:rsidRPr="00194A16" w:rsidRDefault="00A51909" w:rsidP="00A51909">
      <w:pPr>
        <w:pStyle w:val="a5"/>
      </w:pPr>
      <w:r w:rsidRPr="00194A16">
        <w:t xml:space="preserve">Вопросы Военный коммунизм НЭП </w:t>
      </w:r>
    </w:p>
    <w:p w:rsidR="00A51909" w:rsidRPr="00194A16" w:rsidRDefault="00A51909" w:rsidP="00A51909">
      <w:pPr>
        <w:pStyle w:val="a5"/>
      </w:pPr>
      <w:r w:rsidRPr="00194A16">
        <w:t xml:space="preserve">Отношение к </w:t>
      </w:r>
    </w:p>
    <w:p w:rsidR="00A51909" w:rsidRPr="00194A16" w:rsidRDefault="00A51909" w:rsidP="00A51909">
      <w:pPr>
        <w:pStyle w:val="a5"/>
      </w:pPr>
      <w:r w:rsidRPr="00194A16">
        <w:t xml:space="preserve">крестьянству Политика насилия, продразвёрстка, ликвидация частной собственности Союз с крестьянством», замена развёрстки продналогом; беднота освобождена от налога, разрешены аренда земли, наёмный труд, выход из общины </w:t>
      </w:r>
    </w:p>
    <w:p w:rsidR="00A51909" w:rsidRPr="00194A16" w:rsidRDefault="00A51909" w:rsidP="00A51909">
      <w:pPr>
        <w:pStyle w:val="a5"/>
      </w:pPr>
      <w:r w:rsidRPr="00194A16">
        <w:t xml:space="preserve">Способ </w:t>
      </w:r>
    </w:p>
    <w:p w:rsidR="00A51909" w:rsidRPr="00194A16" w:rsidRDefault="00A51909" w:rsidP="00A51909">
      <w:pPr>
        <w:pStyle w:val="a5"/>
      </w:pPr>
      <w:r w:rsidRPr="00194A16">
        <w:lastRenderedPageBreak/>
        <w:t xml:space="preserve">производства Национализация промышленности, обобществленные государственные формы в экономике Допущение частного капитала в промышленности (концессии, аренда), найма рабочей силы </w:t>
      </w:r>
    </w:p>
    <w:p w:rsidR="00A51909" w:rsidRPr="00194A16" w:rsidRDefault="00A51909" w:rsidP="00A51909">
      <w:pPr>
        <w:pStyle w:val="a5"/>
      </w:pPr>
      <w:r w:rsidRPr="00194A16">
        <w:t xml:space="preserve">Обмен Запрещение частной торговли. Снабжение через Наркомпрод, отмена оплаты топлива, жилья и др. Свобода торговли, ликвидация бесплатных услуг </w:t>
      </w:r>
    </w:p>
    <w:p w:rsidR="00A51909" w:rsidRPr="00194A16" w:rsidRDefault="00A51909" w:rsidP="00A51909">
      <w:pPr>
        <w:pStyle w:val="a5"/>
      </w:pPr>
      <w:r w:rsidRPr="00194A16">
        <w:t xml:space="preserve">Способ </w:t>
      </w:r>
    </w:p>
    <w:p w:rsidR="00A51909" w:rsidRPr="00194A16" w:rsidRDefault="00A51909" w:rsidP="00A51909">
      <w:pPr>
        <w:pStyle w:val="a5"/>
      </w:pPr>
      <w:r w:rsidRPr="00194A16">
        <w:t xml:space="preserve">распределения </w:t>
      </w:r>
    </w:p>
    <w:p w:rsidR="00A51909" w:rsidRPr="00194A16" w:rsidRDefault="00A51909" w:rsidP="00A51909">
      <w:pPr>
        <w:pStyle w:val="a5"/>
      </w:pPr>
      <w:r w:rsidRPr="00194A16">
        <w:t xml:space="preserve">и потребления Уравнительноераспределение, натурализация зарплаты, карточная система Отмена карточной системы, оплата по труду, тарифная система оплаты </w:t>
      </w:r>
    </w:p>
    <w:p w:rsidR="00A51909" w:rsidRPr="00194A16" w:rsidRDefault="00A51909" w:rsidP="00A51909">
      <w:pPr>
        <w:pStyle w:val="a5"/>
      </w:pPr>
      <w:r w:rsidRPr="00194A16">
        <w:t xml:space="preserve">Характер </w:t>
      </w:r>
    </w:p>
    <w:p w:rsidR="00A51909" w:rsidRPr="00194A16" w:rsidRDefault="00A51909" w:rsidP="00A51909">
      <w:pPr>
        <w:pStyle w:val="a5"/>
      </w:pPr>
      <w:r w:rsidRPr="00194A16">
        <w:t xml:space="preserve">труда Всеобщая трудовая повинность. Милитаризация труда. Труженики отчуждены от результатов труда Введение экономических стимулов к труду. Отменена трудовая повинность, созданы биржи труда </w:t>
      </w:r>
    </w:p>
    <w:p w:rsidR="00A51909" w:rsidRPr="00194A16" w:rsidRDefault="00A51909" w:rsidP="00A51909">
      <w:pPr>
        <w:pStyle w:val="a5"/>
      </w:pPr>
      <w:r w:rsidRPr="00194A16">
        <w:t xml:space="preserve">Характер </w:t>
      </w:r>
    </w:p>
    <w:p w:rsidR="00A51909" w:rsidRPr="00194A16" w:rsidRDefault="00A51909" w:rsidP="00A51909">
      <w:pPr>
        <w:pStyle w:val="a5"/>
      </w:pPr>
      <w:r w:rsidRPr="00194A16">
        <w:t xml:space="preserve">управления Строгая централизация, система ВСНХ, главков («главкизм») Использование экономических методов, развитие трестов; хозрасчёт; самоокупаемость, самофинансирование, самоуправление </w:t>
      </w:r>
    </w:p>
    <w:p w:rsidR="00A51909" w:rsidRPr="00194A16" w:rsidRDefault="00A51909" w:rsidP="00A51909">
      <w:pPr>
        <w:pStyle w:val="a5"/>
      </w:pPr>
      <w:r w:rsidRPr="00194A16">
        <w:t xml:space="preserve">Тип </w:t>
      </w:r>
    </w:p>
    <w:p w:rsidR="00A51909" w:rsidRPr="00194A16" w:rsidRDefault="00A51909" w:rsidP="00A51909">
      <w:pPr>
        <w:pStyle w:val="a5"/>
      </w:pPr>
      <w:r w:rsidRPr="00194A16">
        <w:t xml:space="preserve">экономики Командная, нерыночная экономика связана с диктатурой правящей партии. Система государственной эксплуатации Элементы смешанной экономики, сочетание с государственной собственностью, ограниченной частной собственностью </w:t>
      </w:r>
    </w:p>
    <w:p w:rsidR="00A51909" w:rsidRPr="00194A16" w:rsidRDefault="00A51909" w:rsidP="00A51909">
      <w:pPr>
        <w:pStyle w:val="a5"/>
      </w:pPr>
      <w:r w:rsidRPr="00194A16">
        <w:t xml:space="preserve">Общество Тотальная зависимость. Ликвидация остатков свобод гражданского общества (1922 г. – процесс над эсерами). Государственная монополия на СМИ. Политический и экономический террор (репрессии). Отсутствие плюрализма, толерантности </w:t>
      </w:r>
    </w:p>
    <w:p w:rsidR="00A51909" w:rsidRPr="00194A16" w:rsidRDefault="00A51909" w:rsidP="00A51909">
      <w:pPr>
        <w:pStyle w:val="a5"/>
      </w:pPr>
      <w:r w:rsidRPr="00194A16">
        <w:t xml:space="preserve">Политика «военного коммунизма» (1918-1920) и новая экономическая политика (1921-1927) различаются между собой, прежде всего отношением к частному капиталу, применению наемного труда и степенью использования и признания товарно-денежных отношений. В экономическом отношении НЭП доказал свои преимущества перед «военным коммунизмом». Однако, </w:t>
      </w:r>
    </w:p>
    <w:p w:rsidR="00A51909" w:rsidRPr="00194A16" w:rsidRDefault="00A51909" w:rsidP="00A51909">
      <w:pPr>
        <w:pStyle w:val="a5"/>
      </w:pPr>
      <w:r w:rsidRPr="00194A16">
        <w:t xml:space="preserve">внутренняя противоречивость политики НЭПа неоднократно приводила к кризисам. </w:t>
      </w:r>
    </w:p>
    <w:p w:rsidR="00A51909" w:rsidRPr="00194A16" w:rsidRDefault="00A51909" w:rsidP="00A51909">
      <w:pPr>
        <w:pStyle w:val="a5"/>
      </w:pPr>
      <w:r w:rsidRPr="00194A16">
        <w:t xml:space="preserve">По окончании гражданской войны борьба за выживание легла тяжелым бременем на крестьянство, террор вызвал протест и недовольство простых масс. Эксперимент «военного коммунизма» привел к неслыханному спаду производства. Национализированные предприятия не поддавались никакому государственному контролю. </w:t>
      </w:r>
    </w:p>
    <w:p w:rsidR="00A51909" w:rsidRPr="00194A16" w:rsidRDefault="00A51909" w:rsidP="00A51909">
      <w:pPr>
        <w:pStyle w:val="a5"/>
      </w:pPr>
      <w:r w:rsidRPr="00194A16">
        <w:t xml:space="preserve">Решениями X съезда РКП(б) было положено начало перехода к новой экономической политике. Первой и главной мерой НЭПа стала замена продразверстки продналогом. В </w:t>
      </w:r>
      <w:r w:rsidRPr="00194A16">
        <w:lastRenderedPageBreak/>
        <w:t xml:space="preserve">промышленности и торговле возникает частный сектор. Ряд предприятий были денационализированы. </w:t>
      </w:r>
    </w:p>
    <w:p w:rsidR="00A51909" w:rsidRPr="00194A16" w:rsidRDefault="00A51909" w:rsidP="00A51909">
      <w:pPr>
        <w:pStyle w:val="a5"/>
      </w:pPr>
      <w:r w:rsidRPr="00194A16">
        <w:t xml:space="preserve">НЭП удивительно быстро принёс благотворные перемены. С 1921 года происходит робкий вначале рост промышленности. Начиналась её реконструкция: развёртывалось строительство первых электростанций по плану ГОЭРЛО. В следующем году был побеждён голод, стало расти потребление хлеба. </w:t>
      </w:r>
    </w:p>
    <w:p w:rsidR="00A51909" w:rsidRPr="00194A16" w:rsidRDefault="00A51909" w:rsidP="00A51909">
      <w:pPr>
        <w:pStyle w:val="a5"/>
      </w:pPr>
      <w:r w:rsidRPr="00194A16">
        <w:t xml:space="preserve">Успехи восстановления народного хозяйства страны были значительны. Однако экономика СССР в целом оставалась отсталой. Именно к середине 20-х годов в СССР сложились необходимые экономические и политические предпосылки для перехода к политике развёрнутой индустриализации. </w:t>
      </w:r>
    </w:p>
    <w:p w:rsidR="00A51909" w:rsidRPr="00194A16" w:rsidRDefault="00A51909" w:rsidP="00A51909">
      <w:pPr>
        <w:pStyle w:val="a5"/>
      </w:pPr>
      <w:r w:rsidRPr="00194A16">
        <w:t xml:space="preserve">Литература: </w:t>
      </w:r>
    </w:p>
    <w:p w:rsidR="00A51909" w:rsidRPr="00194A16" w:rsidRDefault="00A51909" w:rsidP="00A51909">
      <w:pPr>
        <w:pStyle w:val="a5"/>
      </w:pPr>
      <w:r w:rsidRPr="00194A16">
        <w:t xml:space="preserve">1. Булдаков В.П, Кабанов В.В «Военный коммунизм» идеология и общественное развитие // Вопросы истории. 1990. № 2. – С. 18-29. </w:t>
      </w:r>
    </w:p>
    <w:p w:rsidR="00A51909" w:rsidRPr="00194A16" w:rsidRDefault="00A51909" w:rsidP="00A51909">
      <w:pPr>
        <w:pStyle w:val="a5"/>
      </w:pPr>
      <w:r w:rsidRPr="00194A16">
        <w:t xml:space="preserve">2. Поляков Ю.А. Воздействие государства на демографические процессы в СССР (1920-1930-е годы) // Вопросы истории. 1995. - №3. С.123-130. </w:t>
      </w:r>
    </w:p>
    <w:p w:rsidR="00A51909" w:rsidRPr="00194A16" w:rsidRDefault="00A51909" w:rsidP="00A51909">
      <w:pPr>
        <w:pStyle w:val="a5"/>
      </w:pPr>
      <w:r w:rsidRPr="00194A16">
        <w:t xml:space="preserve">3. Генкина Э. Б. Переход советского государства к новой экономической политике. - М., 1954. С.47. </w:t>
      </w:r>
    </w:p>
    <w:p w:rsidR="00A51909" w:rsidRPr="00194A16" w:rsidRDefault="00A51909" w:rsidP="00A51909">
      <w:pPr>
        <w:pStyle w:val="a5"/>
      </w:pPr>
      <w:r w:rsidRPr="00194A16">
        <w:t xml:space="preserve">4. Политическая история: Россия – СССР – Российская Федерация: В 2-х т. - М., 1996. Т.2. - С.198-199. </w:t>
      </w:r>
    </w:p>
    <w:p w:rsidR="00A51909" w:rsidRPr="00194A16" w:rsidRDefault="00A51909" w:rsidP="00A51909">
      <w:pPr>
        <w:pStyle w:val="a5"/>
      </w:pPr>
      <w:r w:rsidRPr="00194A16">
        <w:t xml:space="preserve">5. История мировой экономики. Учебник для вузов. Под ред. Г.Б. Поляка, А.Н. Марковой. – М.: ЮНИТИ, 2000. – 727 с. </w:t>
      </w:r>
    </w:p>
    <w:p w:rsidR="00A51909" w:rsidRPr="00194A16" w:rsidRDefault="00A51909" w:rsidP="00A51909">
      <w:pPr>
        <w:pStyle w:val="a5"/>
      </w:pPr>
      <w:r w:rsidRPr="00194A16">
        <w:t xml:space="preserve">Бегалиева А.К. </w:t>
      </w:r>
    </w:p>
    <w:p w:rsidR="00A51909" w:rsidRPr="00194A16" w:rsidRDefault="00A51909" w:rsidP="00A51909">
      <w:pPr>
        <w:pStyle w:val="a5"/>
      </w:pPr>
      <w:r w:rsidRPr="00194A16">
        <w:t xml:space="preserve">Әл-Фараби атындағы ҚазҰУ, ЖОО-ға дейінгі дайындық кафедрасының аға оқытушы. Е-mail: Aysha.1958@mail.ru </w:t>
      </w:r>
    </w:p>
    <w:p w:rsidR="00A51909" w:rsidRPr="00194A16" w:rsidRDefault="006308B2" w:rsidP="00A51909">
      <w:pPr>
        <w:pStyle w:val="a5"/>
      </w:pPr>
      <w:r w:rsidRPr="00194A16">
        <w:t xml:space="preserve">  </w:t>
      </w:r>
      <w:r w:rsidR="00A51909" w:rsidRPr="00194A16">
        <w:t xml:space="preserve">Түйін </w:t>
      </w:r>
    </w:p>
    <w:p w:rsidR="00A51909" w:rsidRPr="00194A16" w:rsidRDefault="00A51909" w:rsidP="00A51909">
      <w:pPr>
        <w:pStyle w:val="a5"/>
      </w:pPr>
      <w:r w:rsidRPr="00194A16">
        <w:t xml:space="preserve">Мақалада «әскери коммунизм» және ЖЭС саясаттарына салыстырмалы талдау жасалған. Бірінші дүние жүзілік соғыстан кейін дағдарыс жағдайындағы Ресей революциямен бетпе-бет келді. Бұл халық үшін үлкен сынақ еді. Кеңес үкіметі жарияланғаннан кейінгі басты міндет халық шаруашылығын қалпына келтурі болды. Көптеген өндіріс орындары шикізат, энергия көздерінің болмауынан және ескірген жабдықтар есебінен жұмыс істемеді. Бұл өкіметке ауыр тәжірибе еді: тарихи жағынан бірінші болған «әскери коммунизмді» игеру, әкімшіл-әміршіл жүйе жаңа форма болды. Ол елді катастрофаға әкелді. </w:t>
      </w:r>
    </w:p>
    <w:p w:rsidR="00A51909" w:rsidRPr="00194A16" w:rsidRDefault="00A51909" w:rsidP="00A51909">
      <w:pPr>
        <w:pStyle w:val="a5"/>
      </w:pPr>
      <w:r w:rsidRPr="00194A16">
        <w:t xml:space="preserve">Нақ сол 20-шы жылдары тәжірибеде жаңа экономикалық саясат, демократиялану, плюрализм бейбіт өмір сүру жетістіктерімен үйлесіп жатты. «Азаматтық бітім» негізінде әлеуметтік катастрофасыз социализм құрылысына өту жолы ашылды. Ол өзара байланыста болғанда ғана жетістікке жететін еді. </w:t>
      </w:r>
    </w:p>
    <w:p w:rsidR="00A51909" w:rsidRPr="00194A16" w:rsidRDefault="00A51909" w:rsidP="00A51909">
      <w:pPr>
        <w:pStyle w:val="a5"/>
      </w:pPr>
      <w:r w:rsidRPr="00194A16">
        <w:t xml:space="preserve">Қазіргі кезеңде мемлекет дамуында «әскери коммунизм» саясатының да, жаңа экономикалық саясаттың да қателіктерін ескеру қажет. Өйткені, дағдарыстан шығу қазіргі экономиканың </w:t>
      </w:r>
      <w:r w:rsidRPr="00194A16">
        <w:lastRenderedPageBreak/>
        <w:t xml:space="preserve">зерттейтін маңызды бөлігі. Осыған байланысты мақаланың мақсаты КСРО-ғы «Әскери коммунизм» және ЖЭС саясатын көрсету басты мақсат болды. </w:t>
      </w:r>
    </w:p>
    <w:p w:rsidR="00A51909" w:rsidRPr="00194A16" w:rsidRDefault="00A51909" w:rsidP="00A51909">
      <w:pPr>
        <w:pStyle w:val="a5"/>
      </w:pPr>
      <w:r w:rsidRPr="00194A16">
        <w:t xml:space="preserve">Тірек сөздер: әскери коммунизм, жаңа экономикалық саясат, сиез, дағдарыс, диктатура, қоғам, басқару. </w:t>
      </w:r>
    </w:p>
    <w:p w:rsidR="00A51909" w:rsidRPr="00194A16" w:rsidRDefault="00A51909" w:rsidP="00A51909">
      <w:pPr>
        <w:pStyle w:val="a5"/>
        <w:rPr>
          <w:lang w:val="en-US"/>
        </w:rPr>
      </w:pPr>
      <w:r w:rsidRPr="00194A16">
        <w:rPr>
          <w:lang w:val="en-US"/>
        </w:rPr>
        <w:t xml:space="preserve">Summary </w:t>
      </w:r>
    </w:p>
    <w:p w:rsidR="00A51909" w:rsidRPr="00194A16" w:rsidRDefault="00A51909" w:rsidP="00A51909">
      <w:pPr>
        <w:pStyle w:val="a5"/>
        <w:rPr>
          <w:lang w:val="en-US"/>
        </w:rPr>
      </w:pPr>
      <w:r w:rsidRPr="00194A16">
        <w:rPr>
          <w:lang w:val="en-US"/>
        </w:rPr>
        <w:t xml:space="preserve">The article gives a comparative analysis of the policy of «war communism» and NEP. After World War I Russia, where, and so was a deep crisis, confronted yet with the revolution. It was a real test for the people. The highest priority, after the proclamation of the Soviet regime was the restoration of the destroyed economy of the vast country. Most industries are not working due to lack of raw materials, energy and depreciation of equipment. This approach was given to the Government of hard experience: overcoming the «war communism», which became the first historically, largely forced form of the command-administrative system. She then led the country to the brink of disaster. </w:t>
      </w:r>
    </w:p>
    <w:p w:rsidR="00A51909" w:rsidRPr="00194A16" w:rsidRDefault="00A51909" w:rsidP="00A51909">
      <w:pPr>
        <w:pStyle w:val="a5"/>
        <w:rPr>
          <w:lang w:val="en-US"/>
        </w:rPr>
      </w:pPr>
      <w:r w:rsidRPr="00194A16">
        <w:rPr>
          <w:lang w:val="en-US"/>
        </w:rPr>
        <w:t xml:space="preserve">It was 20 years in practice, given the combination of the new economic policy, democratization, pluralism, peaceful co-existence with success. the way was opened to non-violent world and the construction of socialism in the USSR without social disasters, on the basis of «civil peace». That and another could only be successful in the relationship. </w:t>
      </w:r>
    </w:p>
    <w:p w:rsidR="00A51909" w:rsidRPr="00194A16" w:rsidRDefault="00A51909" w:rsidP="00A51909">
      <w:pPr>
        <w:pStyle w:val="a5"/>
        <w:rPr>
          <w:lang w:val="en-US"/>
        </w:rPr>
      </w:pPr>
      <w:r w:rsidRPr="00194A16">
        <w:rPr>
          <w:lang w:val="en-US"/>
        </w:rPr>
        <w:t xml:space="preserve">At the present stage of development of the state must take into account the error as «war communism» and NEP. A study out of the crisis is very important for the modern economy. In this regard, the purpose of this article is to study the policy of «war communism» and NEP in the USSR. </w:t>
      </w:r>
    </w:p>
    <w:p w:rsidR="00A51909" w:rsidRPr="00194A16" w:rsidRDefault="00A51909" w:rsidP="00A51909">
      <w:pPr>
        <w:pStyle w:val="a5"/>
        <w:rPr>
          <w:lang w:val="en-US"/>
        </w:rPr>
      </w:pPr>
      <w:r w:rsidRPr="00194A16">
        <w:rPr>
          <w:lang w:val="en-US"/>
        </w:rPr>
        <w:t xml:space="preserve">Keywords: military communism, the New Economic Policy, the Congress, the crisis, the dictatorship, the society management. </w:t>
      </w:r>
    </w:p>
    <w:p w:rsidR="005D030B" w:rsidRPr="00194A16" w:rsidRDefault="005D030B" w:rsidP="00A51909">
      <w:pPr>
        <w:ind w:firstLine="708"/>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A51909" w:rsidRPr="00194A16" w:rsidRDefault="00A51909" w:rsidP="005D030B">
      <w:pPr>
        <w:ind w:firstLine="708"/>
        <w:rPr>
          <w:rFonts w:ascii="Times New Roman" w:hAnsi="Times New Roman" w:cs="Times New Roman"/>
          <w:sz w:val="24"/>
          <w:szCs w:val="24"/>
          <w:lang w:val="en-US"/>
        </w:rPr>
      </w:pPr>
    </w:p>
    <w:p w:rsidR="005D030B" w:rsidRPr="00194A16" w:rsidRDefault="005D030B" w:rsidP="005D030B">
      <w:pPr>
        <w:ind w:firstLine="708"/>
        <w:rPr>
          <w:rFonts w:ascii="Times New Roman" w:hAnsi="Times New Roman" w:cs="Times New Roman"/>
          <w:sz w:val="24"/>
          <w:szCs w:val="24"/>
          <w:lang w:val="en-US"/>
        </w:rPr>
      </w:pPr>
    </w:p>
    <w:p w:rsidR="005D030B" w:rsidRPr="00194A16" w:rsidRDefault="005D030B" w:rsidP="005D030B">
      <w:pPr>
        <w:pStyle w:val="a5"/>
        <w:rPr>
          <w:lang w:val="en-US"/>
        </w:rPr>
      </w:pPr>
      <w:r w:rsidRPr="00194A16">
        <w:t>ӘОЖ</w:t>
      </w:r>
      <w:r w:rsidRPr="00194A16">
        <w:rPr>
          <w:lang w:val="en-US"/>
        </w:rPr>
        <w:t xml:space="preserve"> 94 (574): 316.422 «1920/1936» (043) </w:t>
      </w:r>
    </w:p>
    <w:p w:rsidR="005D030B" w:rsidRPr="00194A16" w:rsidRDefault="005D030B" w:rsidP="005D030B">
      <w:pPr>
        <w:pStyle w:val="a5"/>
        <w:rPr>
          <w:lang w:val="en-US"/>
        </w:rPr>
      </w:pPr>
      <w:r w:rsidRPr="00194A16">
        <w:t>Бегалиева</w:t>
      </w:r>
      <w:r w:rsidRPr="00194A16">
        <w:rPr>
          <w:lang w:val="en-US"/>
        </w:rPr>
        <w:t xml:space="preserve"> </w:t>
      </w:r>
      <w:r w:rsidRPr="00194A16">
        <w:t>А</w:t>
      </w:r>
      <w:r w:rsidRPr="00194A16">
        <w:rPr>
          <w:lang w:val="en-US"/>
        </w:rPr>
        <w:t>.</w:t>
      </w:r>
      <w:r w:rsidRPr="00194A16">
        <w:t>К</w:t>
      </w:r>
      <w:r w:rsidRPr="00194A16">
        <w:rPr>
          <w:lang w:val="en-US"/>
        </w:rPr>
        <w:t xml:space="preserve">. </w:t>
      </w:r>
    </w:p>
    <w:p w:rsidR="005D030B" w:rsidRPr="00194A16" w:rsidRDefault="005D030B" w:rsidP="005D030B">
      <w:pPr>
        <w:pStyle w:val="a5"/>
        <w:rPr>
          <w:lang w:val="en-US"/>
        </w:rPr>
      </w:pPr>
      <w:r w:rsidRPr="00194A16">
        <w:t>Әл</w:t>
      </w:r>
      <w:r w:rsidRPr="00194A16">
        <w:rPr>
          <w:lang w:val="en-US"/>
        </w:rPr>
        <w:t>-</w:t>
      </w:r>
      <w:r w:rsidRPr="00194A16">
        <w:t>Фараби</w:t>
      </w:r>
      <w:r w:rsidRPr="00194A16">
        <w:rPr>
          <w:lang w:val="en-US"/>
        </w:rPr>
        <w:t xml:space="preserve"> </w:t>
      </w:r>
      <w:r w:rsidRPr="00194A16">
        <w:t>атындағы</w:t>
      </w:r>
      <w:r w:rsidRPr="00194A16">
        <w:rPr>
          <w:lang w:val="en-US"/>
        </w:rPr>
        <w:t xml:space="preserve"> </w:t>
      </w:r>
      <w:r w:rsidRPr="00194A16">
        <w:t>ҚазҰУ</w:t>
      </w:r>
      <w:r w:rsidRPr="00194A16">
        <w:rPr>
          <w:lang w:val="en-US"/>
        </w:rPr>
        <w:t xml:space="preserve"> </w:t>
      </w:r>
      <w:r w:rsidRPr="00194A16">
        <w:t>жоғары</w:t>
      </w:r>
      <w:r w:rsidRPr="00194A16">
        <w:rPr>
          <w:lang w:val="en-US"/>
        </w:rPr>
        <w:t xml:space="preserve"> </w:t>
      </w:r>
      <w:r w:rsidRPr="00194A16">
        <w:t>оқу</w:t>
      </w:r>
      <w:r w:rsidRPr="00194A16">
        <w:rPr>
          <w:lang w:val="en-US"/>
        </w:rPr>
        <w:t xml:space="preserve"> </w:t>
      </w:r>
      <w:r w:rsidRPr="00194A16">
        <w:t>орнына</w:t>
      </w:r>
      <w:r w:rsidRPr="00194A16">
        <w:rPr>
          <w:lang w:val="en-US"/>
        </w:rPr>
        <w:t xml:space="preserve"> </w:t>
      </w:r>
      <w:r w:rsidRPr="00194A16">
        <w:t>дейінгі</w:t>
      </w:r>
      <w:r w:rsidRPr="00194A16">
        <w:rPr>
          <w:lang w:val="en-US"/>
        </w:rPr>
        <w:t xml:space="preserve"> </w:t>
      </w:r>
      <w:r w:rsidRPr="00194A16">
        <w:t>кафедраның</w:t>
      </w:r>
      <w:r w:rsidRPr="00194A16">
        <w:rPr>
          <w:lang w:val="en-US"/>
        </w:rPr>
        <w:t xml:space="preserve"> </w:t>
      </w:r>
      <w:r w:rsidRPr="00194A16">
        <w:t>аға</w:t>
      </w:r>
      <w:r w:rsidRPr="00194A16">
        <w:rPr>
          <w:lang w:val="en-US"/>
        </w:rPr>
        <w:t xml:space="preserve"> </w:t>
      </w:r>
      <w:r w:rsidRPr="00194A16">
        <w:t>оқытушысы</w:t>
      </w:r>
      <w:r w:rsidRPr="00194A16">
        <w:rPr>
          <w:lang w:val="en-US"/>
        </w:rPr>
        <w:t xml:space="preserve">. </w:t>
      </w:r>
    </w:p>
    <w:p w:rsidR="005D030B" w:rsidRPr="00194A16" w:rsidRDefault="00A718F7" w:rsidP="005D030B">
      <w:pPr>
        <w:pStyle w:val="a5"/>
        <w:rPr>
          <w:lang w:val="en-US"/>
        </w:rPr>
      </w:pPr>
      <w:r w:rsidRPr="00194A16">
        <w:rPr>
          <w:lang w:val="en-US"/>
        </w:rPr>
        <w:t xml:space="preserve">                     </w:t>
      </w:r>
      <w:r w:rsidR="005D030B" w:rsidRPr="00194A16">
        <w:t>КЕҢЕС</w:t>
      </w:r>
      <w:r w:rsidR="005D030B" w:rsidRPr="00194A16">
        <w:rPr>
          <w:lang w:val="en-US"/>
        </w:rPr>
        <w:t xml:space="preserve"> </w:t>
      </w:r>
      <w:r w:rsidR="005D030B" w:rsidRPr="00194A16">
        <w:t>ОДАҒЫНЫҢ</w:t>
      </w:r>
      <w:r w:rsidR="005D030B" w:rsidRPr="00194A16">
        <w:rPr>
          <w:lang w:val="en-US"/>
        </w:rPr>
        <w:t xml:space="preserve"> </w:t>
      </w:r>
      <w:r w:rsidR="005D030B" w:rsidRPr="00194A16">
        <w:t>ХХ</w:t>
      </w:r>
      <w:r w:rsidR="005D030B" w:rsidRPr="00194A16">
        <w:rPr>
          <w:lang w:val="en-US"/>
        </w:rPr>
        <w:t xml:space="preserve"> </w:t>
      </w:r>
      <w:r w:rsidR="005D030B" w:rsidRPr="00194A16">
        <w:t>Ғ</w:t>
      </w:r>
      <w:r w:rsidR="005D030B" w:rsidRPr="00194A16">
        <w:rPr>
          <w:lang w:val="en-US"/>
        </w:rPr>
        <w:t>. 20-</w:t>
      </w:r>
      <w:r w:rsidR="005D030B" w:rsidRPr="00194A16">
        <w:t>ШЫ</w:t>
      </w:r>
      <w:r w:rsidR="005D030B" w:rsidRPr="00194A16">
        <w:rPr>
          <w:lang w:val="en-US"/>
        </w:rPr>
        <w:t xml:space="preserve"> </w:t>
      </w:r>
      <w:r w:rsidR="005D030B" w:rsidRPr="00194A16">
        <w:t>ЖЫЛДАРЫНДАҒЫ</w:t>
      </w:r>
      <w:r w:rsidR="005D030B" w:rsidRPr="00194A16">
        <w:rPr>
          <w:lang w:val="en-US"/>
        </w:rPr>
        <w:t xml:space="preserve"> </w:t>
      </w:r>
    </w:p>
    <w:p w:rsidR="005D030B" w:rsidRPr="00194A16" w:rsidRDefault="00A718F7" w:rsidP="005D030B">
      <w:pPr>
        <w:pStyle w:val="a5"/>
        <w:rPr>
          <w:lang w:val="en-US"/>
        </w:rPr>
      </w:pPr>
      <w:r w:rsidRPr="00194A16">
        <w:rPr>
          <w:lang w:val="en-US"/>
        </w:rPr>
        <w:t xml:space="preserve">                              </w:t>
      </w:r>
      <w:r w:rsidR="005D030B" w:rsidRPr="00194A16">
        <w:t>ӘЛЕУМЕТТІК</w:t>
      </w:r>
      <w:r w:rsidR="005D030B" w:rsidRPr="00194A16">
        <w:rPr>
          <w:lang w:val="en-US"/>
        </w:rPr>
        <w:t>-</w:t>
      </w:r>
      <w:r w:rsidR="005D030B" w:rsidRPr="00194A16">
        <w:t>ЭКОНОМИКАЛЫҚ</w:t>
      </w:r>
      <w:r w:rsidR="005D030B" w:rsidRPr="00194A16">
        <w:rPr>
          <w:lang w:val="en-US"/>
        </w:rPr>
        <w:t xml:space="preserve"> </w:t>
      </w:r>
      <w:r w:rsidR="005D030B" w:rsidRPr="00194A16">
        <w:t>САЯСАТЫ</w:t>
      </w:r>
      <w:r w:rsidR="005D030B" w:rsidRPr="00194A16">
        <w:rPr>
          <w:lang w:val="en-US"/>
        </w:rPr>
        <w:t xml:space="preserve"> </w:t>
      </w:r>
    </w:p>
    <w:p w:rsidR="005D030B" w:rsidRPr="00194A16" w:rsidRDefault="00A718F7" w:rsidP="005D030B">
      <w:pPr>
        <w:pStyle w:val="a5"/>
        <w:rPr>
          <w:lang w:val="en-US"/>
        </w:rPr>
      </w:pPr>
      <w:r w:rsidRPr="00194A16">
        <w:rPr>
          <w:lang w:val="en-US"/>
        </w:rPr>
        <w:t xml:space="preserve">                                                            </w:t>
      </w:r>
      <w:r w:rsidR="005D030B" w:rsidRPr="00194A16">
        <w:t>Түйін</w:t>
      </w:r>
      <w:r w:rsidR="005D030B" w:rsidRPr="00194A16">
        <w:rPr>
          <w:lang w:val="en-US"/>
        </w:rPr>
        <w:t xml:space="preserve"> </w:t>
      </w:r>
    </w:p>
    <w:p w:rsidR="005D030B" w:rsidRPr="00194A16" w:rsidRDefault="005D030B" w:rsidP="005D030B">
      <w:pPr>
        <w:pStyle w:val="a5"/>
        <w:rPr>
          <w:lang w:val="en-US"/>
        </w:rPr>
      </w:pPr>
      <w:r w:rsidRPr="00194A16">
        <w:t>Мақалада</w:t>
      </w:r>
      <w:r w:rsidRPr="00194A16">
        <w:rPr>
          <w:lang w:val="en-US"/>
        </w:rPr>
        <w:t xml:space="preserve"> «</w:t>
      </w:r>
      <w:r w:rsidRPr="00194A16">
        <w:t>әскери</w:t>
      </w:r>
      <w:r w:rsidRPr="00194A16">
        <w:rPr>
          <w:lang w:val="en-US"/>
        </w:rPr>
        <w:t xml:space="preserve"> </w:t>
      </w:r>
      <w:r w:rsidRPr="00194A16">
        <w:t>коммунизм</w:t>
      </w:r>
      <w:r w:rsidRPr="00194A16">
        <w:rPr>
          <w:lang w:val="en-US"/>
        </w:rPr>
        <w:t xml:space="preserve">» </w:t>
      </w:r>
      <w:r w:rsidRPr="00194A16">
        <w:t>және</w:t>
      </w:r>
      <w:r w:rsidRPr="00194A16">
        <w:rPr>
          <w:lang w:val="en-US"/>
        </w:rPr>
        <w:t xml:space="preserve"> </w:t>
      </w:r>
      <w:r w:rsidRPr="00194A16">
        <w:t>ЖЭС</w:t>
      </w:r>
      <w:r w:rsidRPr="00194A16">
        <w:rPr>
          <w:lang w:val="en-US"/>
        </w:rPr>
        <w:t xml:space="preserve"> </w:t>
      </w:r>
      <w:r w:rsidRPr="00194A16">
        <w:t>саясаттарына</w:t>
      </w:r>
      <w:r w:rsidRPr="00194A16">
        <w:rPr>
          <w:lang w:val="en-US"/>
        </w:rPr>
        <w:t xml:space="preserve"> </w:t>
      </w:r>
      <w:r w:rsidRPr="00194A16">
        <w:t>салыстырмалы</w:t>
      </w:r>
      <w:r w:rsidRPr="00194A16">
        <w:rPr>
          <w:lang w:val="en-US"/>
        </w:rPr>
        <w:t xml:space="preserve"> </w:t>
      </w:r>
      <w:r w:rsidRPr="00194A16">
        <w:t>талдау</w:t>
      </w:r>
      <w:r w:rsidRPr="00194A16">
        <w:rPr>
          <w:lang w:val="en-US"/>
        </w:rPr>
        <w:t xml:space="preserve"> </w:t>
      </w:r>
      <w:r w:rsidRPr="00194A16">
        <w:t>жасалған</w:t>
      </w:r>
      <w:r w:rsidRPr="00194A16">
        <w:rPr>
          <w:lang w:val="en-US"/>
        </w:rPr>
        <w:t xml:space="preserve">. </w:t>
      </w:r>
      <w:r w:rsidRPr="00194A16">
        <w:t>Бірінші</w:t>
      </w:r>
      <w:r w:rsidRPr="00194A16">
        <w:rPr>
          <w:lang w:val="en-US"/>
        </w:rPr>
        <w:t xml:space="preserve"> </w:t>
      </w:r>
      <w:r w:rsidRPr="00194A16">
        <w:t>дүние</w:t>
      </w:r>
      <w:r w:rsidRPr="00194A16">
        <w:rPr>
          <w:lang w:val="en-US"/>
        </w:rPr>
        <w:t xml:space="preserve"> </w:t>
      </w:r>
      <w:r w:rsidRPr="00194A16">
        <w:t>жүзілік</w:t>
      </w:r>
      <w:r w:rsidRPr="00194A16">
        <w:rPr>
          <w:lang w:val="en-US"/>
        </w:rPr>
        <w:t xml:space="preserve"> </w:t>
      </w:r>
      <w:r w:rsidRPr="00194A16">
        <w:t>соғыстан</w:t>
      </w:r>
      <w:r w:rsidRPr="00194A16">
        <w:rPr>
          <w:lang w:val="en-US"/>
        </w:rPr>
        <w:t xml:space="preserve"> </w:t>
      </w:r>
      <w:r w:rsidRPr="00194A16">
        <w:t>кейін</w:t>
      </w:r>
      <w:r w:rsidRPr="00194A16">
        <w:rPr>
          <w:lang w:val="en-US"/>
        </w:rPr>
        <w:t xml:space="preserve"> </w:t>
      </w:r>
      <w:r w:rsidRPr="00194A16">
        <w:t>дағдарыс</w:t>
      </w:r>
      <w:r w:rsidRPr="00194A16">
        <w:rPr>
          <w:lang w:val="en-US"/>
        </w:rPr>
        <w:t xml:space="preserve"> </w:t>
      </w:r>
      <w:r w:rsidRPr="00194A16">
        <w:t>жағдайындағы</w:t>
      </w:r>
      <w:r w:rsidRPr="00194A16">
        <w:rPr>
          <w:lang w:val="en-US"/>
        </w:rPr>
        <w:t xml:space="preserve"> </w:t>
      </w:r>
      <w:r w:rsidRPr="00194A16">
        <w:t>Ресей</w:t>
      </w:r>
      <w:r w:rsidRPr="00194A16">
        <w:rPr>
          <w:lang w:val="en-US"/>
        </w:rPr>
        <w:t xml:space="preserve"> </w:t>
      </w:r>
      <w:r w:rsidRPr="00194A16">
        <w:t>революциямен</w:t>
      </w:r>
      <w:r w:rsidRPr="00194A16">
        <w:rPr>
          <w:lang w:val="en-US"/>
        </w:rPr>
        <w:t xml:space="preserve"> </w:t>
      </w:r>
      <w:r w:rsidRPr="00194A16">
        <w:t>бетпе</w:t>
      </w:r>
      <w:r w:rsidRPr="00194A16">
        <w:rPr>
          <w:lang w:val="en-US"/>
        </w:rPr>
        <w:t>-</w:t>
      </w:r>
      <w:r w:rsidRPr="00194A16">
        <w:t>бет</w:t>
      </w:r>
      <w:r w:rsidRPr="00194A16">
        <w:rPr>
          <w:lang w:val="en-US"/>
        </w:rPr>
        <w:t xml:space="preserve"> </w:t>
      </w:r>
      <w:r w:rsidRPr="00194A16">
        <w:t>келді</w:t>
      </w:r>
      <w:r w:rsidRPr="00194A16">
        <w:rPr>
          <w:lang w:val="en-US"/>
        </w:rPr>
        <w:t xml:space="preserve">. </w:t>
      </w:r>
      <w:r w:rsidRPr="00194A16">
        <w:t>Бұл</w:t>
      </w:r>
      <w:r w:rsidRPr="00194A16">
        <w:rPr>
          <w:lang w:val="en-US"/>
        </w:rPr>
        <w:t xml:space="preserve"> </w:t>
      </w:r>
      <w:r w:rsidRPr="00194A16">
        <w:t>халық</w:t>
      </w:r>
      <w:r w:rsidRPr="00194A16">
        <w:rPr>
          <w:lang w:val="en-US"/>
        </w:rPr>
        <w:t xml:space="preserve"> </w:t>
      </w:r>
      <w:r w:rsidRPr="00194A16">
        <w:t>үшін</w:t>
      </w:r>
      <w:r w:rsidRPr="00194A16">
        <w:rPr>
          <w:lang w:val="en-US"/>
        </w:rPr>
        <w:t xml:space="preserve"> </w:t>
      </w:r>
      <w:r w:rsidRPr="00194A16">
        <w:t>үлкен</w:t>
      </w:r>
      <w:r w:rsidRPr="00194A16">
        <w:rPr>
          <w:lang w:val="en-US"/>
        </w:rPr>
        <w:t xml:space="preserve"> </w:t>
      </w:r>
      <w:r w:rsidRPr="00194A16">
        <w:t>сынақ</w:t>
      </w:r>
      <w:r w:rsidRPr="00194A16">
        <w:rPr>
          <w:lang w:val="en-US"/>
        </w:rPr>
        <w:t xml:space="preserve"> </w:t>
      </w:r>
      <w:r w:rsidRPr="00194A16">
        <w:t>еді</w:t>
      </w:r>
      <w:r w:rsidRPr="00194A16">
        <w:rPr>
          <w:lang w:val="en-US"/>
        </w:rPr>
        <w:t xml:space="preserve">. </w:t>
      </w:r>
      <w:r w:rsidRPr="00194A16">
        <w:t>Кеңес</w:t>
      </w:r>
      <w:r w:rsidRPr="00194A16">
        <w:rPr>
          <w:lang w:val="en-US"/>
        </w:rPr>
        <w:t xml:space="preserve"> </w:t>
      </w:r>
      <w:r w:rsidRPr="00194A16">
        <w:t>үкіметі</w:t>
      </w:r>
      <w:r w:rsidRPr="00194A16">
        <w:rPr>
          <w:lang w:val="en-US"/>
        </w:rPr>
        <w:t xml:space="preserve"> </w:t>
      </w:r>
      <w:r w:rsidRPr="00194A16">
        <w:t>жарияланғаннан</w:t>
      </w:r>
      <w:r w:rsidRPr="00194A16">
        <w:rPr>
          <w:lang w:val="en-US"/>
        </w:rPr>
        <w:t xml:space="preserve"> </w:t>
      </w:r>
      <w:r w:rsidRPr="00194A16">
        <w:t>кейінгі</w:t>
      </w:r>
      <w:r w:rsidRPr="00194A16">
        <w:rPr>
          <w:lang w:val="en-US"/>
        </w:rPr>
        <w:t xml:space="preserve"> </w:t>
      </w:r>
      <w:r w:rsidRPr="00194A16">
        <w:t>басты</w:t>
      </w:r>
      <w:r w:rsidRPr="00194A16">
        <w:rPr>
          <w:lang w:val="en-US"/>
        </w:rPr>
        <w:t xml:space="preserve"> </w:t>
      </w:r>
      <w:r w:rsidRPr="00194A16">
        <w:t>міндет</w:t>
      </w:r>
      <w:r w:rsidRPr="00194A16">
        <w:rPr>
          <w:lang w:val="en-US"/>
        </w:rPr>
        <w:t xml:space="preserve"> </w:t>
      </w:r>
      <w:r w:rsidRPr="00194A16">
        <w:t>халық</w:t>
      </w:r>
      <w:r w:rsidRPr="00194A16">
        <w:rPr>
          <w:lang w:val="en-US"/>
        </w:rPr>
        <w:t xml:space="preserve"> </w:t>
      </w:r>
      <w:r w:rsidRPr="00194A16">
        <w:t>шаруашылығын</w:t>
      </w:r>
      <w:r w:rsidRPr="00194A16">
        <w:rPr>
          <w:lang w:val="en-US"/>
        </w:rPr>
        <w:t xml:space="preserve"> </w:t>
      </w:r>
      <w:r w:rsidRPr="00194A16">
        <w:t>қалпына</w:t>
      </w:r>
      <w:r w:rsidRPr="00194A16">
        <w:rPr>
          <w:lang w:val="en-US"/>
        </w:rPr>
        <w:t xml:space="preserve"> </w:t>
      </w:r>
      <w:r w:rsidRPr="00194A16">
        <w:t>келтурі</w:t>
      </w:r>
      <w:r w:rsidRPr="00194A16">
        <w:rPr>
          <w:lang w:val="en-US"/>
        </w:rPr>
        <w:t xml:space="preserve"> </w:t>
      </w:r>
      <w:r w:rsidRPr="00194A16">
        <w:t>болды</w:t>
      </w:r>
      <w:r w:rsidRPr="00194A16">
        <w:rPr>
          <w:lang w:val="en-US"/>
        </w:rPr>
        <w:t xml:space="preserve">. </w:t>
      </w:r>
      <w:r w:rsidRPr="00194A16">
        <w:t>Көптеген</w:t>
      </w:r>
      <w:r w:rsidRPr="00194A16">
        <w:rPr>
          <w:lang w:val="en-US"/>
        </w:rPr>
        <w:t xml:space="preserve"> </w:t>
      </w:r>
      <w:r w:rsidRPr="00194A16">
        <w:t>өндіріс</w:t>
      </w:r>
      <w:r w:rsidRPr="00194A16">
        <w:rPr>
          <w:lang w:val="en-US"/>
        </w:rPr>
        <w:t xml:space="preserve"> </w:t>
      </w:r>
      <w:r w:rsidRPr="00194A16">
        <w:t>орындары</w:t>
      </w:r>
      <w:r w:rsidRPr="00194A16">
        <w:rPr>
          <w:lang w:val="en-US"/>
        </w:rPr>
        <w:t xml:space="preserve"> </w:t>
      </w:r>
      <w:r w:rsidRPr="00194A16">
        <w:t>шикізат</w:t>
      </w:r>
      <w:r w:rsidRPr="00194A16">
        <w:rPr>
          <w:lang w:val="en-US"/>
        </w:rPr>
        <w:t xml:space="preserve">, </w:t>
      </w:r>
      <w:r w:rsidRPr="00194A16">
        <w:t>энергия</w:t>
      </w:r>
      <w:r w:rsidRPr="00194A16">
        <w:rPr>
          <w:lang w:val="en-US"/>
        </w:rPr>
        <w:t xml:space="preserve"> </w:t>
      </w:r>
      <w:r w:rsidRPr="00194A16">
        <w:t>көздерінің</w:t>
      </w:r>
      <w:r w:rsidRPr="00194A16">
        <w:rPr>
          <w:lang w:val="en-US"/>
        </w:rPr>
        <w:t xml:space="preserve"> </w:t>
      </w:r>
      <w:r w:rsidRPr="00194A16">
        <w:t>болмауынан</w:t>
      </w:r>
      <w:r w:rsidRPr="00194A16">
        <w:rPr>
          <w:lang w:val="en-US"/>
        </w:rPr>
        <w:t xml:space="preserve"> </w:t>
      </w:r>
      <w:r w:rsidRPr="00194A16">
        <w:t>және</w:t>
      </w:r>
      <w:r w:rsidRPr="00194A16">
        <w:rPr>
          <w:lang w:val="en-US"/>
        </w:rPr>
        <w:t xml:space="preserve"> </w:t>
      </w:r>
      <w:r w:rsidRPr="00194A16">
        <w:t>ескірген</w:t>
      </w:r>
      <w:r w:rsidRPr="00194A16">
        <w:rPr>
          <w:lang w:val="en-US"/>
        </w:rPr>
        <w:t xml:space="preserve"> </w:t>
      </w:r>
      <w:r w:rsidRPr="00194A16">
        <w:t>жабдықтар</w:t>
      </w:r>
      <w:r w:rsidRPr="00194A16">
        <w:rPr>
          <w:lang w:val="en-US"/>
        </w:rPr>
        <w:t xml:space="preserve"> </w:t>
      </w:r>
      <w:r w:rsidRPr="00194A16">
        <w:t>есебінен</w:t>
      </w:r>
      <w:r w:rsidRPr="00194A16">
        <w:rPr>
          <w:lang w:val="en-US"/>
        </w:rPr>
        <w:t xml:space="preserve"> </w:t>
      </w:r>
      <w:r w:rsidRPr="00194A16">
        <w:t>жұмыс</w:t>
      </w:r>
      <w:r w:rsidRPr="00194A16">
        <w:rPr>
          <w:lang w:val="en-US"/>
        </w:rPr>
        <w:t xml:space="preserve"> </w:t>
      </w:r>
      <w:r w:rsidRPr="00194A16">
        <w:t>істемеді</w:t>
      </w:r>
      <w:r w:rsidRPr="00194A16">
        <w:rPr>
          <w:lang w:val="en-US"/>
        </w:rPr>
        <w:t xml:space="preserve">. </w:t>
      </w:r>
      <w:r w:rsidRPr="00194A16">
        <w:t>Бұл</w:t>
      </w:r>
      <w:r w:rsidRPr="00194A16">
        <w:rPr>
          <w:lang w:val="en-US"/>
        </w:rPr>
        <w:t xml:space="preserve"> </w:t>
      </w:r>
      <w:r w:rsidRPr="00194A16">
        <w:t>өкіметке</w:t>
      </w:r>
      <w:r w:rsidRPr="00194A16">
        <w:rPr>
          <w:lang w:val="en-US"/>
        </w:rPr>
        <w:t xml:space="preserve"> </w:t>
      </w:r>
      <w:r w:rsidRPr="00194A16">
        <w:t>ауыр</w:t>
      </w:r>
      <w:r w:rsidRPr="00194A16">
        <w:rPr>
          <w:lang w:val="en-US"/>
        </w:rPr>
        <w:t xml:space="preserve"> </w:t>
      </w:r>
      <w:r w:rsidRPr="00194A16">
        <w:t>тәжірибе</w:t>
      </w:r>
      <w:r w:rsidRPr="00194A16">
        <w:rPr>
          <w:lang w:val="en-US"/>
        </w:rPr>
        <w:t xml:space="preserve"> </w:t>
      </w:r>
      <w:r w:rsidRPr="00194A16">
        <w:t>еді</w:t>
      </w:r>
      <w:r w:rsidRPr="00194A16">
        <w:rPr>
          <w:lang w:val="en-US"/>
        </w:rPr>
        <w:t xml:space="preserve">: </w:t>
      </w:r>
      <w:r w:rsidRPr="00194A16">
        <w:t>тарихи</w:t>
      </w:r>
      <w:r w:rsidRPr="00194A16">
        <w:rPr>
          <w:lang w:val="en-US"/>
        </w:rPr>
        <w:t xml:space="preserve"> </w:t>
      </w:r>
      <w:r w:rsidRPr="00194A16">
        <w:t>жағынан</w:t>
      </w:r>
      <w:r w:rsidRPr="00194A16">
        <w:rPr>
          <w:lang w:val="en-US"/>
        </w:rPr>
        <w:t xml:space="preserve"> </w:t>
      </w:r>
      <w:r w:rsidRPr="00194A16">
        <w:t>бірінші</w:t>
      </w:r>
      <w:r w:rsidRPr="00194A16">
        <w:rPr>
          <w:lang w:val="en-US"/>
        </w:rPr>
        <w:t xml:space="preserve"> </w:t>
      </w:r>
      <w:r w:rsidRPr="00194A16">
        <w:t>болған</w:t>
      </w:r>
      <w:r w:rsidRPr="00194A16">
        <w:rPr>
          <w:lang w:val="en-US"/>
        </w:rPr>
        <w:t xml:space="preserve"> «</w:t>
      </w:r>
      <w:r w:rsidRPr="00194A16">
        <w:t>әскери</w:t>
      </w:r>
      <w:r w:rsidRPr="00194A16">
        <w:rPr>
          <w:lang w:val="en-US"/>
        </w:rPr>
        <w:t xml:space="preserve"> </w:t>
      </w:r>
      <w:r w:rsidRPr="00194A16">
        <w:t>коммунизмді</w:t>
      </w:r>
      <w:r w:rsidRPr="00194A16">
        <w:rPr>
          <w:lang w:val="en-US"/>
        </w:rPr>
        <w:t xml:space="preserve">» </w:t>
      </w:r>
      <w:r w:rsidRPr="00194A16">
        <w:t>игеру</w:t>
      </w:r>
      <w:r w:rsidRPr="00194A16">
        <w:rPr>
          <w:lang w:val="en-US"/>
        </w:rPr>
        <w:t xml:space="preserve">, </w:t>
      </w:r>
      <w:r w:rsidRPr="00194A16">
        <w:t>әкімшіл</w:t>
      </w:r>
      <w:r w:rsidRPr="00194A16">
        <w:rPr>
          <w:lang w:val="en-US"/>
        </w:rPr>
        <w:t>-</w:t>
      </w:r>
      <w:r w:rsidRPr="00194A16">
        <w:t>әміршіл</w:t>
      </w:r>
      <w:r w:rsidRPr="00194A16">
        <w:rPr>
          <w:lang w:val="en-US"/>
        </w:rPr>
        <w:t xml:space="preserve"> </w:t>
      </w:r>
      <w:r w:rsidRPr="00194A16">
        <w:t>жүйе</w:t>
      </w:r>
      <w:r w:rsidRPr="00194A16">
        <w:rPr>
          <w:lang w:val="en-US"/>
        </w:rPr>
        <w:t xml:space="preserve"> </w:t>
      </w:r>
      <w:r w:rsidRPr="00194A16">
        <w:t>жаңа</w:t>
      </w:r>
      <w:r w:rsidRPr="00194A16">
        <w:rPr>
          <w:lang w:val="en-US"/>
        </w:rPr>
        <w:t xml:space="preserve"> </w:t>
      </w:r>
      <w:r w:rsidRPr="00194A16">
        <w:t>форма</w:t>
      </w:r>
      <w:r w:rsidRPr="00194A16">
        <w:rPr>
          <w:lang w:val="en-US"/>
        </w:rPr>
        <w:t xml:space="preserve"> </w:t>
      </w:r>
      <w:r w:rsidRPr="00194A16">
        <w:t>болды</w:t>
      </w:r>
      <w:r w:rsidRPr="00194A16">
        <w:rPr>
          <w:lang w:val="en-US"/>
        </w:rPr>
        <w:t xml:space="preserve">. </w:t>
      </w:r>
      <w:r w:rsidRPr="00194A16">
        <w:t>Ол</w:t>
      </w:r>
      <w:r w:rsidRPr="00194A16">
        <w:rPr>
          <w:lang w:val="en-US"/>
        </w:rPr>
        <w:t xml:space="preserve"> </w:t>
      </w:r>
      <w:r w:rsidRPr="00194A16">
        <w:t>елді</w:t>
      </w:r>
      <w:r w:rsidRPr="00194A16">
        <w:rPr>
          <w:lang w:val="en-US"/>
        </w:rPr>
        <w:t xml:space="preserve"> </w:t>
      </w:r>
      <w:r w:rsidRPr="00194A16">
        <w:t>катастрофаға</w:t>
      </w:r>
      <w:r w:rsidRPr="00194A16">
        <w:rPr>
          <w:lang w:val="en-US"/>
        </w:rPr>
        <w:t xml:space="preserve"> </w:t>
      </w:r>
      <w:r w:rsidRPr="00194A16">
        <w:t>әкелді</w:t>
      </w:r>
      <w:r w:rsidRPr="00194A16">
        <w:rPr>
          <w:lang w:val="en-US"/>
        </w:rPr>
        <w:t xml:space="preserve">. </w:t>
      </w:r>
    </w:p>
    <w:p w:rsidR="005D030B" w:rsidRPr="00194A16" w:rsidRDefault="005D030B" w:rsidP="005D030B">
      <w:pPr>
        <w:pStyle w:val="a5"/>
        <w:rPr>
          <w:lang w:val="en-US"/>
        </w:rPr>
      </w:pPr>
      <w:r w:rsidRPr="00194A16">
        <w:t>Нақ</w:t>
      </w:r>
      <w:r w:rsidRPr="00194A16">
        <w:rPr>
          <w:lang w:val="en-US"/>
        </w:rPr>
        <w:t xml:space="preserve"> </w:t>
      </w:r>
      <w:r w:rsidRPr="00194A16">
        <w:t>сол</w:t>
      </w:r>
      <w:r w:rsidRPr="00194A16">
        <w:rPr>
          <w:lang w:val="en-US"/>
        </w:rPr>
        <w:t xml:space="preserve"> 20-</w:t>
      </w:r>
      <w:r w:rsidRPr="00194A16">
        <w:t>шы</w:t>
      </w:r>
      <w:r w:rsidRPr="00194A16">
        <w:rPr>
          <w:lang w:val="en-US"/>
        </w:rPr>
        <w:t xml:space="preserve"> </w:t>
      </w:r>
      <w:r w:rsidRPr="00194A16">
        <w:t>жылдары</w:t>
      </w:r>
      <w:r w:rsidRPr="00194A16">
        <w:rPr>
          <w:lang w:val="en-US"/>
        </w:rPr>
        <w:t xml:space="preserve"> </w:t>
      </w:r>
      <w:r w:rsidRPr="00194A16">
        <w:t>тәжірибеде</w:t>
      </w:r>
      <w:r w:rsidRPr="00194A16">
        <w:rPr>
          <w:lang w:val="en-US"/>
        </w:rPr>
        <w:t xml:space="preserve"> </w:t>
      </w:r>
      <w:r w:rsidRPr="00194A16">
        <w:t>жаңа</w:t>
      </w:r>
      <w:r w:rsidRPr="00194A16">
        <w:rPr>
          <w:lang w:val="en-US"/>
        </w:rPr>
        <w:t xml:space="preserve"> </w:t>
      </w:r>
      <w:r w:rsidRPr="00194A16">
        <w:t>экономикалық</w:t>
      </w:r>
      <w:r w:rsidRPr="00194A16">
        <w:rPr>
          <w:lang w:val="en-US"/>
        </w:rPr>
        <w:t xml:space="preserve"> </w:t>
      </w:r>
      <w:r w:rsidRPr="00194A16">
        <w:t>саясат</w:t>
      </w:r>
      <w:r w:rsidRPr="00194A16">
        <w:rPr>
          <w:lang w:val="en-US"/>
        </w:rPr>
        <w:t xml:space="preserve">, </w:t>
      </w:r>
      <w:r w:rsidRPr="00194A16">
        <w:t>демократиялану</w:t>
      </w:r>
      <w:r w:rsidRPr="00194A16">
        <w:rPr>
          <w:lang w:val="en-US"/>
        </w:rPr>
        <w:t xml:space="preserve">, </w:t>
      </w:r>
      <w:r w:rsidRPr="00194A16">
        <w:t>плюрализм</w:t>
      </w:r>
      <w:r w:rsidRPr="00194A16">
        <w:rPr>
          <w:lang w:val="en-US"/>
        </w:rPr>
        <w:t xml:space="preserve"> </w:t>
      </w:r>
      <w:r w:rsidRPr="00194A16">
        <w:t>бейбіт</w:t>
      </w:r>
      <w:r w:rsidRPr="00194A16">
        <w:rPr>
          <w:lang w:val="en-US"/>
        </w:rPr>
        <w:t xml:space="preserve"> </w:t>
      </w:r>
      <w:r w:rsidRPr="00194A16">
        <w:t>өмір</w:t>
      </w:r>
      <w:r w:rsidRPr="00194A16">
        <w:rPr>
          <w:lang w:val="en-US"/>
        </w:rPr>
        <w:t xml:space="preserve"> </w:t>
      </w:r>
      <w:r w:rsidRPr="00194A16">
        <w:t>сүру</w:t>
      </w:r>
      <w:r w:rsidRPr="00194A16">
        <w:rPr>
          <w:lang w:val="en-US"/>
        </w:rPr>
        <w:t xml:space="preserve"> </w:t>
      </w:r>
      <w:r w:rsidRPr="00194A16">
        <w:t>жетістіктерімен</w:t>
      </w:r>
      <w:r w:rsidRPr="00194A16">
        <w:rPr>
          <w:lang w:val="en-US"/>
        </w:rPr>
        <w:t xml:space="preserve"> </w:t>
      </w:r>
      <w:r w:rsidRPr="00194A16">
        <w:t>үйлесіп</w:t>
      </w:r>
      <w:r w:rsidRPr="00194A16">
        <w:rPr>
          <w:lang w:val="en-US"/>
        </w:rPr>
        <w:t xml:space="preserve"> </w:t>
      </w:r>
      <w:r w:rsidRPr="00194A16">
        <w:t>жатты</w:t>
      </w:r>
      <w:r w:rsidRPr="00194A16">
        <w:rPr>
          <w:lang w:val="en-US"/>
        </w:rPr>
        <w:t>. «</w:t>
      </w:r>
      <w:r w:rsidRPr="00194A16">
        <w:t>Азаматтық</w:t>
      </w:r>
      <w:r w:rsidRPr="00194A16">
        <w:rPr>
          <w:lang w:val="en-US"/>
        </w:rPr>
        <w:t xml:space="preserve"> </w:t>
      </w:r>
      <w:r w:rsidRPr="00194A16">
        <w:t>бітім</w:t>
      </w:r>
      <w:r w:rsidRPr="00194A16">
        <w:rPr>
          <w:lang w:val="en-US"/>
        </w:rPr>
        <w:t xml:space="preserve">» </w:t>
      </w:r>
      <w:r w:rsidRPr="00194A16">
        <w:t>негізінде</w:t>
      </w:r>
      <w:r w:rsidRPr="00194A16">
        <w:rPr>
          <w:lang w:val="en-US"/>
        </w:rPr>
        <w:t xml:space="preserve"> </w:t>
      </w:r>
      <w:r w:rsidRPr="00194A16">
        <w:t>әлеуметтік</w:t>
      </w:r>
      <w:r w:rsidRPr="00194A16">
        <w:rPr>
          <w:lang w:val="en-US"/>
        </w:rPr>
        <w:t xml:space="preserve"> </w:t>
      </w:r>
      <w:r w:rsidRPr="00194A16">
        <w:t>катастрофасыз</w:t>
      </w:r>
      <w:r w:rsidRPr="00194A16">
        <w:rPr>
          <w:lang w:val="en-US"/>
        </w:rPr>
        <w:t xml:space="preserve"> </w:t>
      </w:r>
      <w:r w:rsidRPr="00194A16">
        <w:t>социализм</w:t>
      </w:r>
      <w:r w:rsidRPr="00194A16">
        <w:rPr>
          <w:lang w:val="en-US"/>
        </w:rPr>
        <w:t xml:space="preserve"> </w:t>
      </w:r>
      <w:r w:rsidRPr="00194A16">
        <w:t>құрылысына</w:t>
      </w:r>
      <w:r w:rsidRPr="00194A16">
        <w:rPr>
          <w:lang w:val="en-US"/>
        </w:rPr>
        <w:t xml:space="preserve"> </w:t>
      </w:r>
      <w:r w:rsidRPr="00194A16">
        <w:t>өту</w:t>
      </w:r>
      <w:r w:rsidRPr="00194A16">
        <w:rPr>
          <w:lang w:val="en-US"/>
        </w:rPr>
        <w:t xml:space="preserve"> </w:t>
      </w:r>
      <w:r w:rsidRPr="00194A16">
        <w:t>жолы</w:t>
      </w:r>
      <w:r w:rsidRPr="00194A16">
        <w:rPr>
          <w:lang w:val="en-US"/>
        </w:rPr>
        <w:t xml:space="preserve"> </w:t>
      </w:r>
      <w:r w:rsidRPr="00194A16">
        <w:t>ашылды</w:t>
      </w:r>
      <w:r w:rsidRPr="00194A16">
        <w:rPr>
          <w:lang w:val="en-US"/>
        </w:rPr>
        <w:t xml:space="preserve">. </w:t>
      </w:r>
      <w:r w:rsidRPr="00194A16">
        <w:t>Ол</w:t>
      </w:r>
      <w:r w:rsidRPr="00194A16">
        <w:rPr>
          <w:lang w:val="en-US"/>
        </w:rPr>
        <w:t xml:space="preserve"> </w:t>
      </w:r>
      <w:r w:rsidRPr="00194A16">
        <w:t>өзара</w:t>
      </w:r>
      <w:r w:rsidRPr="00194A16">
        <w:rPr>
          <w:lang w:val="en-US"/>
        </w:rPr>
        <w:t xml:space="preserve"> </w:t>
      </w:r>
      <w:r w:rsidRPr="00194A16">
        <w:t>байланыста</w:t>
      </w:r>
      <w:r w:rsidRPr="00194A16">
        <w:rPr>
          <w:lang w:val="en-US"/>
        </w:rPr>
        <w:t xml:space="preserve"> </w:t>
      </w:r>
      <w:r w:rsidRPr="00194A16">
        <w:t>болғанда</w:t>
      </w:r>
      <w:r w:rsidRPr="00194A16">
        <w:rPr>
          <w:lang w:val="en-US"/>
        </w:rPr>
        <w:t xml:space="preserve"> </w:t>
      </w:r>
      <w:r w:rsidRPr="00194A16">
        <w:t>ғана</w:t>
      </w:r>
      <w:r w:rsidRPr="00194A16">
        <w:rPr>
          <w:lang w:val="en-US"/>
        </w:rPr>
        <w:t xml:space="preserve"> </w:t>
      </w:r>
      <w:r w:rsidRPr="00194A16">
        <w:t>жетістікке</w:t>
      </w:r>
      <w:r w:rsidRPr="00194A16">
        <w:rPr>
          <w:lang w:val="en-US"/>
        </w:rPr>
        <w:t xml:space="preserve"> </w:t>
      </w:r>
      <w:r w:rsidRPr="00194A16">
        <w:t>жететін</w:t>
      </w:r>
      <w:r w:rsidRPr="00194A16">
        <w:rPr>
          <w:lang w:val="en-US"/>
        </w:rPr>
        <w:t xml:space="preserve"> </w:t>
      </w:r>
      <w:r w:rsidRPr="00194A16">
        <w:t>еді</w:t>
      </w:r>
      <w:r w:rsidRPr="00194A16">
        <w:rPr>
          <w:lang w:val="en-US"/>
        </w:rPr>
        <w:t xml:space="preserve">. </w:t>
      </w:r>
    </w:p>
    <w:p w:rsidR="005D030B" w:rsidRPr="00194A16" w:rsidRDefault="005D030B" w:rsidP="005D030B">
      <w:pPr>
        <w:pStyle w:val="a5"/>
        <w:rPr>
          <w:lang w:val="en-US"/>
        </w:rPr>
      </w:pPr>
      <w:r w:rsidRPr="00194A16">
        <w:t>Қазіргі</w:t>
      </w:r>
      <w:r w:rsidRPr="00194A16">
        <w:rPr>
          <w:lang w:val="en-US"/>
        </w:rPr>
        <w:t xml:space="preserve"> </w:t>
      </w:r>
      <w:r w:rsidRPr="00194A16">
        <w:t>кезеңде</w:t>
      </w:r>
      <w:r w:rsidRPr="00194A16">
        <w:rPr>
          <w:lang w:val="en-US"/>
        </w:rPr>
        <w:t xml:space="preserve"> </w:t>
      </w:r>
      <w:r w:rsidRPr="00194A16">
        <w:t>мемлекет</w:t>
      </w:r>
      <w:r w:rsidRPr="00194A16">
        <w:rPr>
          <w:lang w:val="en-US"/>
        </w:rPr>
        <w:t xml:space="preserve"> </w:t>
      </w:r>
      <w:r w:rsidRPr="00194A16">
        <w:t>дамуында</w:t>
      </w:r>
      <w:r w:rsidRPr="00194A16">
        <w:rPr>
          <w:lang w:val="en-US"/>
        </w:rPr>
        <w:t xml:space="preserve"> «</w:t>
      </w:r>
      <w:r w:rsidRPr="00194A16">
        <w:t>әскери</w:t>
      </w:r>
      <w:r w:rsidRPr="00194A16">
        <w:rPr>
          <w:lang w:val="en-US"/>
        </w:rPr>
        <w:t xml:space="preserve"> </w:t>
      </w:r>
      <w:r w:rsidRPr="00194A16">
        <w:t>коммунизм</w:t>
      </w:r>
      <w:r w:rsidRPr="00194A16">
        <w:rPr>
          <w:lang w:val="en-US"/>
        </w:rPr>
        <w:t xml:space="preserve">» </w:t>
      </w:r>
      <w:r w:rsidRPr="00194A16">
        <w:t>саясатының</w:t>
      </w:r>
      <w:r w:rsidRPr="00194A16">
        <w:rPr>
          <w:lang w:val="en-US"/>
        </w:rPr>
        <w:t xml:space="preserve"> </w:t>
      </w:r>
      <w:r w:rsidRPr="00194A16">
        <w:t>да</w:t>
      </w:r>
      <w:r w:rsidRPr="00194A16">
        <w:rPr>
          <w:lang w:val="en-US"/>
        </w:rPr>
        <w:t xml:space="preserve">, </w:t>
      </w:r>
      <w:r w:rsidRPr="00194A16">
        <w:t>жаңа</w:t>
      </w:r>
      <w:r w:rsidRPr="00194A16">
        <w:rPr>
          <w:lang w:val="en-US"/>
        </w:rPr>
        <w:t xml:space="preserve"> </w:t>
      </w:r>
      <w:r w:rsidRPr="00194A16">
        <w:t>экономикалық</w:t>
      </w:r>
      <w:r w:rsidRPr="00194A16">
        <w:rPr>
          <w:lang w:val="en-US"/>
        </w:rPr>
        <w:t xml:space="preserve"> </w:t>
      </w:r>
      <w:r w:rsidRPr="00194A16">
        <w:t>саясаттың</w:t>
      </w:r>
      <w:r w:rsidRPr="00194A16">
        <w:rPr>
          <w:lang w:val="en-US"/>
        </w:rPr>
        <w:t xml:space="preserve"> </w:t>
      </w:r>
      <w:r w:rsidRPr="00194A16">
        <w:t>да</w:t>
      </w:r>
      <w:r w:rsidRPr="00194A16">
        <w:rPr>
          <w:lang w:val="en-US"/>
        </w:rPr>
        <w:t xml:space="preserve"> </w:t>
      </w:r>
      <w:r w:rsidRPr="00194A16">
        <w:t>қателіктерін</w:t>
      </w:r>
      <w:r w:rsidRPr="00194A16">
        <w:rPr>
          <w:lang w:val="en-US"/>
        </w:rPr>
        <w:t xml:space="preserve"> </w:t>
      </w:r>
      <w:r w:rsidRPr="00194A16">
        <w:t>ескеру</w:t>
      </w:r>
      <w:r w:rsidRPr="00194A16">
        <w:rPr>
          <w:lang w:val="en-US"/>
        </w:rPr>
        <w:t xml:space="preserve"> </w:t>
      </w:r>
      <w:r w:rsidRPr="00194A16">
        <w:t>қажет</w:t>
      </w:r>
      <w:r w:rsidRPr="00194A16">
        <w:rPr>
          <w:lang w:val="en-US"/>
        </w:rPr>
        <w:t xml:space="preserve">. </w:t>
      </w:r>
      <w:r w:rsidRPr="00194A16">
        <w:t>Өйткені</w:t>
      </w:r>
      <w:r w:rsidRPr="00194A16">
        <w:rPr>
          <w:lang w:val="en-US"/>
        </w:rPr>
        <w:t xml:space="preserve">, </w:t>
      </w:r>
      <w:r w:rsidRPr="00194A16">
        <w:t>дағдарыстан</w:t>
      </w:r>
      <w:r w:rsidRPr="00194A16">
        <w:rPr>
          <w:lang w:val="en-US"/>
        </w:rPr>
        <w:t xml:space="preserve"> </w:t>
      </w:r>
      <w:r w:rsidRPr="00194A16">
        <w:t>шығу</w:t>
      </w:r>
      <w:r w:rsidRPr="00194A16">
        <w:rPr>
          <w:lang w:val="en-US"/>
        </w:rPr>
        <w:t xml:space="preserve"> </w:t>
      </w:r>
      <w:r w:rsidRPr="00194A16">
        <w:t>қазіргі</w:t>
      </w:r>
      <w:r w:rsidRPr="00194A16">
        <w:rPr>
          <w:lang w:val="en-US"/>
        </w:rPr>
        <w:t xml:space="preserve"> </w:t>
      </w:r>
      <w:r w:rsidRPr="00194A16">
        <w:t>экономиканың</w:t>
      </w:r>
      <w:r w:rsidRPr="00194A16">
        <w:rPr>
          <w:lang w:val="en-US"/>
        </w:rPr>
        <w:t xml:space="preserve"> </w:t>
      </w:r>
      <w:r w:rsidRPr="00194A16">
        <w:t>зерттейтін</w:t>
      </w:r>
      <w:r w:rsidRPr="00194A16">
        <w:rPr>
          <w:lang w:val="en-US"/>
        </w:rPr>
        <w:t xml:space="preserve"> </w:t>
      </w:r>
      <w:r w:rsidRPr="00194A16">
        <w:t>маңызды</w:t>
      </w:r>
      <w:r w:rsidRPr="00194A16">
        <w:rPr>
          <w:lang w:val="en-US"/>
        </w:rPr>
        <w:t xml:space="preserve"> </w:t>
      </w:r>
      <w:r w:rsidRPr="00194A16">
        <w:t>бөлігі</w:t>
      </w:r>
      <w:r w:rsidRPr="00194A16">
        <w:rPr>
          <w:lang w:val="en-US"/>
        </w:rPr>
        <w:t xml:space="preserve">. </w:t>
      </w:r>
      <w:r w:rsidRPr="00194A16">
        <w:t>Осыған</w:t>
      </w:r>
      <w:r w:rsidRPr="00194A16">
        <w:rPr>
          <w:lang w:val="en-US"/>
        </w:rPr>
        <w:t xml:space="preserve"> </w:t>
      </w:r>
      <w:r w:rsidRPr="00194A16">
        <w:t>байланысты</w:t>
      </w:r>
      <w:r w:rsidRPr="00194A16">
        <w:rPr>
          <w:lang w:val="en-US"/>
        </w:rPr>
        <w:t xml:space="preserve"> </w:t>
      </w:r>
      <w:r w:rsidRPr="00194A16">
        <w:t>мақаланың</w:t>
      </w:r>
      <w:r w:rsidRPr="00194A16">
        <w:rPr>
          <w:lang w:val="en-US"/>
        </w:rPr>
        <w:t xml:space="preserve"> </w:t>
      </w:r>
      <w:r w:rsidRPr="00194A16">
        <w:t>мақсаты</w:t>
      </w:r>
      <w:r w:rsidRPr="00194A16">
        <w:rPr>
          <w:lang w:val="en-US"/>
        </w:rPr>
        <w:t xml:space="preserve"> </w:t>
      </w:r>
      <w:r w:rsidRPr="00194A16">
        <w:t>КСРО</w:t>
      </w:r>
      <w:r w:rsidRPr="00194A16">
        <w:rPr>
          <w:lang w:val="en-US"/>
        </w:rPr>
        <w:t>-</w:t>
      </w:r>
      <w:r w:rsidRPr="00194A16">
        <w:t>ғы</w:t>
      </w:r>
      <w:r w:rsidRPr="00194A16">
        <w:rPr>
          <w:lang w:val="en-US"/>
        </w:rPr>
        <w:t xml:space="preserve"> «</w:t>
      </w:r>
      <w:r w:rsidRPr="00194A16">
        <w:t>Әскери</w:t>
      </w:r>
      <w:r w:rsidRPr="00194A16">
        <w:rPr>
          <w:lang w:val="en-US"/>
        </w:rPr>
        <w:t xml:space="preserve"> </w:t>
      </w:r>
      <w:r w:rsidRPr="00194A16">
        <w:t>коммунизм</w:t>
      </w:r>
      <w:r w:rsidRPr="00194A16">
        <w:rPr>
          <w:lang w:val="en-US"/>
        </w:rPr>
        <w:t xml:space="preserve">» </w:t>
      </w:r>
      <w:r w:rsidRPr="00194A16">
        <w:t>және</w:t>
      </w:r>
      <w:r w:rsidRPr="00194A16">
        <w:rPr>
          <w:lang w:val="en-US"/>
        </w:rPr>
        <w:t xml:space="preserve"> </w:t>
      </w:r>
      <w:r w:rsidRPr="00194A16">
        <w:t>ЖЭС</w:t>
      </w:r>
      <w:r w:rsidRPr="00194A16">
        <w:rPr>
          <w:lang w:val="en-US"/>
        </w:rPr>
        <w:t xml:space="preserve"> </w:t>
      </w:r>
      <w:r w:rsidRPr="00194A16">
        <w:t>саясатын</w:t>
      </w:r>
      <w:r w:rsidRPr="00194A16">
        <w:rPr>
          <w:lang w:val="en-US"/>
        </w:rPr>
        <w:t xml:space="preserve"> </w:t>
      </w:r>
      <w:r w:rsidRPr="00194A16">
        <w:t>көрсету</w:t>
      </w:r>
      <w:r w:rsidRPr="00194A16">
        <w:rPr>
          <w:lang w:val="en-US"/>
        </w:rPr>
        <w:t xml:space="preserve"> </w:t>
      </w:r>
      <w:r w:rsidRPr="00194A16">
        <w:t>басты</w:t>
      </w:r>
      <w:r w:rsidRPr="00194A16">
        <w:rPr>
          <w:lang w:val="en-US"/>
        </w:rPr>
        <w:t xml:space="preserve"> </w:t>
      </w:r>
      <w:r w:rsidRPr="00194A16">
        <w:t>мақсат</w:t>
      </w:r>
      <w:r w:rsidRPr="00194A16">
        <w:rPr>
          <w:lang w:val="en-US"/>
        </w:rPr>
        <w:t xml:space="preserve"> </w:t>
      </w:r>
      <w:r w:rsidRPr="00194A16">
        <w:t>болды</w:t>
      </w:r>
      <w:r w:rsidRPr="00194A16">
        <w:rPr>
          <w:lang w:val="en-US"/>
        </w:rPr>
        <w:t xml:space="preserve">. </w:t>
      </w:r>
    </w:p>
    <w:p w:rsidR="005D030B" w:rsidRPr="00194A16" w:rsidRDefault="005D030B" w:rsidP="005D030B">
      <w:pPr>
        <w:pStyle w:val="a5"/>
        <w:rPr>
          <w:lang w:val="en-US"/>
        </w:rPr>
      </w:pPr>
      <w:r w:rsidRPr="00194A16">
        <w:t>Тірек</w:t>
      </w:r>
      <w:r w:rsidRPr="00194A16">
        <w:rPr>
          <w:lang w:val="en-US"/>
        </w:rPr>
        <w:t xml:space="preserve"> </w:t>
      </w:r>
      <w:r w:rsidRPr="00194A16">
        <w:t>сөздер</w:t>
      </w:r>
      <w:r w:rsidRPr="00194A16">
        <w:rPr>
          <w:lang w:val="en-US"/>
        </w:rPr>
        <w:t xml:space="preserve">: </w:t>
      </w:r>
      <w:r w:rsidRPr="00194A16">
        <w:t>әскери</w:t>
      </w:r>
      <w:r w:rsidRPr="00194A16">
        <w:rPr>
          <w:lang w:val="en-US"/>
        </w:rPr>
        <w:t xml:space="preserve"> </w:t>
      </w:r>
      <w:r w:rsidRPr="00194A16">
        <w:t>коммунизм</w:t>
      </w:r>
      <w:r w:rsidRPr="00194A16">
        <w:rPr>
          <w:lang w:val="en-US"/>
        </w:rPr>
        <w:t xml:space="preserve">, </w:t>
      </w:r>
      <w:r w:rsidRPr="00194A16">
        <w:t>жаңа</w:t>
      </w:r>
      <w:r w:rsidRPr="00194A16">
        <w:rPr>
          <w:lang w:val="en-US"/>
        </w:rPr>
        <w:t xml:space="preserve"> </w:t>
      </w:r>
      <w:r w:rsidRPr="00194A16">
        <w:t>экономикалық</w:t>
      </w:r>
      <w:r w:rsidRPr="00194A16">
        <w:rPr>
          <w:lang w:val="en-US"/>
        </w:rPr>
        <w:t xml:space="preserve"> </w:t>
      </w:r>
      <w:r w:rsidRPr="00194A16">
        <w:t>саясат</w:t>
      </w:r>
      <w:r w:rsidRPr="00194A16">
        <w:rPr>
          <w:lang w:val="en-US"/>
        </w:rPr>
        <w:t xml:space="preserve">, </w:t>
      </w:r>
      <w:r w:rsidRPr="00194A16">
        <w:t>сиез</w:t>
      </w:r>
      <w:r w:rsidRPr="00194A16">
        <w:rPr>
          <w:lang w:val="en-US"/>
        </w:rPr>
        <w:t xml:space="preserve">, </w:t>
      </w:r>
      <w:r w:rsidRPr="00194A16">
        <w:t>дағдарыс</w:t>
      </w:r>
      <w:r w:rsidRPr="00194A16">
        <w:rPr>
          <w:lang w:val="en-US"/>
        </w:rPr>
        <w:t xml:space="preserve">, </w:t>
      </w:r>
      <w:r w:rsidRPr="00194A16">
        <w:t>диктатура</w:t>
      </w:r>
      <w:r w:rsidRPr="00194A16">
        <w:rPr>
          <w:lang w:val="en-US"/>
        </w:rPr>
        <w:t xml:space="preserve">, </w:t>
      </w:r>
      <w:r w:rsidRPr="00194A16">
        <w:t>қоғам</w:t>
      </w:r>
      <w:r w:rsidRPr="00194A16">
        <w:rPr>
          <w:lang w:val="en-US"/>
        </w:rPr>
        <w:t xml:space="preserve">, </w:t>
      </w:r>
      <w:r w:rsidRPr="00194A16">
        <w:t>басқару</w:t>
      </w:r>
      <w:r w:rsidRPr="00194A16">
        <w:rPr>
          <w:lang w:val="en-US"/>
        </w:rPr>
        <w:t xml:space="preserve">. </w:t>
      </w:r>
    </w:p>
    <w:p w:rsidR="005D030B" w:rsidRPr="00194A16" w:rsidRDefault="005D030B" w:rsidP="005D030B">
      <w:pPr>
        <w:pStyle w:val="a5"/>
      </w:pPr>
      <w:r w:rsidRPr="00194A16">
        <w:t xml:space="preserve">Әскери коммунизм Кеңес Одағының 1917-1920 жж. Азамат соғысы жағдайындағы капиталистік қатынастарды күштеп ығыстыру жолымен социалистік құрылыс мүмкіндіктері туралы түсінікті бейнелеген әлеуметтік-экономикалық саясаты. </w:t>
      </w:r>
    </w:p>
    <w:p w:rsidR="005D030B" w:rsidRPr="00194A16" w:rsidRDefault="005D030B" w:rsidP="005D030B">
      <w:pPr>
        <w:pStyle w:val="a5"/>
      </w:pPr>
      <w:r w:rsidRPr="00194A16">
        <w:t xml:space="preserve">«Әскери коммунизм» терминін белгілі марксшіл теорияшы А.А. Богданов 1917 жылғы Қазанға дейін қолданысқа енгізген болатын. Бұл түсінікті ол армиямен байланыстырды. 1921 ж. «әскери коммунизм» орнына жаңа экономикалық саясат келді. </w:t>
      </w:r>
    </w:p>
    <w:p w:rsidR="005D030B" w:rsidRPr="00194A16" w:rsidRDefault="005D030B" w:rsidP="005D030B">
      <w:pPr>
        <w:pStyle w:val="a5"/>
      </w:pPr>
      <w:r w:rsidRPr="00194A16">
        <w:t xml:space="preserve">Жаңа экономикалық саясатты (ЖЭС) – 1921 ж. 15 наурызда (б)РКП Х сиезінде (8-16 наурыз 1921 ж.) кеңестік жетекшілік енгізген болатын. Ол «әскери коммунизм» саясатына жаппай келіспеушілікті жеңуге бағытталды. </w:t>
      </w:r>
    </w:p>
    <w:p w:rsidR="005D030B" w:rsidRPr="00194A16" w:rsidRDefault="005D030B" w:rsidP="005D030B">
      <w:pPr>
        <w:pStyle w:val="a5"/>
      </w:pPr>
      <w:r w:rsidRPr="00194A16">
        <w:lastRenderedPageBreak/>
        <w:t xml:space="preserve">Әскери коммунизм – Кеңес мемлекетінің Азаматтық қорғаныс және елдің күшін қорғанысқа жұмылдыру кезіндегі саясаты. Мысалы, Кеңес өкіметі әскери қауіпсіздік жағдайында елді біртұтас әскери лагерьге айналдыра бастады. 2 қыркүйек 1918 ж. БОАК «Барлығы майдан үшін, барлығы жауды жеңудегі жеңіс үшін!» ұранымен қаулы қабылдады. Сөйтіп, әскери коммунизмнің негізгі саясаты адам және материалдық ресурстарды шоғырландыру, оларды ішкі және сыртқы жаулармен күресу үшін қолдану болатын. Бір жағынан, бұл саясат соғыстың салдарынан лажсыз болса, екінші жағынан, ол кез келген мемлекеттік биліктің тәжірибесіне қарама-қайшы келді, алайда партияның диктатурасын бекемдеуге, партиялық билікті күшейтуге, тоталитарлық бақылауды орнатуға ықпал жасады. Әскери коммунизм Азамат соғысы жағдайындағы социализм құрудың жаңа әдісі болды. Қалай болғанда да, бұл мақсатқа қол жетті, контрреволюция талқандалды. </w:t>
      </w:r>
    </w:p>
    <w:p w:rsidR="005D030B" w:rsidRPr="00194A16" w:rsidRDefault="005D030B" w:rsidP="005D030B">
      <w:pPr>
        <w:pStyle w:val="a5"/>
      </w:pPr>
      <w:r w:rsidRPr="00194A16">
        <w:t xml:space="preserve">«Әскери коммунизмнің» негізгі белгілері: </w:t>
      </w:r>
    </w:p>
    <w:p w:rsidR="005D030B" w:rsidRPr="00194A16" w:rsidRDefault="005D030B" w:rsidP="005D030B">
      <w:pPr>
        <w:pStyle w:val="a5"/>
      </w:pPr>
      <w:r w:rsidRPr="00194A16">
        <w:t xml:space="preserve">- ірі және орта өнеркәсіптің, ұсақ өндірістің басым бөлігін қоғамдастыру; </w:t>
      </w:r>
    </w:p>
    <w:p w:rsidR="005D030B" w:rsidRPr="00194A16" w:rsidRDefault="005D030B" w:rsidP="005D030B">
      <w:pPr>
        <w:pStyle w:val="a5"/>
      </w:pPr>
      <w:r w:rsidRPr="00194A16">
        <w:t xml:space="preserve">- азық-түлік диктатурасы; </w:t>
      </w:r>
    </w:p>
    <w:p w:rsidR="005D030B" w:rsidRPr="00194A16" w:rsidRDefault="005D030B" w:rsidP="005D030B">
      <w:pPr>
        <w:pStyle w:val="a5"/>
      </w:pPr>
      <w:r w:rsidRPr="00194A16">
        <w:t xml:space="preserve">- азық-түлік салғырты; </w:t>
      </w:r>
    </w:p>
    <w:p w:rsidR="005D030B" w:rsidRPr="00194A16" w:rsidRDefault="005D030B" w:rsidP="005D030B">
      <w:pPr>
        <w:pStyle w:val="a5"/>
      </w:pPr>
      <w:r w:rsidRPr="00194A16">
        <w:t xml:space="preserve">- қала мен деревня арасындағы тікелей азық-түлік айырбасы; </w:t>
      </w:r>
    </w:p>
    <w:p w:rsidR="005D030B" w:rsidRPr="00194A16" w:rsidRDefault="005D030B" w:rsidP="005D030B">
      <w:pPr>
        <w:pStyle w:val="a5"/>
      </w:pPr>
      <w:r w:rsidRPr="00194A16">
        <w:t xml:space="preserve">- азық-түлікті бөлудің карточка жүйесі; </w:t>
      </w:r>
    </w:p>
    <w:p w:rsidR="005D030B" w:rsidRPr="00194A16" w:rsidRDefault="005D030B" w:rsidP="005D030B">
      <w:pPr>
        <w:pStyle w:val="a5"/>
      </w:pPr>
      <w:r w:rsidRPr="00194A16">
        <w:t xml:space="preserve">- шаруашылық қатынастарды натуралдандыру; </w:t>
      </w:r>
    </w:p>
    <w:p w:rsidR="005D030B" w:rsidRPr="00194A16" w:rsidRDefault="005D030B" w:rsidP="005D030B">
      <w:pPr>
        <w:pStyle w:val="a5"/>
      </w:pPr>
      <w:r w:rsidRPr="00194A16">
        <w:t xml:space="preserve">- жалпыға бірдей еңбек ету міндеті; </w:t>
      </w:r>
    </w:p>
    <w:p w:rsidR="005D030B" w:rsidRPr="00194A16" w:rsidRDefault="005D030B" w:rsidP="005D030B">
      <w:pPr>
        <w:pStyle w:val="a5"/>
      </w:pPr>
      <w:r w:rsidRPr="00194A16">
        <w:t xml:space="preserve">- еңбекақы төлеудегі теңгермешілік; </w:t>
      </w:r>
    </w:p>
    <w:p w:rsidR="005D030B" w:rsidRPr="00194A16" w:rsidRDefault="005D030B" w:rsidP="005D030B">
      <w:pPr>
        <w:pStyle w:val="a5"/>
      </w:pPr>
      <w:r w:rsidRPr="00194A16">
        <w:t xml:space="preserve">- қоғамның барлық өмірінде жетекшіліктің әскери-бұйрық жүйесі. </w:t>
      </w:r>
    </w:p>
    <w:p w:rsidR="005D030B" w:rsidRPr="00194A16" w:rsidRDefault="005D030B" w:rsidP="005D030B">
      <w:pPr>
        <w:pStyle w:val="a5"/>
      </w:pPr>
      <w:r w:rsidRPr="00194A16">
        <w:t xml:space="preserve">Әскери коммунизмнің басты белгілері – экономикалық саясаттың негізгі ауыртпалығын өндірістен бөлуге ауыстыру. Бұл өндіріс әлсірегенде болады, қоғам өмір сүру үшін қолда барды бөлу басты нәрсе екенін көрсетті. Өйткені өмірлік қорлар аз ғана толықтырылды, олар жетіспеді, еркін нарық арқылы бөлгенде олардың бағасы шарықтап, өмірге қажетті өнімдер халыққа қол жетімсіз болды. Сондықтан теңгермелі нарықсыз бөлу енгізілді. Нарықсыз негізде (мүмкін күштеп те) мемлекет өнеркәсіп өнімін, әсіресе, азық-түлікті көп өндірмейді. Елде ақша айналымы күрт түседі. Ақша өндірістер арасындағы өзара қатынастан жоғалады. Азық-түлік және өнеркәсіп тауарлары карточка бойынша төмен бағамен немесе тегін (Кеңестік Ресейде 1920 ж. аяғында – 1921 басында тіпті тұрғын үйге, электр энергиясына, жылуға, телеграфқа, телефон, почтаға төлеу алынып тасталды, халықты медицина жабдықтарымен қамтамасыз етті) бөлінеді [1, c. 19]. Мемлекет жалпыға бірдей еңбек міндеткерлігін, кейбір салаларда (мысалы, көлікте) әскери жағдай енгізді, сондықтан барлық қызметкерлер әскерге тартылды. Мұның бәрі әскери коммунизмнің белгілері еді. Нақты әскери-тарихи белгілерімен тарихтан белгілі осы түрден көрінген болатын. </w:t>
      </w:r>
    </w:p>
    <w:p w:rsidR="005D030B" w:rsidRPr="00194A16" w:rsidRDefault="005D030B" w:rsidP="005D030B">
      <w:pPr>
        <w:pStyle w:val="a5"/>
      </w:pPr>
      <w:r w:rsidRPr="00194A16">
        <w:t xml:space="preserve">«Әскери коммунизм» сөзінің өзі ауыр жағдайда қоғам қауымқа (коммунаға) әскер ретінде тартылды. Соңғы жылдары бірқатар авторлар Ресейде әскери коммунизм социализм құрудағы маркстік доктринаны жүзеге </w:t>
      </w:r>
    </w:p>
    <w:p w:rsidR="005D030B" w:rsidRPr="00194A16" w:rsidRDefault="005D030B" w:rsidP="005D030B">
      <w:pPr>
        <w:pStyle w:val="a5"/>
      </w:pPr>
      <w:r w:rsidRPr="00194A16">
        <w:lastRenderedPageBreak/>
        <w:t xml:space="preserve">асыруға деген талпынысы болды. Әскери коммунизм өндіргіш күштер мен әлеуметтік организмнің регресінің салдары болатын. Бейбітшілік уақытта ол жалпы авторитарлық тұтыну коммунасы ретінде армияға ұсынылды. Алайда үлкен соғыс уақытында армиядан барлық қоғамға тұтыну коммунизмінің таратылуы жүзеге асады [1, c.25]. </w:t>
      </w:r>
    </w:p>
    <w:p w:rsidR="005D030B" w:rsidRPr="00194A16" w:rsidRDefault="005D030B" w:rsidP="005D030B">
      <w:pPr>
        <w:pStyle w:val="a5"/>
      </w:pPr>
      <w:r w:rsidRPr="00194A16">
        <w:t xml:space="preserve">Әскери коммунизмнің құрылымы төтенше жағдайда пайда болып, оны тудырған жағдайлардың жоғалуымен (соғыстың аяқталуы) өздігінен бөлініп кетпеді. Әскери коммунизмнен шығу ерекше және күрделі міндет болды. Ресейде оны шешу оңай болған жоқ, өйткені мемлкет жүйесінде әскери коммунизм санасымен енген солдат депутаттап Кеңесі үлкен роль атқарды. Соғыс аяқталғаннан кейін «Әскери коммунизм» саясатына қарсы жұмысшылар мен шаруалардың көптеген толқулары оның толық күйрегенін көрсетті, 1921 жылы жаңа экономикалық саясат енгізілді. </w:t>
      </w:r>
    </w:p>
    <w:p w:rsidR="005D030B" w:rsidRPr="00194A16" w:rsidRDefault="005D030B" w:rsidP="005D030B">
      <w:pPr>
        <w:pStyle w:val="a5"/>
      </w:pPr>
      <w:r w:rsidRPr="00194A16">
        <w:t xml:space="preserve">Кеңес қоғамының 1920-шы жж. саясатын, әдетте, жаңа экономикалық саясатпен байланыстырады. Нақ осы жылдары тәжірибеде жаңа экономикалық саясат, демократия, плурализм бейбіт өмірдің жетістіктерімен үйлесті. </w:t>
      </w:r>
    </w:p>
    <w:p w:rsidR="005D030B" w:rsidRPr="00194A16" w:rsidRDefault="005D030B" w:rsidP="005D030B">
      <w:pPr>
        <w:pStyle w:val="a5"/>
      </w:pPr>
      <w:r w:rsidRPr="00194A16">
        <w:t xml:space="preserve">Бұл партия үшін ауыр тәжірибе болатын, өйткені әкімшіл-әміршіл жүйенің енгізуге мәжбүр болған «Әскери коммунизмінен» өтті. Бұл саясат елдің экономикалық сұранысына жауап бере алмады. </w:t>
      </w:r>
    </w:p>
    <w:p w:rsidR="005D030B" w:rsidRPr="00194A16" w:rsidRDefault="005D030B" w:rsidP="005D030B">
      <w:pPr>
        <w:pStyle w:val="a5"/>
      </w:pPr>
      <w:r w:rsidRPr="00194A16">
        <w:t xml:space="preserve">Өнеркәсіп пен ауыл шаруашылығының күйреуі, аштық пен эпидемияның қаупі, миллиондаған адам санын жоғалту, алтын қорын жоғалту, әскерден адамдарды тезіреу жіберу қажеттігі сияқты проблемалармен азамат соғысынан кейін өкімет бетпе-бет келді. </w:t>
      </w:r>
    </w:p>
    <w:p w:rsidR="005D030B" w:rsidRPr="00194A16" w:rsidRDefault="005D030B" w:rsidP="005D030B">
      <w:pPr>
        <w:pStyle w:val="a5"/>
      </w:pPr>
      <w:r w:rsidRPr="00194A16">
        <w:t xml:space="preserve">Елдің материалдық байлығының азаюы және оның адам әлеуетінің жоғалуы 1920-шы жж. дейін, ал Қиыр Шығыста 1922 ж. күзіне дейін жалғасты. Бірінші дүние жүзілік соғыста жараланғандар мен өлгендер, аурудан өлгендер саны 1,8 млн. адам болған. Азамат соғысының майдандарында екі жақтан да 2,5 млн. адам құрбан болды. Қызыл және ақ террор, аштық пен эпидемия бейбіт халықтың қаншама өмірін әкетті. 1917-1921 жж. халықтың саны қысқарды. Эмиграцияға кеткендер көп болды. 1917-1921 жж. халық саны көп мөлшерде азайды. 1917 ж. күзде Ресей халқының саны 147.644,3 мың болса, ал 1922 ж. – 134.903,1 мың адам болды. Халық санының қысқаруы 13 млн. адамды құрады. Бұл дегеніміз Бірінші дүние жүзілік соғыстан 6 есе көп деген сөз. Революцияға дейінгі деңгейге тек 1926 жылға қарай ғана жетті (17 желтоқсан 1926 ж. халық санағы бойынша) [2, c.123]. </w:t>
      </w:r>
    </w:p>
    <w:p w:rsidR="005D030B" w:rsidRPr="00194A16" w:rsidRDefault="005D030B" w:rsidP="005D030B">
      <w:pPr>
        <w:pStyle w:val="a5"/>
      </w:pPr>
      <w:r w:rsidRPr="00194A16">
        <w:t xml:space="preserve">1920 ж. аштық пен эпидемия губерниялық орталық өнеркәсіп аудандарын шарпыды. Осындай жағдайға байланысты қаладан 1 млн. жұмысшы деревняларға кетті. 1921-1922 жж. ресми түрде босқындар саны 1,5 млн. құрады [2, c.124]. </w:t>
      </w:r>
    </w:p>
    <w:p w:rsidR="005D030B" w:rsidRPr="00194A16" w:rsidRDefault="005D030B" w:rsidP="005D030B">
      <w:pPr>
        <w:pStyle w:val="a5"/>
      </w:pPr>
      <w:r w:rsidRPr="00194A16">
        <w:t xml:space="preserve">Ірі өнеркәсіп орнындағы өнім өндіру 1913 жылмен салыстырғанда 7 есеге түсті. Мыс рудасын өндіру соғысқа дейінгі 0,3% құраса, машина құрылысы күйреп жатты [3, c.12]. </w:t>
      </w:r>
    </w:p>
    <w:p w:rsidR="005D030B" w:rsidRPr="00194A16" w:rsidRDefault="005D030B" w:rsidP="005D030B">
      <w:pPr>
        <w:pStyle w:val="a5"/>
      </w:pPr>
      <w:r w:rsidRPr="00194A16">
        <w:t xml:space="preserve">1917 жылға қарай астық мәдениетін жинау соғысқа дейінгі кезден төмендеді (шамамен 500 млн. пұт), яғни 13% төмендеді; 1920 ж. ол 1917 жылмен салыстырғанда 1200 млн. пұтқа, яғни 36,4%-ға төмендеген, ал 1921 жылы 400 млн. пұтқа төмендеген [4, c.28]. 1921 ж. басындағы Кронштадт оқиғалары, Тамбовтағы антоновтық бүлік, Сібірдегі көптеген стихиялы шаруа толқулары «әскери коммунизм» саясатының қызыл тілді саясатының жалғасы еді. </w:t>
      </w:r>
    </w:p>
    <w:p w:rsidR="005D030B" w:rsidRPr="00194A16" w:rsidRDefault="005D030B" w:rsidP="005D030B">
      <w:pPr>
        <w:pStyle w:val="a5"/>
      </w:pPr>
      <w:r w:rsidRPr="00194A16">
        <w:lastRenderedPageBreak/>
        <w:t xml:space="preserve">1920 ж. басында РКП(б) ОК Саяси бюросы жаңа экономикалық саясатқа көшу қажеттігі туралы мәселені қарады. Л.Д. Троцкий осы ұсыныстың авторы болды. Бір жылдан кейін азық-түлік салғырты енгізілді. </w:t>
      </w:r>
    </w:p>
    <w:p w:rsidR="005D030B" w:rsidRPr="00194A16" w:rsidRDefault="005D030B" w:rsidP="005D030B">
      <w:pPr>
        <w:pStyle w:val="a5"/>
      </w:pPr>
      <w:r w:rsidRPr="00194A16">
        <w:t xml:space="preserve">ЖЭС ресми түрде 1921 ж. енді. Бірақ РКП(б) X съезінде бұл туралы аз айтылды. Тек 1921 ж. мамырда партия конференциясында «ЖЭС» термині пайда болды. </w:t>
      </w:r>
    </w:p>
    <w:p w:rsidR="005D030B" w:rsidRPr="00194A16" w:rsidRDefault="005D030B" w:rsidP="005D030B">
      <w:pPr>
        <w:pStyle w:val="a5"/>
      </w:pPr>
      <w:r w:rsidRPr="00194A16">
        <w:t xml:space="preserve">ЖЭС — дағдарысқа қарсы бағдарлама, ол көп укладты экономиканы жасауды көздеді. ЖЭС мақсаты: </w:t>
      </w:r>
    </w:p>
    <w:p w:rsidR="005D030B" w:rsidRPr="00194A16" w:rsidRDefault="005D030B" w:rsidP="005D030B">
      <w:pPr>
        <w:pStyle w:val="a5"/>
      </w:pPr>
      <w:r w:rsidRPr="00194A16">
        <w:t xml:space="preserve">- саяси: әлеуметтік ауыртпашылықты алу, жұмысшы және шаруа одағы түрінде кеңестік биліктің әлеуметтік базасын нығайту; </w:t>
      </w:r>
    </w:p>
    <w:p w:rsidR="005D030B" w:rsidRPr="00194A16" w:rsidRDefault="005D030B" w:rsidP="005D030B">
      <w:pPr>
        <w:pStyle w:val="a5"/>
      </w:pPr>
      <w:r w:rsidRPr="00194A16">
        <w:t xml:space="preserve">- экономикалық: дағдарыстан шығып, халық шаруашылығын қалпына келтіру; </w:t>
      </w:r>
    </w:p>
    <w:p w:rsidR="005D030B" w:rsidRPr="00194A16" w:rsidRDefault="005D030B" w:rsidP="005D030B">
      <w:pPr>
        <w:pStyle w:val="a5"/>
      </w:pPr>
      <w:r w:rsidRPr="00194A16">
        <w:t xml:space="preserve">- әлеуметтік: дүние жүзілік революцияны күтпей, социалистік қоғам құру үшін қолайлы жағдай жасау; </w:t>
      </w:r>
    </w:p>
    <w:p w:rsidR="005D030B" w:rsidRPr="00194A16" w:rsidRDefault="005D030B" w:rsidP="005D030B">
      <w:pPr>
        <w:pStyle w:val="a5"/>
      </w:pPr>
      <w:r w:rsidRPr="00194A16">
        <w:t xml:space="preserve">- сыртқы саяси: басқа мемлекеттермен саяси және экономикалық қатынастарды қалпына келтіру. </w:t>
      </w:r>
    </w:p>
    <w:p w:rsidR="005D030B" w:rsidRPr="00194A16" w:rsidRDefault="005D030B" w:rsidP="005D030B">
      <w:pPr>
        <w:pStyle w:val="a5"/>
      </w:pPr>
      <w:r w:rsidRPr="00194A16">
        <w:t xml:space="preserve">Жаңа экономикалық саясаттың маңызды қорытындысы әлеуметтік экономиканың қарқынд дамуы болды. Өнеркәсіпте негізгі тірек болғандар мемлекеттік трестер, несие беру, мемлекеттік кооператив банктері болды. Ауыл шаруашылығында – ұсақ шаруалар, кооперацияның қарапайым түрлерімен қамтамасыз етілген шаруашылықтар мемлекет реттеп отыратын нарықпен байланысты болып, экономиканың тұрақты дамуына ықпал етті. </w:t>
      </w:r>
    </w:p>
    <w:p w:rsidR="005D030B" w:rsidRPr="00194A16" w:rsidRDefault="005D030B" w:rsidP="005D030B">
      <w:pPr>
        <w:pStyle w:val="a5"/>
      </w:pPr>
      <w:r w:rsidRPr="00194A16">
        <w:t xml:space="preserve">Жаңа экономикалық саясатының іске асуымен қираған шаруашылық қалпына келді, өнеркәсіп пен сауда бір арнаға түсті. Шетел инвестицияларын құптамады, инвесторлардың өзі де Ресейдегі тұрақсыздыққа байланысты асықпады. Мемлекет ұзақ мерзімді инвестицияны шығара алмады [5, c.220]. </w:t>
      </w:r>
    </w:p>
    <w:p w:rsidR="005D030B" w:rsidRPr="00194A16" w:rsidRDefault="005D030B" w:rsidP="005D030B">
      <w:pPr>
        <w:pStyle w:val="a5"/>
      </w:pPr>
      <w:r w:rsidRPr="00194A16">
        <w:t xml:space="preserve">Жаңа экономикалық саясаттың әскери коммунизм саясатынан басты айырмашылығы өтпелі дәуірде нарықтық қатынасты қолдануға талпыныс жасау еді. «Әскери коммунизм» саясатымен бір болған тұстары: ЖЭС, әскери коммунизм сияқты өнеркәсіп, көлік, байланысты қоғамдастыруға сүйенді, шаруашылықтың басты салаларында қатаң әкімшілік жүйе болды. Әскери коммунизм мен ЖЭС пролетариат диктатурасы жағдайында қоғамда социалистік модельді құруды мақсат етті. </w:t>
      </w:r>
    </w:p>
    <w:p w:rsidR="005D030B" w:rsidRPr="00194A16" w:rsidRDefault="005D030B" w:rsidP="005D030B">
      <w:pPr>
        <w:pStyle w:val="a5"/>
      </w:pPr>
      <w:r w:rsidRPr="00194A16">
        <w:t xml:space="preserve">«Әскери коммунизм» саясаты (1918-1920) және ЖЭС (1921-1927) жеке капиталға қатынасына байланысты, жалдамалы еңбекті қолдану және тауар-ақша қатынасын қолдану дәрежесіне байланысты айырмашылықтары бар. Экономикалық қатынаста ЖЭС «әскери коммунизм» саясаты алдында өзінің </w:t>
      </w:r>
    </w:p>
    <w:p w:rsidR="005D030B" w:rsidRPr="00194A16" w:rsidRDefault="005D030B" w:rsidP="005D030B">
      <w:pPr>
        <w:pStyle w:val="a5"/>
      </w:pPr>
      <w:r w:rsidRPr="00194A16">
        <w:t xml:space="preserve">артықшылығын көрсетті. Алайда, ЖЭС ішкі қайшылығы бірнеше рет дағдарысқа әкелді. </w:t>
      </w:r>
    </w:p>
    <w:p w:rsidR="005D030B" w:rsidRPr="00194A16" w:rsidRDefault="005D030B" w:rsidP="005D030B">
      <w:pPr>
        <w:pStyle w:val="a5"/>
      </w:pPr>
      <w:r w:rsidRPr="00194A16">
        <w:t xml:space="preserve">Азамат соғысы аяқталғаннан кейін ауыртпалық шаруалардың мойнына түсті, террор қарапайым халықтың наразылығын туғызды. «Әскери коммунизм» саясаты өндірісті күйретті. Қоғамдастырылған өнеркәсіптерге мемлекеттік бақылау жасалмады. </w:t>
      </w:r>
    </w:p>
    <w:p w:rsidR="005D030B" w:rsidRPr="00194A16" w:rsidRDefault="005D030B" w:rsidP="005D030B">
      <w:pPr>
        <w:pStyle w:val="a5"/>
      </w:pPr>
      <w:r w:rsidRPr="00194A16">
        <w:lastRenderedPageBreak/>
        <w:t xml:space="preserve">РКП(б) Х съезі шешімімен жаңа экономикалық саясатқа көшу басталды. ЖЭСтің бірінші және басты шарасы азық-түлік салығын азық-түлік салғыртымен ауыстыру болды. Өнеркәсіп пен саудада жеке сектор пайда болды. </w:t>
      </w:r>
    </w:p>
    <w:p w:rsidR="005D030B" w:rsidRPr="00194A16" w:rsidRDefault="005D030B" w:rsidP="005D030B">
      <w:pPr>
        <w:pStyle w:val="a5"/>
      </w:pPr>
      <w:r w:rsidRPr="00194A16">
        <w:t xml:space="preserve">ЖЭС тез арада жақсы өзгерістер әкелді. 1921 жылдан бастап өнеркәсіп өнімі өсе бастады. Ол қайта құрулымнан басталды: ГОЭРЛО жоспары бойынша алғашқы электр станциялары құрылысы басталды. Келесі жылы аштық жойылды, астық өнімі өсті. </w:t>
      </w:r>
    </w:p>
    <w:p w:rsidR="005D030B" w:rsidRPr="00194A16" w:rsidRDefault="005D030B" w:rsidP="005D030B">
      <w:pPr>
        <w:pStyle w:val="a5"/>
      </w:pPr>
      <w:r w:rsidRPr="00194A16">
        <w:t xml:space="preserve">Халық шаруашылығын қалпына келтіру ісі басталды. Дегенмен де КСРО экономикасы артта қалды. 20-жж. ортасына қарайиндустриаландыру саясатына өту үшін қажетті экономикалық және саяси алғы шарттар қалыптасты. </w:t>
      </w:r>
    </w:p>
    <w:p w:rsidR="005D030B" w:rsidRPr="00194A16" w:rsidRDefault="005D030B" w:rsidP="005D030B">
      <w:pPr>
        <w:pStyle w:val="a5"/>
      </w:pPr>
      <w:r w:rsidRPr="00194A16">
        <w:t xml:space="preserve">Әдебиеттер: </w:t>
      </w:r>
    </w:p>
    <w:p w:rsidR="005D030B" w:rsidRPr="00194A16" w:rsidRDefault="005D030B" w:rsidP="005D030B">
      <w:pPr>
        <w:pStyle w:val="a5"/>
      </w:pPr>
      <w:r w:rsidRPr="00194A16">
        <w:t xml:space="preserve">1. Булдаков В.П, Кабанов В.В «Военный коммунизм» идеология и общественное развитие // Вопросы истории. 1990. № 2. – С. 18-29. </w:t>
      </w:r>
    </w:p>
    <w:p w:rsidR="005D030B" w:rsidRPr="00194A16" w:rsidRDefault="005D030B" w:rsidP="005D030B">
      <w:pPr>
        <w:pStyle w:val="a5"/>
      </w:pPr>
      <w:r w:rsidRPr="00194A16">
        <w:t xml:space="preserve">2. Поляков Ю.А. Воздействие государства на демографические процессы в СССР (1920-1930-е годы) // Вопросы истории. 1995. - №3. С.123-130. </w:t>
      </w:r>
    </w:p>
    <w:p w:rsidR="005D030B" w:rsidRPr="00194A16" w:rsidRDefault="005D030B" w:rsidP="005D030B">
      <w:pPr>
        <w:pStyle w:val="a5"/>
      </w:pPr>
      <w:r w:rsidRPr="00194A16">
        <w:t xml:space="preserve">3. Генкина Э. Б. Переход советского государства к новой экономической политике. - М., 1954. С.47. </w:t>
      </w:r>
    </w:p>
    <w:p w:rsidR="005D030B" w:rsidRPr="00194A16" w:rsidRDefault="005D030B" w:rsidP="005D030B">
      <w:pPr>
        <w:pStyle w:val="a5"/>
      </w:pPr>
      <w:r w:rsidRPr="00194A16">
        <w:t xml:space="preserve">4. Политическая история: Россия – СССР – Российская Федерация: В 2-х т. - М., 1996. Т.2. - С.198-199. </w:t>
      </w:r>
    </w:p>
    <w:p w:rsidR="005D030B" w:rsidRPr="00194A16" w:rsidRDefault="005D030B" w:rsidP="005D030B">
      <w:pPr>
        <w:pStyle w:val="a5"/>
      </w:pPr>
      <w:r w:rsidRPr="00194A16">
        <w:t xml:space="preserve">5. История мировой экономики. Учебник для вузов. Под ред. Г.Б. Поляка, А.Н. Марковой. – М.: ЮНИТИ, 2000. – 727 с. </w:t>
      </w:r>
    </w:p>
    <w:p w:rsidR="005D030B" w:rsidRPr="00194A16" w:rsidRDefault="005D030B" w:rsidP="005D030B">
      <w:pPr>
        <w:pStyle w:val="a5"/>
      </w:pPr>
      <w:r w:rsidRPr="00194A16">
        <w:t xml:space="preserve">Аннотация </w:t>
      </w:r>
    </w:p>
    <w:p w:rsidR="005D030B" w:rsidRPr="00194A16" w:rsidRDefault="005D030B" w:rsidP="005D030B">
      <w:pPr>
        <w:pStyle w:val="a5"/>
      </w:pPr>
      <w:r w:rsidRPr="00194A16">
        <w:t xml:space="preserve">В статье дается сравнительный анализ политики «военного коммунизма» и НЭП. После первой мировой войны Россия, в которой и итак был глубочайший кризис, столкнулась еще и с революцией. Это было настоящие испытание для народа. Самой приоритетной задачей, после провозглашения Советской власти стало восстановление разрушенного хозяйства огромной страны. Большинство промышленных предприятий не работало из-за отсутствия сырья, энергии и изношенности оборудования. Такой подход дался правительству тяжелым опытом: преодолением </w:t>
      </w:r>
    </w:p>
    <w:p w:rsidR="005D030B" w:rsidRPr="00194A16" w:rsidRDefault="005D030B" w:rsidP="005D030B">
      <w:pPr>
        <w:pStyle w:val="a5"/>
      </w:pPr>
      <w:r w:rsidRPr="00194A16">
        <w:t xml:space="preserve">«военного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 </w:t>
      </w:r>
    </w:p>
    <w:p w:rsidR="005D030B" w:rsidRPr="00194A16" w:rsidRDefault="005D030B" w:rsidP="005D030B">
      <w:pPr>
        <w:pStyle w:val="a5"/>
      </w:pPr>
      <w:r w:rsidRPr="00194A16">
        <w:t xml:space="preserve">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 </w:t>
      </w:r>
    </w:p>
    <w:p w:rsidR="005D030B" w:rsidRPr="00194A16" w:rsidRDefault="005D030B" w:rsidP="005D030B">
      <w:pPr>
        <w:pStyle w:val="a5"/>
      </w:pPr>
      <w:r w:rsidRPr="00194A16">
        <w:t xml:space="preserve">На современном этапе развития государства необходимо учитывать ошибки как «Военного коммунизма», так и НЭПа. Изучение выхода из кризисных ситуаций очень важно для современной экономики. В связи с этим целью нашей статьи является изучение политики «военного коммунизма» и НЭП в СССР. </w:t>
      </w:r>
    </w:p>
    <w:p w:rsidR="005D030B" w:rsidRPr="00194A16" w:rsidRDefault="005D030B" w:rsidP="005D030B">
      <w:pPr>
        <w:pStyle w:val="a5"/>
      </w:pPr>
      <w:r w:rsidRPr="00194A16">
        <w:lastRenderedPageBreak/>
        <w:t xml:space="preserve">Ключевые слова: военный коммунизм, новая экономическая политика, съезд, кризис, диктатура, общество, управление. </w:t>
      </w:r>
    </w:p>
    <w:p w:rsidR="005D030B" w:rsidRPr="00194A16" w:rsidRDefault="005D030B" w:rsidP="005D030B">
      <w:pPr>
        <w:pStyle w:val="a5"/>
        <w:rPr>
          <w:lang w:val="en-US"/>
        </w:rPr>
      </w:pPr>
      <w:r w:rsidRPr="00194A16">
        <w:rPr>
          <w:lang w:val="en-US"/>
        </w:rPr>
        <w:t xml:space="preserve">Summary </w:t>
      </w:r>
    </w:p>
    <w:p w:rsidR="005D030B" w:rsidRPr="00194A16" w:rsidRDefault="005D030B" w:rsidP="005D030B">
      <w:pPr>
        <w:pStyle w:val="a5"/>
        <w:rPr>
          <w:lang w:val="en-US"/>
        </w:rPr>
      </w:pPr>
      <w:r w:rsidRPr="00194A16">
        <w:rPr>
          <w:lang w:val="en-US"/>
        </w:rPr>
        <w:t xml:space="preserve">The article gives a comparative analysis of the policy of «war communism» and NEP. After World War I Russia, where, and so was a deep crisis, confronted yet with the revolution. It was a real test for the people. The highest priority, after the proclamation of the Soviet regime was the restoration of the destroyed economy of the vast country. Most industries are not working due to lack of raw materials, energy and depreciation of equipment. This approach was given to the Government of hard experience: overcoming the «war communism», which became the first historically, largely forced form of the command-administrative system. She then led the country to the brink of disaster. </w:t>
      </w:r>
    </w:p>
    <w:p w:rsidR="005D030B" w:rsidRPr="00194A16" w:rsidRDefault="005D030B" w:rsidP="005D030B">
      <w:pPr>
        <w:pStyle w:val="a5"/>
        <w:rPr>
          <w:lang w:val="en-US"/>
        </w:rPr>
      </w:pPr>
      <w:r w:rsidRPr="00194A16">
        <w:rPr>
          <w:lang w:val="en-US"/>
        </w:rPr>
        <w:t xml:space="preserve">It was 20 years in practice, given the combination of the new economic policy, democratization, pluralism, peaceful co-existence with success. the way was opened to non-violent world and the construction of socialism in the USSR without social disasters, on the basis of «civil peace». That and another could only be successful in the relationship. </w:t>
      </w:r>
    </w:p>
    <w:p w:rsidR="005D030B" w:rsidRPr="00194A16" w:rsidRDefault="005D030B" w:rsidP="005D030B">
      <w:pPr>
        <w:pStyle w:val="a5"/>
        <w:rPr>
          <w:lang w:val="en-US"/>
        </w:rPr>
      </w:pPr>
      <w:r w:rsidRPr="00194A16">
        <w:rPr>
          <w:lang w:val="en-US"/>
        </w:rPr>
        <w:t xml:space="preserve">At the present stage of development of the state must take into account the error as «war communism» and NEP. A study out of the crisis is very important for the modern economy. In this regard, the purpose of this article is to study the policy of «war communism» and NEP in the USSR. </w:t>
      </w:r>
    </w:p>
    <w:p w:rsidR="005D030B" w:rsidRPr="00194A16" w:rsidRDefault="005D030B" w:rsidP="005D030B">
      <w:pPr>
        <w:pStyle w:val="a5"/>
        <w:rPr>
          <w:lang w:val="en-US"/>
        </w:rPr>
      </w:pPr>
      <w:r w:rsidRPr="00194A16">
        <w:rPr>
          <w:lang w:val="en-US"/>
        </w:rPr>
        <w:t xml:space="preserve">Keywords: military communism, the New Economic Policy, the Congress, the crisis, the dictatorship, the society management. </w:t>
      </w:r>
    </w:p>
    <w:p w:rsidR="00F94124" w:rsidRPr="00194A16" w:rsidRDefault="00F94124" w:rsidP="005D030B">
      <w:pPr>
        <w:ind w:firstLine="708"/>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5D030B" w:rsidRPr="00194A16" w:rsidRDefault="005D030B" w:rsidP="00F94124">
      <w:pPr>
        <w:ind w:firstLine="708"/>
        <w:rPr>
          <w:rFonts w:ascii="Times New Roman" w:hAnsi="Times New Roman" w:cs="Times New Roman"/>
          <w:sz w:val="24"/>
          <w:szCs w:val="24"/>
          <w:lang w:val="en-US"/>
        </w:rPr>
      </w:pPr>
    </w:p>
    <w:p w:rsidR="00F94124" w:rsidRPr="00194A16" w:rsidRDefault="00F94124" w:rsidP="00F94124">
      <w:pPr>
        <w:ind w:firstLine="708"/>
        <w:rPr>
          <w:rFonts w:ascii="Times New Roman" w:hAnsi="Times New Roman" w:cs="Times New Roman"/>
          <w:sz w:val="24"/>
          <w:szCs w:val="24"/>
          <w:lang w:val="en-US"/>
        </w:rPr>
      </w:pPr>
    </w:p>
    <w:p w:rsidR="00F94124" w:rsidRPr="00194A16" w:rsidRDefault="00F94124" w:rsidP="00F94124">
      <w:pPr>
        <w:ind w:firstLine="708"/>
        <w:rPr>
          <w:rFonts w:ascii="Times New Roman" w:hAnsi="Times New Roman" w:cs="Times New Roman"/>
          <w:sz w:val="24"/>
          <w:szCs w:val="24"/>
          <w:lang w:val="en-US"/>
        </w:rPr>
      </w:pPr>
    </w:p>
    <w:p w:rsidR="00F94124" w:rsidRPr="00194A16" w:rsidRDefault="00F94124" w:rsidP="00F94124">
      <w:pPr>
        <w:pStyle w:val="a5"/>
        <w:rPr>
          <w:lang w:val="en-US"/>
        </w:rPr>
      </w:pPr>
      <w:r w:rsidRPr="00194A16">
        <w:t>ЖОО</w:t>
      </w:r>
      <w:r w:rsidRPr="00194A16">
        <w:rPr>
          <w:lang w:val="en-US"/>
        </w:rPr>
        <w:t>-</w:t>
      </w:r>
      <w:r w:rsidRPr="00194A16">
        <w:t>ға</w:t>
      </w:r>
      <w:r w:rsidRPr="00194A16">
        <w:rPr>
          <w:lang w:val="en-US"/>
        </w:rPr>
        <w:t xml:space="preserve"> </w:t>
      </w:r>
      <w:r w:rsidRPr="00194A16">
        <w:t>дейінгі</w:t>
      </w:r>
      <w:r w:rsidRPr="00194A16">
        <w:rPr>
          <w:lang w:val="en-US"/>
        </w:rPr>
        <w:t xml:space="preserve"> </w:t>
      </w:r>
      <w:r w:rsidRPr="00194A16">
        <w:t>дайындық</w:t>
      </w:r>
      <w:r w:rsidRPr="00194A16">
        <w:rPr>
          <w:lang w:val="en-US"/>
        </w:rPr>
        <w:t xml:space="preserve"> </w:t>
      </w:r>
      <w:r w:rsidRPr="00194A16">
        <w:t>кафедрасының</w:t>
      </w:r>
      <w:r w:rsidRPr="00194A16">
        <w:rPr>
          <w:lang w:val="en-US"/>
        </w:rPr>
        <w:t xml:space="preserve"> </w:t>
      </w:r>
    </w:p>
    <w:p w:rsidR="00F94124" w:rsidRPr="00194A16" w:rsidRDefault="00F94124" w:rsidP="00F94124">
      <w:pPr>
        <w:pStyle w:val="a5"/>
        <w:rPr>
          <w:lang w:val="en-US"/>
        </w:rPr>
      </w:pPr>
      <w:r w:rsidRPr="00194A16">
        <w:t>аға</w:t>
      </w:r>
      <w:r w:rsidRPr="00194A16">
        <w:rPr>
          <w:lang w:val="en-US"/>
        </w:rPr>
        <w:t xml:space="preserve"> </w:t>
      </w:r>
      <w:r w:rsidRPr="00194A16">
        <w:t>оқытушысы</w:t>
      </w:r>
      <w:r w:rsidRPr="00194A16">
        <w:rPr>
          <w:lang w:val="en-US"/>
        </w:rPr>
        <w:t xml:space="preserve"> </w:t>
      </w:r>
      <w:r w:rsidRPr="00194A16">
        <w:t>Бегалиева</w:t>
      </w:r>
      <w:r w:rsidRPr="00194A16">
        <w:rPr>
          <w:lang w:val="en-US"/>
        </w:rPr>
        <w:t xml:space="preserve"> </w:t>
      </w:r>
      <w:r w:rsidRPr="00194A16">
        <w:t>А</w:t>
      </w:r>
      <w:r w:rsidRPr="00194A16">
        <w:rPr>
          <w:lang w:val="en-US"/>
        </w:rPr>
        <w:t>.</w:t>
      </w:r>
      <w:r w:rsidRPr="00194A16">
        <w:t>К</w:t>
      </w:r>
      <w:r w:rsidRPr="00194A16">
        <w:rPr>
          <w:lang w:val="en-US"/>
        </w:rPr>
        <w:t xml:space="preserve">., </w:t>
      </w:r>
    </w:p>
    <w:p w:rsidR="00F94124" w:rsidRPr="00194A16" w:rsidRDefault="00F94124" w:rsidP="00F94124">
      <w:pPr>
        <w:pStyle w:val="a5"/>
        <w:rPr>
          <w:lang w:val="en-US"/>
        </w:rPr>
      </w:pPr>
      <w:r w:rsidRPr="00194A16">
        <w:t>ҚазҰУ</w:t>
      </w:r>
      <w:r w:rsidRPr="00194A16">
        <w:rPr>
          <w:lang w:val="en-US"/>
        </w:rPr>
        <w:t xml:space="preserve"> </w:t>
      </w:r>
      <w:r w:rsidRPr="00194A16">
        <w:t>колледжінің</w:t>
      </w:r>
      <w:r w:rsidRPr="00194A16">
        <w:rPr>
          <w:lang w:val="en-US"/>
        </w:rPr>
        <w:t xml:space="preserve"> </w:t>
      </w:r>
      <w:r w:rsidRPr="00194A16">
        <w:t>оқытушысы</w:t>
      </w:r>
      <w:r w:rsidRPr="00194A16">
        <w:rPr>
          <w:lang w:val="en-US"/>
        </w:rPr>
        <w:t xml:space="preserve"> </w:t>
      </w:r>
      <w:r w:rsidRPr="00194A16">
        <w:t>Ахметжанов</w:t>
      </w:r>
      <w:r w:rsidRPr="00194A16">
        <w:rPr>
          <w:lang w:val="en-US"/>
        </w:rPr>
        <w:t xml:space="preserve"> </w:t>
      </w:r>
      <w:r w:rsidRPr="00194A16">
        <w:t>Д</w:t>
      </w:r>
      <w:r w:rsidRPr="00194A16">
        <w:rPr>
          <w:lang w:val="en-US"/>
        </w:rPr>
        <w:t>.</w:t>
      </w:r>
      <w:r w:rsidRPr="00194A16">
        <w:t>Г</w:t>
      </w:r>
      <w:r w:rsidRPr="00194A16">
        <w:rPr>
          <w:lang w:val="en-US"/>
        </w:rPr>
        <w:t xml:space="preserve">. </w:t>
      </w:r>
    </w:p>
    <w:p w:rsidR="00F94124" w:rsidRPr="00194A16" w:rsidRDefault="00F94124" w:rsidP="00F94124">
      <w:pPr>
        <w:pStyle w:val="a5"/>
      </w:pPr>
      <w:r w:rsidRPr="00194A16">
        <w:t xml:space="preserve">Тарихты оқытуда жаңа технологияны пайдаланудың маңызы </w:t>
      </w:r>
    </w:p>
    <w:p w:rsidR="00F94124" w:rsidRPr="00194A16" w:rsidRDefault="00F94124" w:rsidP="00F94124">
      <w:pPr>
        <w:pStyle w:val="a5"/>
      </w:pPr>
      <w:r w:rsidRPr="00194A16">
        <w:t xml:space="preserve">Әл-Фараби атындағы Қазақ Ұлттық университетінде өз пәнін жетік меңгерген, тыңдаушылардың білім ірге тасының берік болып қалануына тәжірбиелі оқытушылар қызмет етеді. Білім беру үдерісінде жаңа инновациялық технологияларды пайдалану арқылы тыңдаушылардың білімдерін шыңдауда. </w:t>
      </w:r>
    </w:p>
    <w:p w:rsidR="00F94124" w:rsidRPr="00194A16" w:rsidRDefault="00F94124" w:rsidP="00F94124">
      <w:pPr>
        <w:pStyle w:val="a5"/>
      </w:pPr>
      <w:r w:rsidRPr="00194A16">
        <w:t xml:space="preserve">Тарихты оқытуда жаңа технология элементтерін пайдалану – қазіргі заманның талабы. Қазақстан Республикасы білім беру мемлекеттік стандартының тұжырымдамасында көрсетілгендей, қоғамымыздың жаңа әлеуметтік тапсырыстары, өз кезегінде оқу бағдарламаларын өзгертуді, оқытудың жаңа технологияларын енгізуді талап етеді. Сондықтан да, жаңа технологиямен тарихты оқыту арқылы тыңдаушылардың қызығушылығын арттыра түсеміз. Тарихты оқытуда жаңа технологияны қолдану - болашақтың талабы. </w:t>
      </w:r>
    </w:p>
    <w:p w:rsidR="00F94124" w:rsidRPr="00194A16" w:rsidRDefault="00F94124" w:rsidP="00F94124">
      <w:pPr>
        <w:pStyle w:val="a5"/>
      </w:pPr>
      <w:r w:rsidRPr="00194A16">
        <w:t xml:space="preserve">Жаңа технологиямен оқытумен тарихи оқиғаларды, үрдістерді терең түсінуге, салыстыра білуге, ең мәнді ұғымдарды саралап алуына, тарихи оқиғалардың тарихтағы орнын бағалай білуге дағдыландыра аламыз. Тарих сабағын өткізуде жаңа оқыту технологиясының әдіс-тәсілдерін пәнге лайықты қолдана отырып, тыңдаушылардың ақпаратты іздеуге дағдыларын қалыптастыру арқылы тыңдаушылардың жаңа матералды меңгеруі бойынша деңгейленген тапсырмалар беру керек. Жаңа технология әдістерін оқу үрдісінде кеңінен қолдану пән оқытушысы мен тыңдаушылардың ара-қатынасын арттырады. </w:t>
      </w:r>
    </w:p>
    <w:p w:rsidR="00F94124" w:rsidRPr="00194A16" w:rsidRDefault="00F94124" w:rsidP="00F94124">
      <w:pPr>
        <w:pStyle w:val="a5"/>
      </w:pPr>
      <w:r w:rsidRPr="00194A16">
        <w:t xml:space="preserve">Тыңдаушылардың пәнге деген белсенділігін арттыру мақсатында тәжірибеде қолданылып жүрген жаңа технология әдістері мен элементтері, ойын арқылы оқыту, шығармашылық пен дамыта білім беру технологиясы, проблемалы оқыту технологиясы, деңгейлік саралап оқыту технологиясы, ақпараттық (компьютерлік) оқыту технологиясын қолдану арқылы өткізу сабақтың тез меңгерілуіне өте үлкен септігін тигізеді. Шығармашылық қабілеттерін дамытуға, өз бетімен дербес ізденуге, белсенді іс-әрекеттенуге, өз ойын ашық айтуға, пікір алмасуға үйретсе, ғаламторды дұрыс пайдалану тыңдаушының танымын кеңейтіп, өзіне деген сенімін нығайтып, жұмыс жасау дағдысын қалыптастырады. Тыңдаушының танымдық көзқарасын байыту, ақыл-ой қабілетін жетілдіру, өзіндік өмірлік ұстанымын қалыптастыру оқытушының шеберлігіне, шығармашылық қабілетіне байланысты. </w:t>
      </w:r>
    </w:p>
    <w:p w:rsidR="00F94124" w:rsidRPr="00194A16" w:rsidRDefault="00F94124" w:rsidP="00F94124">
      <w:pPr>
        <w:pStyle w:val="a5"/>
      </w:pPr>
      <w:r w:rsidRPr="00194A16">
        <w:t xml:space="preserve">Оқытушылар жаңа педагогикалық технологияларды меңгеріп, басқа да жаңа технологияның белсенді, тиімді жолдарын білуге, сонымен қатар жұмыс жасауға дағдылану керек. Осы орайда, оқытудың бірнеше технологияларын атап өтуге болады. Мысалы, академик В.И.Монаховтың технологиясы, В.К.Дьяченконың «ұжымдық оқыту әдістемесі», профессор Ж.А.Қараевтың «Деңгейлік саралап оқыту технологиясы», дамыта оқыту, сыни тұрғыдан ойлау, </w:t>
      </w:r>
    </w:p>
    <w:p w:rsidR="00F94124" w:rsidRPr="00194A16" w:rsidRDefault="00F94124" w:rsidP="00F94124">
      <w:pPr>
        <w:pStyle w:val="a5"/>
      </w:pPr>
      <w:r w:rsidRPr="00194A16">
        <w:lastRenderedPageBreak/>
        <w:t xml:space="preserve">модульдік оқыту, проблемалық оқыту және тағы басқалары. Сәйкесінше, оқытушының басты міндеті – білімнің жаңа мазмұнынан туындайтын сабақтың маңызды ерекшеліктерін анықтап, сабақ үлгісін құру және сабақты жетілдірудің жолдарын тауып, оның сапасын арттыру. Әрбір тыңдаушы тарихи оқиғаларға ғылыми тұрғыдан баға беріп, олардың сабақтастық байланысын түсінуіне жағдай жасау қажет. Дәріске тыңдаушыны ынталандыратындай қызықты әрі сапалы өткізу үшін, оның ұйымдастырылу нысанын дұрыс таңдау керек. </w:t>
      </w:r>
    </w:p>
    <w:p w:rsidR="00F94124" w:rsidRPr="00194A16" w:rsidRDefault="00F94124" w:rsidP="00F94124">
      <w:pPr>
        <w:pStyle w:val="a5"/>
      </w:pPr>
      <w:r w:rsidRPr="00194A16">
        <w:t xml:space="preserve">Оқытушы бұрын жаңалықтың жаршысы, білім нәрін өзі айтып қана жеткізуші, ал тыңдаушы дайын білімді тыңдап қайталаушы болды. Қазір бәрі өзгерді. Тыңдаушы - өздігінен ізденетін, шығармашылық әрекеттер жасайтын жеке тұлға. Оқытушы - нақты бағыт сілтеп, тыңдаушы еңбегін ұйымдастырушы, бақылаушы. </w:t>
      </w:r>
    </w:p>
    <w:p w:rsidR="00F94124" w:rsidRPr="00194A16" w:rsidRDefault="00F94124" w:rsidP="00F94124">
      <w:pPr>
        <w:pStyle w:val="a5"/>
      </w:pPr>
      <w:r w:rsidRPr="00194A16">
        <w:t xml:space="preserve">Оқу сапасын арттыруда, тыңдаушылардың өзіндік жұмыстарын ұйымдастыруда әдіс-тәсілдерді мейлінше түрлендіріп отырған дұрыс. Ағартушы қайраткер А. Байтұрсынұлы «Қай әдіс жақсы?» деген мақаласында: «Жалғыз әліп-би үйренудің өзінде толып жатқан әдіс бар. Әр әдіс-өз орнында жақсы. Әдіс көрнекіліктен шығады. Әдістің жаман-жақсы болмағы жұмсалатын орнына қарай» дейді. Олай болса, күнделікті ізденісіміз, жаңа технологияларды оқып-үйреніп өз тәжірибемізде шеберлікпен қолдануымыз - алдымыздағы тыңдаушыларға терең де тиянақты білім берудегі қажеттілігіміз. </w:t>
      </w:r>
    </w:p>
    <w:p w:rsidR="00F94124" w:rsidRPr="00194A16" w:rsidRDefault="00F94124" w:rsidP="00F94124">
      <w:pPr>
        <w:pStyle w:val="a5"/>
      </w:pPr>
      <w:r w:rsidRPr="00194A16">
        <w:t xml:space="preserve">Тыңдаушылардың ізденушілігі мен дербес ойлауын дамыту мақсатында тарих сабақтарын мейлінше түрлендіріп өткізу керек. Әдіс-тәсілдерді түрлендіріп отыру арқылы оқу сапасы нәтижелі болмақ. Дәстүрден тыс сабақтарды, мысалы, жарыс, ойын, КТК, пікір-сайыс, сот сабақтарын жиі өткізіп тұрған жөн. Жоғарыда айтылған дәстүрлі емес сабақтарды өткізу негізінде тыңдаушылар іздену жұмыстарымен шұғылданған уақытта келесі іс-әрекет түрлерімен айналысады: іздену арқылы тест құрау, тақырып бойынша модуль құрау, конспектімен жұмыс, көркем әдебиеттерді пайдалану, оқулықтан тыс әдебиеттерді оқи және пайдалана білуі. </w:t>
      </w:r>
    </w:p>
    <w:p w:rsidR="00F94124" w:rsidRPr="00194A16" w:rsidRDefault="00F94124" w:rsidP="00F94124">
      <w:pPr>
        <w:pStyle w:val="a5"/>
      </w:pPr>
      <w:r w:rsidRPr="00194A16">
        <w:t xml:space="preserve">Тәуелсіз Қазақстанның ертеңі - біз тәрбиелеп отырған жас ұрпақтың меңгерген біліміне, алған тәжірибесіне байланысты екеніне еш күмәніміз жоқ. Алдымыздағы тыңдарман – ертеңгі студент, болашақ маман. Қазіргі таңда білім беру саласында әр турлі жаңа технологиялар енгізілуде, соның ішінде қажеттілігін таңдап, дәрістің әр кезеңдеріне тиімді қолдану – басты талап болып табылады. Дәрісте жаңа технологияларды, техникалық құралдарды жан-жақты қолдану дәріске керекті материалдарды ақпараттық кеңістіктен іздеу, оқытушының жұмысын жеңілдетіп, оның уақытын үнемдейді. </w:t>
      </w:r>
    </w:p>
    <w:p w:rsidR="00F94124" w:rsidRPr="00194A16" w:rsidRDefault="00F94124" w:rsidP="00F94124">
      <w:pPr>
        <w:pStyle w:val="a5"/>
      </w:pPr>
      <w:r w:rsidRPr="00194A16">
        <w:t xml:space="preserve">Келер ұрпаққа қоғам талабына сай тәрбие мен білім беруде оқытушылардың инновациялық іс-әрекетінің ғылыми-педагогикалық негіздерін меңгеруі маңызды мәселелердің бірі. Педагогика ғылымында тыңдаушыны оқыту және тәрбиелеудің мақсаты – жан-жақты дамыған жеке тұлғаны қалыптастыру болып табылғандықтан, бұл жерде де, жаңа технология бойынша – оқыту мақсаты болып табылады. Барлық жаңа технологияның мақсаты - тарихты оқытуда тыңдаушының дербес ерекшеліктерін басқарып, олардың өз бетінше ізденуін арттырып, шығармашылығын қалыптастырып, пәнге деген </w:t>
      </w:r>
    </w:p>
    <w:p w:rsidR="00F94124" w:rsidRPr="00194A16" w:rsidRDefault="00F94124" w:rsidP="00F94124">
      <w:pPr>
        <w:pStyle w:val="a5"/>
      </w:pPr>
      <w:r w:rsidRPr="00194A16">
        <w:t xml:space="preserve">қызығушылығын арттыру. Заман талабына сай, электронды оқулық, ғаламторды, web сайтты қолданудағы жаңа ақпаратты технологияларды пайдалану тарих пәні үшін маңызы зор. </w:t>
      </w:r>
    </w:p>
    <w:p w:rsidR="00F94124" w:rsidRPr="00194A16" w:rsidRDefault="00F94124" w:rsidP="00F94124">
      <w:pPr>
        <w:pStyle w:val="a5"/>
      </w:pPr>
      <w:r w:rsidRPr="00194A16">
        <w:t xml:space="preserve">Пайдаланылған әдебиеттер: </w:t>
      </w:r>
    </w:p>
    <w:p w:rsidR="00F94124" w:rsidRPr="00194A16" w:rsidRDefault="00F94124" w:rsidP="00F94124">
      <w:pPr>
        <w:pStyle w:val="a5"/>
      </w:pPr>
      <w:r w:rsidRPr="00194A16">
        <w:t xml:space="preserve">1. Қазақстан республикасының 2015 – жылға дейінгі білім беруді дамыту тұжырымдамасы//Егеменді Қазақстан, 28 – желтоқсан, 2003 ж. </w:t>
      </w:r>
    </w:p>
    <w:p w:rsidR="00F94124" w:rsidRPr="00194A16" w:rsidRDefault="00F94124" w:rsidP="00F94124">
      <w:pPr>
        <w:pStyle w:val="a5"/>
      </w:pPr>
      <w:r w:rsidRPr="00194A16">
        <w:lastRenderedPageBreak/>
        <w:t xml:space="preserve">2. Әбдіғұлова Б. «Білім берудегі жаңа үрдістер»//«Қазақ тарихы» журналы, №5, 2005 ж. </w:t>
      </w:r>
    </w:p>
    <w:p w:rsidR="00F94124" w:rsidRPr="00194A16" w:rsidRDefault="00F94124" w:rsidP="00F94124">
      <w:pPr>
        <w:pStyle w:val="a5"/>
      </w:pPr>
      <w:r w:rsidRPr="00194A16">
        <w:t xml:space="preserve">3. Қарабаева З. «Жаңа педагогикалық технология негізінде оқушылардың шығармашылық қабілетін қалыптастыру»//«Қазқстан тарихы» әдістемелік журнал, № 12, 2004 ж. </w:t>
      </w:r>
    </w:p>
    <w:p w:rsidR="00F94124" w:rsidRPr="00194A16" w:rsidRDefault="00F94124" w:rsidP="00F94124">
      <w:pPr>
        <w:pStyle w:val="a5"/>
      </w:pPr>
      <w:r w:rsidRPr="00194A16">
        <w:t xml:space="preserve">4. Тұрлығұл Т.Т. Қазақстан тарихын оқытудың теориясы мен әдістемесі. Алматы, 2001, 138-бет. </w:t>
      </w:r>
    </w:p>
    <w:p w:rsidR="00F94124" w:rsidRPr="00194A16" w:rsidRDefault="00F94124" w:rsidP="00F94124">
      <w:pPr>
        <w:pStyle w:val="a5"/>
      </w:pPr>
      <w:r w:rsidRPr="00194A16">
        <w:t xml:space="preserve">5. Баймұханов Б. Оқытудағы жаңа технологиялардың негізгі ерекшеліктері "Бастауыш мектеп"-2000. № 8,9-3-6 бет. </w:t>
      </w:r>
    </w:p>
    <w:p w:rsidR="00F94124" w:rsidRPr="00194A16" w:rsidRDefault="00F94124" w:rsidP="00F94124">
      <w:pPr>
        <w:pStyle w:val="a5"/>
      </w:pPr>
      <w:r w:rsidRPr="00194A16">
        <w:t xml:space="preserve">6. Әбілқасымова А.Е. Қазіргі заманғы сабақ. Алматы, 2004.-218 бет. </w:t>
      </w:r>
    </w:p>
    <w:p w:rsidR="00F94124" w:rsidRPr="00194A16" w:rsidRDefault="00F94124" w:rsidP="00F94124">
      <w:pPr>
        <w:pStyle w:val="a5"/>
      </w:pPr>
      <w:r w:rsidRPr="00194A16">
        <w:t>7. Аманжолов К. Қазақ ССР тарихын оқытуда көркем әдебиетті пайдалану. Алматы,198</w:t>
      </w:r>
    </w:p>
    <w:p w:rsidR="00F94124" w:rsidRPr="00194A16" w:rsidRDefault="00F94124"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3D27E0">
      <w:pPr>
        <w:pStyle w:val="a5"/>
      </w:pPr>
      <w:r w:rsidRPr="00194A16">
        <w:lastRenderedPageBreak/>
        <w:t xml:space="preserve">Бегалиева А.К. </w:t>
      </w:r>
    </w:p>
    <w:p w:rsidR="003D27E0" w:rsidRPr="00194A16" w:rsidRDefault="003D27E0" w:rsidP="003D27E0">
      <w:pPr>
        <w:pStyle w:val="a5"/>
      </w:pPr>
      <w:r w:rsidRPr="00194A16">
        <w:t xml:space="preserve">Әл-Фараби атындағы ҚазҰУ жоғары оқу </w:t>
      </w:r>
    </w:p>
    <w:p w:rsidR="003D27E0" w:rsidRPr="00194A16" w:rsidRDefault="003D27E0" w:rsidP="003D27E0">
      <w:pPr>
        <w:pStyle w:val="a5"/>
      </w:pPr>
      <w:r w:rsidRPr="00194A16">
        <w:t xml:space="preserve">орнына дейінгі кафедраның аға оқытушысы </w:t>
      </w:r>
    </w:p>
    <w:p w:rsidR="003D27E0" w:rsidRPr="00194A16" w:rsidRDefault="003D27E0" w:rsidP="003D27E0">
      <w:pPr>
        <w:pStyle w:val="a5"/>
      </w:pPr>
      <w:r w:rsidRPr="00194A16">
        <w:t xml:space="preserve">Халықаралық көрмелер тарихы және ЭКСПО-2017 </w:t>
      </w:r>
    </w:p>
    <w:p w:rsidR="003D27E0" w:rsidRPr="00194A16" w:rsidRDefault="003D27E0" w:rsidP="003D27E0">
      <w:pPr>
        <w:pStyle w:val="a5"/>
      </w:pPr>
      <w:r w:rsidRPr="00194A16">
        <w:t xml:space="preserve">ЭКСПО-ның негізін қалаушысы болып ғылымға қызығушылық танытқан Ұлыбританияның ханзадасы Альберт есептеледі. Алғашқы Бүкіләлемдік көрме 163 жыл бұрын Лондонда, 1851 жылдың 1 мамырында ашылған және Гайд-саябағында орналасқан. 20 аптаның ішінде оған 6 млн. адам келген (сол кезде Лондонда 3 млн. адам тұрған болатын). Көрме ғимаратынаның ең үздік сәулет өнері жобасы байқауында әйнектен жасалатын ғимарат — Хрустальді сарай салуды ұсынған Джозеф Пакстон жеңіске жеткен.Викториандық дәуірді дүр сілкіндірген сарай қазіргі күнге дейін сақталмаған.1936 ол өртеніп кеткен.Алғашқы көрмеде сол кезде әлемде өндірілген заттардың барлығын көруге болатын. Бірақ құрал-жабдықтар бөлімі ең үлкен әсер қалдырған: бу қозғалтқыштары, стерео-фотосуреттер, американдық Чарльз Гудиер ойлап тапқан ысытылған резеңке, қойылтылған сүт, консервіленген азық-түлік, мүгедектерге арналған протездер, шыны көздер, стоматологиялық креслолар, «веналық» деп аталатын орындықтар және басқа да заттар. Көрмеден түскен пайда комақты болған — шамамен 186 000 фунт стерлинг. Осы ақша бірнеше мұражайларының құрылысына, солардың ішінде, әйгілі Виктория мен Альберттің мұражайының бой көтеруіне жұмсалған. Ұлыбританияның екінші көрмесі 1867 жылы, ал үшінші көрмесі 1924 ж. өткен. </w:t>
      </w:r>
    </w:p>
    <w:p w:rsidR="003D27E0" w:rsidRPr="00194A16" w:rsidRDefault="003D27E0" w:rsidP="003D27E0">
      <w:pPr>
        <w:pStyle w:val="a5"/>
      </w:pPr>
      <w:r w:rsidRPr="00194A16">
        <w:t xml:space="preserve">Наполеон да ЭКСПО-ны қалаған.Көрменің әлемді дүр сілкіндіргендігі соншалық, Францияның императоры III Наполеон өз үйінде осыған ұқсас бірдеңе ұйымдастыруды ұйғарыпты. Ол өзінің шарасын былай атаған екен: Ауыл шаруашылық, өнеркәсіп және өнер көрмесі. Ол 1855 жылы Париж қаласында, 15 мамыр мен 15 қараша аралығында өтіп, оған 5 млн аса адам келген. Көптеген лауазымы жоғары адамдардың қатарында Англияның ханымы Виктория да болған.Дәл сол Парижде адамдар алғашқы рет көгал шапқыш, кір жуатын машинасы, сөйлейтін қуыршақ, алты атқыш (револьвер) және мұнаймен қозғалатын алғашқы көлік құралдарының бірі – автокөлік сияқты «инновациялық» өнертабыстарды тамашалаған. </w:t>
      </w:r>
    </w:p>
    <w:p w:rsidR="003D27E0" w:rsidRPr="00194A16" w:rsidRDefault="003D27E0" w:rsidP="003D27E0">
      <w:pPr>
        <w:pStyle w:val="a5"/>
      </w:pPr>
      <w:r w:rsidRPr="00194A16">
        <w:t xml:space="preserve">1867 жылы француздар тағы да көрме өткізуді шешкен және оны Екінші әмбебап деп атаған. Басты идеясы ғылыми-техникалық революцияның дамуын көрсету емес,елдер арасындағы ынтымақтастықты ретке келтіру еді.Алайда бұл көрмеде өнертапқыштардың туындылары көрсетілген жоқ деген сөз емес. Мәселен, 1857 жылы жұртшылыққа алғашқы рет сүңгу және өртке қарсы костюмдер, гидравликалық жеделсаты,сусындарды бөліп құюға арналған құрал-жабдықтар және басқа заттар ұсынылды. Дәл осы көрме көптеген монархтардың назарын аудартты. Парижге түрік сұлтанының келуі де елдер арасындағы қарым-қатынастың дамуындағы үлкен ілгерілеу болды. Францияның астанасында автриялық император I Франц Иосиф, өзінің канцлері Бисмаркпен бірге келген пруссиялық король I Вильгельм және ресейлік патша </w:t>
      </w:r>
    </w:p>
    <w:p w:rsidR="003D27E0" w:rsidRPr="00194A16" w:rsidRDefault="003D27E0" w:rsidP="003D27E0">
      <w:pPr>
        <w:pStyle w:val="a5"/>
      </w:pPr>
      <w:r w:rsidRPr="00194A16">
        <w:t xml:space="preserve">II Александр кездескен. ЭСКПО-ға барлығы 15 миллион адам келген [1, c.90]. </w:t>
      </w:r>
    </w:p>
    <w:p w:rsidR="003D27E0" w:rsidRPr="00194A16" w:rsidRDefault="003D27E0" w:rsidP="003D27E0">
      <w:pPr>
        <w:pStyle w:val="a5"/>
      </w:pPr>
      <w:r w:rsidRPr="00194A16">
        <w:t xml:space="preserve">Бастилияны алудың жүз жылдығына арналып өткізілген ЭКСПО кезінде Франция әйгілі Эйфель мұнарасын жұрт назарына ұсынған. Ол мұнараны француздар әуелде бүкіләлемдік көрме павильондарына жол ашатын арка ретінде тұрғызған. «Темір ханым» деп атап кеткен мұнараға көрме күндерінің өзінде 2 миллион адам көтеріліпті. Бүгінде бұл мұнара Париждің символы. 1900 жылы Парижде өткен Бүкіләлемдік жетістіктер көрмесінде ІV Халықаралық </w:t>
      </w:r>
      <w:r w:rsidRPr="00194A16">
        <w:lastRenderedPageBreak/>
        <w:t xml:space="preserve">электротехникалық конгресі өтіп, онда Ресей зерттеушісі К.Персидский алғаш рет өзінің баяндамасында «телевидение» терминін енгізді [2]. </w:t>
      </w:r>
    </w:p>
    <w:p w:rsidR="003D27E0" w:rsidRPr="00194A16" w:rsidRDefault="003D27E0" w:rsidP="003D27E0">
      <w:pPr>
        <w:pStyle w:val="a5"/>
      </w:pPr>
      <w:r w:rsidRPr="00194A16">
        <w:t xml:space="preserve">1876 жылы ЭКСПО көрмелеріне ақыры Америка қосылды (Филадельфия қаласы). Көрме ішінде темір жол көлігін қолдану нағыз ноу-хау болды. Дәл сол Филадельфияда алғашқы рет Александр Грэм Беллдің телефоны, Томас Альва Эдисонның телеграфы, Ремингтонның жазу машинасы және «Хайнц» қызынақ кетчупы көрермендер назарына ұсынылған болатын. </w:t>
      </w:r>
    </w:p>
    <w:p w:rsidR="003D27E0" w:rsidRPr="00194A16" w:rsidRDefault="003D27E0" w:rsidP="003D27E0">
      <w:pPr>
        <w:pStyle w:val="a5"/>
      </w:pPr>
      <w:r w:rsidRPr="00194A16">
        <w:t xml:space="preserve">1893 жылы Чикаго қаласында, Америка құрлығында екінші рет Бүкіләлемдік әмбебап көрме ашылды.Ал 1893 жылғы Чикаго көрмесі Христофор Колумбтың Американы ашқанына 400 жыл толу құрметіне арналды.Христофор Колумбтың құрметіне бұл әлемдік көрме «Колумбтық» деп аталды. 1893 жылғы Бүкіләлемдік жетістіктер көрмесінің жалауы Чикаго қаласында жарты жыл бойы – 1 мамырдан 30 қазанға дейін желбіреді. Осы уақыт аралығында бұл көрмені дүние жүзінің түкпір-түкпірінен келген 21 миллионнан астам адам тамашалады. </w:t>
      </w:r>
    </w:p>
    <w:p w:rsidR="003D27E0" w:rsidRPr="00194A16" w:rsidRDefault="003D27E0" w:rsidP="003D27E0">
      <w:pPr>
        <w:pStyle w:val="a5"/>
      </w:pPr>
      <w:r w:rsidRPr="00194A16">
        <w:t xml:space="preserve">1904 жылғы Сент-Луис көрмесінің атағын шығарған вафель стаканшаларға салынған балмұздақтар болыпты. Бір ғасырдан бұрынғы сол жаңалық әлі күнге ескірмей келе жатыр. </w:t>
      </w:r>
    </w:p>
    <w:p w:rsidR="003D27E0" w:rsidRPr="00194A16" w:rsidRDefault="003D27E0" w:rsidP="003D27E0">
      <w:pPr>
        <w:pStyle w:val="a5"/>
      </w:pPr>
      <w:r w:rsidRPr="00194A16">
        <w:t xml:space="preserve">Парижде 1925 жылы Дүниежүзілік көрмеде қазақтың дарынды әншісі Ә.Қашаубаев қатысқан.Ол этнографиялық концертке қатысып, байқаудан екінші орынды иеленіп, күміс медаль алған еді. Әміре аты әлемге танылған әйгілі Энрико Карузо және Марио Ланца сынды әншілерді басып озды деуге болады. Қазақ әншісінің ән орындауының арқасында бүкіл әлем біздің елді, қазақ музыка өнері туралы, қазақ елінің ұлттық киімі жайлы білді. </w:t>
      </w:r>
    </w:p>
    <w:p w:rsidR="003D27E0" w:rsidRPr="00194A16" w:rsidRDefault="003D27E0" w:rsidP="003D27E0">
      <w:pPr>
        <w:pStyle w:val="a5"/>
      </w:pPr>
      <w:r w:rsidRPr="00194A16">
        <w:t xml:space="preserve">Чикаго қаласы ЭКСПО-ны 1933-1934 жж. қабылдады. Көрме сондай сәтті өтті – оған 39 миллион адам келді – бұл шығындалған қаражатты қайтарып қоймай, сонымен бірге табыс табуға да мүмкіндік туғызды.Чикагода көптеген жаңалықтар болды, бірақ ең маңызды жетістіктер авиациямен байланысты болды.Бельгия әлемдегі ең алғашқы луна-саябақты ұсынды. 1962 жылғы Сиэтлдегі Бүкіләлемдік көрменің тақырыбы - «Ғарыш дәуіріндегі адам». IBM компаниясы өзінің алғашқы компьютерлерін көрсетті. </w:t>
      </w:r>
    </w:p>
    <w:p w:rsidR="003D27E0" w:rsidRPr="00194A16" w:rsidRDefault="003D27E0" w:rsidP="003D27E0">
      <w:pPr>
        <w:pStyle w:val="a5"/>
      </w:pPr>
      <w:r w:rsidRPr="00194A16">
        <w:t xml:space="preserve">1967 және 1986 жылдардағы Канададағы халықаралық көрмелер. Франция Жак-Ив Кусто экспедицияларының олжаларын қалың жұртшылыққа көрсетсе, Кеңес Одағы Юрий Гагариннің Жерді айналып шыққан ғарыш капсуласын әкелді. 1967 жылғы АҚШ Монреаль қаласындағы павильонда </w:t>
      </w:r>
    </w:p>
    <w:p w:rsidR="003D27E0" w:rsidRPr="00194A16" w:rsidRDefault="003D27E0" w:rsidP="003D27E0">
      <w:pPr>
        <w:pStyle w:val="a5"/>
      </w:pPr>
      <w:r w:rsidRPr="00194A16">
        <w:t xml:space="preserve">көрермендерге ғарыш кемелері ұсынылды.«Адамдар планетасы» тақырыбындағы көрмеге 50 миллионнан астам адам келген.Салыстырып көрейік: сол жылдары Канаданың халқы небәрі 20 млн болатын. </w:t>
      </w:r>
    </w:p>
    <w:p w:rsidR="003D27E0" w:rsidRPr="00194A16" w:rsidRDefault="003D27E0" w:rsidP="003D27E0">
      <w:pPr>
        <w:pStyle w:val="a5"/>
      </w:pPr>
      <w:r w:rsidRPr="00194A16">
        <w:t xml:space="preserve">ЭКСПО-1986 Ванкувер қаласының жүз жылдығына орай 1986 жылғы 2 мамыр мен 13 қазан аралығында өткізілген II санатты дүниежүзілік көрме. Көрменің тақырыбы: «Көлік және байланыс: қозғалыстағы және байланыстағы әлем». Қатысаушы елдер саны жүзе жуық, ал келушілер қатары 6,5 млн адамды құрады. </w:t>
      </w:r>
    </w:p>
    <w:p w:rsidR="003D27E0" w:rsidRPr="00194A16" w:rsidRDefault="003D27E0" w:rsidP="003D27E0">
      <w:pPr>
        <w:pStyle w:val="a5"/>
      </w:pPr>
      <w:r w:rsidRPr="00194A16">
        <w:t xml:space="preserve">Австралия, 1988 жыл. Жасыл құрлықта өткен бүкіләлемдік алғашқы көрме Австралиядағы Брисбен қаласында 1985 жылғы 30 сәуір-30 қазан аралығында ұйымдастырылды. Көрме тақырыбы — «Техника ғасырындағы бос уақыт».Жәрмеңке 18 млн астам келушіні тартты.ЭКСПО-1988 көрмесі Квинсленд қаласын Австралияның дамыған қаласына айналдырды. </w:t>
      </w:r>
    </w:p>
    <w:p w:rsidR="003D27E0" w:rsidRPr="00194A16" w:rsidRDefault="003D27E0" w:rsidP="003D27E0">
      <w:pPr>
        <w:pStyle w:val="a5"/>
      </w:pPr>
      <w:r w:rsidRPr="00194A16">
        <w:lastRenderedPageBreak/>
        <w:t xml:space="preserve">1970 жылғы Осакадағы ЭКСПО -да көрме символы – Күн мұнарасы орнылған Фестивальдер алаңы.АҚШ павильонында көрермен назарына «Аполлон-12» ғарыш кемесінің астронавтары әкелген ай тасы ұсынылды.Сол жерде ғалымдар 500 000 есе күшейтілетін электрондық микроскобын және 500 км/сағ. дейінгі жылдамдықпен жүре алатын электромагниттік таянышы бар пойыздардың үлгілерін, толық масштабы ядролық реакторлық макетін, АҚШ пен КСРО-ның сансыз ғарыш кемелері мен алып роботтардың макеттерін ұсынды. </w:t>
      </w:r>
    </w:p>
    <w:p w:rsidR="003D27E0" w:rsidRPr="00194A16" w:rsidRDefault="003D27E0" w:rsidP="003D27E0">
      <w:pPr>
        <w:pStyle w:val="a5"/>
      </w:pPr>
      <w:r w:rsidRPr="00194A16">
        <w:t xml:space="preserve">ЭКСПО -1985 Бүкіләлемдік көрмесі 1985 жылғы 17 наурыздан 16 қыркүйекке дейін жапондық Цукуба қаласында өтті. Көрменің тақырыбы — «Адам тұрмысын жақсарту үшін ғылым мен технологияларды дамыту».Көрмеге жалпы 20 млн адам келді және 111 мемлекет қатысты.Дүниежүзілік EXPO-2005 көрмесі Жапон қаласы Нагояда өтті. </w:t>
      </w:r>
    </w:p>
    <w:p w:rsidR="003D27E0" w:rsidRPr="00194A16" w:rsidRDefault="003D27E0" w:rsidP="003D27E0">
      <w:pPr>
        <w:pStyle w:val="a5"/>
      </w:pPr>
      <w:r w:rsidRPr="00194A16">
        <w:t xml:space="preserve">ЭКСПО-1992 Испанияның Севильес қаласында 20 сәуірден 12 қазанға дейін өтті. Көрменің басты тақырыбы – «Жаңалықтар ғасыры». ЭКСПО -1992 Христофор Колумбтың (1492-1992) Американы ашқандығына 500 жыл толуына орай ұйымдастырылды.215 га аумақта 100-ден астам ел қатысты. Халықаралық көрме бюросыың мәліметтері бойынша, келушілердің саны 41 814 571 адамды құрады. </w:t>
      </w:r>
    </w:p>
    <w:p w:rsidR="003D27E0" w:rsidRPr="00194A16" w:rsidRDefault="003D27E0" w:rsidP="003D27E0">
      <w:pPr>
        <w:pStyle w:val="a5"/>
      </w:pPr>
      <w:r w:rsidRPr="00194A16">
        <w:t xml:space="preserve">2008 жылғы 14-маусынан 14-қыркүйекке дейін Испанияның маңызды қалаларының бірі Сарагоса «Су және тұрақты даму» тақырыбындағы Бүкіләлемдік көрмені қабылдады. Үш ай бойы барлық назар су тақырыбына аударылды. Сарагосадағы 2008 жылғы ЭКСПO-да, Қазақстан 104 қатысушы елдер арасында «С» санатындағы павильондар арасында павильон рәсімдеудің ішкі және сыртқы критерийлері бойынша қола марапатқа ие болды.Осы Бүкіләлемдік көрмеге қатысқан Қазақстан Республикасының Президенті Нұрсұлтан Назарбаев осындай көрмені Астанада өткізудің мүмкіндігі туралы айтты. </w:t>
      </w:r>
    </w:p>
    <w:p w:rsidR="003D27E0" w:rsidRPr="00194A16" w:rsidRDefault="003D27E0" w:rsidP="003D27E0">
      <w:pPr>
        <w:pStyle w:val="a5"/>
      </w:pPr>
      <w:r w:rsidRPr="00194A16">
        <w:t xml:space="preserve">2010 — 2010 жылдың 1 мамыры мен 31 қазаны аралығында Қытайдың Шанхай қаласында өткен дүниежүзілік көрме. 2010-жылғы көрме тақырыбы: «Жақсы қала — жақсы өмір».Көрменің жалпы ауданы — 5,28 шаршы </w:t>
      </w:r>
    </w:p>
    <w:p w:rsidR="003D27E0" w:rsidRPr="00194A16" w:rsidRDefault="003D27E0" w:rsidP="003D27E0">
      <w:pPr>
        <w:pStyle w:val="a5"/>
      </w:pPr>
      <w:r w:rsidRPr="00194A16">
        <w:t xml:space="preserve">шақырым. Көрмеге 190-нан астам ел және шамамен 73 млн. адам қатысты. Ұйымдастырушыларға шара 12 млрд. доллар пайда әкелді. Орта бизнес табысы, кем дегенде 20 пайызға артты.Қазақстана павильоны «Азия» аймағында Жапониия мен Оңтүстік Кореямен көршілес орналасқан. Шанхай ЭКСПО-2010-дағы Қазақстан павильонының басты мақсаты – Астананы халықаралық деңгейде әлемдегі ең жас және қарқынды дамып келе жатқан елдің астанасы ретінде таныстыру. Қазақстан ұлттық экспозициясының тақырыбы «Астана – Еуразия жүрегі». Павильонға 1млн.жуық адам келді. </w:t>
      </w:r>
    </w:p>
    <w:p w:rsidR="003D27E0" w:rsidRPr="00194A16" w:rsidRDefault="003D27E0" w:rsidP="003D27E0">
      <w:pPr>
        <w:pStyle w:val="a5"/>
      </w:pPr>
      <w:r w:rsidRPr="00194A16">
        <w:t xml:space="preserve">ЭКСПО-93 бүкіләлемдік көрмесі Оңтүстік Кореяның Тэджон қаласында 1993 жылғы 7 тамыздан 7 қарашаға дейін жалғасты. Көрменің тақырыбы — дамудың жаңа жолын таңдау.Осы жылы өткен ЕХРО-ның басты символы — ғарыштан келген Кумдори сәбиі.Көрменің орталығы — биіктігі 93 метрлік Үлкен Жарық </w:t>
      </w:r>
    </w:p>
    <w:p w:rsidR="003D27E0" w:rsidRPr="00194A16" w:rsidRDefault="003D27E0" w:rsidP="003D27E0">
      <w:pPr>
        <w:pStyle w:val="a5"/>
      </w:pPr>
      <w:r w:rsidRPr="00194A16">
        <w:t xml:space="preserve">2012 жылғы 12-мамырдан 12-тамызға дейінгі аралықта Оңтүстік Кореяның Ёсу қаласы «Жанды мұхит және жағалау» тақырыбындағы Халықаралық мамандандырылған көрмені қабылдады.Көрме аумағы Халюсидо Ұлттық Паркімен және Одонг аралымен шектесіп, табиғи жағдайы EXPO тақырыбын жандандыра түсетін 317 шағын аралдармен қоршалған.Ёсу ЭКСПО-2012 халықаралық қауымдастықтың әлемдік мұхиттың және жағалаудың қызметі мен құндылықтары туралы танымын кеңейтіп, теңіз саласында қызметтесуді жолға қою қажеттігін көрсетті. Бельгиядадағы халықаралық көрмелер тарихы. Ядролық заман.Еуропаның көрмелер бағытындағы және бір белсенді елі Бельгия болып табылады.1958 жылғы көрменің басты тақырыбы: «Прогресс пен адамзат». Брюссельде </w:t>
      </w:r>
      <w:r w:rsidRPr="00194A16">
        <w:lastRenderedPageBreak/>
        <w:t xml:space="preserve">адамдар алғашқы рет жер серігі, атомдық электростацияның үлгісін, жаңа қозғалтқыштар мен болашақ компьютерлердің ізашарларын көрді.Брюссельге 41 миллионнан аса адам келді.Қазақтың ұлы суретшісі Орал Таңсықбаевтың «Қарақұм ГЭС-нің таңы» картинасының 1958 жылғы Брюссель көрмесінде күміс медаль иеленуі оны әлемдік деңгейдегі пейзаж шебері ретінде даусыз мойындатқан болатын. </w:t>
      </w:r>
    </w:p>
    <w:p w:rsidR="003D27E0" w:rsidRPr="00194A16" w:rsidRDefault="003D27E0" w:rsidP="003D27E0">
      <w:pPr>
        <w:pStyle w:val="a5"/>
      </w:pPr>
      <w:r w:rsidRPr="00194A16">
        <w:t xml:space="preserve">«ХКБ» ұйымы.Халықаралық Көрме Бюросы 1928 жылы 22 қараша айында, Париж қаласында қол қойылған Халықаралық көрмелерге қатысты Конвенция өтінімдерін қамту және бақылау негізінде құрылды. Оның мүшесі болып мүше-мемлекеттердің Үкіметтері болып табылады.ХКБ штаб-пәтері Париж қаласында орналасқан. </w:t>
      </w:r>
    </w:p>
    <w:p w:rsidR="003D27E0" w:rsidRPr="00194A16" w:rsidRDefault="003D27E0" w:rsidP="003D27E0">
      <w:pPr>
        <w:pStyle w:val="a5"/>
      </w:pPr>
      <w:r w:rsidRPr="00194A16">
        <w:t xml:space="preserve">Бұрын халықаралық көрме тек технологиялық мәселелерге арналып келсе,соңғы онжылдықтарда экологиялық проблемаларға,адам мен табиғаттың қарым – қатынасына бағытталып отыр. </w:t>
      </w:r>
    </w:p>
    <w:p w:rsidR="003D27E0" w:rsidRPr="00194A16" w:rsidRDefault="003D27E0" w:rsidP="003D27E0">
      <w:pPr>
        <w:pStyle w:val="a5"/>
      </w:pPr>
      <w:r w:rsidRPr="00194A16">
        <w:t xml:space="preserve">2012 жылғы 26 қарашада Мемлекет басшысы «ЭКСПО-2017 Халықаралық мамандандырылған көрмесін дайындау мен оны өткізу жөніндегі мемлекеттік комиссия құру туралы» №436 Жарлыққа қол қойды. 2014 жылғы сәуірде Президенті Назарбаев Университетіне таяу орын тепкен ЕХРО-2017 көрме кешені құрылысын бастап берді. Біз Мемлекет басшысының екі бастамасына тоқталуымыз керек. Өткен жылдың аяғында өткен Нью-Йорктегі БҰҰ Бас </w:t>
      </w:r>
    </w:p>
    <w:p w:rsidR="003D27E0" w:rsidRPr="00194A16" w:rsidRDefault="003D27E0" w:rsidP="003D27E0">
      <w:pPr>
        <w:pStyle w:val="a5"/>
      </w:pPr>
      <w:r w:rsidRPr="00194A16">
        <w:t xml:space="preserve">ассамблеясында сөз сөйлеген Нұрсұлтан Әбішұлы Назарбаев «ЭКСПО-2017» көрмесінің инфрақұрылымы негізінде жасыл технологияны дамыту бойынша Халықаралық хаб ашуды ұсынды. Бұл орталық энергияны үнемдеу және жаңартылған энергия көздері сияқты басымдық берілетін бағыттардағы озық технологияларды дамыта алады қазіргі кездің өзінде шетелдік мамандар хаб құру бастамасына үлкен қызығушылық танытуда. Біздің еліміз үшін мұндай жоба АҚШ-тағы «кремний алқабымен» немесе Қытайдағы Бейжің технологиялық орталығымен парапар. Бұл инновациялық институттардың өз елдерінің экономикасына қандай ықпал жасағанын айтқаным артық болар. Екіншіден, «ЭКСПО-2017» инфрақұрылымдарының негізінде құрылатын, ағылшын преценденттік құқық негізінде қызмет ететін және міндетті түрде осы мәселені жасағанда Дубайдың тәжірибесін зерттеп, пайдаланылатын «Астана» қаржы орталығы құрылмақ. Британдық заңнамалар бүкіл әлемде үлкен сұранысқа ие жән заңды жүргізу бүкіл әлемде сұранысқа ие, ағылшындық құқық негізінде заңды жүргізу бизнес-қоғамдағы заманауи трендтерге сәйкес. Бұл өз кезегінде еліміздің экономикасына шетелдік инвестицияларды тартудың күшті факторы болатыны анық. ЭКСПО болашақта Қазақстанды ірі несиелер құюға болатын халықаралық ақпараттық- экономикалық алаң ретінде тануға мүмкіндік береді. </w:t>
      </w:r>
    </w:p>
    <w:p w:rsidR="003D27E0" w:rsidRPr="00194A16" w:rsidRDefault="003D27E0" w:rsidP="003D27E0">
      <w:pPr>
        <w:pStyle w:val="a5"/>
      </w:pPr>
      <w:r w:rsidRPr="00194A16">
        <w:t xml:space="preserve">Астананың 20 жылдығы ЭКСПО-2017 көрмесімен тұспа-тұс келеді. Қазақстан Президенті еліміз осы жауапты миссияны атқарып шығатынына сенім білдірді. Көп жылғы тарихы бар «ЭКСПО» көрмесі техникалық және технологиялық жетістіктерді, сондай-ақ оған мүше елдердің тарихын, дәстүрі мен мәдениетін көрсету үшін өткізіледі. Бұл көрме бүкіл әлемдік қоғамдастықтың және оны тамашалаушы миллиондаған адамның назарын өзіне аударатын ірі оқиға болып саналады. Сонымен қатар, «ЭКСПО» көрмесі экономикалық, әлеуметтік, мәдени дамудың жаңа үрдістерін қалыптастыру алаңы қызметін атқарады [3]. </w:t>
      </w:r>
    </w:p>
    <w:p w:rsidR="003D27E0" w:rsidRPr="00194A16" w:rsidRDefault="003D27E0" w:rsidP="003D27E0">
      <w:pPr>
        <w:pStyle w:val="a5"/>
      </w:pPr>
      <w:r w:rsidRPr="00194A16">
        <w:t xml:space="preserve">Әдебиеттер: </w:t>
      </w:r>
    </w:p>
    <w:p w:rsidR="003D27E0" w:rsidRPr="00194A16" w:rsidRDefault="003D27E0" w:rsidP="003D27E0">
      <w:pPr>
        <w:pStyle w:val="a5"/>
      </w:pPr>
      <w:r w:rsidRPr="00194A16">
        <w:t xml:space="preserve">1. Алексеева С. И. Выставочная деятельность Ремесленного училища цесаревича Николая // 140 лет Ремесленному училищу цесаревича Николая. Страницы истории, найденные в </w:t>
      </w:r>
      <w:r w:rsidRPr="00194A16">
        <w:lastRenderedPageBreak/>
        <w:t xml:space="preserve">архивах / С. И. Алексеева, И. К. Ботт, О. В. Егоренкова и др. СПб.: ООО «Аграф+», 2015. С. 93-113. </w:t>
      </w:r>
    </w:p>
    <w:p w:rsidR="003D27E0" w:rsidRPr="00194A16" w:rsidRDefault="003D27E0" w:rsidP="003D27E0">
      <w:pPr>
        <w:pStyle w:val="a5"/>
      </w:pPr>
      <w:r w:rsidRPr="00194A16">
        <w:t xml:space="preserve">2. Орлов М. А. Всемирная Парижская выставка 1900 года в </w:t>
      </w:r>
    </w:p>
    <w:p w:rsidR="003D27E0" w:rsidRPr="00194A16" w:rsidRDefault="003D27E0" w:rsidP="003D27E0">
      <w:pPr>
        <w:pStyle w:val="a5"/>
      </w:pPr>
      <w:r w:rsidRPr="00194A16">
        <w:t xml:space="preserve">иллюстрациях и описаниях. — СПб.: Типография брат. Пантелеевых, 1900. </w:t>
      </w:r>
    </w:p>
    <w:p w:rsidR="003D27E0" w:rsidRPr="00194A16" w:rsidRDefault="003D27E0" w:rsidP="003D27E0">
      <w:pPr>
        <w:pStyle w:val="a5"/>
      </w:pPr>
      <w:r w:rsidRPr="00194A16">
        <w:t>3. Назарбаев Н.А. «ЭКСПО-2017» Қазақстанда өтеді.// www.akorda.kz</w:t>
      </w:r>
    </w:p>
    <w:p w:rsidR="00AA147C" w:rsidRPr="00194A16" w:rsidRDefault="00AA147C" w:rsidP="00F94124">
      <w:pPr>
        <w:ind w:firstLine="708"/>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3D27E0" w:rsidRPr="00194A16" w:rsidRDefault="00AA147C" w:rsidP="00AA147C">
      <w:pPr>
        <w:tabs>
          <w:tab w:val="left" w:pos="938"/>
        </w:tabs>
        <w:rPr>
          <w:rFonts w:ascii="Times New Roman" w:hAnsi="Times New Roman" w:cs="Times New Roman"/>
          <w:sz w:val="24"/>
          <w:szCs w:val="24"/>
        </w:rPr>
      </w:pPr>
      <w:r w:rsidRPr="00194A16">
        <w:rPr>
          <w:rFonts w:ascii="Times New Roman" w:hAnsi="Times New Roman" w:cs="Times New Roman"/>
          <w:sz w:val="24"/>
          <w:szCs w:val="24"/>
        </w:rPr>
        <w:tab/>
      </w:r>
    </w:p>
    <w:p w:rsidR="00AA147C" w:rsidRPr="00194A16" w:rsidRDefault="00AA147C" w:rsidP="00AA147C">
      <w:pPr>
        <w:tabs>
          <w:tab w:val="left" w:pos="938"/>
        </w:tabs>
        <w:rPr>
          <w:rFonts w:ascii="Times New Roman" w:hAnsi="Times New Roman" w:cs="Times New Roman"/>
          <w:sz w:val="24"/>
          <w:szCs w:val="24"/>
        </w:rPr>
      </w:pPr>
    </w:p>
    <w:p w:rsidR="00AA147C" w:rsidRPr="00194A16" w:rsidRDefault="00AA147C" w:rsidP="00AA147C">
      <w:pPr>
        <w:tabs>
          <w:tab w:val="left" w:pos="938"/>
        </w:tabs>
        <w:rPr>
          <w:rFonts w:ascii="Times New Roman" w:hAnsi="Times New Roman" w:cs="Times New Roman"/>
          <w:sz w:val="24"/>
          <w:szCs w:val="24"/>
        </w:rPr>
      </w:pPr>
    </w:p>
    <w:p w:rsidR="00AA147C" w:rsidRPr="00194A16" w:rsidRDefault="00AA147C" w:rsidP="00AA147C">
      <w:pPr>
        <w:tabs>
          <w:tab w:val="left" w:pos="938"/>
        </w:tabs>
        <w:rPr>
          <w:rFonts w:ascii="Times New Roman" w:hAnsi="Times New Roman" w:cs="Times New Roman"/>
          <w:sz w:val="24"/>
          <w:szCs w:val="24"/>
        </w:rPr>
      </w:pPr>
    </w:p>
    <w:p w:rsidR="00AA147C" w:rsidRPr="00194A16" w:rsidRDefault="00AA147C" w:rsidP="00AA147C">
      <w:pPr>
        <w:tabs>
          <w:tab w:val="left" w:pos="938"/>
        </w:tabs>
        <w:rPr>
          <w:rFonts w:ascii="Times New Roman" w:hAnsi="Times New Roman" w:cs="Times New Roman"/>
          <w:sz w:val="24"/>
          <w:szCs w:val="24"/>
        </w:rPr>
      </w:pPr>
    </w:p>
    <w:p w:rsidR="00AA147C" w:rsidRPr="00194A16" w:rsidRDefault="00AA147C" w:rsidP="00AA147C">
      <w:pPr>
        <w:tabs>
          <w:tab w:val="left" w:pos="938"/>
        </w:tabs>
        <w:rPr>
          <w:rFonts w:ascii="Times New Roman" w:hAnsi="Times New Roman" w:cs="Times New Roman"/>
          <w:sz w:val="24"/>
          <w:szCs w:val="24"/>
        </w:rPr>
      </w:pPr>
    </w:p>
    <w:p w:rsidR="008935EA" w:rsidRPr="00194A16" w:rsidRDefault="008935EA" w:rsidP="008935EA">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ИсламЖеменей11“Нұр-Мүбарак”ЕгипетисламмәдениетіуниверситетініңӘбуханифағылыми–зерттеуорталығы”,филологияғылымдарыныңдокторы,профессор,жетекшіғалым,ҚазақстанРес</w:t>
      </w:r>
      <w:r w:rsidRPr="00194A16">
        <w:rPr>
          <w:rFonts w:ascii="Times New Roman" w:eastAsia="Times New Roman" w:hAnsi="Times New Roman" w:cs="Times New Roman"/>
          <w:sz w:val="24"/>
          <w:szCs w:val="24"/>
        </w:rPr>
        <w:lastRenderedPageBreak/>
        <w:t>публикасы,Алматық.А.К.Бегалиева22Әл-ФарабиатындағыҚазақұлттықуниверситеті,ЖОО-ғадейінгібілімберуфакультетініңағаоқытушысы,ҚазақстанРеспубликасы,Алматық.E-mail:aysha.1958@mail.ru«ТАРИХ-ИРАШИДИ»ЕҢБЕГІНІҢАУДАРМАЛАРЫҺӘМҚОЛЖАЗБАНҰСҚАЛАРЫЖАЙЫНДААңдатпаМақаладаМырзаҚайдарДұғлаттың«Тарих-иРашиди»еңбегініңаудармаларынасипаттамажасалып,оныңқазақтарихындаалатынорныкөрсетілген.«Тарих-иРашиди»еңбегіпарсытіліндежазылып,дүниежүзіндебірнешетілдергеаударылды.Еңбектентектарихбойыншағанаемес,география,философия,тілдікжағынандадеректікмәліметтералуғаболады.Авторларбұлдеректікеңбектіңқолжазбанұсқаларынадаталдаужасаған.</w:t>
      </w:r>
    </w:p>
    <w:p w:rsidR="008935EA" w:rsidRPr="00194A16" w:rsidRDefault="008935EA" w:rsidP="008935EA">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ВЕСТНИК КазНПУ имени Абая, серия «Исторические и социально-политические науки», No1(56), 2018г.266ИсламЖеменей11Научно-исследовательскийцентрАбу-ХананиУниверситетаисламскойкультурыЕгипта«Нур-Мубарак»,докторфилологическихнаук,профессор,ведущийученыйБегалиеваА.К.22КазахскийнациональныйуниверситетимениАль-Фараби,старшийпреподавательфакультетадовузовскогообразования,РеспубликаКазахстан,г.АлматыE-mail:aysha.1958@mail.ruПЕРЕВОДЫПРОИЗВЕДЕНИЙ«ИСТОРИЯ-ИРАШИДИ» ИРУКОПИСЕЙАннотацияВстатьерассматриваетсяработаМирзыКайдара«Тарих-иРашиди».Авторыпроанализируютпереводы«Тарих-иРашиди»наразличныеязыки,показыаютрольработывисторииКазахстана.Подлинниктруданаписаннаперсидскомязыке.ЭтуработуМирзыКайдараможноиспользоватькакисточниквисследовательскихработахпогеографии,философии,языкаидр.Такжеавторыстатьихарактеризуютвариантырукописи«Тарих-иРашиди».IslamJ.11Scientific-ResearchCenterAbu-HananiUniversityofIslamicCultureinEgypt,"Nur-Mubarak",DoctorofPhilologicalSciences,Professor,LeadingScholar,BegalievaA.K.2Al-FarabiKazakhNationalUniversity,SeniorTeacheroftheDovusovEducation,TRANSLATIONS OF THE WORKS "HISTORY AND RASHIDI" AND MANUSCRIPTSAbstractThearticlereviewstheworkofMirzaKaidar«Tarih-iRashidi».Theauthorsanalyzethetranslationsof«Tarih-iRashidi»intovariouslanguages,showtheroleofworkinthehistoryofKazakhstan.TheoriginaloftheworkiswritteninPersian.MirzaKaidar'sworkcanbeusedasasourceinresearchworkongeography,philosophy,language,etc.Also,theauthorsofthearticlecharacterizethevariantsofthemanuscript«Tarih-iRashidi».МырзаҚайдарДұғлат1499жылыТашкентмаңындағыӨретөбемекеніндедүниегекеліп,1551жылықазіргіҮндістанныңКашмирөлкесіндеқазатапты.Олөзініңсаяси-қоғамдықкүрделіөмірінеқарамастанекішығармажазып,әлеммәдениетіндеүлкенмұрақалдырыпкетті.Бірі-«Жаһаннама»поэмасы,онытүркітіліндежырлады.Екіншісі-«Тарих-иРашиди»шығармасы,1542-1546жылдарыпарсытіліндежазды.«Тарих-и-Рашиди»еңбегітарихшылармензерттеушілертарапынанөтекөпсұранысқаиеболыпкеледі.ОныңбастысебебікітаптаШыңғысханныңШағатайменЖошыұлдарыныңТүркістанкеңістігіндегібилігіменолардыңұрпақтарыныңсаяси-қоғамдықтағдырытілгетиекболған.Сондай-ақкітаптүркіеліндегіисламдінініңқалайдамып,қанатжаюынақұндыдерекболаалатыншығарма.Әріжағрафиялық,тілдік,пәлсапалықтағыбасқатұрғыданасажоғарыбағаланатынтуынды.Аталғанерекшеліктердіңбарлығыкітаптыңқазіргізаманғадейінғылымиайналымнантүспейкәдегежарапкележатқандығынанегізболды.«Тарих-иРашиди»еңбегісан-алуантақырыптықамтығанкүрделітуынды.«Тарих-иРашиди»шағармасындажекезерттеугеалынатынтақырыптар:моңғұлдар,түркілер,ислам,иран,ауған,үндістан,тибет,ОрталықАзияменқазақтарихы.Сондай-ақтілдікерекшелігі,діниағымдар,исламфилософиясы,сопылықәдебиетпенпарсы-түркітарихыменәдебиетіменбайланыстарынзерттеп,зерделеугеболады.Солсебептенбұлеңбекқазақпентүркілерүшінтарихиортаққайнаріспеттес.Осытұрғыдан«Тарих-иРашиди»еңбегінтүркілердіңортақтарихыменәдебиетіретіндеқарастырғанжөн.Осыорайдаеңб</w:t>
      </w:r>
      <w:r w:rsidRPr="00194A16">
        <w:rPr>
          <w:rFonts w:ascii="Times New Roman" w:eastAsia="Times New Roman" w:hAnsi="Times New Roman" w:cs="Times New Roman"/>
          <w:sz w:val="24"/>
          <w:szCs w:val="24"/>
        </w:rPr>
        <w:lastRenderedPageBreak/>
        <w:t>ектіжалпыалғандатөрттақырыпбойыншасаралауғаболады.Олар:1.Түркілердіңсаяситарихы;2.Түркілікәдебиеті;</w:t>
      </w:r>
    </w:p>
    <w:p w:rsidR="008935EA" w:rsidRPr="00194A16" w:rsidRDefault="008935EA" w:rsidP="008935EA">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Абай атындағы ҚазҰПУ-нің ХАБАРШЫСЫ, «Тарих және саяси-әлеуметтік ғылымдар» сериясы, No1(56), 2018 ж.2673.Түркімәдениеті;4.Түркіліктарихыныңдерекнамалары.«Тарих-иРашиди»шығармасықазақтарихыүшінөтеқұнды.СебебібұлеңбекҚазақхандығы1465жылықұрылғандепжазғанжалғызжазбадерекболыптабылады.Әріекідәптердентұратыншығарманыңалтыәңгімесіндеқазақжайындасөзқозғапотырған.Бұлмақаладабіздіңмақсатымызеңбектіңқолжазбанұсқаларын,әдебиетретіндеқолданылғанын,аудармаларын,текстологиясын,тағыдабасқакітапқақатыстыжайттарынтаныстыруболмақ.«Тарих-иРашидидің»парсытіліндегіқолжазбанұсқалары:–Британиямұражайында.Add24090.342парақ.Нәстәһлиқжазуыменжазылған.Әрпарағыекібеттентұрады.Әрбеті19жол,кейде18жолболыпкеледі.Беткөлемі18/11.Жазуаясы14/7.5см.Толықнұсқақатарында.–Иран,Теһрануниверситеті,орталықкітапханасы.No3218.Суреткетүсірілгеннұсқасы.Екібеттентұратын185парақ.Әрбет15жол,жазуалаңы14/7см.Нәсхграфикасы.Толықемес,негізгікөлемніңжартысынажуығын,яғниӘлаеддинАттардыңөмірбаяныбасталғанбеткедейінгікөлемдіқұрайды,дегенменқолжазбанұсқасыныңбастапқыбеттеріжоқ.–Өзбекстан,Ташкент,ӘбуРейһанБируниатындағышығыстануинституты,парсықолжазбанұсқаларыныңқорында.No1430.321парақ.23/13.5см.Нәстәһлиқграфикасы.Толықнұсқақатарында.–Тәжікстан,Душанбе,жазбадеректеринститутындағықолжазбақорында.No475.Толықнұсқақатарында.Ескерту:парсытіліндегіқолжазбанұсқаларқатарындаРесейдіңСанкт-Петербургқолжазбақорында,Кашмир,тағыбасқаелдердіңқолжазбақорларындабарекендігіайтылады.МеніңжекеқорымдаСанкт-Петербург,Лондоннұсқаларыныңтекстологиялықнұсқаларыныңкөшірмесібар.Сондай-ақӨзбекстан,ТәжікстанжәнеИранқорларындағықолжазбанұсқаларыныңкөшірмесібар.Иранқорындағыфотосуреткөшірмесіншығыстанушығалым-шейхӘбсаттарқажыДербісәліТеһрансапарынансарқытретіндеарнайымағаналыпкелді.Асқанризакөңілменардақтыағамызғарақметайтамын(И.Жеменей).«Тарих-иРашиди»қолжазбасынқайнардерекретіндепайдаланғанеңбектер:ЖазбадеректергеқарағандаалғашқыболыпМырзаҚайдардың«Тарих-иРашиди»қолжазбанұсқаларындерекретіндепайдаланған«Мыңжылдықтарих»аттыкітаптыңавторлары:ҚазиАһметТәтәвименАсефханҚәзвини.АталғанкітапЖалаледдинМұхаммедАкбәршаһтың(1556-1605)бұйрығыбойынша1585жылыжазылабастайды.Кітаптыңатынанбайқалғандай,бұлеңбекИсламәлемініңжалпымыңжылдықтарихын-Мұхаммед(с.ғ.с.)ПайғамбардыңдүниесалғанжылынанАкбәршаһтыңзаманынадейінгіаралықтықамтитынзерттеуеңбекболыптабылады.БұлкітапавторларыалғашретМырзаҚайдарғаөзгедеаттастарынанажыратабілуүшін«Дұғлат»тайпасынанболғандықтаноныңаты-жөніне«дұғлат»лақабынқосымшажалғады.ОданкейінӘминАһметРази1593-94жылдарыбастапалтыжылкөлеміндежазыпаяқтаған«Һәфтықлим»аттыкітабындаМырзаҚайдардыңеңбегінпайдаланды.Аталмышекікітаптапарсытіліндежазылғанүшінпарсытіліндегі«Тарих-иРашиди»жазбаларынпайдалануқиынғасоққанжоқ.МырзаҚайдардыңжазбаларынғасырларбойымұсылманшығыселдеріндепарсытілдесзерттеушілерменоқырманқауымкеңіненқолданыпкелді.«Тарих-иРашиди»толықтайағылшынтілінеаударылғаншабірнешеретағылшынғалымдартарапынантарихидерекретіндепайдаланды.Атапайтқанда,докторI.W.Bellew,ол1873жылыD.ForsythбасқарғанҚашғарсапарытобыныңбірмүшесіболыпбарды.Солсапардыңнәтижесіретінде«ШығысТүркістантарихы»аттыеңбекжазып,оныңбірбөлігінеМырзаҚайдардыңжазбаларынпайдаланды.Сондай-ақR.B.Shaw,олЖаркентпенҚашғардаіс-сапардаболғанда«Тарих-иРашиди»еңбегіненбірбөлігінтәржімалап,1876жылы«Жағрафиялыққоғам»журналындажариялады.ОдансоңElliot«Үндітарихы»аттызерттеуінде«Тарих-</w:t>
      </w:r>
      <w:r w:rsidRPr="00194A16">
        <w:rPr>
          <w:rFonts w:ascii="Times New Roman" w:eastAsia="Times New Roman" w:hAnsi="Times New Roman" w:cs="Times New Roman"/>
          <w:sz w:val="24"/>
          <w:szCs w:val="24"/>
        </w:rPr>
        <w:lastRenderedPageBreak/>
        <w:t>иРашидидің»шағынбөлігінпрофессорDowsonаудармасымененгізген.Moorcroft«Сапарнама»аттыеңбегіндедеМырзаҚайдардыңатыаталады.Ол1822жылыМ.Қайдардыңқолжазбасыментанысқан,егероныпайдаланғанболса,«Тарих-иРашиди»қолжазбасынпайдаланғаналғашқыағылшынболыпесептеледі.АғылшынғалымыWilliamErskine1854жылыЛондондабаспаданшыққан«HistoryofIndia»(Үндістантарихы)аттызерттеукітабындаалғашретМырзаҚайдардың«Тарих-иРашиди»еңбегініңбірбөлігінағылшынтілінеаударып,«Үндістантарихы»зерттеуеңбегінепайдаланды.ОныңасамаңыздытарихижазбаекендігінсезгенЕрскинұлытарихшыМырзаҚайдардың«Тарих-иРашиди»туындысыжеделтүрдетәржімаланып,жарықкөрукеректігінекеңесбереді.СоныменбіргеЕрскинМырзаҚайдарды-беделді,дарындығалымретіндебағалайды.(Ағылшынтіліндегіекітомдық«Үндістантарихы»аттыкітаптыңкөшірменұсқасынмағанакадемик,мемлекетқайраткеріӘділАхметов2008жылыарнайықабылдауындатартуетті.Бұлеңбекменүшінзерттеу</w:t>
      </w:r>
    </w:p>
    <w:p w:rsidR="008935EA" w:rsidRPr="00194A16" w:rsidRDefault="008935EA" w:rsidP="008935EA">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ВЕСТНИК КазНПУ имени Абая, серия «Исторические и социально-политические науки», No1(56), 2018г.268жұмыстарымдаөмірлікруханинәріспеттес.ОсыжердеқадірліӘділағамызғариясызкөңілменризалықсезімімдібілдіремін.Алларизаболғайсізге!(И.Жеменей)).ФранцуздардаXIXғасырдыңорташеңінде«Тарих-иРашиди»еңбегінтарихидерекретіндепайдаланабастағансияқты.БізбілетінмәліметбойыншафранцузтарихшысыРенеГроссе(1885-1952)«Көшпендіимпериясы-Аттила,Шыңғысхан,ӘмірТемір»(Lempiredessteppes-Attila,Gengis-khan,Tamerlan.Par:ReneGrousset)аттызерттеуеңбегін1939жылыжарыққашығарды.РенеаталғанкітабындаМырзаҚайдаржазбаларынпайдаланды.ОрысғалымыВ.В.Велъяминов-Зернов(1830-1904)«Тарих-иРашиди»еңбегінжазбадерекретіндеқазақтартуралызерттеулеріндекеңіненпайдаланды.ОнынемістектіРесейғалымыВ.В.Бартольд(1869-1931)«ОртаАзиятүріктерініңтарихы»аттызерттеуінепайдаланған.ТағыдабасқаорысғалымдарыМырзаҚайдареңбегінпайдаланғансияқты.Бірақшығармасытолықтайорыстілінеаударылмайкелді.Сондай-ақ«Тарих-иРашиди»еңбегініңнегізде«әдебиәлемі»,«тарихиәлемі»және«энциклопедиялықтуынды»аттызерттеуеңбектержарықкөрді.«Тарих-иРашиди»еңбегініңпарсытіліненөзгетілдергеаудармаларыжайында:ТүркітілінеалғашаудармасытарихшығалымһәмаудармашыМұхаммедСадықҚашғари(1725-1849)тарапынанжасалды.БұлаудармаҚашғарәкіміЮнесТәжібекибнИскандербекибнӘминҚаженіңбұйрығыбойыншақолғаалынды.Бұлаударматолықболмасадатүркітіліндегітұңғышаудармаболды.Аударманыңқолжазбанұсқасы:МәскеуқаласындағыАзияхалықтарыинститутыныңшығысәдебиеттербөліміндегіқолжазбақорындаNoС569(590о)сақтаулытұр.«Тарих-иРашиди»еңбегініңтағыбіртүркітәржімасынМұхаммедНиязАхундНиязи1253һижрижылында(1837-1838)ХотәнәкіміМұхаммедӘзизВангбұйрығыменжасағанеді.ОныңқолжазбасыжоғарыдааталғанқолжазбақорындаNoD0192сақтаулы.МұхаммедНиязибнӘбдіғәфур«Тарих-иРашиди»біріншідәптерін1837-1838жылдарыХотәнәкіміМұхаммедАзизВангпәрменіменөлеңменқарасөзетіптүркітіліндетәржімалағанынзерттеушіғалымдаррастайды.Бұлнұсқадаөзгенұсқаларсияқтытолықемес.Нұсқасы:No120(590oe).МұхаммедНиязтүркітілінеаударғандегенболжамментағыбірнұсқа:NoD121(590of)санменсақтаулы.1747жылытәржімаланған«Тарих-иРашиди»аудармасыныңтағыбіршағыннұсқасы:NoC570(590of)саныменбелгіленген.Оның1322һижри(1904-1905)жылындаҚажыЖүсіпибнМоллаАшурхалифамибнҚұрбанСуфиибнДәулетСуфикөшіріпжазғаннұсқасыбар.Сондай-ақРесейҒылымакадемиясы,Санкт-Петербургқаласындағышығыстануинститутыныңқолжазбақорында«Тарих-</w:t>
      </w:r>
      <w:r w:rsidRPr="00194A16">
        <w:rPr>
          <w:rFonts w:ascii="Times New Roman" w:eastAsia="Times New Roman" w:hAnsi="Times New Roman" w:cs="Times New Roman"/>
          <w:sz w:val="24"/>
          <w:szCs w:val="24"/>
        </w:rPr>
        <w:lastRenderedPageBreak/>
        <w:t>иРашиди»түркітәржімаларыныңтолықжәнетолықемесжетіқолжазбанұсқасыбар.ПарсытілінентікелейтүркітілінеаударылғантолықнұсқасыӨзбекстан,ТашкенттегіӘбуРейһанБируниатындағышығыстануинститутыныңқолжазбақорындаNo10191//IIсақтаулытұр.РесейменӨзбекстанқолжазбақорларындағыаталғантүркітіліндегінұсқаларәзіршебір-біріменсалыстырып,артықшылықпенкемшіліктері,бір-біріненайырмаларысарапқасалынып,текстологиясыжасалғанжоқ.«Тарих-иРашидидің»парсыжәнетүркітілдеріндегіқолжазбанұсқаларыныңтекстологиялықжұмыстарықолғаалынып,канондыкнұсқасындайындауғылымитұрғыданөтемаңызызоржобаекендігінескер-генімізжөн.Ағылшынтіліндетолықтайтұңғышрет1895жылыжарықкөрді.БұлаударманыБританиямұражайындағыүшқолжазбанұсқасы,Кембриджуниверситетініңқорындағыбірқолжазбанұсқасысондай-ақтүркітіліндегіекіаударманұсқаларыпайдаланылды.ОныЕдвардДенисонРосс(EduardDenisonRoss)тәржімалап,ИранныңХорасанжәнеСистанаймақтарындабасконсульболғанН.Елиас(N.Elias)аталмышаудармағакөлемдіалғысөз,һашийе(кітаптыңжиегінетүсініктемежазу)әріқосым-шаларжазыпғылымиһәмтанымдыққұнынарттыратүсті.СоныменқатарТүркістан,Тибет,Кашмираумақтарыныңкартасындайындапкітапқаенгізіп,еңбектіңтарихибағасынжоғарыдеңгейгекөтерді.Бұлеңбеккейін1988жылықайтабасылды.1991жылындатағыдаДеһлиқаласындабаспаданшықты.Бұлбасылымындааталғанкартаалыныптасталғанделінеді.БіздіңқолдабармәліметтергеқарағандаағылшынтілінетолықтайекіншіретW.M.Thacrstonтәржімалады.БұлаудармаБританияменРесей(Санкт-Петербург)қолжазбанұсқаларынегізіндежасалды.Сөйтіп1996жылыHarvardуниверситетіатынанжарықкөрді.«Тарих-иРашидидің»парсытіліндегіӨзбекстандағықолжазбасынқазақтілінеалғашретИ.Жеменейаударды.Аударма2003жылыАлматы«Тұран»баспасынанжарықкөрді.«Тарих-иРашидидің»парсытіліненекіншіаудармасы«Қазақхандығының550жылдығынаорай»2015жылыжарықкөрді.БұлреттеИ.Жеменей2014жылындаТараздажарықкөргенөзіжасағанқолжазбалартекстологиясынаудармағапайдаланды.Сондықтанжаңааударманыңбірнешеартықшылыққаиеболды.Біріншіден,пайдаланған</w:t>
      </w:r>
    </w:p>
    <w:p w:rsidR="00C7631D" w:rsidRPr="00194A16" w:rsidRDefault="008935EA" w:rsidP="008935EA">
      <w:pPr>
        <w:rPr>
          <w:rFonts w:ascii="Times New Roman" w:hAnsi="Times New Roman" w:cs="Times New Roman"/>
          <w:sz w:val="24"/>
          <w:szCs w:val="24"/>
        </w:rPr>
      </w:pPr>
      <w:r w:rsidRPr="00194A16">
        <w:rPr>
          <w:rFonts w:ascii="Times New Roman" w:eastAsia="Times New Roman" w:hAnsi="Times New Roman" w:cs="Times New Roman"/>
          <w:sz w:val="24"/>
          <w:szCs w:val="24"/>
        </w:rPr>
        <w:t>Абай атындағы ҚазҰПУ-нің ХАБАРШЫСЫ, «Тарих және саяси-әлеуметтік ғылымдар» сериясы, No1(56), 2018 ж.269әдебиеттерқатарыкөбейді.Екіншіден,ондағанқазақсөздеріноқуға,талдауғамүмкіндіктуды.Үшінші-ден,бұлаудармада«Тарих-иРашидидің»екідәптердегікіріспелерінтолықаударыпшықты.Төртіншіден,алғашретжер-су,адам,ру-тайпалардыңаты-жөніқазақшатранкрипцияланды.Сондай-ақосыжолдардыңавторы«Тарих-иРашидидің»парсытілінентікелейқазақтілінеаударуыменқатартұңғышретМырзаХайдардыңеңбегін«ғұмырнамалықәдебишығарма»екендігінанықтап,профессорлар:ӘбсаттарДербісәлі,МекемтасМырзахметұлыныңғылымикеңесшілігімен2007жылыӘдебиетжәнеӨнеринститутыныңакадемикСерікҚирабаевтөреағасыболғанғылымикеңесіндесәттіқорғапшықты.Аталғандокторлықдиссертациясолжылы«МұхаммедХайдарДулат-тарихшы,қаламгер»дегенатпенАлматықаласында«Зерде»баспасынанжарықкөрді.ЕдвардДенисонРосстың(EduardDenisonRoss)ағылшынтіліндегіаудармасынОсманҚаратайтүріктілінетәржімалады.Олаударма2006жылыИстамбулда«Selenge»баспасынанкөпшілікоқырманғажолтартты.Өзбектілінде«МұхаммедХайдарМырза-Тарих-иРашиди»дегенатпенВаһабРаһмановпенЯнглишЭгамовааудармасыарқылыТашкенттегі«Шарқ»баспасынан2010жылыжарықкөрді.Түркітіліндегіаудармасы«МырзаМұхаммедАйдарАязи-Тарих-иРашиди»дегенатпенАманбекҮсейінбекұлыЖалиловтыңалғысөзі,түсініктемесібойыншабасп</w:t>
      </w:r>
      <w:r w:rsidRPr="00194A16">
        <w:rPr>
          <w:rFonts w:ascii="Times New Roman" w:eastAsia="Times New Roman" w:hAnsi="Times New Roman" w:cs="Times New Roman"/>
          <w:sz w:val="24"/>
          <w:szCs w:val="24"/>
        </w:rPr>
        <w:lastRenderedPageBreak/>
        <w:t>ағадайындағаннұсқасыТашкентте«Өзбекстан»баспасынан2011жылыжарыққашықты.ОнытүркітілінеХажеМұхаммедШәріп1837-1838жылдарыпарсытіліненаударған.ҰйғыртіліндеМұхаммедтұрдыМырзаАһметбаспағадайындағаннұсқасы«МырзаМұхаммедАйдарКөреген-Тарих-иРашиди»атымен2011жылыҮрімжі«Шынжаңхалық»баспасынанжарықкөрді.«Тарих-иРашидидің»бұлбасылымынаМоллаМұхаммедниязБенниӘбділғәфурдыңтүркітілінеаударғаннұсқасынегізгеалынған.ОныңқолжазбанұсқасыСанкт-ПетербургқолжазбақорындаNoC.0759нөмірменсақтаулытұр.«Тарих-иРашиди»еңбегініңпарсытіліндегіқолжазбаларынаүшреттекстологияжасалды.1.W.M.ThacrstonалғашретРесей(Санкт-Петербург)қолжазбанұсқасынатекстологияжасады.Аталғанеңбек1996жылыHarvardуниверситетіатынанжарықкөрді.Бұлтекстологиядаешқандайиндекснемесетүсініктемежазылмаған.2.ДокторАббасқұлиҒаффарифәрдЛонданжәнеТеһранқолжазбарынқарастырыптекстологиясын2004жылыжарыққашығарды.Барыншаадам,жер-суаттары,терминдерменқұранаяттарынамолынантүсініктемежазып,өтеқұндыдүниеұсынған.3.ИсламЖеменейТәжікстанқолжазбасыннегізгеалаотырыпӨзбекстанқолжазбасыменАббасқұлиҒаффарифәрдтыңЛонданнұсқасытектологиясыменқатаржаңатекстологиясынжасады.Еңбегі2014жылыТараздажарықкөрді.Пайдаланылғанәдебиеттер:1.И.Жеменей.МырзаХайдарДулат(1499-1551)-тарихшы-қаламгер(монография).-Алматы:Зерде,2007.-360б.2.МырзаХайдарДулат«Тарих-иРашиди»(парсытіліндегітекстологиясы).-Тараз:«Сенім»,2014.–660+32қосымшабет.3.РенеГросс.«Көшпенділеримпериясы».-Теһран:«Ғылыми-фәрһәнги»баспасы,1365,1016бет.4.МырзаХайдарДулати«Тарих-иРашиди»,парсытіліндегіқолжазбанұсқасынантәржімалағанИсламЖеменей.Жалпыред.басқарғанжәнеалғысөзінжазғанӘбсаттарДербісәлі.Алматы:«Тұран»2003.-616б.5.МырзаҚайдарДулат«Тарих-иРашиди»,парсытіліндегіқолжазбанұсқасынантәржімалағанИсламЖеменей.-Алматы:«ҚАЗақпарат»2015,698б.6.ЖеменейИ.«Тарих-иРашиди»еңбегініңәдебиәлемі.-Алматы,2009,-200б.7.ЖеменейИ.,ӘбдіуәлиА.«Тарих-иРашиди»еңбегініңтарихиәлемі.-Алматы,2009.-176б.8.ЖеменейИ.,ЖеменейА.«Тарих-иРашиди»энциклопедиялықтуынды.-Тараз,2014.-124б</w:t>
      </w:r>
    </w:p>
    <w:p w:rsidR="00C7631D" w:rsidRPr="00194A16" w:rsidRDefault="008935EA" w:rsidP="00C7631D">
      <w:pPr>
        <w:rPr>
          <w:rFonts w:ascii="Times New Roman" w:hAnsi="Times New Roman" w:cs="Times New Roman"/>
          <w:sz w:val="24"/>
          <w:szCs w:val="24"/>
        </w:rPr>
      </w:pPr>
      <w:r w:rsidRPr="00194A16">
        <w:rPr>
          <w:rFonts w:ascii="Times New Roman" w:hAnsi="Times New Roman" w:cs="Times New Roman"/>
          <w:sz w:val="24"/>
          <w:szCs w:val="24"/>
        </w:rPr>
        <w:t>Абай атындағы Қазақ ұлттық педагогикалық университетi ХАБАРШЫ «Тарих және саяси-әлеуметтік ғылымдар» сериясы,No1(56),2018</w:t>
      </w:r>
    </w:p>
    <w:p w:rsidR="00C7631D" w:rsidRPr="00194A16" w:rsidRDefault="00C7631D" w:rsidP="00C7631D">
      <w:pPr>
        <w:rPr>
          <w:rFonts w:ascii="Times New Roman" w:hAnsi="Times New Roman" w:cs="Times New Roman"/>
          <w:sz w:val="24"/>
          <w:szCs w:val="24"/>
        </w:rPr>
      </w:pPr>
    </w:p>
    <w:p w:rsidR="00C7631D" w:rsidRPr="00194A16" w:rsidRDefault="00C7631D" w:rsidP="00C7631D">
      <w:pPr>
        <w:rPr>
          <w:rFonts w:ascii="Times New Roman" w:hAnsi="Times New Roman" w:cs="Times New Roman"/>
          <w:sz w:val="24"/>
          <w:szCs w:val="24"/>
        </w:rPr>
      </w:pPr>
    </w:p>
    <w:p w:rsidR="00AA147C" w:rsidRPr="00194A16" w:rsidRDefault="00AA147C" w:rsidP="00C7631D">
      <w:pPr>
        <w:rPr>
          <w:rFonts w:ascii="Times New Roman" w:hAnsi="Times New Roman" w:cs="Times New Roman"/>
          <w:sz w:val="24"/>
          <w:szCs w:val="24"/>
        </w:rPr>
      </w:pPr>
    </w:p>
    <w:p w:rsidR="00C7631D" w:rsidRPr="00194A16" w:rsidRDefault="00C7631D" w:rsidP="00C7631D">
      <w:pPr>
        <w:rPr>
          <w:rFonts w:ascii="Times New Roman" w:hAnsi="Times New Roman" w:cs="Times New Roman"/>
          <w:sz w:val="24"/>
          <w:szCs w:val="24"/>
        </w:rPr>
      </w:pPr>
    </w:p>
    <w:p w:rsidR="00C7631D" w:rsidRPr="00194A16" w:rsidRDefault="00C7631D" w:rsidP="00C7631D">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227ҚАЗАҚ ХАЛҚЫНЫҢ МАТЕРИАЛДЫҚ ЖӘНЕ РУХАНИ МӘДЕНИЕТІБ.М. АйтуароваӘл-Фараби атындағы ҚазҰУ-ң доценті Қ.Д. Арыстанбековааға оқытушы А.К. Бегалиева аға оқытушыС.А. Нусипбаевааға оқытушы А.Е. Үсенбековааға оқытушыТүйіндеме: Мақалада қазақ халқының материалдық және рухани мәдениеті жайында баяндалады.Резюме: В статье рассматривается материальная и духовная культура казахского народа. Summary: “Material and spiritual culture of peoples of Kazakhstan“.Қазақстан жерінде VІ-ХІІ ғасырларда өмір сүрген түрік тайпалары өздеріне тән </w:t>
      </w:r>
      <w:r w:rsidRPr="00194A16">
        <w:rPr>
          <w:rFonts w:ascii="Times New Roman" w:eastAsia="Times New Roman" w:hAnsi="Times New Roman" w:cs="Times New Roman"/>
          <w:sz w:val="24"/>
          <w:szCs w:val="24"/>
        </w:rPr>
        <w:lastRenderedPageBreak/>
        <w:t>үлкен материалдық мә-дениет қалдырған. Түрік дәуіріндегі материалдық мәдениет қалдықтарының түрлері, негізінен, адамдардың шұғылданған шаруашылықтарымен байланысты болған. Оған археологиялық қазба зерттеулері нәтиже-сінде табылған заттар толық дәлел бола алады. Мәселен, түрік дәуірі кезіндегі обалардан көбірек кезде-сетін заттар: қол диірмендер, үккіштер, темір орақ, тағы да басқа құрал-жабдықтар жатады. Бұлар ол кез-дегі халықтардың егін шаруашылығымен айналысқан жағдайын байқатады. Ал түрік тайпаларының мал шаруашылығымен кеңінен айналысқандығын археологиялық қазбалардың барысында молырақ кездесетін темірден жасалған ат әбзелдері (ауыздықтар, олардың әшекейлері, үзеңгілер) құрал-сайман, қару-жарақтар, әсіресе темір семсерлер, найзалар, олардың ұштары, т.б. көрсетеді.Түркі халықтарының материалдық мәдениеті жөнінде айтқанда, әсіресе зираттардың басына тастан жа-салған мүсіндердің көптеп қойылатындығы көңіл аударады. Олар: бал-бал тастар, тас келіншектер, т.б. Бұл тас мүсіндер Қазақстанның барлық аймақтарында көптеп кездеседі. Олар түркі тайпаларының ішінде қолө-нерінің, әсіресе тас қашайтын шеберлердің болғандығын көрсетеді [1. 86,87бб] Ортағасырлық Қазақстанның материалдық мәдениетінің басты бір саласы - архитектуралық құрылыс өнері. Оның дамуы барысында қалаларда, қоғамдық ғимараттар, тұрғын үйлер тұрғызу, ислам және басқа да діни кешендерін салу ісі өрістеді. Бұлардың архитектуралық сыртқы көрінісі жинақы, қаланың орталық алаңдарында орналасқан іргелі құрылыстардан тұрған. Мешіт құрылысында, оның зәулім биік мұнарасын тұрғызуда сәулет өнерінің сол кездегі жетістіктері пайдаланылған. Ол кездегі құрылыстар қатарына Айша бибі кесенесі, Жошы хан күмбезі, Алаша хан күмбезі жатады.Айша бибі күмбезі Тараз қаласынан 18 шақырымдай жерде орналасқан.Бұл кесененің аумағы ені мен көлденеңі 7 метрден сәл астам, сыртқы беті тұтас оюланған. Әшекейлі қа-бырғаларының қалыңдығы - 80 см. Бұл ескерткіште қазақ халқының атадан балаға мұра болып келе жатқан ою-өрнектерінің бәрі ұшырасады. Бұған дейін ою-өрнектер әшекейлі кірпіштерден өріліп жасалса, бұл күм-безде олар құйма-оюмен алмастырылған.Айша бибі күмбезінің бір ерекшелігі қабырғасының ішкі беті кірпішпен, сыртқы беті күйдірілген құйма тастармен өрілген, ал олардың арасын әк қосылған балшықпен жымдастырып, арша ағашымен ұстатқан. Ағаш жер сілкінгенде қабырғаларын құлатпай ұстап тұруға арналған. Түрлі оюлар салғанда қазақтың ежелгі бай тәжірибелерін қолданған. Айша бибі ескерткішінен ХІ-ХІІ ғасырларда өркендеген қазақ қолөнерінің таңдаулы үлгілерін көреміз. Бұл ою үлгілер қазақ халқының бүгінгі өнеріне әсемдік беріп, оны байыта түседі [2.270б].Жошы хан кесенесі XIII ғасырдың бірінші жартысында салынған деуге болады. Осы күмбезді салуға арғын, қыпшақ, керей, найман, қоңырат, қаңлы елдерінің адамдары қатысқан. Мұны осы ескерткіштің өр-нектерінде кездесетін осы тайпалардың таңбалары дәлелдейді. Күмбез бедері қалақ кірпіштерімен әшекей-ленген. Бұл кұрылыста күйген кірпіш әк пайдаланылған.Алаша хан күмбезі - Ұлытау өңіріндегі шоқтығы биік ескерткіш. Ол Жезқазған облысының Жезді ауда-нындағы Қаракеңгір өзенінің оң жағасында «Сарыкеңгір» совхозының орталығынан дауыс жетер жерде-гі дөң үстінде тұр. Аңызға қарағанда осы күмбезді салушылар оны атына лайықтап алаша кілем түрімен нақыштаған. Мұнда қиықша, жұлдыз гүл сияқты өрнек түрлері қолданылған. Әрбір күмбез қабырғалары-</w:t>
      </w:r>
    </w:p>
    <w:p w:rsidR="00C7631D" w:rsidRPr="00194A16" w:rsidRDefault="00C7631D" w:rsidP="00C7631D">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228ның жоғарғы жиегіне жұлдызды гүл салынған.Ортағасырлық Қазақстан жеріндегі пұтқа табынушылықпен қатар белгілі дүниежүзілік будда, христиан, манихей, зорастризм діндері де тарай бастады[3.53-55бб]. Олардың таралуына Ұлы Жібек жолы маңызды рөл атқарды. Шығыс Түркістан мен Қытайға будда діні Үндістаннан Орта Азия мен Қазақстан арқылы өт-кен. Зерттеушілердің пікірінше, түріктер VI ғасырдан бастап буддизмнің ықпалына түскен, ал VII ғасырдың бірінші жартысында батыс түркілерінің кейбір билеушілері буддизмді қолдап, оған қамқорлық жасаған.Түркілер өздерінің діни наным-сенімінде ата-баба аруағына табынды, олардың о дүниелік болғанынан кейін де өмір сүретініне сенді.Қазақстанның ортағасырлық қалаларының тұрғындары арасындағы тараған келесі діндердің бірі - зора-стризм. Бұл дін ең әуелі б.з.б. VІІ-ІV ғасырларда ертедегі Иран жерінде қалыптасты. Зорастризм діні суды, отты, жерді, ауаны қастерлеуді уағыздады. VІ-VІІ ғасырларда </w:t>
      </w:r>
      <w:r w:rsidRPr="00194A16">
        <w:rPr>
          <w:rFonts w:ascii="Times New Roman" w:eastAsia="Times New Roman" w:hAnsi="Times New Roman" w:cs="Times New Roman"/>
          <w:sz w:val="24"/>
          <w:szCs w:val="24"/>
        </w:rPr>
        <w:lastRenderedPageBreak/>
        <w:t>Қазақстан қалаларына зоростра дінін Орта Азиядан соғдылар әкелген.VIII ғасырда Қазақстан жерінде ислам діні тарай бастады. Әсіресе Орта Азиядағы саманилер әулеті тұ-сында ислам қарқынды түрде жүрді. Оны тарату үшін Қазақстанның оңтүстік аудандарына, Жетісуға көп-теген жорықтар жасалды. Саманилер Искифжаб, Фараб, Тараз қалаларын басып алып өздеріне тәуелді етті. Искифжаб үшін болған шайқастар «дін жолындағы күрестің» орталығына айналды. XX ғасырдың аяғында ислам Жетісу қалаларына кеңінен тарады. X ғасырда Қарахан заманынан бастап Қазақстан жерін мекенде-ген түркітілдес халықтар бүтіндей ислам дінінің даму жолына түсті.Дүниежүзілік өркениеттің сәулетті сарайы адамзаттың таңдаулы өкілдерінің ақыл-парасатымен тұрғы-зылғаны әмбеге аян. Қазақстан жерінде ежелден-ақ көптеген қалалар болған алғаш шағын елді мекендер ретінде салына бастаған қоныстар бірте- бірте тұрғын халқы көбейіп қалаларға айналады. Қалалардың көбі өзен-көлдердің жағасына, жері бай, топырағы құнарлы, ауа райы жылы жерлерге салынған. Қалалар әсіресе Талас, Іле, Қырғыз, Жоңғар Алатауының бөктерінде жиі кездеседі. Өйткені бұл аймақтардан Сырдария, Арыс, Шу, Талас, Сарысу, Кеңгір сияқты өзендер ағып өтетін. Ежелгі қалалардан өмір сүріп тұрғандардың бірі Түркістан, Отырар, Тараз қалалары болса керек.Түркістан қаласы қазіргі Оңтүстік Қазақстан облысындағы Түркістан ауданының орталығы, теміржол станциясы, Шымкент қаласынан 225 шақырым жерде орналасқан. ІV-Х ғасырларда бұл қаланың орнында Шабғар деген үлкен қала болған. ІХ-Х ғасырларда бұл қала гүлденіп осы кезден бастап, Ясы қаласы деп атала бастайды. Ал XV ғасырдан бастап Түркістан деп аталды. Түркістан деген сөз «түріктер мекені, елі» дегенді білдіреді. Өйткені сол заманда бұл аймақты түркітілдес халықтар мекендеген.Түркістан маңында егіншілік кәсібі жақсы дамыды. Оңтүстіктің жылы ауа райы, суы мол, шұрайлы шөбі қала төңірегінде егін шаруашылығының ойдағыдай дамуына жағдай жасады. Мұның өзі қаланың гүлдене түсуіне тікелей әсер етті. Шығыстан да, Батыстан да үздіксіз келіп жатқан сауда керуендерінің демалып ат-танатын кіндігі болды. Сондықтан да Мағжан Жүмабаев:Түркістан - екі дүние есігі ғой.Түркістан - ер түріктің бесігі ғой.Тамаша Түркістандай жерде туған,Түріктің Тәңірі берген несібі ғой[5].Түркістан қаласына бүгінгі таңда 1500 жыл болды.Отырар - бүкіл Шығысқа танымал болған ежелгі қалалардың бірі. Кейбір деректерге қарағанда оның ор-нындағы алғашқы қоныстар осыдан екі жарым мың жылдай бұрын пайда болған екен. Отырар VI-VІІІ ғасы-рларда Сырдария өзенінің орта тұсындағы ірі мемлекеттің астанасы болды. ІХ-ХІІ ғасырларда сол аймақтың бас қаласына айналды. Отырар алғаш рет Фараб деп аталған. Арабтың бұл сөзі «парық, парасат» дегенді білдіреді. Отырар қаласының тез өсіп-гүлденуіне оның тұрған жері де әсер етті. Бұл жердің табиғат жағдайы тіршілікке қолайлы, ауасы жылы, көктемі мен жазы көкорай шалғынды, шөбі шүйгін болатын. Қаланың тез өсуіне ең алдымен жағдай жасаған Ұлы Жібек жолы болатын.Отырарда үлкен медресе, базар, ұстахана, қонақ үй, мешіт, монша, сауда дүкендері, т.б. орындар болды. Ол сол аймақтағы халықтардың сауда-саттық жасайтын, оқып білім алатын қара шаңырағына айналды.1218 жылы отырарлықтар моңғолдардың талауына түсті. Халқы түгелге жуық қырылды. Қала қиратыл-ды.XIV ғасырдың орта кезінде қала қайтадан көтерілді. Жаңадан бекініс қорған, түрлі ғимараттар салын-ды. Алайда қала бұрынғыдай гүлденіп бой көтере алмады. XVII ғасырдың екінші жартысынан бастап қала азып-тозып құлдырай берді. Бірте- бірте өлі қалаға айналды.Тараз (Талас) - орта ғасырдағы Қазақстан қалаларының аты әйгілілерінің бірі. VII ғасырдан бастап Тараз Ұлы Жібек жолы бойындағы ірі қалалардың біріне айналды. Тараз бекіністі үлкен қала еді. Онда сәулет өнерінің тамаша ескерткіштері бар: Айша бибі, Қарахан, Бабаджа Хатун.Қаланың гүлденген кезі - Х-ХІІ ғасырлар. Тараз қаласы орта ғасырда көпестер қаласы деген атқа ие болған. Осы дәуірде қаланың көп жері қайта салынды. Зәулім үйлер, керуен сарайлары пайда болды. Көше-лерге қыш төселді.</w:t>
      </w:r>
    </w:p>
    <w:p w:rsidR="00C7631D" w:rsidRPr="00194A16" w:rsidRDefault="00C7631D" w:rsidP="00C7631D">
      <w:pPr>
        <w:rPr>
          <w:rFonts w:ascii="Times New Roman" w:hAnsi="Times New Roman" w:cs="Times New Roman"/>
          <w:sz w:val="24"/>
          <w:szCs w:val="24"/>
        </w:rPr>
      </w:pPr>
      <w:r w:rsidRPr="00194A16">
        <w:rPr>
          <w:rFonts w:ascii="Times New Roman" w:eastAsia="Times New Roman" w:hAnsi="Times New Roman" w:cs="Times New Roman"/>
          <w:sz w:val="24"/>
          <w:szCs w:val="24"/>
        </w:rPr>
        <w:t xml:space="preserve">229XV ғасырдан бастап Тараз қаласы құлдырай бастады. Бірте-бірте халқы азайып, қала кішірейіп XVII ға-сырда шағын елді мекенге айналды. XVIII ғасырдан бері ол Әулиеата деп атала бастады. Қазіргі кезде Тараз қаласы деп аталады. Тараз қаласына бүгінде -2000 жыл.Х-ХІІ ғасырларда Қазақстан жеріндегі халықтардың ғылымы мен мәдениеті көрші елдерге қарағанда едәуір жоғары дәрежеде өркендеген. Орта Азия, Алдыңғы Шығыс және Шығыс </w:t>
      </w:r>
      <w:r w:rsidRPr="00194A16">
        <w:rPr>
          <w:rFonts w:ascii="Times New Roman" w:eastAsia="Times New Roman" w:hAnsi="Times New Roman" w:cs="Times New Roman"/>
          <w:sz w:val="24"/>
          <w:szCs w:val="24"/>
        </w:rPr>
        <w:lastRenderedPageBreak/>
        <w:t>Еуропа халықтарымен ша-руашылық, сауда және мәдени байланыс жасау осы елдердің халықтары мен тайпаларының рухани мәдени-етінің өсіп-өркендеуіне игі ықпалын тигізді.Қазақстан жерінде туып-өскен философ әрі энциклопедист дүние жүзі бойынша Аристотельден кейінгі «екінші» ұстаз Әбу Насыр Мұхаммед-ибн-Мұхаммед-Тархан-ибн-Узлах-әл-Фараби ат-түрік шығыс пен ба-тысқа X ғасырда мәлім болды[6.66,67бб]. Ол 870 жылы түрік (қазақ) отбасында Отырар (Фараб) қаласында туған. Руы - қыпшақ, әкесі әскери адам болған. Әл-Фараби жас кезінде өте зерек, ақылды, аттың кұлағында ойнайтын болған, садақты да жақсы ата білген. Ол алғашқы білімді туған қаласы Отырардан алады. Жас Фараби Отырар қаласының медресесінде оқып жүріп дүние жүзіне әйгілі болған атақты Отырар кітапха-насында жұмыс істеп білімін толықтырады. Фараби Аристотельдің еңбектерін асқан табандылықпен көп зерттейді. Мәселен, «Жан туралы» деген еңбегін жүз рет, ал «Риторика» деген кітабын екі жүз рет оқыған.Әбу Насыр әл-Фараби математика, астрономия, логика, дәрігерлік, музыка, тіл, риторика, философия салалары бойынша көптеген ғылыми тұжырымдар жасаған. Ол 150-ге жуық еңбек жазған. Оның филосо-фиялық еңбегі - «Қайырымды қала тұрғындары», сондай-ақ астрономия ғылымдары бойынша «Жұлдыз бойынша болжау» және ғылым саласына арнап «Ғылымдардың шығуы» атты ең әйгілі еңбектерін атап өтуге болады.Әбу Насыр әл-Фарабидің туғанына 1100 жыл толуын бүкіл дүние жүзі, соның ішінде біздің еліміз де үлкен салтанатты жағдайда атап өтті.Орта Азияның ойшыл ғалымы, өз заманының белгілі ақыны - Жүсіп Баласағұни. Ол Жетісуда Баласағұн қаласында 1015 жылы дүниеге келген. Жүсіп өз заманына сай жақсы білім алған, ғылыми еңбектер жазумен айналысқан. Көп зерттеген салалары: әдебиет, тарих, басқа да қоғамдық ғылымдар.Бізге жеткен ғылыми туындыларының ең ірісі - «Құтадғу білік», яғни «Құтты білік». Жүсіп Баласағұ-нидің он үш мың жолдан тұратын осы шығармасы өз кезінде жоғары бағаланып, халық арасына кең та-раған. Онда кішіні де, үлкенді де имандылыққа, сыпайылыққа, саналыққа, тәртіптілікке тәрбиелеу ісіне үлес қосқан. Ол бұдан басқа да өсиет өлеңдер жазған. Олардың көбі жоғалып бізге жетпеген.Махмұд Қашқаридің толық аты-жөні - Махмуд-ибн әл-Хусейн ибн Мұхаммед. Туған жылы бізге белгісіз. Ол Ыстықкөлдің оңтүстік жағалауындағы Барысхан қаласында туған. Әкесі Хусейн осы қаланың басшысы болған. Қашқаридің бала кезінде-ақ әкесі қызмет бабымен Қашқар қаласына ауысады. Махмұд Қашқари алдымен Қашқарда оқиды. Сосын өз білімін Бұқар, Бағдат қалаларында жалғастырады.Ғылым жолындағы табандылық оны өз заманының аса білімді тілші әдебиетшісі, тарихшысы, этногра-фы, географы дәрежесіне жеткізеді. Бізге Махмұд Қашқаридің «Түркі сөздерінің жинағы» («Диуани лұғат-ат-түрік») деп аталатын үш томдык еңбегі жеткен.Бұл сөздіктің құндылығы түркітілдес халықтар қолданып жүрген көптеген мақал-мәтелдер жайында біз-ге жан-жақты мәлімет береді. Мәселен, еңбек жайында мақал-мәтелдердің ішінде: «Еңбек етсең емерсің», «Тас бас жарар, Еңбек тас жарар», «Жаз еңбек етсең, қыс қуанарсың», т.б. Сондай-ақ сөздікте ақылдылық пен білімділікке байланысты мәтелдер де жеткілікті: «Білімді болғың келсе, дананың айтқанын тыңда», «Ақылмен арыстан ұстауға болады» [7].Қорытып айтқанда, VІ-ХІІ ғасырларда Қазақстан жерін мекендеген түрік тайпалары қыпшақ-оғыз, қар-лұқ-ұйғыр тілдерінде сөйлеп, олар кейінгі ұрпаққа көптеген өшпес тарихи әдеби мұралар қалдырған.Пайдаланған әдебиеттер тізімі1. Мусин Ч. Қазақстан тарихы. А.,2008.2. Археологическая карта Казахстана. А.,1960.3. Сенигова Т.Н. Вопросы идеологии и культов Семиречья. А., 1968.4. Бернштам А.Н. К происхождению мавзолея Бабаджи-Хатун //КСИИМК,1956., вып. 61.5. Жұмабаев М. Түркістан өлеңі. 1923.6. Жұмақаева Б.Д. Қазақстан тарихы.А., 2010.7. Махмуд Қашқари. Түркі тілдерінің сөздігі. 1-2т.-А., 1996.</w:t>
      </w:r>
    </w:p>
    <w:p w:rsidR="00C7631D" w:rsidRPr="00194A16" w:rsidRDefault="00C7631D" w:rsidP="00C7631D">
      <w:pPr>
        <w:rPr>
          <w:rFonts w:ascii="Times New Roman" w:hAnsi="Times New Roman" w:cs="Times New Roman"/>
          <w:sz w:val="24"/>
          <w:szCs w:val="24"/>
        </w:rPr>
      </w:pPr>
    </w:p>
    <w:p w:rsidR="00C7631D" w:rsidRPr="00194A16" w:rsidRDefault="00C7631D" w:rsidP="00C7631D">
      <w:pPr>
        <w:rPr>
          <w:rFonts w:ascii="Times New Roman" w:hAnsi="Times New Roman" w:cs="Times New Roman"/>
          <w:sz w:val="24"/>
          <w:szCs w:val="24"/>
        </w:rPr>
      </w:pPr>
      <w:r w:rsidRPr="00194A16">
        <w:rPr>
          <w:rFonts w:ascii="Times New Roman" w:hAnsi="Times New Roman" w:cs="Times New Roman"/>
          <w:sz w:val="24"/>
          <w:szCs w:val="24"/>
        </w:rPr>
        <w:t>ҚАЗАҚСТАННЫҢ ҒЫЛЫМЫ МЕН ӨМІРІНАУКА И ЖИЗНЬ КАЗАХСТАНАSCIENCE AND LIFE OF KAZAKHSTAN</w:t>
      </w:r>
    </w:p>
    <w:p w:rsidR="004B0535" w:rsidRPr="00194A16" w:rsidRDefault="00C7631D" w:rsidP="00C7631D">
      <w:pPr>
        <w:rPr>
          <w:rFonts w:ascii="Times New Roman" w:hAnsi="Times New Roman" w:cs="Times New Roman"/>
          <w:sz w:val="24"/>
          <w:szCs w:val="24"/>
        </w:rPr>
      </w:pPr>
      <w:r w:rsidRPr="00194A16">
        <w:rPr>
          <w:rFonts w:ascii="Times New Roman" w:hAnsi="Times New Roman" w:cs="Times New Roman"/>
          <w:sz w:val="24"/>
          <w:szCs w:val="24"/>
        </w:rPr>
        <w:t>No2/2 (56) 2018</w:t>
      </w: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C7631D" w:rsidRPr="00194A16" w:rsidRDefault="004B0535" w:rsidP="004B0535">
      <w:pPr>
        <w:rPr>
          <w:rFonts w:ascii="Times New Roman" w:hAnsi="Times New Roman" w:cs="Times New Roman"/>
          <w:sz w:val="24"/>
          <w:szCs w:val="24"/>
          <w:lang w:val="kk-KZ"/>
        </w:rPr>
      </w:pPr>
      <w:r w:rsidRPr="00194A16">
        <w:rPr>
          <w:rFonts w:ascii="Times New Roman" w:hAnsi="Times New Roman" w:cs="Times New Roman"/>
          <w:sz w:val="24"/>
          <w:szCs w:val="24"/>
          <w:lang w:val="kk-KZ"/>
        </w:rPr>
        <w:t>\</w:t>
      </w:r>
    </w:p>
    <w:p w:rsidR="004B0535" w:rsidRPr="00194A16" w:rsidRDefault="004B0535" w:rsidP="004B0535">
      <w:pPr>
        <w:rPr>
          <w:rFonts w:ascii="Times New Roman" w:hAnsi="Times New Roman" w:cs="Times New Roman"/>
          <w:sz w:val="24"/>
          <w:szCs w:val="24"/>
          <w:lang w:val="kk-KZ"/>
        </w:rPr>
      </w:pPr>
    </w:p>
    <w:p w:rsidR="004B0535" w:rsidRPr="00194A16" w:rsidRDefault="004B0535" w:rsidP="004B0535">
      <w:pPr>
        <w:rPr>
          <w:rFonts w:ascii="Times New Roman" w:hAnsi="Times New Roman" w:cs="Times New Roman"/>
          <w:sz w:val="24"/>
          <w:szCs w:val="24"/>
          <w:lang w:val="kk-KZ"/>
        </w:rPr>
      </w:pPr>
    </w:p>
    <w:p w:rsidR="004B0535" w:rsidRPr="00194A16" w:rsidRDefault="004B0535" w:rsidP="004B0535">
      <w:pPr>
        <w:rPr>
          <w:rFonts w:ascii="Times New Roman" w:hAnsi="Times New Roman" w:cs="Times New Roman"/>
          <w:sz w:val="24"/>
          <w:szCs w:val="24"/>
          <w:lang w:val="kk-KZ"/>
        </w:rPr>
      </w:pP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lastRenderedPageBreak/>
        <w:t xml:space="preserve">85управленческих технологий (Коржихина Т.П., 1986. Непин А.Е., 1999). Но в последние годы все большее распространение получает исследование неформальных аспектов осуществления промышленной политики. Если традиционная неоклассическая теория рассматривает производство как взаимосвязь ресурсных затрат и технологий с объемами ВВП, то в рамках неоинституционального подхода внимание обращается, прежде всего, на обратные связи между экономикой и институтами, определяющими «правила игры» (Орлов И.Г., 2015). При этом к анализу деятельности формальных и неформальных институтов добавляется изучение реальных (в том числе, формальных) практик. Тем самым проблема эффективности неэффективности управления приобретает еще одно, весьма важное, измерение.Новую экономическую политику следует рассматривать не только как реальную экономику 1920-х гг., но и как модель управления и хозяйствования, нацеленную на решение задач экономического восстановления. Конечно, нэп не был законченной и целостной системой управления. Управленческие решения этого периода вписывались в общую схему утверждения механизма централизованного управления экономикой. Рыночная тенденция реализовывалась, в основном, в периферийных секторах экономики. Функционирование государственного и негосударственного секторов не было органически увязано единым рынком. В этом ключе нэп следует рассматривать как попытку приспособления государственного сектора экономики к рынку в целях преодоления последнего. Тем не менее, как это ни парадоксально, значение нэпа состоит не столько в переходе к рыночной экономике и демонтаже сверхцентрализованной директивной системы военного коммунизма, сколько в опыте выхода из кризисной ситуации. Но антикризисный и восстановительный потенциал нэпа был ограничен рядом демографических (к 1921 г. на оставшихся от империи территориях потери населения в сравнении с 1914 г. составили около 25 млн. чел.), экономических (общий объем промышленного производства снизился в 5 раз, а сельскохозяйственное производства на 40%) и политических факторов (вооруженные выступления против коммунистического режима).Переход к рыночным отношениям в основном завершился к осени 1921 г., побудив партийное руководство к осуществлению реформ в области государственной промышленности. Хозяйственная реформа 1921-1923 гг. в промышленности состояла в выделении в государственный сектор наиболее крупных и эффективных предприятий, более - менее обеспеченных топливом, сырьем и кадрами и подчинявшихся непосредственно ВСНХ. Соответственно была перестроена система управления государственной промышленностью. Еще в конце 1920 г. число главков и центров ВСНХ было сокращено в несколько раз, а с перехода к нэпу сопровождала некоторая децентрализация управления промышленностью. В мае 1921 г. в составе ВСНХ были созданы 16 главных управлений по отраслям промышленности, которые руководили промышленными предприятиями через губернские советы народного хозяйства. В промышленности была восстановлена денежная оплата труда и введены тарифы, исключающие уравниловку. Были ликвидированы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86трудовые армии и отменена обязательная трудовая повинность. Значительная часть предприятий была изъята из управления ВСНХ и передавалась местным органам. Помимо того, часть мелких предприятий была предоставлена в аренду государственным и кооперативным организациям и частным предпринимателям. Но переход местной промышленности на новые хозяйственные отношения оказался тяжелым и болезненным процессом. Оборудование большинства предприятий было крайне изношенным, а хозяйственные связи между различными регионами страны были прерваны в годы Гражданской войны. Многие предприятия, согласно указу Совнаркома от 9 августа 1921 г., снятые с государственного снабжения и предоставленные во власть рынка, оказались в очень трудном положении.Опубликованный 11 августа 1921 г. «Наказ Совета Народных Комиссаров о проведении в жизнь начал новой экономической политики» предусматривал уже коренную реорганизацию главкистской системы. Для управления наиболее крупными предприятиями создавались тресты - объединения однородных или взаимосвязанных между собой предприятий, получившие определенную хозяйственную и финансовую </w:t>
      </w:r>
      <w:r w:rsidRPr="00194A16">
        <w:rPr>
          <w:rFonts w:ascii="Times New Roman" w:eastAsia="Times New Roman" w:hAnsi="Times New Roman" w:cs="Times New Roman"/>
          <w:sz w:val="24"/>
          <w:szCs w:val="24"/>
        </w:rPr>
        <w:lastRenderedPageBreak/>
        <w:t xml:space="preserve">независимость. В частности, хозяйственный расчет предусматривал право трестов (после обязательных фиксированных взносов в государственный бюджет и отчислений на формирование резервного капитала) распоряжаться доходами от продажи продукции и отвечать за результаты своей хозяйственной деятельности. Уже к концу 1922 г. почти 90% промышленных предприятий были объединены в 421 трест (из них 40% - централизованного, а 60% - местного подчинения). Правда, хозяйственную самостоятельность получили только тресты, а отдельные предприятия не стали субъектами права. Хозрасчетные права фабрики и заводы получили лишь в 1927 г.После реорганизации ВСНХ в связи с образованием СССР вместо главков были созданы Главное экономическое управление (регулирующий и планирующий орган) и Центральное управление государственной промышленностью (орган оперативного управления). Собственно управление государственной промышленностью было сосредоточено в ЦУГПРОМе, состав Правления которого был определен постановлением Президиума ВСНХ в начале 1924 г. Председателем Правления стал Г.Л. Пятаков, а его заместителем - С.Д. Шеин. В состав Правления вошли А.И. Юлин, М.Л. Никифоров, А.П. Чубаров и В.Н. Ксандров, а также А.Н. Долгов и А.М. Гинзбург от ГЭУ ВСНХ. В свою очередь, два члена Правления ЦУГПРОМа (Шеин и Юлин) были назначены представителями в Коллегию ГЭУ ВСНХ. В составе ЦУГПРОМа были образованы функциональные отделы, бюро и отраслевые директораты. Последние создавались в целях координирования и наблюдения за деятельностью подведомственных промышленных и торговых предприятий. Обязанности между членами Правления распределились следующим образом: Пятаков и Долгов ведали финансово-бюджетным отделом, главной бухгалтерией, экономическим бюро и руководили общей деятельностью Правления. Шеин заведовал директоратом, Юлин - отчетно-ревизионным отделом, учраспредом, секретариатом и всей административной работой, а Никифоров - отделом внешней торговли и отделом управления капиталами (Орлов И.Г., 2015).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87Как мы видим, созданная модель управления госпромышленностью предусматривала координацию принимаемых решений и действий в сфере планирования и реальной практики. Другое дело, что общие принципы и приоритеты промышленной политики вырабатывались партийно-государственным руководством страны, в среде которого, как уже отмечалось, не было единства.Общее руководство экономической политикой осуществлял реорганизованный Совет труда и обороны (СТО), главой которого являлся председатель Совнаркома, а членами - наркомы по военным делам, труда, путей сообщения, земледелия, продовольствия, председатели ВСНХ и ВЦСПС. В качестве местных органов экономического управления с 1921 г. были образованы областные, губернские и уездные экономические совещания (экосо). Низовыми органами СТО стали экономические совещания на предприятиях.В свою очередь, на созданную в феврале 1921 г. Государственную плановую комиссию (Госплан) возлагалась задача по выработке общехозяйственных (в том числе, промышленных) планов. Если СТО осуществлял общее руководство экономической политикой, а Госплан вырабатывал общехозяйственный план и увязывал интересы промышленности с другими отраслями, то ВСНХ (на правах комиссариата), проводил в жизнь утвержденные СТО планы и общехозяйственные директивы в области промышленности. По Конституции 1924 г. ВСНХ рассматривался как объединенный наркомат, руководивший республиканскими совнархозами, которые одновременно подчинялись своим ЦИК и Совнаркомам.То есть очевиден заложенный с самого начала осуществления новой экономической политики параллелизм в управлении государственной промышленностью. Характерной чертой промышленной политики стало стремление сочетать функциональный (управление нижестоящими организациями и предприятиями по отдельным функциям планирования, снабжения, финансирования и технического обеспечения) и отраслевой (руководство целой отраслью по всем вышеуказанным вопросам) принципы. Одновременно в связи с внедрением рыночных отношений и формированием смешанной экономики усилилась роль финансово-регулирующих органов. В числе прочего возродилась кредитная система: в октябре 1921 г. </w:t>
      </w:r>
      <w:r w:rsidRPr="00194A16">
        <w:rPr>
          <w:rFonts w:ascii="Times New Roman" w:eastAsia="Times New Roman" w:hAnsi="Times New Roman" w:cs="Times New Roman"/>
          <w:sz w:val="24"/>
          <w:szCs w:val="24"/>
        </w:rPr>
        <w:lastRenderedPageBreak/>
        <w:t xml:space="preserve">был воссоздан Государственный банк РСФСР, начавший кредитование промышленности и торговли на коммерческой основе. Это открыло полосу банковского строительства и развертывания коммерческого кредита. Специально для инвестирования промышленности в 1922 г. были созданы акционерное общество «Электрокредит» и Промышленный банк, преобразованные позднее в Электробанк и Торгово-промышленный банк СССР. Кроме того, в 1922-1925 гг. был создан целый ряд специализированных банков для кредитования отдельных отраслей хозяйства и районов страны.На пути подъема крупной государственной промышленности стоял целый ряд проблем, связанных, в том числе, с трудностями управления трестами. Согласно законодательства 1923 г., из прибыли трестов в казну отчислялось 10% в виде подоходного налога. Затем ВСНХ по соглашению с Наркоматом финансов определял размер прочих отчислений в различные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88фонды, удельный вес которых неуклонно рос: с 34% в 1923/1924 г. до 43% в 1925/1926 г. Кроме того, производились отчисления в фонд улучшения быта рабочих (не ниже 10% прибыли), в тантьемы (наградные) - не более 2%, а с 1925 г. - не более 0,5% прибыли. Остаток прибыли направлялся на расширение производства - в резервный (20%) и амортизационный капитал (Коржихина Т.П. 1999: 27].Циркуляры вышестоящих органов трестам в 1923-1925 гг. отражают весьма жесткую регламентацию их деятельности. Но анализ реальных практик демонстрирует попытки трестов обойти или даже игнорировать спускаемые свыше предписания. Например, циркулярами Президиума ВСНХ от 16 января и 22 июня 1923 г. трестам было предложено при заключении кредитных сделок с частными организациями и лицами предварительно каждый раз наводить справки о платежеспособности и деловых качествах будущих контрагентов в Российском товариществе «Кредит-Бюро». Справедливости ради, надо отметить, что целый ряд трестов общесоюзного значения не выполнял эти циркуляры до июля 1924 г. (Орлов И.Г., 2015). Приобретение и изъятие любого имущества по основному фонду трестов были связаны с изменением их уставных капиталов, что, в силу декрета от 10 апреля 1923 г., требовало санкции СТО. С конца ноября 1924 г. функции представлений в СТО по этому вопросу взяло на себя Правление ЦУГПРОМа [37. Д. 946. Л. 123-126]. В соответствии с «Положением о резервном капитале треста» от 12 апреля 1924 г. трестам предлагалось представить данные об обеспечении резервного капитала, а в случае отсутствия такого обеспечения -выработать до 1 июня план такого обеспечения [47]. Данное решение 24 апреля было подтверждено специальным циркуляром Президиума ВСНХ правлениям трестов (Орлов И.Г., 2015). Отдельным циркуляром ЦУГПРОМа от 10 ноября 1924 г. трестам общесоюзного значения было указано на необходимость производства необходимых для трестов заказов и покупок товаров, в первую очередь, у аналогичных трестов. Мотивировалось это тем, что условия максимального сотрудничества, взаимной поддержки и взаимопомощи общесоюзных трестов являются залогом успешного развития «всего социалистического хозяйства». Однако, согласно уже сложившейся управленческой традиции, циркуляр был понят как прямое запрещение операций с предприятиями республиканского и местного значения, вне зависимости от выгодности предлагаемых последними условий. Понадобилось специальное разъяснение, что вышеуказанный циркуляр имел в виду «лишь необходимость общесоюзных трестов оказания поддержки друг другу» (Орлов И.Г., 2015). Совнарком СССР своим постановлением от 8 января 1925 г., продублированным приказом ВСНХ от 25 января «О порядке хранения свободных денежных сумм государственных учреждений и предприятий, действующих на началах коммерческого расчета» и циркуляром правлениям трестов общесоюзного значения от 28 февраля 1925 г., обязал тресты составлять заявки на предельные размеры сумм, которые допускались к хранению в кассах по каждому предприятию треста и синдиката для удовлетворения текущих расходов. Данное постановление отменяло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89соответствующие установления СНК РСФСР от 30 марта и 22 мая 1922 г., и 19 апреля 1923 г. о кассовых операциях государственных предприятий и учреждений и постановление СТО РСФСР от 25 августа 1922 г. о хранении денежной наличности в кассах </w:t>
      </w:r>
      <w:r w:rsidRPr="00194A16">
        <w:rPr>
          <w:rFonts w:ascii="Times New Roman" w:eastAsia="Times New Roman" w:hAnsi="Times New Roman" w:cs="Times New Roman"/>
          <w:sz w:val="24"/>
          <w:szCs w:val="24"/>
        </w:rPr>
        <w:lastRenderedPageBreak/>
        <w:t xml:space="preserve">государственных предприятий и учреждений для выдачи заработной платы рабочим и служащим. Теперь устанавливалось, что государственные учреждения и предприятия могли хранить в своих кассах лишь суммы, необходимые для удовлетворения текущих расходов. Предельный размер сумм устанавливался соответствующим наркоматом СССР или союзной республики по согласованию с Наркомфином Союза и республики, а для учреждений и предприятий местного значения - исполкомами советов депутатов. Сверх этих сумм в кассах могли храниться не более чем за три дня до срока выдачи, зарплаты и три после этого средства, необходимые для текущих платежей. Все остальные суммы должны были вноситься не позже следующего за их поступлением дня на текущие счета в Госбанке СССР, Промышленно-Торговом банке СССР, Банке для Внешней Торговли СССР и других кредитных учреждений, список которых устанавливается Наркомфином СССР (Орлов И.Г., 2015). Приказом ВСНХ от 12 января 1925 г. всем трестам и предприятиям ВСНХ было предложено использовать для реализации неликвидных фондов созданную Промбанком и Электробанком контору «Реалфонд». Так как тресты упорно избегали ее услуг, ЦУГПРОМ циркуляром от 9 марта 1925 г. был вынужден настоятельно рекомендовать трестам пользоваться услугами этой конторы (Орлов И.Г., 2015). 10 марта было принято решение об утверждении коллективных договоров предприятий, получающих государственные дотации (к числу таких трестов были отнесены металлические, угольные и нефтяные), правлением ЦУГПРОМа. Очередное распоряжение ЦУГПРОМа от 22 мая 1925 г. предписывало трестам страховать принадлежащее им имущество не непосредственно в Госстрахе, а через страховой отдел Промбанка. Несмотря на то, что аккумуляция в Промбанке страховых ставок давала банку возможность увеличить свои активные операции в интересах промышленности, судя по всему, тресты нередко игнорировали данные приказы (Орлов И.Г., 2015). Отдельным циркуляром ЦУГПРОМа 16 марта 1925 г. трестам было предложено прекратить выдачу авансов в счет заработной платы и всякого рода пособий. Но циркуляры июня и августа этого же года свидетельствуют о частом нарушении трестами данного предписания, включая разрешение командировок неправомочным лицам, выплату суточных при местных командировках, пользование спальными вагонами, выплату суточных в размере большем 1/24 месячного оклада командируемого и т.п. (Орлов И.Г., 2015). Как мы видим, «гладко было на бумаге». Несмотря на быстро распространяющийся хозрасчет, продолжали процветать бесхозяйственность и разбазаривание основных фонтов и денежных средств предприятий. Особенно отличался неразберихой начальный период нэпа. К примеру, осенью 1921 г. Главкожа отпустила Богородскому объединению кожевенных заводов 50 тыс. фунтов хрома для продажи и 80 тыс. для обмена на продовольствие. Но при отпуске не были установлены ни порядок продажи, ни минимум продажных цен. В результате почти 38 тыс. фунтов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90были проданы по цене, значительно ниже рыночной. Примечательно, что этот хром прошел через 4-х лиц, служащих или ранее служивших в Главкоже, и их родственников (Бюллетень техпроминспекции НК РКИ. 1921: 1). На государственном Измайловском заводе при приемке 22 бочек льняного масла в двух из них была обнаружена вода, а в остальных - недостача в 23 пуда. Во время приемки ниток на склад Главкустпрома No 1 в двух ящиках оказались камни. 16 сентября 1921 г. из московского Пятницкого склада Главкожи было отправлено на Осташковский государственный кожевенный завод 7 бочек дегтя весом 198 пудов 20 фунтов. По прибытии в бочках оказалось 47 пудов воды (Бюллетень техпроминспекции НК РКИ.8. No 2: 3).Отчетность трестов оставляла желать лучшего. Так, материалы Центрального отдела статистики ГЭУ ВСНХ СССР за апрель 1924 г. показывают, что ряд трестов (Уралплатина, Русские самоцветы, Сахартрест, Северолес, Югосталь и др.) не выполнили приказ ВСНХ СССР от 25 октября 1923 г. о представлении отчетности, то есть не представили ее ни за один месяц операционного года. Подведение итогов конкурса на лучший отчет и баланс треста и синдиката в июле 1925 г. показало, что лишь 15 из них были представлены к премированию, но с оговоркой, что и они не полностью отвечают всем требованиям. По этой же причине было решено не присуждать первую премию (Орлов И.Г., </w:t>
      </w:r>
      <w:r w:rsidRPr="00194A16">
        <w:rPr>
          <w:rFonts w:ascii="Times New Roman" w:eastAsia="Times New Roman" w:hAnsi="Times New Roman" w:cs="Times New Roman"/>
          <w:sz w:val="24"/>
          <w:szCs w:val="24"/>
        </w:rPr>
        <w:lastRenderedPageBreak/>
        <w:t xml:space="preserve">2015). На работе крупной промышленности ощутимо сказывалась система государственных заказов, которые стали распространяться уже с 1922 г. К середине десятилетия госзаказ охватывал в металлической промышленности - 30% продукции, в каменноугольной - 41%, а в нефтетопливной - 44%. Но так как работа предприятий на госзаказ была тесно связана с состоянием госбюджета, финансовые затруднения государства перекладывались на поставщиков продукции (Нэп и хозрасчет. 1991: 21). Финансовое состояние трестов усугублялось тем, что на их балансе «зависли» учреждения социального воспитания (школы 1-й и 2-й ступеней, детдома, учреждения дошкольного воспитания и пр.). Несмотря на декрет СНК от 30 июля 1923 г., предписывающий трестам не позднее 1 октября передать эти учреждения органам Наркомата просвещения, и аналогичный Циркуляр ВСНХ от 26 сентября 1923 г., процесс передачи затянулся до весны 1925 г. И это несмотря на то, что трестам в конце июля 1924 г. было предписано никаких расходов по содержанию этих учреждений в 1924-1925 операционном году не производить. Неспособность трестов конкурировать на рынке с частником обусловила быстрое и принудительное синдицирование государственной промышленности. Уже к концу 1922 г. было синдицировано 80% трестированной промышленности, а к началу 1928 г. насчитывалось 23 синдиката, которые действовали почти во всех отраслях промышленности, сосредоточив в своих руках основную часть оптовой торговли. Так как реализация готовой продукции, закупка сырья, материалов и оборудования производились синдикатами на рынке, это определило возникновение широкой сети товарных бирж, ярмарок и торговых предприятий.В условиях нэпа экономические функции государства изменились. </w:t>
      </w:r>
    </w:p>
    <w:p w:rsidR="004B0535" w:rsidRPr="00194A16" w:rsidRDefault="004B0535" w:rsidP="004B0535">
      <w:pPr>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91Если в предыдущие годы центр устанавливал в приказном порядке натуральные и технологические пропорции промышленного производства, то теперь он перешел к регулированию цен, пытаясь косвенными методами обеспечить сбалансированный хозяйственный рост. Широкая кампания по снижению промышленных цен была начата правительством еще в конце 1923 г., а в следующем году перешли к всеобъемлющему их регулированию. Еще в апреле 1923 г. Президиум ВСНХ на основании доклада Совета синдикатов высказался за проведение дискуссии по вопросам состояния рынка и регулирования промышленных цен. Но до осени 1923 г. руководство промышленностью высказывалось за необходимость крайне осторожного подхода к проблеме ценообразования и предлагало перенести центр тяжести по регулированию цен на торговую политику трестов и синдикатов.В целом ценовое регулирование первоначально планировалось осуществлять экономическим давлением на рынок с помощью маневрирования товарами согласно требованиям конъюнктуры, а установление твердых и предельных цен административным путем признавалось нецелесообразным. Вновь вопрос о ценовом регулировании был поднят в связи с рассмотрением в Госплане проекта Наркомфина об установлении цен на продукты массового потребления в червонном исчислении. Данный проект был вызван к жизни, с одной стороны, желанием финансового ведомства сжать «ножницы» цен на промышленную и сельскохозяйственную продукцию, а с другой стороны, возникшей «заминкой» в сбыте промышленных товаров. На заседании Президиума Госплана 9 октября 1923 г. председатель финансовой секции В.М. Смирнов высказался против предлагаемого Наркомфином принудительного сжатия «ножниц». Взамен декретирования жестких цен им была предложена система мер по их регулированию: расширение промышленного производства, удешевление себестоимости продукции, ввоз товаров из-за границы и т.п. Но такая ценовая политика, с помощью которой государственные органы пытались управлять государственным сектором экономики, оказалась малоэффективной. Так, снижение общего индекса к 1 апреля 1924 г. имело место только в отношении отпускных цен трестов (21%), а все остальные общетоварные индексы, наоборот, демонстрировали повышение. Причем рост </w:t>
      </w:r>
      <w:r w:rsidRPr="00194A16">
        <w:rPr>
          <w:rFonts w:ascii="Times New Roman" w:eastAsia="Times New Roman" w:hAnsi="Times New Roman" w:cs="Times New Roman"/>
          <w:sz w:val="24"/>
          <w:szCs w:val="24"/>
        </w:rPr>
        <w:lastRenderedPageBreak/>
        <w:t xml:space="preserve">сельскохозяйственных цен при незначительном снижении промышленных привел к общему росту дороговизны. Кроме того, индексы промышленной группы снизились в рознице на меньший процент, чем были снижены отпускные цены. И, наконец, определилась тенденция ко все большему расхождению отпускных, оптовых и розничных цен промышленности. Как и в начале нэпа, снижение отпускных цен трестов в этих условиях оказалось на руку только посредникам (Канторович В. 1924: 103-107). Летом 1924 г. в связи с решениями августовского (1924 г.) пленума ЦК РКП (б) о расширении производства и удешевлении изделий промышленности был открыт новый этап в снижении цен (Правда. 1924). Но эта политика привела к товарному кризису осени 1924 г., переросшему в следующем году в настоящий товарный голод (Рыков А.И. 1924: 25-26,28). Дело в том, что в ходе ликвидации «кризиса сбыта» осени-зимы 1923/1924 г. произошло снижение промышленной конъюнктуры больше, реальными народнохозяйственными пропорциями и финансовым положением индустрии. Еще одним следствием политики снижения промышленных цен любой ценой стало образование излишков топлива в связи с нехваткой оборотных средств у государственной промышленности и «страшное», по признанию Л.Б. Каменева, отставание металлургии (Каменев Л.Б., 1924). Для поддержания политики снижения промышленных цен были использованы даже рычаги внешней торговли. Например, 23 апреля 1924 г. СТО принял решение о выделении 50 млн. руб. на финансирование закупок за границей готовых изделий в целях удержания низких цен на промтовары. Для реализации этой задачи и наблюдения за импортными операциями была создана специальная комиссия во главе с Л.Б. Красиным. В июне 1924 г. Ф.Э. Дзержинский высказался за необходимость завоза сельскохозяйственных орудий, а в декабре признал, что не совсем правильной, а иногда и совсем неправильной была политика сопротивления ввозу из-за границы средств производства и потребления (Дзержинский Ф.Э., 1977:12, 91) Это было фактическим признанием предложенной оппозицией еще в конце 1923 г. политики товарной интервенции.В свою очередь, средством «поддержки» промышленности в условиях снижения цен стала выступать эмиссия, толчок которой был дан индустриальными планами лета 1925 г. Кроме того, на ухудшение состояния промышленности влияли «долгострой», замедление (а в ряде отраслей прекращение) процесса снижения себестоимости и роста производительности труда, неэкономное расходование ресурсов. Негативное действие оказывала на государственную промышленность и налоговая политика. Несмотря на то что положение о промысловом налоге января 1923 г. устанавливало льготные условия для госпредприятий (Советская товарная биржа: 20-е годы., 1992: 88-89], удельный вес подоходного налога с них в бюджете обнаруживает в двадцатые годы тенденцию к росту. Если в 1923-1924 г. он составлял всего 0,8%, то в 1924-1925 г. - 1,7%, в 1925/1926 г. - 2,6%. В следующем операционном году, несмотря на принятые в этой области меры, удельный вес подоходного налога снизился незначительно - до 2,3% (Попов Н.В., 1927).В 1925-1927 гг. Наркомфин допустил объемы кредитования промышленности, приведшие к очередному росту инфляции. Просто регулирующие органы перевели ее в скрытую форму через административное назначение низких цен. Эта скрытая инфляция в форме товарного голода разваливала рынок потребительских товаров, а затем и средств производства, закладывая основу для замены рыночных форм нерыночными, а торговли - централизованным распределением (Симонов Н.С., 1990: 65-57). В конце 1927 г. Госбанк также резко расширил кредитование промышленности, что вызвало новый рост цен, усилило нехватку товаров и обострило хлебозаготовительные трудности (Маневич В.Е., 1989: 70-71). То есть кампания по регулированию (точнее, по снижению) цен промышленности под давлением НКВТ </w:t>
      </w:r>
      <w:r w:rsidRPr="00194A16">
        <w:rPr>
          <w:rFonts w:ascii="Times New Roman" w:eastAsia="Times New Roman" w:hAnsi="Times New Roman" w:cs="Times New Roman"/>
          <w:sz w:val="24"/>
          <w:szCs w:val="24"/>
        </w:rPr>
        <w:lastRenderedPageBreak/>
        <w:t xml:space="preserve">способствовала превращению регулирования цен в рычаг для установления господства бюрократического аппарата над экономикой страны.Переход от «смешанной» к административно-командной модели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93управления. Уже на начальном этапе нэпа (1921-1923) признание роли рынка сочеталось с мерами по его упразднению, а с середины 1920-х гг. меры по сдерживанию развития нэпа сменились открытым курсом на его свертывание. Слом нэпа был обусловлен, прежде всего, его внутренними противоречиями: между «командными высотами» и частным сектором, рыночными и административными методами управления экономикой и т.п. В нэпе было много пережитков военного коммунизма: натуральная система налога, просуществовавшая до 1924 г.; огосударствление кооперации; децентрализация управления промышленностью только на уровне трестовского хозрасчета и т.д. Отсутствовал рыночный механизм во взаимоотношениях между тяжелой и легкой промышленностью, тяжелая индустрия работала на госзаказах и дотациях.Слом нэпа во многом был обусловлен противоречивостью и неэффективностью системы управления государственным сектором промышленности. При этом все неудачные попытки создания «единой экономики» были свалены на частный капитал, несмотря на то что в 19231924 г. на его долю в основном капитале всей промышленности приходилась весьма скромная часть - всего 12%. В цензовой промышленности1 она была вообще ничтожна - не более 0,7% (Долгов Л.Н., 1993: 126). Сохранялись стратегические ориентиры, отраженные в плане ГОЭЛРО, что ограничивало пределы новой экономической политики как в содержательном (отступление для того, чтобы разбежаться для прыжка вперед), так и в хронологическом плане - «всерьез и надолго, но не навсегда». Нэп рассматривался как временная политика, а привлечение частного капитала расценивалось как путь его «диалектического» преодоления. В свою очередь, «внешнеполитический» нэп был нацелен на преодоление международной (прежде всего, экономической) изоляции в условиях отсрочки мировой революции.Программа РКП (б) не была пересмотрена при переходе к нэпу. Складывающейся концепции нэпа противостояла идеологическая схема переходного периода, подводящая к обязательной победе социализма. Политическим итогом нэпа стало выживание и укрепление большевистского режима, который начал выдвигать на первый план реализацию политических и идеологических задач партии, оказавшихся с переходом к нэпу в тени. Система с соединением экономической и политической власти в лице государства и наличием квазирынка закономерно переросла в «экономику принуждения».Именно в этом направлении трансформировалась организационная структура управления государственной промышленностью. 3 июня 1925 г. при отделе торговой политики и цен ГЭУ ВСНХ был создан специальный подотдел синдикатов, а сам отдел из совещательного превратился в орган оперативного руководства синдикатской деятельностью. Осенью 1925 г. появляется идея создания всесоюзного совета синдикатов (ВСС). Электростанции считались цензовыми при мощности от 15 киловатт, а горнозаводская промышленность - независимо от числа рабочих. Совета синдикатов, объединяющего последние сверху. Именно такой совет был создан в начале 1926 г. В него вошли 15 синдикатов, 4 треста синдикатского типа, 3 сырьевых общества, Совет съездов химической промышленности,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94Совет местных торгов и Промбанк. В целях согласования деятельности местных филиалов и отделений синдикатов, и, главное, выполнения директив руководящих органов в октябре 1926 г. были созданы 11 областных бюро ВСС. К весне 1927 г. было развернуто 16 местных бюро, чьи функции не ограничились оперативно плановым регулированием снабженческо-сбытовой деятельности синдикатов. В орбиту деятельности бюро попали представительства крупных трестов и местные торги, филиалы банков и кооперативные объединения. Тем самым местный аппарат ВСС внес свой вклад в установление контроля синдикатов над местной промышленностью (Лютов Л.Н., 1996: 67-69). Для 1920-х гг. характерна сложная и многоступенчатая система ведения переговоров и учреждения концессий: переговоры вели местные и Главный Концессионный комитет, соглашения заключал последний, а </w:t>
      </w:r>
      <w:r w:rsidRPr="00194A16">
        <w:rPr>
          <w:rFonts w:ascii="Times New Roman" w:eastAsia="Times New Roman" w:hAnsi="Times New Roman" w:cs="Times New Roman"/>
          <w:sz w:val="24"/>
          <w:szCs w:val="24"/>
        </w:rPr>
        <w:lastRenderedPageBreak/>
        <w:t xml:space="preserve">ратифицировал договора (за исключением соглашений о допущении иностранных фирм к торговым операциям в СССР) Совнарком СССР. Но и последние должны были согласовываться Главконцесскомом с КВТ при СТО и НКВТ. Права предоставления концессий также принадлежали разным органам: разрешение на торговую, сельскохозяйственную и транспортную деятельность давал Главконцесском; соглашения о технической помощи, финансировании экспорта и строительстве заключались напрямую с госорганами с разрешения правительства и под контролем Главконцесскома. Допускались и прямые соглашения между правительством СССР и иностранными фирмами (Яковлева Е.Л., 1990: 163,166-167). В связи с ухудшением международной обстановки сталинское руководство вновь начало стимулировать развитие концессий. В частности, 24 июля 1928 г. СНК принял решение об активизации концессионной политики. Был утвержден ориентировочный план сдачи объектов в концессию, а Госплану было поручено разработать детальный план, опубликованный в сентябре 1928 г. (Экономическая жизнь, 1928). Но уже в декабре 1928 г. на VIII съезде профсоюзов в докладе В.В. Куйбышева прозвучал призыв организовать наступление на концессии как последний островок капитализма. О «вредности» концессионной политики говорилось и в резолюции съезда (8-й Всесоюзный съезд профессиональных союзов, 1929: 374,515). Поэтому к 1930 г. концессионная политика практически была прекращена. В конце 1930 г. советское правительство приняло решение в целях экономии средств не заключать в текущем хозяйственном году новых договоров о технической помощи, а в 1931 г. был решено прекратить вообще заключение таких договоров (Богомолова Е.В., 1992: 161-162). К 1936 г. в СССР оставалось всего 11 концессий, но они были небольшими, и польза от них была скорее политической, нежели экономической (Пинтелин А.В., 1998).Механизм хозяйствования периода нэпа оказал серьезное влияние на возможности государственной политики отраслевых научных исследований в промышленности. Предполагавшаяся стабильность планов, особенно ГОЭЛРО, была подорвана ориентацией народного хозяйства на восстановление рыночных связей. Например, электротехнические тресты находились под контролем государства, в силу чего общеотраслевая перспективная научно-техническая политика в электротехнике не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95зависела от хозрасчетных интересов, то есть именно от тех факторов, которые в наибольшей степени стимулировали поиск эффективных путей научнотехнического переоснащения промышленности. Здесь не было синдикатов, а ведь именно последние в двадцатые годы были активными проводниками перспективной научно-технической политики. К 1926 г. темп восстановления народного хозяйства замедлился, в результате чего снизились и темпы электрификации. Никакие дотации государства не могли компенсировать недостаток машин и оборудования и неразвитость инфраструктуры (Богомолова Е.В., 1992: 135-136). Нэп также выявил ряд проблем, обусловленных новыми формами хозяйственных связей в сфере научных исследований и опытных конструкторских разработок (НИОКР). Со второй половины 1920-х гг. госорганы стали все жестче увязывать работу исследовательских институтов с отдельными частями перспективного плана развития народного хозяйства.На практике это вело к свертыванию ряда научно-технических разработок и закладыванию основы для того, чтобы наука в значительной мере следовала в хвосте государственных заданий. Да и сами институты отдавали предпочтение договорным работам в ущерб долгосрочным научно техническим проектам. В свою очередь, слабое развитие договорных отношений между наукой и промышленностью сужало сферу применения результатов проведенных работ в рамках отрасли или даже одного треста (Богомолова Е.В., 1992: 141-145). Весьма противоречивыми оказались и результаты нэповской политики в целом и промышленной политики, в частности. Всего за период 1921-1928 гг. среднегодовой темп прироста национального дохода составлял 18%. Но при этом на душу населения национальный доход в конце 1920-х гг. составлял менее 19% американского. По расчетам А. Л. Вайнштейна, в 1928 г. реальный объем национального дохода составил не 119% (как утверждала официальная статистика), а только 90% от уровня 1913 г. В годы нэпа не произошло сдвигов в структуре народного хозяйства: хозяйство было восстановлено почти </w:t>
      </w:r>
      <w:r w:rsidRPr="00194A16">
        <w:rPr>
          <w:rFonts w:ascii="Times New Roman" w:eastAsia="Times New Roman" w:hAnsi="Times New Roman" w:cs="Times New Roman"/>
          <w:sz w:val="24"/>
          <w:szCs w:val="24"/>
        </w:rPr>
        <w:lastRenderedPageBreak/>
        <w:t xml:space="preserve">до довоенного уровня, но диспропорции между секторами экономики сохранялись. СССР по - прежнему оставался на начальном этапе индустриализации: крупной промышленностью производилось не более 25% национального дохода страны.Несомненным успехом нэпа было восстановление разрушенной экономики. Но значительные темпы роста экономики были достигнуты в преобладающей степени за счет введения в строй довоенных мощностей. Частный сектор не допускался на «командные высоты в экономике», а иностранные инвестиции особо не приветствовались. К 1928 г. доля «социалистического» сектора в промышленности достигла 86%. На пересечении естественного процесса возрождения рыночных отношений и активного, но малокомпетентного вмешательства партийно-государственного руководства во все сферы жизни общества рождалась вереница кризисов 1920-х гг. Неотъемлемой частью нэповской реальности стал серьезный структурный кризис, проявлявшийся в различных формах: финансовый кризис 1922 г., «кризис сбыта» 1923 г., товарный голод 1924-1925 гг., кризис хлебозаготовок 1927-1928 гг. В свою очередь, принимаемые меры по преодолению очередного кризиса способствовали дальнейшему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96сужению нэповских свобод и формированию жесткой административной системы.Литература:Богомолова Е.В. (1992). Государственная научно-техническая политика // Организационные формы и методы государственного регулирования экономики в период новой экономической политики. Сб. обзоров. Москва. - С. 111-165.Богомолова Е.В. (1993). Управление советской экономикой в 20-е годы: опыт регулирования и самоорганизации. Москва: ИНИОН РАН. - 160 с.Бюллетень техпроминспекции НК РКИ. (1921). 8. No 1.Дзержинский Ф.Э. Избр. произв. В 2-х тт. 3-е изд. Т. 2. Москва.Долгов Л.Н. (1993). Нэп: между экономическим прагматизмом и революционным экстремизмом // Очерки по отечественной истории. Комсомольск-на-Амуре. - С. 120-133.Дробижев В.З. (1966). Главный штаб социалистической промышленности (Очерки истории ВСНХ. 1917-1932 гг.). М.: Мысль. - 285 с.Каменев Л.Б. (1924). Очередные задачи: Речь в Свердловском университете // Правда.21 сентябрь. No 215.Канторович В. (1924). Обзор промышленной конъюнктуры в 1-м полугодии 1923/24 хоз. года // Вестник промышленности, торговли и транспорта. No 6-7. - С. 103-107.Коржихина Т.П. (1986). История государственных учреждений СССР. М.: Высшая школа. - 400 с.Лютов Л.Н. (1996). Государственная промышленность в годы нэпа (19211929). Саратов: Изд-во СГУ. - 320 с.Маневич В.Е. (1989). Экономические дискуссии 20-х годов. М.: Экономика. - 142 с.Непин А.Е. (1999). Совнарком и новая экономическая политика (1921-1923 гг.). Н. Новгород: Изд-во Волго-Вятской акад. гос. службы. - 159 с. Нэп и хозрасчет. (1991). М.: Экономика. - 370 с.Орлов И.Г. (2015). Государственная промышленная политика в 1920-е гг.: антикризисная или кризисная модель? // Российские регионы: взгляд в будущее // КиберЛенинка: https://cyberleninka.ru/article/n/gosudarstvennaya-promyshlennaya-politika-v-1920-e-gg-antikrizisnaya-ili-krizisnaya-modelПинтелин А.В. (1998). Советская государственно-капиталистическая концессионная политика в 20-е годы. Автореф. дисс. на соиск. учен. степ. канд. ист. наук. Москва.Попов Н.В. (1927). Советская налоговая политика // Вестник финансов. - No 11. С. 57-83.Правда. (1924). 5 сент. Рыков А.И. (1924). Основные вопросы хозяйственной политики СССР: Доклад на VI Всесоюзном съезде профессиональных союзов. Москва-Ленинград. -45 с.Советская товарная биржа: 20-е годы. Документы и материалы. (1992). Москва: Дело. - 343 с.</w:t>
      </w:r>
    </w:p>
    <w:p w:rsidR="004B0535" w:rsidRPr="00194A16" w:rsidRDefault="004B0535" w:rsidP="004B0535">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 xml:space="preserve">97Хозяйственный механизм периода новой экономической политики (По материалам 20-х годов). (1990). Сб. обзоров. М.: ИНИОН АН СССР. -178 с.Экономическая жизнь. (1928). 15 сент., 28 и 31 окт.Яковлева Е.Л. Концессионная политика и практика (1990). // Хозяйственный механизм периода новой экономической политики (По материалам 20-х годов). Сб. обзоров. М.: ИНИОН АН СССР. - С. 130177.8-й Всесоюзный съезд профессиональных союзов. Москва, 1928. Полный стенографический отчет. (1929). Москва.References:Bogomolova E.V. (1992). Gosэdarstvennaıa naэchno-tehnıcheskaıa polıtıka // Organızatsıonnye formy ı metody gosэdarstvennogo regэlırovanııa ekonomıkı v perıod novoı ekonomıcheskoı polıtıkı. Sb. obzorov. Moskva. - S. 111-165.Bogomolova E.V. (1993). Эpravlenıe sovetskoı ekonomıkoı v 20-e gody: opyt regэlırovanııa ı samoorganızatsıı. Moskva: INION RAN. - </w:t>
      </w:r>
      <w:r w:rsidRPr="00194A16">
        <w:rPr>
          <w:rFonts w:ascii="Times New Roman" w:eastAsia="Times New Roman" w:hAnsi="Times New Roman" w:cs="Times New Roman"/>
          <w:sz w:val="24"/>
          <w:szCs w:val="24"/>
        </w:rPr>
        <w:lastRenderedPageBreak/>
        <w:t xml:space="preserve">160 s.Bıэlleten tehpromınspektsıı NK RKI. (1921). 8. No 1.Dzerjınskıı F.E. Izbr. proızv. V 2-h tt. 3-e ızd. T. 2. Moskva.Dolgov L.N. (1993). Nep: mejdэ ekonomıcheskım pragmatızmom ı revolıэtsıonnym ekstremızmom // Ocherkı po otechestvennoı ıstorıı. Komsomolsk-na-Amэre. - S. 120-133.Drobıjev V.Z. (1966). Glavnyı shtab sotsıalıstıcheskoı promyshlennostı (Ocherkı ıstorıı VSNH. 1917-1932 gg.). M.: Mysl. - 285 s.Kamenev L.B. (1924). Ocherednye zadachı: Rech v Sverdlovskom эnıversıtete // Pravda.21 sentıabr. No 215.Kantorovıch V. (1924). Obzor promyshlennoı konıэnktэry v 1-m polэgodıı 1923/24 hoz. goda // Vestnık promyshlennostı, torgovli i transporta. No 6-7. - S. 103-107.Korjıhına T.P. (1986). Istorııa gosэdarstvennyh uchrejdenıı SSSR. M.: Vysshaıa shkola. - 400 s.Lıэtov L.N. (1996). Gosudarstvennaıa promyshlennost v gody nepa (19211929). Saratov: Izd-vo SGЭ. - 320 s.Manevıch V.E. (1989). Ekonomıcheskıe dıskэssıı 20-h godov. M.: Ekonomıka. - 142 s.Nepın A.E. (1999). Sovnarkom ı novaıa ekonomıcheskaıa polıtıka (1921-1923 gg.). N. Novgorod: Izd-vo Volgo-Vıatskoı akad. gos. slэjby. - 159 s. Nep ı hozraschet. (1991). M.: Ekonomıka. - 370 s.Orlov I.G. (2015). Gosэdarstvennaıa promyshlennaıa polıtıka v 1920-e gg.: antıkrızısnaıa ılı krızısnaıa model? // Rossııskıe regıony: vzglıad v bэdэee // KıberLenınka: https://cyberleninka.ru/article/n/gosudarstvennaya-promyshlennaya-politika-v-1920-e-gg-antikrizisnaya-ili-krizisnaya-modelPıntelın A.V. (1998). Sovetskaıa gosэdarstvenno-kapıtalıstıcheskaıa kontsessıonnaıa polıtıka v 20-e gody. Avtoref. dıss. na soısk. эchen. step. kand. ıst. naэk. Moskva.Popov N.V. (1927). Sovetskaıa nalogovaıa polıtıka // Vestnık fınansov. - No 11. </w:t>
      </w:r>
      <w:r w:rsidRPr="00194A16">
        <w:rPr>
          <w:rFonts w:ascii="Times New Roman" w:eastAsia="Times New Roman" w:hAnsi="Times New Roman" w:cs="Times New Roman"/>
          <w:sz w:val="24"/>
          <w:szCs w:val="24"/>
          <w:lang w:val="en-US"/>
        </w:rPr>
        <w:t xml:space="preserve">S. 57-83.Pravda. (1924). 5 sent. </w:t>
      </w:r>
    </w:p>
    <w:p w:rsidR="004B0535" w:rsidRPr="00194A16" w:rsidRDefault="004B0535" w:rsidP="004B0535">
      <w:pPr>
        <w:spacing w:after="0" w:line="240" w:lineRule="auto"/>
        <w:rPr>
          <w:rFonts w:ascii="Times New Roman" w:eastAsia="Times New Roman" w:hAnsi="Times New Roman" w:cs="Times New Roman"/>
          <w:sz w:val="24"/>
          <w:szCs w:val="24"/>
          <w:lang w:val="kk-KZ"/>
        </w:rPr>
      </w:pPr>
      <w:r w:rsidRPr="00194A16">
        <w:rPr>
          <w:rFonts w:ascii="Times New Roman" w:eastAsia="Times New Roman" w:hAnsi="Times New Roman" w:cs="Times New Roman"/>
          <w:sz w:val="24"/>
          <w:szCs w:val="24"/>
          <w:lang w:val="en-US"/>
        </w:rPr>
        <w:t>98Doklad na VI Vsesoı</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znom sezde professıonalnyh soı</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zov. Moskva-Lenıngrad. -45 s.Sovetskaıa tovarnaıa bırja: 20-e gody. Dok</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 xml:space="preserve">menty ı materıaly. (1992). Moskva: Delo. - 343 s.Sımonov N.S. (1990). Sovetskaıa fınansovaıa polıtıka v </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slovııah nepa (1921-1927 gg.) // Istorııa SSSR. No 5. - S. 42-59.Hozıaıstvennyi mehanızm perıoda novoı ekonomıcheskoı politiki (Po materıalam 20-h godov). (1990). Sb. obzorov. M.: INION AN SSSR. -178 s.Ekonomıcheskaia jızn. (1928). 15 sent., 28 ı 31 okt.Iakovleva E.L. Kontsessıonnaıa polıtıka ı praktıka (1990). // Hozıaıstvennyı mehanızm perıoda novoı ekonomıcheskoı polıtıkı (Po materıalam 20-h godov). Sb. obzorov. M.: INION AN SSSR. - S. 130177.8-ı Vsesoı</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znyı sezd professıonalnyh soı</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zov. Moskva, 1928. Polnyı stenografıcheskıı otchet. (1929). Moskva.</w:t>
      </w:r>
    </w:p>
    <w:p w:rsidR="00A42ECB" w:rsidRPr="00194A16" w:rsidRDefault="00A42ECB" w:rsidP="004B0535">
      <w:pPr>
        <w:spacing w:after="0" w:line="240" w:lineRule="auto"/>
        <w:rPr>
          <w:rFonts w:ascii="Times New Roman" w:eastAsia="Times New Roman" w:hAnsi="Times New Roman" w:cs="Times New Roman"/>
          <w:sz w:val="24"/>
          <w:szCs w:val="24"/>
          <w:lang w:val="kk-KZ"/>
        </w:rPr>
      </w:pPr>
    </w:p>
    <w:p w:rsidR="009507BB" w:rsidRPr="000B7646" w:rsidRDefault="009507BB" w:rsidP="009507BB">
      <w:pPr>
        <w:rPr>
          <w:rFonts w:ascii="Times New Roman" w:hAnsi="Times New Roman" w:cs="Times New Roman"/>
          <w:sz w:val="24"/>
          <w:szCs w:val="24"/>
        </w:rPr>
      </w:pPr>
      <w:r w:rsidRPr="00194A16">
        <w:rPr>
          <w:rFonts w:ascii="Times New Roman" w:hAnsi="Times New Roman" w:cs="Times New Roman"/>
          <w:sz w:val="24"/>
          <w:szCs w:val="24"/>
        </w:rPr>
        <w:t>ОТАН</w:t>
      </w:r>
      <w:r w:rsidRPr="000B7646">
        <w:rPr>
          <w:rFonts w:ascii="Times New Roman" w:hAnsi="Times New Roman" w:cs="Times New Roman"/>
          <w:sz w:val="24"/>
          <w:szCs w:val="24"/>
        </w:rPr>
        <w:t xml:space="preserve"> </w:t>
      </w:r>
      <w:r w:rsidRPr="00194A16">
        <w:rPr>
          <w:rFonts w:ascii="Times New Roman" w:hAnsi="Times New Roman" w:cs="Times New Roman"/>
          <w:sz w:val="24"/>
          <w:szCs w:val="24"/>
        </w:rPr>
        <w:t>ТАРИХЫ</w:t>
      </w:r>
      <w:r w:rsidR="00A42ECB" w:rsidRPr="00194A16">
        <w:rPr>
          <w:rFonts w:ascii="Times New Roman" w:hAnsi="Times New Roman" w:cs="Times New Roman"/>
          <w:sz w:val="24"/>
          <w:szCs w:val="24"/>
          <w:lang w:val="kk-KZ"/>
        </w:rPr>
        <w:t xml:space="preserve"> </w:t>
      </w:r>
      <w:r w:rsidRPr="00194A16">
        <w:rPr>
          <w:rFonts w:ascii="Times New Roman" w:hAnsi="Times New Roman" w:cs="Times New Roman"/>
          <w:sz w:val="24"/>
          <w:szCs w:val="24"/>
        </w:rPr>
        <w:t>ҒЫЛЫМИ</w:t>
      </w:r>
      <w:r w:rsidRPr="000B7646">
        <w:rPr>
          <w:rFonts w:ascii="Times New Roman" w:hAnsi="Times New Roman" w:cs="Times New Roman"/>
          <w:sz w:val="24"/>
          <w:szCs w:val="24"/>
        </w:rPr>
        <w:t xml:space="preserve"> </w:t>
      </w:r>
      <w:r w:rsidRPr="00194A16">
        <w:rPr>
          <w:rFonts w:ascii="Times New Roman" w:hAnsi="Times New Roman" w:cs="Times New Roman"/>
          <w:sz w:val="24"/>
          <w:szCs w:val="24"/>
        </w:rPr>
        <w:t>ЖУРНАЛ</w:t>
      </w:r>
      <w:r w:rsidR="00A42ECB" w:rsidRPr="00194A16">
        <w:rPr>
          <w:rFonts w:ascii="Times New Roman" w:hAnsi="Times New Roman" w:cs="Times New Roman"/>
          <w:sz w:val="24"/>
          <w:szCs w:val="24"/>
          <w:lang w:val="kk-KZ"/>
        </w:rPr>
        <w:t xml:space="preserve"> </w:t>
      </w:r>
      <w:r w:rsidRPr="000B7646">
        <w:rPr>
          <w:rFonts w:ascii="Times New Roman" w:hAnsi="Times New Roman" w:cs="Times New Roman"/>
          <w:sz w:val="24"/>
          <w:szCs w:val="24"/>
        </w:rPr>
        <w:t xml:space="preserve">2018, </w:t>
      </w:r>
      <w:r w:rsidRPr="00194A16">
        <w:rPr>
          <w:rFonts w:ascii="Times New Roman" w:hAnsi="Times New Roman" w:cs="Times New Roman"/>
          <w:sz w:val="24"/>
          <w:szCs w:val="24"/>
          <w:lang w:val="en-US"/>
        </w:rPr>
        <w:t>No</w:t>
      </w:r>
      <w:r w:rsidRPr="000B7646">
        <w:rPr>
          <w:rFonts w:ascii="Times New Roman" w:hAnsi="Times New Roman" w:cs="Times New Roman"/>
          <w:sz w:val="24"/>
          <w:szCs w:val="24"/>
        </w:rPr>
        <w:t xml:space="preserve"> 1 (81)</w:t>
      </w:r>
    </w:p>
    <w:p w:rsidR="00F976A6" w:rsidRPr="000B7646" w:rsidRDefault="00F976A6" w:rsidP="009507BB">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4B0535" w:rsidRPr="00194A16" w:rsidRDefault="004B0535" w:rsidP="00F976A6">
      <w:pPr>
        <w:rPr>
          <w:rFonts w:ascii="Times New Roman" w:hAnsi="Times New Roman" w:cs="Times New Roman"/>
          <w:sz w:val="24"/>
          <w:szCs w:val="24"/>
          <w:lang w:val="kk-KZ"/>
        </w:rPr>
      </w:pP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Literary Criticism of Turkish Literature Gulshara TASTEMIROVA, Rakhila NARALIYEVA, Aysha BEGALIEVA, Gulkhan TILEUZHANOVA, Gulzhan SAPAYEVA, Meruert IBRAGIMOVA, Balgabay DOSANOV Chair of Pre-University Training, al-Farabi KazNU, Almaty, Kazakhstan Abstract.The aim of the article is to analyze, investigate and discuss Turkish literature issues. The importance of this article is to review the opinions and criticisms of writers-</w:t>
      </w:r>
      <w:r w:rsidRPr="00194A16">
        <w:rPr>
          <w:rFonts w:ascii="Times New Roman" w:eastAsia="Times New Roman" w:hAnsi="Times New Roman" w:cs="Times New Roman"/>
          <w:sz w:val="24"/>
          <w:szCs w:val="24"/>
          <w:lang w:val="en-US"/>
        </w:rPr>
        <w:lastRenderedPageBreak/>
        <w:t xml:space="preserve">satirists all over the world against Turkish writers of satirical works. The analysis was carried out not only following scientific manner, but also in the comparative phase of studies on Oriental and Turkic satirical literature. We studied the contribution of Turkish satire in world literature, its role and place in the Humanities, culture and social relations. It should also be noted that this article contains information on researched role and importance of Turkish satirical works. This article reveals the factors affecting Turkish literature development: cultural (genre/style borrowing) and social (subject matter) factors. Keywords: Aziz Nesin, Literary criticism, Satirical works, Scientific value, Turkish literature. Introduction People created epic, proverbs, sayings, winged words, legends and fairy tales since ancient times. All these forms of folk art include special kind of literary work. The literature is changed and developed according to social development, public interest, wishes and intention Also, it is tightly connected with other areas of social consciousness, people’s worldview, human and moral conceptions and understandings, opinions, faith, aesthetic understandings and feelings – all of these are interlinked with each other. The Turkish literature is founded on truth, realness and justice. It develops best traditions which created from people’s dreams and enriched cultural asset. Models of national literatures influence on each other in development of genre forms. Also best traditions and literary achievements became common good. All of these processes form part of the main tendencies of globalization in development of modern literature. It should also be noted that Turkish literature as a cultural asset of the nation is developed quickly within a short period of time and created all genres specific to literature and art. It opened doors to wealth of literature and art. Thereby dramaturgy, opera, ballet and symphony are developed according to concepts of civilized world. Development of scientific views and aesthetic judgments sets new objectives for literary critics.1 Analyzing the cultural background and studying factors for definition of priority directions of development are difficult work. In the 19th and early 20th centuries, Turkish literature was developing at the time of socio-cultural and political changes. Thus, there have been developed several genres2 that lost their relevance shortly. 1 K. Cayir, Islamic literature in contemporary Turkey: from epic to novel, New York, Springer, 2016. 2 R. Ostle, (ed.), Modern Literature in the Near and Middle East, 1850-1970, London, Routledge, 2016.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"Literary Criticism Of Turkish Literature," Astra Salvensis, VI (2018), Supplement no. 1, p. 375-381376Basically, there are papers devoted to specific time frames of this period. Thus, there are papers devoted to Tanzimat period – the time of reforms and innovations in Turkish literature. This was the period, when bourgeois culture was introduced by combining European cultural traditions and Turkish folk language. Thus, French literature had an effect on new genres – novella, historical, adventure and social3novels. The period of literary stagnation was followed by the process of raising social self-identity in Turkish literature of the early 1900s, which ended with the Young Turk Revolution of July 1908. Literature became richer with realistic tendencies; various literary genres began to struggle. Democracy supporters advocated for Turkish language simplification and purification from foreign words. This led to the rejection of privies poetic forms and metrics. In the 1920s, national liberation movement center was being formed in Anatolia. In the newspapers, there were calls for resistance to foreign invaders. The struggle for Anatolia grew into a struggle for Turkey independence. The most active writers have joined the Anatolian Center. Many writers took part in the national liberation war, which was described and considered in literature after the establishment of the Republic of Turkey (1923). Thus, Turkish literature development within the period of the 19th and the early 20th centuries was studied on a sample basis. This does not allow us to trace literature continuity from its beginning and to the end. In every nation, writers not only write literary works, they also affect the history of speech craft development. Talented writers write critical works about society development. In our paper, we describe the main stages of Turkish literature development within the period of the 19th and the early 20th centuries. Methods and methodology This article is supported by methods that helped to consider Turkish literature development within the specified period. The formal method allowed analyzing the features of artistic forms. The method pf structural analysis allowed identifying the elements of literary work structure and their relationship pattern, as well as building a general model. Comparative-historical method allowed conducting a historical-typological comparison of the specified literary period. The </w:t>
      </w:r>
      <w:r w:rsidRPr="00194A16">
        <w:rPr>
          <w:rFonts w:ascii="Times New Roman" w:eastAsia="Times New Roman" w:hAnsi="Times New Roman" w:cs="Times New Roman"/>
          <w:sz w:val="24"/>
          <w:szCs w:val="24"/>
          <w:lang w:val="en-US"/>
        </w:rPr>
        <w:lastRenderedPageBreak/>
        <w:t xml:space="preserve">biographical method allowed analyzing the writers, in particular – certain qualities and writing style formation and development. This article is focused on the most outstanding representatives of Turkish literature of that period, including such famous writers as Kemal, Zy Pasha, Dulatuli. Data, Analysis, and Results Criticism is closely connected with literary processes, people’s cultural and social life. In short, we can say that it develops together with life and takes part in social and political life of nation. All of this increases relation of criticism with life and 3 R. Ostle (ed.), Modern Literature in the Near and Middle East, 1850-1970, London, Routledge, 2016.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Gulshara TASTEMIROVA377strengthens its importance. Critical views and opinions are directly connected with the level of development of social consciousness and social sciences. In its turn literary criticism contributes to prospering of social views and opinions too. The literature is a mirror of epoch where it was created and developed. The main aim of the speech craft is not only describing the truth of life, its power in transmition of truth to the future generation. The literature based on conscience, intellect and sense or the speech craft describes destiny of the people always perform their own historical functions. It is well-known that in creativity of some Turkish poets there are notions such as “civilization, justice, human rights, equality”, in addition poets like Namyk Kemal and Zya Pasha often raised a point on themes of motherland and freedom. When the Kazakh people had the same situation in the political arena, the Kazakh versification had some changes in content. From this perspective it is easily noticable that Shinasi’s works in the Turkish literature and Mirzhakyp Dulatuli and Akhmet Baitursynov’s works had some similarities. We can see that Mirzhakyp’s “Oyan Khazakh”, Akhmet’s “Masa”, Shinasi’s “Elkhanshita” are in harmony by their content and interest. The second generation of novators glorified the world of feeling and was pleased by poetry lovers.4One of reason of this harmony must be the fact that Shangerei akyn who was close to estheticians had the similar destiny with Abdulla Khamit. We can say that there was hardly any change in the Turkish literature which had no unity in the content. Only themes and ideas of stories and novels in the classical Turkish literature had changed, but selection of word remains unchanged because it was written by using prose’s unit of measure. And the kicker is that the ancient phrases and words are used not only by Turkish and Kazakh poets, it is common for all Turkic nations. The literature accepted by new generation of poets and their follower as the art. By analyzing works of new poets we see that at first time they cultivated Roman poetry after Parnassianizm. Pro-Western orientation of these poets influenced on poetry of Servert-i Fununs (the name of the new group of generation poets). This impact wasn't good because this type of poetry was foreign to Turkish people. So it is not widely distributed among the population. After it on the literary arena came new group of poets which in their poetry glorifies nationalism, native language and own religion. At first we must make a point of their view on poetry. «Rhyme and word created for feeling, but if need to choose between them rhyme for me will be closely».5A form of verse was used by Abay in his poems differs from others with its philosophic meaning and civil importance. In the early 20th century it makes a great step forward in the development of Kazakh poetry. But in Turkish literature in spite of the fact that number of writers who wrote poems by using Gafuz verse and Syllabic verse (for centuries it uses only in folksy songs) increased; the fine pieces of poetry in 4 E. Ozdemir, Literature information, Istanbul, Zlatoust Publishing House, 1990.5 A. Kabakli, Turkish literature, Ankara, Zlatoust Publishing House, 1994.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"Literary Criticism Of Turkish Literature," Astra Salvensis, VI (2018), Supplement no. 1, p. 375-381378above mentioned field were beginning to appear more than quarter century after. It would be wrong to compare poems of both nations only from side of external factors such as content theme and idea. So we must analyze these similarities in poetry by means of historical approach. Until the late XIX century Turkish literature and criticism focused on oriental mind-set. Also at that time Turkish relations with Europe developed; it had a considerable influence on Turkish art and literature. As a result, these relations introduce a new concept in literature and speech craft. But the educated and intellectual Turkish people knew that it leads to problems in the field of literature; from one side Turkish literature with its own specific and from second side foreign literature trends which develops in Turkey. Booth of them have own specific themes and ideology. Also the young people who studied in French and English higher education institutions which propagated political </w:t>
      </w:r>
      <w:r w:rsidRPr="00194A16">
        <w:rPr>
          <w:rFonts w:ascii="Times New Roman" w:eastAsia="Times New Roman" w:hAnsi="Times New Roman" w:cs="Times New Roman"/>
          <w:sz w:val="24"/>
          <w:szCs w:val="24"/>
          <w:lang w:val="en-US"/>
        </w:rPr>
        <w:lastRenderedPageBreak/>
        <w:t xml:space="preserve">interests of own countries make a point of European literature. In generally the rising generation of that time for continuing their studies at the European universities used government support. That way, they had the opportunity to see the literary process in Europe. It was the reason for creation of groups of old and new generations of writers named «Muallim Naci-Mahmut Ekrem talasy». A half-century later new generation of writers oriented on European literature created new literary group «Servet-i Funun». In 1896 young poets and writers under the guidance of Mahmut Ekrem wrote their opinions directed against of old conservative writers in journal Servet-i Funun. If until that time in poetry were many elements of Romanism after influence of works of Servet-i Fununs it’s filled with elements of Symbolism, Parnassianizm and Naturalism (especially in prose). «Some people characterized Naturalism as art which described only shameful and abominable sides of nature and human character». Maybe it was reason for Turkish literati to be far from judging own native writers as Naturalist. But through it all naturalism developed together with Romanism in the field of literature. Founders of new view in poetry Orhan Veli Kanık6 and his friends were known as «birinci yani» (first new). They offered to drastically change poem’s concept and protested against formalism. They thought that poem’s main aim is to be a poem. There were opinions that rhyme, rhythm, meter didn’t make measurable contribution. Other opinions say that in new poems there is no way to traditional poetry elements. So, at first representatives of this group and their works are criticized by other writers. But in recent years they take place among the best works of Turkish literature. This work pieces had a great influence on farther generations. It can be proved by finding poems which written without using meter and rhyming in works of writers who protected against this group. But in the history of the Turkish literature you can find poets who protected against formulations of Birici yani. One of them Necip Fazil Kisakurek.7 «It is the truth that without protecting against using meter you cannot became a writer, but it is doesn’t mean that you can give up on meter. Meter is the carcass of content, it is key 6 O. V. Kanık, Collected Poems, Istanbul, Zlatoust Publishing House, 1975. 7 N. F. Kisakurek, Poetic, Istanbul, Zlatoust Publishing House, 1992.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Gulshara TASTEMIROVA379of poem, always it is looking for own external form. Real poet creates poems by obeying to constant forms and meter where each string and each word renews old form. If the aim of free verse is eradication of external meaning and cleaning internal content it is similar to explanation of concept about time without space. Liberty of internal meaning is limited by increasing of conformity to external form; real poet always finds way to harmonize correlation between form and meaning and doesn’t break this balance».8At that moment the group «ekinci yani» (second new) was founded by some poets whose works is based on surrealistic idea. These poets called their own works as «without meaning», «abstract poems», and «secret poems». They deny meaning in poems and draw particular attention to syllable system. Poets of ekinci yani protected against all ideas of Birinci yani, so their works was focused on formalism and metrizm. In 1950s socialist realism had influenced on Turkish literature. Still this time literati have difficulties in determination of this field’s representatives. «We can say that Turkish literature doesn’t have field of socialist realism».9In Turkish prose which belongs to early republican era you can find elements of critical realism. But it is difficult to say who was representative of this field. There are no researches directed on their determination. It is necessary to dwell on short history of literary groups and movements. We know that European literary movements influenced on them. It’s obviously true that oriental traditions also had a great influence on the most of writers who wanted to be innovator. Especially, you can see it by analyzing works of Turkish writers which closely connected with Turkism and Symbolism. This connection is determined by using aruz and syllabic meters, constant and unstable symbols which are the distinctive features of the traditional literature. In the early 20th century writers of the group «Bes hejaji» (the common name of five poets and their followers who wrote their poems by using syllabic meters) with aim to keep nature of Turkism wrote their poems in Turkish of the greatest purity by using syllabic meters. They wanted to closely connect Turkish poetry with folksy songs. But from side of artistic conception it didn’t make new contribution in the literature. Newly formed Turkish Republic implemented different experiences with measures directed on growth of the economy in country. This fact can be easily proved by </w:t>
      </w:r>
      <w:r w:rsidRPr="00194A16">
        <w:rPr>
          <w:rFonts w:ascii="Times New Roman" w:eastAsia="Times New Roman" w:hAnsi="Times New Roman" w:cs="Times New Roman"/>
          <w:sz w:val="24"/>
          <w:szCs w:val="24"/>
          <w:lang w:val="en-US"/>
        </w:rPr>
        <w:lastRenderedPageBreak/>
        <w:t xml:space="preserve">planned economy which was implemented in 1934-1938 s. All of these measures also impacted on the field of literature. Two movements which were mentioned above it are only some examples of this impact. It shows that poets and writers often break from the directed line. We see that elements of European literary movements are used by Turkish writers only as artistic device. Also it should be mentioned that most of the movements was only on the experience level. 8 S. K. Karaalioglu, Encyclopedic literary dictionary, Istanbul, Zlatoust Publishing House, 1978. 9 E. Ozdemir, Roads in Dunia Edptanda Dunmlernemler, Ankara, Zlatoust Publishing House, 1997.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"Literary Criticism Of Turkish Literature," Astra Salvensis, VI (2018), Supplement no. 1, p. 375-381380One of its views after long polemic translated in Turkish language and after it published. Beside this old variation of concept about classical Turkish Literature is also used for determination of written literature. That way, term «Classical» had widely spread usage area. So, it isn’t completely formed as terminology. In the dictionaries classicism called as «Concept of literature dates from the 1660 year». You can find such other definition of this term: «it is the movement based on Greek-Latin literature which was developed in 17th century in Europe and France. It is main aim is obtaining the integrity of a language. Said Fakih as other prosaics of new generation is a realist. His real love to characters created by him allowed to form own style and direction in the field of literature. So, he rose for one step higher than other writers who was doubtful of created characters in their piece of works. The examples given above shows that until now there are no directed researches which will be fully analyzed who was the representative of social realism. It should be appreciated that government had persecuted followers of this direction. So, we must understand why it was difficult to determinate who the followers of this direction were. Discussion The poor development of history of literature and literary criticism in Turkey connects with different obstacles being on the way of research and the analysis of literary works.10 The first models of works about history of literature and the literary critic had translated from foreign languages, and in recent years, these works give only the general assessment the literary critic.11 Despite development of dramatic art searches of national style are still ineffectual. Some writers do not give the correct assessment to the concept "National Theatre". There are many wrong opinions that through the description of the people life in a certain district art will become national. It should be noted that writers from the point of view of a subject, characters, language and style don't meet requirements of the Turkish audience, and their works are written for other environment. Though such critical opinions meet very seldom, they show that such processes are characteristic of Turkish literature. The weak criticism of literature exerts negative impact on development of fiction. Therefore, modern Turkish literature finds new roads of development, and the most important obstacle – the policy and official concepts interfere with mutual harmony of the West and the East. Modern literary critics cannot agree on one single point of view on what exactly had an effect of Turkish literature development within the period of the 19th and early 20th centuries. Generally, there are three viewpoints: 10 K. Cayir, Islamic literature in contemporary Turkey: from epic to novel, New York, Springer, 2016. 11 B. Sagaster, C. Dufft, New Tendencies in Turkish Literature and Some Aspects of Orhan Pamuk’s Works.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Gulshara TASTEMIROVA381</w:t>
      </w:r>
      <w:r w:rsidRPr="00194A16">
        <w:rPr>
          <w:rFonts w:ascii="Times New Roman" w:eastAsia="Times New Roman" w:hAnsi="Times New Roman" w:cs="Times New Roman"/>
          <w:sz w:val="24"/>
          <w:szCs w:val="24"/>
        </w:rPr>
        <w:sym w:font="Symbol" w:char="F0B7"/>
      </w:r>
      <w:r w:rsidRPr="00194A16">
        <w:rPr>
          <w:rFonts w:ascii="Times New Roman" w:eastAsia="Times New Roman" w:hAnsi="Times New Roman" w:cs="Times New Roman"/>
          <w:sz w:val="24"/>
          <w:szCs w:val="24"/>
          <w:lang w:val="en-US"/>
        </w:rPr>
        <w:t xml:space="preserve">European culture12 had the major effect. This concept supporters speak about the Western literature being a source of new Turkish genres, as the majority of writers have studied at European universities and, consequently, were inspired by European cultural traditions; </w:t>
      </w:r>
      <w:r w:rsidRPr="00194A16">
        <w:rPr>
          <w:rFonts w:ascii="Times New Roman" w:eastAsia="Times New Roman" w:hAnsi="Times New Roman" w:cs="Times New Roman"/>
          <w:sz w:val="24"/>
          <w:szCs w:val="24"/>
        </w:rPr>
        <w:sym w:font="Symbol" w:char="F0B7"/>
      </w:r>
      <w:r w:rsidRPr="00194A16">
        <w:rPr>
          <w:rFonts w:ascii="Times New Roman" w:eastAsia="Times New Roman" w:hAnsi="Times New Roman" w:cs="Times New Roman"/>
          <w:sz w:val="24"/>
          <w:szCs w:val="24"/>
          <w:lang w:val="en-US"/>
        </w:rPr>
        <w:t xml:space="preserve">Oriental (Arabic and Farsi) culture13 had the major effect. This concept supporters emphasize that the literary Turkish language consists of 20% of Farsi and Arabic languages. </w:t>
      </w:r>
      <w:r w:rsidRPr="00194A16">
        <w:rPr>
          <w:rFonts w:ascii="Times New Roman" w:eastAsia="Times New Roman" w:hAnsi="Times New Roman" w:cs="Times New Roman"/>
          <w:sz w:val="24"/>
          <w:szCs w:val="24"/>
        </w:rPr>
        <w:sym w:font="Symbol" w:char="F0B7"/>
      </w:r>
      <w:r w:rsidRPr="00194A16">
        <w:rPr>
          <w:rFonts w:ascii="Times New Roman" w:eastAsia="Times New Roman" w:hAnsi="Times New Roman" w:cs="Times New Roman"/>
          <w:sz w:val="24"/>
          <w:szCs w:val="24"/>
          <w:lang w:val="en-US"/>
        </w:rPr>
        <w:t xml:space="preserve">Independent development.14 Turkish literature development was either not influenced or such an effect was not significant. In our opinion, these three concepts will allow tracing the Turkish literature development if they are combined. Conclusion Literature of many people influenced on the Turkish literature, in particular, Arab, Persian and others. In general, this influence was characterized by a philosophical outlook. At the same time, a large number of words were borrowed from the Persian language. However, the Western European literature influenced more on creation of other genres in the Turkish literature, especially dramas and satires. While in the Turkish literature genres of the drama and satire just created, in the European countries these genres already </w:t>
      </w:r>
      <w:r w:rsidRPr="00194A16">
        <w:rPr>
          <w:rFonts w:ascii="Times New Roman" w:eastAsia="Times New Roman" w:hAnsi="Times New Roman" w:cs="Times New Roman"/>
          <w:sz w:val="24"/>
          <w:szCs w:val="24"/>
          <w:lang w:val="en-US"/>
        </w:rPr>
        <w:lastRenderedPageBreak/>
        <w:t>developed throughout several centuries. It does not mean that in the Turkish literature there was no theater. In this regard, it is necessary to distinguish theatrical and dramaturgic traditions. In addition, really, by studying cultural history, it becomes clear that the theater of each people has appeared not suddenly, incidentally. Theatrical traditions of the Turkish people disappear roots deeply; they are closely connects with concepts about the natural phenomena. Today we can see the remains of these concepts on the dramatized calendar holidays of many Turkic people. 12 R. Ostle (ed.), Modern Literature in the Near and Middle East, 1850-1970, London, Routledge, 2016. 13 A. J. Arberry, Classical persian literature, London, Routledge, 2006. 14 M. Yeğen, "Turkish nationhood: civic and ancestral and cultural," in Nationalism and Ethnic Politics,XXIII (2017), no. 3, p. 318-339.</w:t>
      </w:r>
    </w:p>
    <w:p w:rsidR="00320D68" w:rsidRPr="00194A16" w:rsidRDefault="00F976A6" w:rsidP="00F976A6">
      <w:pPr>
        <w:rPr>
          <w:rFonts w:ascii="Times New Roman" w:hAnsi="Times New Roman" w:cs="Times New Roman"/>
          <w:sz w:val="24"/>
          <w:szCs w:val="24"/>
          <w:lang w:val="en-US"/>
        </w:rPr>
      </w:pPr>
      <w:r w:rsidRPr="00194A16">
        <w:rPr>
          <w:rFonts w:ascii="Times New Roman" w:eastAsia="Times New Roman" w:hAnsi="Times New Roman" w:cs="Times New Roman"/>
          <w:sz w:val="24"/>
          <w:szCs w:val="24"/>
          <w:lang w:val="en-US"/>
        </w:rPr>
        <w:t>"Literary Criticism Of Turkish Literature," Astra Salvensis, VI (2018), Supplement no. 1, p. 375-381</w:t>
      </w:r>
    </w:p>
    <w:p w:rsidR="00320D68" w:rsidRPr="00194A16" w:rsidRDefault="00320D68" w:rsidP="00320D68">
      <w:pPr>
        <w:rPr>
          <w:rFonts w:ascii="Times New Roman" w:hAnsi="Times New Roman" w:cs="Times New Roman"/>
          <w:sz w:val="24"/>
          <w:szCs w:val="24"/>
          <w:lang w:val="en-US"/>
        </w:rPr>
      </w:pPr>
    </w:p>
    <w:p w:rsidR="00F96549" w:rsidRPr="00194A16" w:rsidRDefault="00F96549" w:rsidP="00320D68">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76A6" w:rsidRPr="00194A16" w:rsidRDefault="00F976A6" w:rsidP="00F96549">
      <w:pPr>
        <w:rPr>
          <w:rFonts w:ascii="Times New Roman" w:hAnsi="Times New Roman" w:cs="Times New Roman"/>
          <w:sz w:val="24"/>
          <w:szCs w:val="24"/>
          <w:lang w:val="kk-KZ"/>
        </w:rPr>
      </w:pPr>
    </w:p>
    <w:p w:rsidR="00F96549" w:rsidRPr="00194A16" w:rsidRDefault="00F96549" w:rsidP="00F96549">
      <w:pPr>
        <w:spacing w:after="0" w:line="240" w:lineRule="auto"/>
        <w:rPr>
          <w:rFonts w:ascii="Times New Roman" w:eastAsia="Times New Roman" w:hAnsi="Times New Roman" w:cs="Times New Roman"/>
          <w:sz w:val="24"/>
          <w:szCs w:val="24"/>
          <w:lang w:val="kk-KZ"/>
        </w:rPr>
      </w:pPr>
      <w:r w:rsidRPr="00194A16">
        <w:rPr>
          <w:rFonts w:ascii="Times New Roman" w:eastAsia="Times New Roman" w:hAnsi="Times New Roman" w:cs="Times New Roman"/>
          <w:sz w:val="24"/>
          <w:szCs w:val="24"/>
          <w:lang w:val="kk-KZ"/>
        </w:rPr>
        <w:t xml:space="preserve">Айтуарова Б.М.Доцент, Әль-Фараби атындағы ҚазҰУ, bota_zakira77@mail.ruБегалиева А.К.аға оқытушы, Әль-Фараби атындағы ҚазҰУНусипбаева С.А.аға оқытушы, Әль-Фараби атындағы ҚазҰУШанбаева Ұ.С.аға оқытушы, Әль-Фараби атындағы ҚазҰУСАҚТАЙПАСЫНЫҢТАРИХЫТүйіндеме: Мақалада сақтайпасыныңтарихы мен әскери-демократиялыққоғамы жайында баяндалады.Резюме: В статье рассматриваются сакское общество, сакское время высшего развития военной демократии как типа общественного устойства. Summary:The article presents the sak`s society, sak`s time of the highest development of military democracy as a type of social system.Қоладан жасалынған құрал-жабдықтар өз кезінде үлкен жаңалықболғанымен, олар да адам баласыныңдамуына байланысты өркендеудіңжаңа қажеттіліктерін қанағаттандыра алмады. Өмірдің, тіршіліктіңалға қарай жылжуы қалай да болмасын қажетті жаңалықтарды ашып отыруды талап етті. Адам баласыныңөмірдегі үлкен бір жаңалығы -темірден жасалған құрал-жабдықтардыңжасалуы[1. 26б]. Б.з.б. I мыңжылдықта қазақжеріндегі ежелгі тайпалар темірді игеріп, қуатты тайпалықбірлестіктер құрды. Оларды көсемдер басқарды. Сол тайпалардыңбірі -сақтайпасы [2.19б]. Қазақтарихын зерттеуші ғалымдардыңкөпшілігі қазақхалқыныңарғы тегі Орта Азияны мекендеген сақтар деген пікір айтады. Белгілі ғалым М. Ақынжанов (1957) «қазақ» деген сөз «қас» (нағыз), «сақ» (тайпа аты) деген екі сөздіңбірігуінен шыққан деп көрсетеді[3.51б]. Қытай ғалымы Субэхай (1998) үйсіндердіңарғы тегі «сәйжүң», яғни сақтар деген пікірді алға тартады. Қазақтардыңарғы тегі ежелгі сақтайпалары екендігін дәйектейтін бұл секілді тарихи тұжырымдар біршама [4.10б].Геродот б.з.б. V ғасырда «Тарих» деп аталатын еңбегінде б.з.б. I мыңжылдықта Орта Азияда, дәлірек айтсаққазақжерінде сақжауынгер тайпасыныңболғандығы жөнінде дерек келтіреді. Сонымен қатар ол сақтардыңаты массагеттер, исседондар, аримасиптар, дайлардан тұрғандығын айтады. Бұдан басқа деректерде соғдылар мен хорезмдіктердіңтеріскей жағын жүйрік ат мінген турлар мекендегені айтылады. Парсы деректерінде жүйрік атты турлар </w:t>
      </w:r>
      <w:r w:rsidRPr="00194A16">
        <w:rPr>
          <w:rFonts w:ascii="Times New Roman" w:eastAsia="Times New Roman" w:hAnsi="Times New Roman" w:cs="Times New Roman"/>
          <w:sz w:val="24"/>
          <w:szCs w:val="24"/>
          <w:lang w:val="kk-KZ"/>
        </w:rPr>
        <w:lastRenderedPageBreak/>
        <w:t xml:space="preserve">сақтар деп көрсетіледі. Грек ғалымдары сақтарды өз тілінде Азияны мекендеген скифтер деп атаған.Парсылар сақтарды үш топқа бөлінеді деп жазады: тиграхауда, хаумаварга, парадария. Тиграхауда сақтары, яғни шошақбөрікті сақтар Жетісу жерін, хаумаварға, яғни жүзімнен сусын жасайтын сақтар Мұрғаб жерін, парадария сақтары, яки теңіздіңарғы жағындағы сақтар Арал теңізін және Сырдарияныңарғы бетін мекендеген. Геродот сақтарды өте жауынгер, «қасқа қатал, досқа адал» деп сипаттайды. Олар соғыста өздері өлтірген жауыныңбас сүйегінен шарап құятын ыдыс жасаған. Ал бас терісінен шылбыр жасаған. Соғыста ерлік жасаған жауынгерлерді ерекше ардақтап құрметтеген. Жауыныңбас сүйегінен жасалған ыдысқа құйылған шарапты тек соғыста асқан ерлік көрсеткен батырларға ғана ұсынатын болған [5.20б].Саққоғамы -әскери демократиялыққоғам. Әйелдер мен ерлер теңқұқылы. Күйеуі қайтыс болған жағдайда таққа әйелі отыратын болған. Сақтардыңәйел патшасы, асқан сұлу әрі батыр Зарина өз заманында талай-талай жорықтарға қатысып қана қоймай, әсем қалалар салуға да көп еңбек сіңірген. Парфияны билеу үшін мидиялықтармен шайқас жүргізген. Б.з.б. VI ғасырда өмір сүрген сақтардыңтағы бір патшайымы Томирис болды. Парсы патшасы Кир сақтарға қарсы жорықұйымдастырады. Осы сәтте сақтар да жорыққа дайындалып, Кирдіңшапқыншылығына табанды қарсылықкөрсете білді. Тіпті Кир әскерін жеңіліске ұшыратты. Жиырма тоғыз жыл билік құрған Кир осы соғыста қаза табады.«Тарихтыңатасы» Геродот осы соғыс туралы былай әңгімелейді: «Кир массагеттерді бағындыруды жоспарлайды. Ал массагеттер болса өте көп. Олар Аракс өзенініңарғы бетініңкүншығыс жағын мекендейді». Сақпатшасы Томирис Кирдіңбасын алып, жарғақтұлыпқа қанды толтырып, оныңішіне басты салып тұрып: «Аңсағаныңқан еді, тойғаныңша іш енді», -деп дария суына лақтырған деседі.Б.з.б. 521-486 жылдары өмір сүрген парсы патшасы I Дари сақтарды өзіне бағындыру мақсатында оларға жиі-жиі шапқыншылықжасап отырған. Сақтайпаларыда өз тарапынан оларға тиісінше қарсылықкөрсете білген. Ширак есімді сақжауынгері өз денесін пышақпен кескілеп тастайды. Сөйтіп, парсыларға қашып барады. Оларға өзін сақтардан зәбір көрген адам ретінде көрсетеді. «Сақтардан кек алу үшін» бүкіл </w:t>
      </w:r>
    </w:p>
    <w:p w:rsidR="00F96549" w:rsidRPr="00194A16" w:rsidRDefault="00F96549" w:rsidP="00F96549">
      <w:pPr>
        <w:rPr>
          <w:rFonts w:ascii="Times New Roman" w:hAnsi="Times New Roman" w:cs="Times New Roman"/>
          <w:sz w:val="24"/>
          <w:szCs w:val="24"/>
          <w:lang w:val="kk-KZ"/>
        </w:rPr>
      </w:pPr>
      <w:r w:rsidRPr="00194A16">
        <w:rPr>
          <w:rFonts w:ascii="Times New Roman" w:eastAsia="Times New Roman" w:hAnsi="Times New Roman" w:cs="Times New Roman"/>
          <w:sz w:val="24"/>
          <w:szCs w:val="24"/>
          <w:lang w:val="kk-KZ"/>
        </w:rPr>
        <w:t xml:space="preserve">320парсы әскерін соңынан ертіп, парсыларды адастырып, шөл далада қырғынға ұшыратты. Ширак парсыларға: «Мен сендерді алдап, шөл далада адастырып қырғынға ұшыраттым, сөйтіп елімді жаудан аман алып қалдым», -дейді.Б.з.б. VI ғасырдыңаяғы мен V ғасырдыңбасында (500-449жылдары) гректер мен парсылардыңсоғысында сақтар парсылардыңжақтастары болған. Б.з.б. 490 жылы Марафон шайқасында сақтар парсылармен бірігіп, гректерге қарсы соғысқан.Сақтардыңтағы бір тарихы Александр Македонскиийдіңтарихымен байланысты. Б.з.б. IV ғасырдыңбірінші ширегінде грек-македон патшасы Александр Македонский соғды астанасы Мараканда (қазіргі Самарқан) қаласын басып алып, Сырдарияға қарай бет алады. Сырдарияныңбойында Кіші Александрия (Кіші Асхата) қаласын астана ретінде салады. Үлкен Александрия (Үлкен Асхата) қаласы Есіл өзенініңбойында салынған еді. А.Македонскийдіңбасқыншылықәрекетіне қарсы сақтар табан тіресе соғысты. Осы соғыста сақтайпалары мыңдаған адамынан айырылды. Алайда ержүрек сақтардыңүздіксіз шабуылынан грек-македон әскерлері қатты әлсірейді. Олар Кіші Александрия қаласына дейін кері шегінуге мәжбүр болады. Сақтар осы соғыста Александр Македонскийді садақпен атып өлтіреді. Грек басқыншылығына қарсы күресте сақтайпалары осылайша ерлік көрсетіп, өз тәуелсіздігін сақтап қалды[6.55-56бб].Сақтардыңтұрмысында жылқы малы үлкен рөл атқарған. Жылқы мінсе көлік, ішсе сусын, жесе ас боларлықпайдасы болды. Гиппократтыңайтуынша, «сақтардыңтұрған үйлері үш қабат киізбен жабылған арба үстінде болды. Бұл арбаларда әйелдер мен балалар отырды, ал ерлер үнемі ат үстінде болды»Сырдария бойын мекендеген сақтар суармалы егін шаруашылығымен айналысты. Олар тары, бидай, арпа еккен. Сақтар -жартылай көшпелі тайпа.Сақтардыңобалары биік әрі кеңболған. Сондай обаныңбірі 1969-1970 жылдары Алматы қаласынан елу шақырымдай </w:t>
      </w:r>
      <w:r w:rsidRPr="00194A16">
        <w:rPr>
          <w:rFonts w:ascii="Times New Roman" w:eastAsia="Times New Roman" w:hAnsi="Times New Roman" w:cs="Times New Roman"/>
          <w:sz w:val="24"/>
          <w:szCs w:val="24"/>
          <w:lang w:val="kk-KZ"/>
        </w:rPr>
        <w:lastRenderedPageBreak/>
        <w:t xml:space="preserve">жердегі Есік өзенініңсол жақжағалауынан табылды. Есік қаласында табылған обалардан Жетісу жерін мекендеген сақтардыңэкономикасы мен мәдениетінен хабар беретін «Алтын киімді адам» табылды. </w:t>
      </w:r>
      <w:r w:rsidRPr="00194A16">
        <w:rPr>
          <w:rFonts w:ascii="Times New Roman" w:eastAsia="Times New Roman" w:hAnsi="Times New Roman" w:cs="Times New Roman"/>
          <w:sz w:val="24"/>
          <w:szCs w:val="24"/>
        </w:rPr>
        <w:t>Бұл оба б.з.б. V ғасырда бой көтерген[7.24б]. Бұл қабірде басын батыс жаққа беріп, шалқасынан жатқан 17-18 жасар сақжауынгері жерленген. Оныңбасында екі жүз алтын әшекеймен безендірілген, биіктігі 65-70 см шамасындағы күнніңбейнесі бейнеленген бас киім бар. Жауынгердіңбас киімінен бастапаяқкиіміне дейін ұшып бара жатқан атты, құсты, жолбарысты, тауешкіні суреттейтін төрт мыңалтын алқа қадалған. Бұдан біз сақтардыңжоғары суреткерлік шеберлігі мен мәдениетін көреміз. Жауынгердіңбелінде алтынмен әшекейленген қайыс белдік, сол жағында алтын қанжар және алтынмен өрілген қамшысы бар. Сондай-ақосы обадан 30-ға жуықыдыс табылды. Күміс кесеніңсыртына 26 әріптен тұратын екі жол сөздер жазылған. Бұл жазу тарихта «Есік жазуы» деп аталады. Өкінішке орай кеседегі жазудыңмағынасы әлі ашылған жоқ. Десек те бұл қазақжерінде жазудыңосыдан 2500 жыл бұрын болғандығына дәлел бола алады [8.56б]. Осы «Алтын киімді адам» бойынша археолог К. Ақышев зерттеу жұмыстарын жүргізді. Ол «Алтын киімді адамды» шошақбөрікті сақтарға жатқызады [9.15б].Басқа тайпалар секілді сақтар да табиғаттыңтылсым күштеріне сеніп, отқа, күнге, айға, суға табынған. Ертедегі сақтар өлген адам о дүниеде тіріледі деп санаған. Өлген адаммен бірге оныңас ішетін ыдыстарын, садақ, жебе, найза, қамшы, пышақсекілді қаруларын бірге көметін болған. Егер қайтыс болған адам ауқатты, шонжар болса, онда оған еңбағалы киімдерін кигізіп, қымбат заттарын бірге жерлеген. Бұл сақтарда әлеуметтік теңсіздіктіңболғандығын дәлелдейді.Тайпа өкілдері мен көсемдері дүниені жаратушы күш бар деп сенген. Соған арнап құрбандықтар шалатын болған. Әсіресе сақтар жылқы малын жиі құрбандыққа шалған.Сақтайпаларыныңқай тілде сөйлегені бізге әлі белгісіз. Ол туралы нақты пікірлер жоқ. Дегенмен б.з.б. VІ-ІV ғасырларда «Қазақстан территориясыныңсолтүстігін мекендеген сақтар түркітілдес, ал оңтүстігін мекен еткен сақтар ирантілдес болған»деген болжамдар да жоқемес. Қорыта айтқанда, ертедегі сақтар қазақхалқыныңарғы тегінқұраған тайпалар деп айтуға тарихи негіз бар.Пайдаланған әдебиеттер тізімі1.Жолдасбайұлы С. Ежелгі және Орта ғасырдағы Қазақстан. А., 1995.2. Мусин Ч. Қазақстан тарихы. А., 2008.3. Мыңжан Н. Қазақтыңкөне тарихы. А., 1993.4. Салғарұлы Қ. Таным тармақтары. А., 1998.5. Мусин Ч. Сонда.6. Мыңжан Н. Сонда.7. Мусин Ч. Сонда.8. Мыңжан Н. Сонда.9. Акишев К. «Курган Иссык» Искусство саков Казахстана -М., 1978</w:t>
      </w:r>
    </w:p>
    <w:p w:rsidR="008935EA" w:rsidRPr="00194A16" w:rsidRDefault="00F96549" w:rsidP="00F96549">
      <w:pPr>
        <w:rPr>
          <w:rFonts w:ascii="Times New Roman" w:hAnsi="Times New Roman" w:cs="Times New Roman"/>
          <w:sz w:val="24"/>
          <w:szCs w:val="24"/>
          <w:lang w:val="kk-KZ"/>
        </w:rPr>
      </w:pPr>
      <w:r w:rsidRPr="00194A16">
        <w:rPr>
          <w:rFonts w:ascii="Times New Roman" w:hAnsi="Times New Roman" w:cs="Times New Roman"/>
          <w:sz w:val="24"/>
          <w:szCs w:val="24"/>
          <w:lang w:val="kk-KZ"/>
        </w:rPr>
        <w:t>ҚАЗАҚСТАННЫҢҒЫЛЫМЫ МЕН ӨМІРІ</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lang w:val="kk-KZ"/>
        </w:rPr>
        <w:t>lNo3(58) 2018</w:t>
      </w: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F96549" w:rsidRPr="00194A16" w:rsidRDefault="00F96549" w:rsidP="008935EA">
      <w:pPr>
        <w:ind w:firstLine="708"/>
        <w:rPr>
          <w:rFonts w:ascii="Times New Roman" w:hAnsi="Times New Roman" w:cs="Times New Roman"/>
          <w:sz w:val="24"/>
          <w:szCs w:val="24"/>
          <w:lang w:val="en-US"/>
        </w:rPr>
      </w:pPr>
    </w:p>
    <w:p w:rsidR="008935EA" w:rsidRPr="00194A16" w:rsidRDefault="008935EA" w:rsidP="008935EA">
      <w:pPr>
        <w:ind w:firstLine="708"/>
        <w:rPr>
          <w:rFonts w:ascii="Times New Roman" w:hAnsi="Times New Roman" w:cs="Times New Roman"/>
          <w:sz w:val="24"/>
          <w:szCs w:val="24"/>
          <w:lang w:val="en-US"/>
        </w:rPr>
      </w:pPr>
    </w:p>
    <w:p w:rsidR="0060266D" w:rsidRPr="00194A16" w:rsidRDefault="0060266D" w:rsidP="008935EA">
      <w:pPr>
        <w:ind w:firstLine="708"/>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8935EA" w:rsidRPr="00194A16" w:rsidRDefault="008935EA" w:rsidP="0060266D">
      <w:pPr>
        <w:rPr>
          <w:rFonts w:ascii="Times New Roman" w:hAnsi="Times New Roman" w:cs="Times New Roman"/>
          <w:sz w:val="24"/>
          <w:szCs w:val="24"/>
          <w:lang w:val="en-US"/>
        </w:rPr>
      </w:pPr>
    </w:p>
    <w:p w:rsidR="0060266D" w:rsidRPr="00194A16" w:rsidRDefault="0060266D" w:rsidP="0060266D">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lang w:val="en-US"/>
        </w:rPr>
        <w:t>Jemeney Islam1, Behruz Bikbabai2, Begalieva A.K.31The doctor of Philological Sciences, Director of theTuran-Islam scientific-researching Institute 2Dr of F. Tabatabai university, Iran-Tehran 3Al-Farabi Kazakh National University, senior lecturer of the faculty Pre-College Education, Kazakhstan, Almaty, e-mail: aysha.1958@mail.ruTRANSLATIONS AND MANUSCRIPTS OF THE WORK «TARIH-I-RASHIDI»The article reviews the work of Mirza Kaidar «Tarih-i Rashidi». Tarikh-i Rashidi Mirza Muhammad Khaidar Douglat (Dulat) is a well-known essay in Oriental circles. It entered the scientific circulation in the middle of the XIX century and since then it is rightfully considered one of the main primary sources on the history and culture of the peoples of Central Asia and Northern India of the fourteenth and six-teenth centuries.The authors analyze the translations of «Tarih-i Rashidi» into various languages, show the role of work in the history of Kazakhstan. The original of the work is written in Persian. Mirza Kaidar’s work can be used as a source in research work on geography, philosophy, language, etc. Also, the au-thors of the article characterize the variants of the manuscript «Tarih-i Rashidi». Based on the information of Tarih-i Rashidi by Muhammad Khaydar, the authors come to the conclusion that the process of the adoption of Islam by the Moguls occurred in the XIV-XVth centuries.Key words: Mirza Kaidar Dulati, «Tarih-i Rashidi», moslim, source, British museum.</w:t>
      </w:r>
      <w:r w:rsidRPr="00194A16">
        <w:rPr>
          <w:rFonts w:ascii="Times New Roman" w:eastAsia="Times New Roman" w:hAnsi="Times New Roman" w:cs="Times New Roman"/>
          <w:sz w:val="24"/>
          <w:szCs w:val="24"/>
        </w:rPr>
        <w:t>Жеменей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.1, </w:t>
      </w:r>
      <w:r w:rsidRPr="00194A16">
        <w:rPr>
          <w:rFonts w:ascii="Times New Roman" w:eastAsia="Times New Roman" w:hAnsi="Times New Roman" w:cs="Times New Roman"/>
          <w:sz w:val="24"/>
          <w:szCs w:val="24"/>
        </w:rPr>
        <w:t>Бекруз</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Бикбабай</w:t>
      </w:r>
      <w:r w:rsidRPr="00194A16">
        <w:rPr>
          <w:rFonts w:ascii="Times New Roman" w:eastAsia="Times New Roman" w:hAnsi="Times New Roman" w:cs="Times New Roman"/>
          <w:sz w:val="24"/>
          <w:szCs w:val="24"/>
          <w:lang w:val="en-US"/>
        </w:rPr>
        <w:t xml:space="preserve">.2, </w:t>
      </w:r>
      <w:r w:rsidRPr="00194A16">
        <w:rPr>
          <w:rFonts w:ascii="Times New Roman" w:eastAsia="Times New Roman" w:hAnsi="Times New Roman" w:cs="Times New Roman"/>
          <w:sz w:val="24"/>
          <w:szCs w:val="24"/>
        </w:rPr>
        <w:t>Бигалиева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К</w:t>
      </w:r>
      <w:r w:rsidRPr="00194A16">
        <w:rPr>
          <w:rFonts w:ascii="Times New Roman" w:eastAsia="Times New Roman" w:hAnsi="Times New Roman" w:cs="Times New Roman"/>
          <w:sz w:val="24"/>
          <w:szCs w:val="24"/>
          <w:lang w:val="en-US"/>
        </w:rPr>
        <w:t>.31</w:t>
      </w:r>
      <w:r w:rsidRPr="00194A16">
        <w:rPr>
          <w:rFonts w:ascii="Times New Roman" w:eastAsia="Times New Roman" w:hAnsi="Times New Roman" w:cs="Times New Roman"/>
          <w:sz w:val="24"/>
          <w:szCs w:val="24"/>
        </w:rPr>
        <w:t>филология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ғылымдарының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докторы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Туран</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Ислам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ғылыми</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зерттеу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институтының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директоры</w:t>
      </w:r>
      <w:r w:rsidRPr="00194A16">
        <w:rPr>
          <w:rFonts w:ascii="Times New Roman" w:eastAsia="Times New Roman" w:hAnsi="Times New Roman" w:cs="Times New Roman"/>
          <w:sz w:val="24"/>
          <w:szCs w:val="24"/>
          <w:lang w:val="en-US"/>
        </w:rPr>
        <w:t xml:space="preserve"> 2</w:t>
      </w:r>
      <w:r w:rsidRPr="00194A16">
        <w:rPr>
          <w:rFonts w:ascii="Times New Roman" w:eastAsia="Times New Roman" w:hAnsi="Times New Roman" w:cs="Times New Roman"/>
          <w:sz w:val="24"/>
          <w:szCs w:val="24"/>
        </w:rPr>
        <w:t>Ф</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Табатабай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университетінің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докторы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Иран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Тегеран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w:t>
      </w:r>
      <w:r w:rsidRPr="00194A16">
        <w:rPr>
          <w:rFonts w:ascii="Times New Roman" w:eastAsia="Times New Roman" w:hAnsi="Times New Roman" w:cs="Times New Roman"/>
          <w:sz w:val="24"/>
          <w:szCs w:val="24"/>
          <w:lang w:val="en-US"/>
        </w:rPr>
        <w:t>.3</w:t>
      </w:r>
      <w:r w:rsidRPr="00194A16">
        <w:rPr>
          <w:rFonts w:ascii="Times New Roman" w:eastAsia="Times New Roman" w:hAnsi="Times New Roman" w:cs="Times New Roman"/>
          <w:sz w:val="24"/>
          <w:szCs w:val="24"/>
        </w:rPr>
        <w:t>әл</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Фараби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атындағы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Қазақ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ұлттық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университетінің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аға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оқытушысы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Қазақстан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Алматы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Тарихи</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еңбегінің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аудармалары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қолжазбасыМақалада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Мырза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Қайдар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Дұғлаттың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еңбегінің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аудармаларына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сипаттама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жасалып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қазақ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тарихында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алатын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орны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көрсетілген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Мырза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Мұхаммад</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Қайдар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Дұглаттың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Дулат</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шығармасы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шығыстанушылар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ортасында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белгілі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шығарма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ХІХ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ортасында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айналымға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еніп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қазіргі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уақытқа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w:t>
      </w:r>
      <w:r w:rsidRPr="00194A16">
        <w:rPr>
          <w:rFonts w:ascii="Times New Roman" w:eastAsia="Times New Roman" w:hAnsi="Times New Roman" w:cs="Times New Roman"/>
          <w:sz w:val="24"/>
          <w:szCs w:val="24"/>
          <w:lang w:val="en-US"/>
        </w:rPr>
        <w:t>IV–</w:t>
      </w:r>
      <w:r w:rsidRPr="00194A16">
        <w:rPr>
          <w:rFonts w:ascii="Times New Roman" w:eastAsia="Times New Roman" w:hAnsi="Times New Roman" w:cs="Times New Roman"/>
          <w:sz w:val="24"/>
          <w:szCs w:val="24"/>
        </w:rPr>
        <w:t>Х</w:t>
      </w:r>
      <w:r w:rsidRPr="00194A16">
        <w:rPr>
          <w:rFonts w:ascii="Times New Roman" w:eastAsia="Times New Roman" w:hAnsi="Times New Roman" w:cs="Times New Roman"/>
          <w:sz w:val="24"/>
          <w:szCs w:val="24"/>
          <w:lang w:val="en-US"/>
        </w:rPr>
        <w:t xml:space="preserve">VI </w:t>
      </w:r>
      <w:r w:rsidRPr="00194A16">
        <w:rPr>
          <w:rFonts w:ascii="Times New Roman" w:eastAsia="Times New Roman" w:hAnsi="Times New Roman" w:cs="Times New Roman"/>
          <w:sz w:val="24"/>
          <w:szCs w:val="24"/>
        </w:rPr>
        <w:t>ғғ</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дейін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Орталық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Азия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Солтүстік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Үндістан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халқының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мәдениеті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туралы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басты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дерек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болып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табылады</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парсы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тілінде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жазылып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дүние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жүзінде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бірнеше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тілдерге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аударылды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Еңбектен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тек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бойынша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ғана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емес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география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философия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тілдік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жағынан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деректік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мәліметтер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алуға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болады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Авторлар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бұл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деректік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еңбектің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қолжазба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нұсқаларына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талдау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жасаған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Мұхаммад</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Қайдардың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еңбегіндегі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мәліметтер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бойынша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авторлар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w:t>
      </w:r>
      <w:r w:rsidRPr="00194A16">
        <w:rPr>
          <w:rFonts w:ascii="Times New Roman" w:eastAsia="Times New Roman" w:hAnsi="Times New Roman" w:cs="Times New Roman"/>
          <w:sz w:val="24"/>
          <w:szCs w:val="24"/>
          <w:lang w:val="en-US"/>
        </w:rPr>
        <w:t>IV–</w:t>
      </w:r>
      <w:r w:rsidRPr="00194A16">
        <w:rPr>
          <w:rFonts w:ascii="Times New Roman" w:eastAsia="Times New Roman" w:hAnsi="Times New Roman" w:cs="Times New Roman"/>
          <w:sz w:val="24"/>
          <w:szCs w:val="24"/>
        </w:rPr>
        <w:t>Х</w:t>
      </w:r>
      <w:r w:rsidRPr="00194A16">
        <w:rPr>
          <w:rFonts w:ascii="Times New Roman" w:eastAsia="Times New Roman" w:hAnsi="Times New Roman" w:cs="Times New Roman"/>
          <w:sz w:val="24"/>
          <w:szCs w:val="24"/>
          <w:lang w:val="en-US"/>
        </w:rPr>
        <w:t xml:space="preserve">V </w:t>
      </w:r>
      <w:r w:rsidRPr="00194A16">
        <w:rPr>
          <w:rFonts w:ascii="Times New Roman" w:eastAsia="Times New Roman" w:hAnsi="Times New Roman" w:cs="Times New Roman"/>
          <w:sz w:val="24"/>
          <w:szCs w:val="24"/>
        </w:rPr>
        <w:t>ғғ</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 xml:space="preserve">Моғұлдардың исламды қабылдау үдерісі болған деген қорытындыға келеді. Түйін сөздер: Мырза Қайдар Дұғлат, «Тарих-и Рашиди», мұсылман, дерек, Британ музейі.Жеменей И.1, Бекруз Бикбабай2, Бигалиева А.К.31доктор </w:t>
      </w:r>
      <w:r w:rsidRPr="00194A16">
        <w:rPr>
          <w:rFonts w:ascii="Times New Roman" w:eastAsia="Times New Roman" w:hAnsi="Times New Roman" w:cs="Times New Roman"/>
          <w:sz w:val="24"/>
          <w:szCs w:val="24"/>
        </w:rPr>
        <w:lastRenderedPageBreak/>
        <w:t xml:space="preserve">филологических наук, директор Научно-исследовательского центра «Туран-Ислам» 2доктор, Университет Табатабай, Иран, г. Тегеран 3старший преподаватель, Казахский национальный университет имени аль-Фараби, Казахстан, г. АлматыПереводы и рукописи труда «Тарихи-Рашиди»В статье рассматривается работа Мирзы Кайдара «Тарих-и Рашиди». «Тарих-и Рашиди» Мирза Мухаммад Хайдара Дуглата (Дулата) – широко известное в востоковедческих кругах сочинение. Оно вошло в научный оборот еще в середине XIX века и с тех пор по праву считается одним </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ISSN 1563-0269 Journal of history. No1 (92). </w:t>
      </w:r>
      <w:r w:rsidRPr="00194A16">
        <w:rPr>
          <w:rFonts w:ascii="Times New Roman" w:eastAsia="Times New Roman" w:hAnsi="Times New Roman" w:cs="Times New Roman"/>
          <w:sz w:val="24"/>
          <w:szCs w:val="24"/>
        </w:rPr>
        <w:t>2019еISSN 2617-889371Jemeney Islam et al.,из главных первоисточников по истории и культуре народов Центральной Азии и Северной Индии ХIV–ХVI веков. Авторы анализируют переводы «Тарих-и Рашиди» на различные языки, показывают роль работы в истории Казахстана. Подлинник труда написан на персидском языке. Эту работу Мирзы Кайдара можно использовать как источник в исследовательских работах по географии, философии, языка и др. Также авторы статьи характеризуют варианты рукописи «Тарих-и Рашиди». На основе сведений «Тарих-и Рашиди» Мухаммад Хайдара авторы приходят к выводу, что процесс принятия ислама могулами произошел в ХIV–ХV вв. Ключевые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слова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Мирза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Хайдар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Дулати</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мусульман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источник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Британский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музей</w:t>
      </w:r>
      <w:r w:rsidRPr="00194A16">
        <w:rPr>
          <w:rFonts w:ascii="Times New Roman" w:eastAsia="Times New Roman" w:hAnsi="Times New Roman" w:cs="Times New Roman"/>
          <w:sz w:val="24"/>
          <w:szCs w:val="24"/>
          <w:lang w:val="en-US"/>
        </w:rPr>
        <w:t xml:space="preserve">.IntroductionMirza Kaidar was born in 1499 in the village Oretobe near Tashkent and was died in the land Kashmir in India in 1551. Despite of his political and social life, he wrote two works and left a great legacy in world culture . One of them is the poem «Zhahannama» which was published in the Turkic language. The second is «Tarih-i Rashidi», which was published in Persian in 1542-1546. «Tarih-i Rashidi» work is in great demand among the historians and researchers. The main reason for this is the political and social fate of their descendants by the power of Chingiz Khan Chagatai and Jochi’s sons in Turkistan. It is also a book that can be a valuable reference book for the development and spread of Islamic religion in Turkic countries. As well as geographically, linguistic, disciplinary subject and other aspects are highly valued work. All these features are the basis of the book usefulness to the modern world.Tarih-i Rashidi work is a complex piece covering a multitude of themes. Researching themes in the work Tarih-i Rashidi include: Mongols, Turks, Islam, Iran, Afganistan, India, Tibet, Central Asia and Kazakh history. It is also to explore the linguistic peculiarities, religious movements, Islamic philosophy, Sufism and Persian-Turkic historical and literary relations. That is why this work is a common source for Kazakhs and Turks. From this view «Tarih-I Rashidi» work should be considered as the common historical and literary of Turks. In this regard, the work can be classified on four themes in general.They:1. Turkish political history2.Turkish literature.3.Turkish culture.4. Turkish history sources.The work «Tarikh-i Rashidi» is very valuable for Kazakh history.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ecause this is the only work where it was written that the Kazak Khanate was built in 1465. In six stories containig of two notebooks is talking about the Kazakh. In this article our goal is to present handwritten versions of the work, literature, translations, textology and other related issues to other books.The manuscripts of «Tarikh-i Rashidi» in Persian: In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ritain Museum. Add 24090. 342 sheets. It is written in the inscription «Nastahlik». Each contains of two pages. Each page contains of 19 lines, sometimes of 18 lines. Page volume 18/11. In writing 14/7.5cm. In the full version.– Iran, Tehran University, central library No 3218. Photographed version. 185 sheets of two pages. Each page contains 15 lines, of writing 14/7cm. Nach (</w:t>
      </w:r>
      <w:r w:rsidRPr="00194A16">
        <w:rPr>
          <w:rFonts w:ascii="Times New Roman" w:eastAsia="Times New Roman" w:hAnsi="Times New Roman" w:cs="Times New Roman"/>
          <w:sz w:val="24"/>
          <w:szCs w:val="24"/>
        </w:rPr>
        <w:t>Нәсх</w:t>
      </w:r>
      <w:r w:rsidRPr="00194A16">
        <w:rPr>
          <w:rFonts w:ascii="Times New Roman" w:eastAsia="Times New Roman" w:hAnsi="Times New Roman" w:cs="Times New Roman"/>
          <w:sz w:val="24"/>
          <w:szCs w:val="24"/>
          <w:lang w:val="en-US"/>
        </w:rPr>
        <w:t xml:space="preserve">) graphic. Incomplete, about half of the main volume, that is, the size before the beginning of the biography of Alaeddin Attars , but there are no source pages of the manuscript.– Uzbekistan, Tashkent Institute of Oriental Studies named after Abu Rayhan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iruni, fund of Persian manuscripts. No 1430.321 sheets. 23/13.5 cm. Masterpieces graphics. In the full version. – Tajikistan, Dushanbe, the Manuscripts Fund of the Institute of Record Data. No 475. In the full version.Note: Persian manuscripts are available in the Russian St. Petersburg fund, Kashmir and other countries manuscript funds. In my personal fund there is a copy of textual variants of St. Petersburg and London. There are also copies of manuscripts in Uzbekistan, Tajikistan and Iran funds. A copy of the photo from the Iranian fund was brought to me as a gift from the scientist orientalist scholar Sheikh Absattar Haji Derbisali from Tehran. I am very grateful with our brother and thanks him very much. (I. </w:t>
      </w:r>
      <w:r w:rsidRPr="00194A16">
        <w:rPr>
          <w:rFonts w:ascii="Times New Roman" w:eastAsia="Times New Roman" w:hAnsi="Times New Roman" w:cs="Times New Roman"/>
          <w:sz w:val="24"/>
          <w:szCs w:val="24"/>
          <w:lang w:val="en-US"/>
        </w:rPr>
        <w:lastRenderedPageBreak/>
        <w:t>Jamaney).MethodologyThe article is based on general scientific methods of study, including the principles of historical knowledge: history, objectivity, and others. To achieve the purpose, such methods of research of the historical process as historical-comparative, historical reconstruction are used.</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No1 (92). 201972Translations and manuscripts of the work «Tarih-i-Rashidi»In addition, the study uses a comparative method, applies causal and system analysis.Translations and manuscripts of the work «Tarih-i-Rashidi»Works using as the manuscript «Tarih-I-Rashidi» as source material:The manuscript version «Tarih-i Rashidi» which was written by Mirza Kaidar was used for the first by the authors of the book «The Millennium History», they are: Kazi Ahmet Tautavi and Asfhan Kazvini. This book was being written in 1585 under the order by Jalaleddin Muhammad Akbar (1556-1605). As it has been noticed in the book, it is a study of the whole millennial history of the Islamic world, which covers the period between the time of the Prophet Muhammad death and tothe time of Akhbar Shah. The authors of this book for the frist time to distinguish from other names have added the nickname «duglat» to Mirza Kaidar because he was from the «Duglat» tribe. Then Amin Al-Ahmed Razi used in the book «Hafa al-Iqlim» which he has written for six years in 1593-1594 used Mirza Kaidar’s work.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oth two books were written in Persian language that’s why it was not difficult to use «Tarih-i Rashidi» manuscripts which was in Persian. Mirza Kaidar’s manuscripts were used throughout the centuries in muslim east countries by Persian-speaking reseachers and readers. «Tarih-i Rashidi» has repeatedly used by English scientists as a historical data until Rashidi was completely translated into English. In particular, Dr. I.W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ellew in 1873, became a member of the group of Kashgar led by D. Forsyth in 1873. As a result of the trip he wrote his work titled «East Turkestan History» and in part of which he used Mirza Kaidar’s manuscripts. Also R.</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 Shaw when he was on a business trip to Zharkent and Kashgar he translated one part of «Tarih-i Rashidi» and published it in the journal «Geographical Society» in 1876. After that, Elliot using the translation of Professor Dowson introduced in his research « History of India » a small part of «Tarih-i Rashidi». Moorcroft «Saparnama» also names Mirza-Kaidar. He was aquainted with the manuscript the first Englishman who used manuscript of M.Kaidar in 1822, if he used it, is the first Englishman who used the manuscript «Tarikh-i Rashidi». English scientist William Erskin for the first time in his researching book «History of India», published in London in 1854, translated into English a part of Mirza-Kaidar’s «Tarih-i Rashidi, used it in his researching work« History of India».Who felt that this is a particularly important historical work, adviced quickly to translate and to publish the work of the great historian Mirza Kaidar’s «Tarih-i Rashidi». Erskin also considers Mirza Kaidar as a prestigious, authoritative and talented scientist. A copy of the two-volume book « History of India» in English was given to me by academician, statesman Adil Akhmetov at a special reception in 2008. This work is a lifelong spiritual thing for me in my research work. Here I express my deep gratitude to our dearly honest brother Adil. Thank you Allahu ta ala (I. Jamaney). The French in the middle of the 19thcentury was being used the work «Tarikh-i Rashidi» as a history data. According to our information the French historian Rene Grousset (1885-1952) has published his research work «Nomads empire- Attila, Chingis Khan Amir Temir in 1939. Rene used Mirza Kaidar’s inscriptions in his book. Russian scientist V.V. Vel’yaminov-Zernov (1830-1904) widely used the work «Tarikh-i Rashidi» as a data in his research about Kazakhs. It was used by the German scientist V.V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arthold (1869-1931) in the study «The History of Central Asia Turks». Other Russian scientists also used the work of Mirza Kaidar.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ut his work was not being completely translated into Russian. At the base of the work «Tarikh-i Rashidi» were appeared such researching works «Literary world», «Historical world» and «Encyclopedic world». The translation of the work «Tarih-i Rashidi» from Persian into other languages:The frist translation into Turkic language was made by the historian scientist Mohammad Sadyq Kashgari (1725-1849). This translation was initiated by the order of Koshkar akim, UNESK Tazhibek ibn Iskanderbek ibn Amin Kazhi. Although this translation was not complete, it was the first Turkic translation. Handwritten version of the translation: It is in the manuscript fund of the Oriental Literature section of the Institute of Asian People in Moscow «Tarih-i Rashidi» C569 (590O). Another Turkish translation of the work Wang Mohammad Niyaz </w:t>
      </w:r>
      <w:r w:rsidRPr="00194A16">
        <w:rPr>
          <w:rFonts w:ascii="Times New Roman" w:eastAsia="Times New Roman" w:hAnsi="Times New Roman" w:cs="Times New Roman"/>
          <w:sz w:val="24"/>
          <w:szCs w:val="24"/>
          <w:lang w:val="en-US"/>
        </w:rPr>
        <w:lastRenderedPageBreak/>
        <w:t xml:space="preserve">Akhund Niyazi was made by the akim of the region, Mohammad Aziz Wang, in 1253 Hijri (1837-1838). His manuscripts is deposited in the abovementoned manuscript stock No D 0192.Mohammad Niyaz Ibn Abdigafur has written his first book «Tarih-i Rashidi» in 1837-1838 by scholars of the Hotan, Mohammad Aziz Wang, in the Turkic language and poetry. This version is not complete as the others. Version:No 120 (590). One more version of the translation of Mohammad Niyaz into Turkic language No D121 (590) reserved at number. Another small version of the «Tarih-i Rashidi» transmitted in 1747: No570 (590). There </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No1 (92).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2617-889373Jemeney Islam et al.,is a rewritten version by Ahmed Jusib ibn Molla Ashura caliph ibn Qurban Sufi ibn Daulet Sufi in the year 1322 Hijri (1904-1905). Also in the manuscript fund of the Institute of Oriental Studies in St. Petersburg, the Russian Academy of Sciences, there is a complete and incomplete seven manuscript versions of the Turkic form «Tarih-i Rashidi». Full version translated from Persian into Turkish is kept in the manuscript fund of the Abu Rayhan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eruni Institute of Oriental Studies in Tashkent, Uzbekistan, No 10191/11. These Turkish versions of manuscripts in Russia and Uzbekistan have yet to compare with each other, their advantages and disadvantages, their differences have not been analyzed, and textology has not been developed. It should be taken into consideration that the test works of the manuscripts of «Tarikh-i Rashidi» in Persian and Turkic languages have been taken and the canonical version is a scientifically significant project. It was first published in English in 1895. It was used three manuscripts in the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ritish Museum, one handwritten version in the University of Cambridge fund and two translation versions in Turkish N.Elias, who translated Eduard Denison Ross and was a chief consultant in Iran’s Khorasan and Sistan regions, made a great introduction to this translation, commented on the narrative of the book and expanded its scientific and educational value. He also prepared a map of Turkestan, Tibet, Kashmir and brought the historic value of labor to a high level. This work was re-published in 1988. In 1991 it was again re-published in Dehli. In this edition refers that the map was excluded. According to our available data, W.M.Thacston translated it into English completely for the second time. This translation was based on the manuscripts of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ritain and Russia (St. Petersburg). Thus, in 1996, it was published by name Harvard University. I. Jemeney translated into Kazakh for the first time the manuscript in Persian language in Uzbekistan. The translation was published in 2003 in Almaty «Turan» publishing house (Jemeney I., 2003). The second translation «Tarikh-i Rashidi» from Persian-language devoted to the «550th anniversary of the Kazakh Khanate», was published in 2015. At that time I. Jemeney used textology of the manuscripts which was made by him for translation which was published in Taraz in 2014. That’s why the new translation had several advantages. For the first, the literature has increased. Secondly, to study and analyze dozens of Kazakh words. Thirdly, in this translation «Tarih-i Rashidi» in two books the entire introductions was completely translated. Fourth, for the first time the names of land, water, people, tribes were transcribed in Kazakh. Also, the author of these lines «Tarih-i Rashidi» discovered with translation from Persian into the Kazakh language for the first time that Mirza Kaidar’s work is «biographical literary work», Professors: Absattar Derbisali by scientific council of Mekemtas Myrzahmetuly in 2007 of the Institute of Literature and Art successfully defended in scientific council where academician Serik Kirabayev was a chairman. This doctoral dissertation was published in the same year by name «Muhammed Haydar Dulat – historian, writer» in Almaty in «Zerde» publishing house.Eduard Denison Ross’s translation in English Ottoman Karatai translated in Turkish. The translation in 2006 in Istanbul went to the readers from the publishing house «Selenge».In Uzbek language under the name «Muhammad Haidar Mirza (</w:t>
      </w:r>
      <w:r w:rsidRPr="00194A16">
        <w:rPr>
          <w:rFonts w:ascii="Times New Roman" w:eastAsia="Times New Roman" w:hAnsi="Times New Roman" w:cs="Times New Roman"/>
          <w:sz w:val="24"/>
          <w:szCs w:val="24"/>
        </w:rPr>
        <w:t>Мұхаммед</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Хайдар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Мырза</w:t>
      </w:r>
      <w:r w:rsidRPr="00194A16">
        <w:rPr>
          <w:rFonts w:ascii="Times New Roman" w:eastAsia="Times New Roman" w:hAnsi="Times New Roman" w:cs="Times New Roman"/>
          <w:sz w:val="24"/>
          <w:szCs w:val="24"/>
          <w:lang w:val="en-US"/>
        </w:rPr>
        <w:t>) – Mirza was published in 2010 in Sharq «</w:t>
      </w:r>
      <w:r w:rsidRPr="00194A16">
        <w:rPr>
          <w:rFonts w:ascii="Times New Roman" w:eastAsia="Times New Roman" w:hAnsi="Times New Roman" w:cs="Times New Roman"/>
          <w:sz w:val="24"/>
          <w:szCs w:val="24"/>
        </w:rPr>
        <w:t>Шарқ</w:t>
      </w:r>
      <w:r w:rsidRPr="00194A16">
        <w:rPr>
          <w:rFonts w:ascii="Times New Roman" w:eastAsia="Times New Roman" w:hAnsi="Times New Roman" w:cs="Times New Roman"/>
          <w:sz w:val="24"/>
          <w:szCs w:val="24"/>
          <w:lang w:val="en-US"/>
        </w:rPr>
        <w:t xml:space="preserve">» publishing house in Tashkent through translation of Wahab Rakhmanov and Yanglish Egamova.A translation in Turkish under the name «Mirza Mohammad Aydar Ayasy – Tarih-i Rashidi» by the preface, explanation of Amanbek Yceinbekuli Zhalilov was published in Tashkent in 2011 in the publishing house «Uzbekistan». Hagi Muhammad Sharip translated it from Persian into Turkish 1837-1838.A version prepared for publishing house by Muhammad Turdi Mirza Akhmet in Uigur language under the name «Mirza Akhmet Aidar Koregen – «Tarih-i Rashidi» was published in Urimzhi «Xinjang haliq» in 2011. This edition of «Tarih-i Rashidi» was based on a </w:t>
      </w:r>
      <w:r w:rsidRPr="00194A16">
        <w:rPr>
          <w:rFonts w:ascii="Times New Roman" w:eastAsia="Times New Roman" w:hAnsi="Times New Roman" w:cs="Times New Roman"/>
          <w:sz w:val="24"/>
          <w:szCs w:val="24"/>
          <w:lang w:val="en-US"/>
        </w:rPr>
        <w:lastRenderedPageBreak/>
        <w:t xml:space="preserve">translated version into Turkish of Molla Mohammedniaz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ennis Abdughafur. His manuscript version is keeping in the St. Petersburg Handwriting Fund by number No C 0759. To the manuscript in Persian language of «Tarih-i Rashidi» work, the textology has been made three times:.1. W.M. Thacrston first made a textology to the Russia manuscript version (St.Petersburg). This work was published in1996 by Harvard University. This textology also contains no index or explanation.2. Dr.Akbaskulu Gaffarifard in London and Tehran has reviewed the manuscript and published the textology in 2004. It was given more explanation and a great deal into the human names, the names of the earth and the water, the terms and the verses of the Qur’an. 3. I. Jemeney basing on the Tajikistan manuscript with the Uzbekistan and Abbaskulu Gaffarifard </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No1 (92). 201974Translations and manuscripts of the work «Tarih-i-Rashidi»Londan’s textology versions has developed a new textology. The work was published in 2014 in Taraz.We should begin our main theme before addressing the historian’s life and his works (for example, «Historical Rashidis»).The study of the book «History Rashidi» by M. Dughlati began in the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ibliography of Kazakhstan, starting with Sh. Ualikhanov (Valikhanov Sh.). After the good work led by Shokan, historians of Kazakhstan began to pay attention to the history of the historical episode «Historical Rashidi» in the beginning of the twentieth century. For example, Professor Sanzhar Asfendiyarov, who for the first time in his 30’s was writing a comprehensive history of Kazakhstan (Asfendiarov S.), paid great attention to this book. And in the 40’s V. Vyatkin is in his researchesHe has widely used the book «Historical Rashidi».T. Sultanov is a correspondent member of the Russian Academy of Sciences, Doctor of Historical Sciences (Sultanov T.). Moreover, we are proud to say that one of the great scholars of Muhammad Haydar’s works today is a famous Iranian man.He is also a scientist who attaches great importance to the value of the great book of the great historian M.Haydar, and has shown so much of his flaws ... For example, M. Khadiar, in the Kassym Khan, ie, in the 1st quarter of the XVI century the Khanate of the Khanate, and the number of its population reached its milestone, tells stories of historical facts about the disappearance of this powerful state after 1537-1538.Until 1554, this very valuable book, which gives a great deal of information on the history of Central Asia, is known only in Europe, and has written down that its manuscripts in St. Petersburg have not yet been mastered.We have just considered a short overview of M. Haid’s book, «Historical Rashidi», by Sh. Ualikhanov in his most famous works, «Essays of the Jungari», published in St. Petersburg in 1861. Let’s talk about his valuable research, called The Historical Rashidi. This study consists of 22 pages, written by Shoqan. Here is a brief summary of the book «Historical Rashidis» and the authors of books brought from Kashgar. The manuscript, written by Shokan, has been in the hands of many scientists since 1860.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ut in this case, it is no longer published. The main reason for it was, firstly, the death of Shokan in 1865; Second, the death of KK Gutkowski in 1867.The basis for the data was found in the book V. Vaminov-Zernov, published in 1864. That is why Valiikhanov is the «oldest researcher» of Velyaminov for those who do not know everything about his work.In general, many scientists have been in contact with Sh.Ualikhanov in St. Petersburg. Certainly one of them is VV Vaminov-Zernov. For example, Kazakh scientist, for the first time, wrote in his extensive study «Essays of Jungariya» in his essay «Historical Rashidi», in addition to his books brought from Kashgar, brought valuable scientific findings: On the fact that Sh.Ualikhanov was a great and valuable and fruitful service in St. Petersburg in 1860: «... In Petersburg and Chokan Valikhanov, as an officer with whom he was born, only eleven years of his traveling in Kashgar, Orientalists with the new generation of znacomstvo and its own oasis of s cosmopolitan manuscripts and maps ...». At that time, he was conducting research on the five books that he had brought from «Historical Rashidi» and Kashgar. His essay, The Jungle Jungari (1861), was briefly described. And research on «Historical Rashidi» would be included in the 1904 collection, at least when Nesel Veselovsky (Vice President of the University of St. Petersburg) was in his hands.It is clear today that Kazakh scientist Sh.Ualikhanov, who has been studying M. Haydar’s works for the first time and put into scientific circulation this day. The Kazakh nation today is looking forward to the encyclopedia of works by Mohammed Haidar Duglati.It is necessary to emphasize the majestic humorous character of the great personality, including the humorous character that makes them indecent. Describes the </w:t>
      </w:r>
      <w:r w:rsidRPr="00194A16">
        <w:rPr>
          <w:rFonts w:ascii="Times New Roman" w:eastAsia="Times New Roman" w:hAnsi="Times New Roman" w:cs="Times New Roman"/>
          <w:sz w:val="24"/>
          <w:szCs w:val="24"/>
          <w:lang w:val="en-US"/>
        </w:rPr>
        <w:lastRenderedPageBreak/>
        <w:t xml:space="preserve">character and character of the person, portraits, shows the appearance – the Dulati pen is very skillful. The portraits of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abur, Kasym Khan and Said Khan are portrayed in the book as so beautiful and beautiful. Particularly in the description of the images and souls of the scholars, their spirituality, their inner world is a very significant one. Mohammed Haidar describes the mastery of the Sufi path by describing the worldview and soul of the scholars.«Tarih-i-Rashidi» contains a detailed account of the circumstances of the meeting between Togluk-Timur-Sultan and Sheikh Jamalad-Din, father of Arsh al-Din, during which Chagataid got acquainted with a new faith for him. Sheikh’s deep religiosity made a great impression on the young sultan, and he promised: «If I become a khan and get independence, you will definitely come to me, I will certainly become a Muslim» (Muhammed Haidar Dulati, 1999: 40). After some time, Sheikh Jamalad-Din died, but before his death, he told this story to </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No1 (92).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2617-889375Jemeney Islam et al.,his son Arsh al-Din and bequeathed him to go to Togluk-Timur when he became khan, and convert him to Islam.Togluk-Timur became khan in 748 gh. / 1347-1348 (Atygayev N., 2018). A lot of time passed before Arsh al-Din, having made some efforts, secured a reception from the Khan and reminded him of the story of his meeting with Sheikh Jamalad-Dean and the promise he then made to his father. «My father passed away and bequeathed this case to me», – he said to Togluk-Timur. The Mogul ruler did not renounce his promise. «Mr. Maulana offered khan ritual ablution and explained faith. Khan became a Muslim», writes Mirza Muhammad Haydar (Mirza Muhammad Khaydar, 1999: 41).Togluk-Timur-Khan decided to use Islam as an ideological basis for strengthening the sovereignty and centralization of the state. An example for him was Mavara’n-Nahr, where Tarmashirin Khan, continuing Kebek Khan’s line on strengthening the policy of drawing closer to local traditions, declared Islam the official religion of the state (Pishulina K.A., 1977: 46-47). Islamization, as the introduction of the religious ideology of a developed society into the minds of Moguls, should have stimulated the process of strengthening the supreme power and state institutions, more clearly formalizing social relations and promoting further consolidation of the population of Mogulistan into a single nation (Yudin V.P., 2001: 171). It should be noted that Islam among the Turkic tribes of Zhetysu and Eastern Turkestan became widespread in the 10th century, during the reign of the Karakhanids, as a result of intensive trade relations of the inhabitants of these regions with cities and agricultural centers of Mavara’n-nahra.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ut in the XIIIth century Moguls still remained pagans (Pishulina K.A., 1977:47). It is also known that the Kereites (Kerey), noted among the Mogul tribes, in the X-XIII centuries. professed Christian Nestorian sense. At the beginning of the thirteenth century. in Zhetysu, Kuchluk Khan and some Naiman groups, also former Christians, migrated with (Istoriya Kazahstana, 1996: 411, 415). This division of the population of Moghulistan along religious lines did not contribute to the process of its consolidation.ConclusionThe information of Tarikh-i Rashidi by Mirza Muhammad Khaydar gives us the opportunity to trace the history of the spread of Islam among the Moghul tribes (Atygayev N., 2018). According to him, in the second half of the XIV – the first quarter of the XV century. The ruling elite of Mogulistan took effective measures to Islamize their subjects. This process, which was carried out with the mediation of religious figures of Mavara’n-nahra and the Muslim population of Eastern Turkestan, lasted for several decades.In the context of the «History-i Rashidi» dialogue, it is almost a literary example of a medieval literary memoir artistic romance, from the point of view of its composite integrity, gallery of images, epic illustration of the epoch.This major work of Dulati has been translated into Kazakh, Russian, English and Turkish. In his works, researchers in many branches of science find plenty of factual material on the history of China, India, Afghanistan, and Iraq. «Tarih-i Rashidi» can rightly be called the genealogy of the Turkic peoples of the XIV-XVI centuries and the chronicle of the Kazakh Khanate. The life of Mohammed Haidar Dulati and his work deserve more in-depth study, and knowledge of it is widely spread.ReferencesAtygayev N. (2018. No2 (10). Islamizasia mogulov (k svedeniam «Tarikhi-Rashidi» Mirza Mukhameda Khaidara) [Islamization of Moguls (to the information of the «Tarihi Rashidi»)]/ edu.e-history.kz» http://edu.e-history.kz/Istoriya Kazahstana (1996). (s drevneishih vremen do nashih dnei). V chetyreh tomah. T. 1. [History of Kazakhstan (from an-cient period to </w:t>
      </w:r>
      <w:r w:rsidRPr="00194A16">
        <w:rPr>
          <w:rFonts w:ascii="Times New Roman" w:eastAsia="Times New Roman" w:hAnsi="Times New Roman" w:cs="Times New Roman"/>
          <w:sz w:val="24"/>
          <w:szCs w:val="24"/>
          <w:lang w:val="en-US"/>
        </w:rPr>
        <w:lastRenderedPageBreak/>
        <w:t xml:space="preserve">the present day)]. Almaty. Atamura. Jemeney I. (2009). The literary world of «Tarih-i Rashidi». Almaty. Jemeney I., Abduali. A. (2009). The literary world of Almaty.Jemeney I., Mirza Haidar Dulat (2007) (1499-1551) – the historian – writer (monograph) Almaty: Zerde. Jemeney I., Jemeney A. (2014). «Tarih-i Rashidi» Encyclopedic topic. Taraz. Materialy po istorii Kazakhskikh Khanstv XV–XVIII vv. (Izvlechenie iz persidskikh i turkskikh sochinenii). Sostaviteli: S.K. Ibragimov. N.N. Mingulov, K.A. Pishulina, V.P. Udin. [Materials of the history of Kazakh Khanate in XV-XVIII yy. (Extracts from Persian and Turkic writings)]. Alma-Ata: AN RK, 1969. </w:t>
      </w:r>
    </w:p>
    <w:p w:rsidR="00525DE8" w:rsidRPr="00194A16" w:rsidRDefault="0060266D" w:rsidP="0060266D">
      <w:pPr>
        <w:rPr>
          <w:rFonts w:ascii="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No1 (92). 201976Translations and manuscripts of the work «Tarih-i-Rashidi»Mirza Haidar Dulat (2014). «Tarih-i Rashidi» (in Persian textology). Taraz. Senim.Mirza Haidar Dulati (2015). «Tarih-i Rashidi», I.Jemeney translated manuscripts in Persian. Almaty. Kazaqparat.Muhammed Haidar Dulati. (1999). «Tarih-i Rashidi». Perevod s persidskogo yazyka A. Urunbaeva, R. P. Dzhalilovoi, L.M. Epifanovoi, 2-e izdanie dopolnennoe. [Muhammed Haidar Dulati. «Tarih-i Rashidi». Translation from Persian by A. Urun-baev, R.P. Dzhalilova, L. M. Epifanova]. Almaty. Sanat,Persian. (2003) Writer and author of the book Absattar Derbisali. Almaty «Turan».Pishulina K.A (1977). Yugo-Vostochnyi Kazahstan v seredine XIV nachale XVI vekov (voprosy politicheskoi i social’no-ekonomicheskoi istorii) [Southeast Kazakhstan in the middle of XIV-early XVI yy. (Issues of political and economical history)]. Alma-Ata.Uteniyazov S. (04.09.2014). Shokan Ualikhanov zhane «Tarikhi Rashidi» [Shokan Ualikhanov and «Tarikhi Rashidi»]. Ana tili. Valikhanov Ch. Sobr.soch. (1961.V. 1.) [Collected works. V.1]. Almaty. Yudin V.P. (2001). Central’naya Aziya v XIV-XVI vekah glazami vostokoveda [Central Asia through the eyes of an oriental-ist]. Almaty</w:t>
      </w:r>
    </w:p>
    <w:p w:rsidR="00525DE8" w:rsidRPr="00194A16" w:rsidRDefault="00525DE8" w:rsidP="00525DE8">
      <w:pPr>
        <w:rPr>
          <w:rFonts w:ascii="Times New Roman" w:hAnsi="Times New Roman" w:cs="Times New Roman"/>
          <w:sz w:val="24"/>
          <w:szCs w:val="24"/>
          <w:lang w:val="en-US"/>
        </w:rPr>
      </w:pPr>
    </w:p>
    <w:p w:rsidR="00004F80" w:rsidRPr="00194A16" w:rsidRDefault="00525DE8" w:rsidP="00525DE8">
      <w:pPr>
        <w:rPr>
          <w:rFonts w:ascii="Times New Roman" w:hAnsi="Times New Roman" w:cs="Times New Roman"/>
          <w:sz w:val="24"/>
          <w:szCs w:val="24"/>
          <w:lang w:val="en-US"/>
        </w:rPr>
      </w:pPr>
      <w:r w:rsidRPr="00194A16">
        <w:rPr>
          <w:rFonts w:ascii="Times New Roman" w:hAnsi="Times New Roman" w:cs="Times New Roman"/>
          <w:sz w:val="24"/>
          <w:szCs w:val="24"/>
          <w:lang w:val="en-US"/>
        </w:rPr>
        <w:t xml:space="preserve">ISSN 1563-0269; </w:t>
      </w:r>
      <w:r w:rsidRPr="00194A16">
        <w:rPr>
          <w:rFonts w:ascii="Times New Roman" w:hAnsi="Times New Roman" w:cs="Times New Roman"/>
          <w:sz w:val="24"/>
          <w:szCs w:val="24"/>
        </w:rPr>
        <w:t>е</w:t>
      </w:r>
      <w:r w:rsidRPr="00194A16">
        <w:rPr>
          <w:rFonts w:ascii="Times New Roman" w:hAnsi="Times New Roman" w:cs="Times New Roman"/>
          <w:sz w:val="24"/>
          <w:szCs w:val="24"/>
          <w:lang w:val="en-US"/>
        </w:rPr>
        <w:t>ISSN 2617-8893</w:t>
      </w:r>
      <w:r w:rsidRPr="00194A16">
        <w:rPr>
          <w:rFonts w:ascii="Times New Roman" w:hAnsi="Times New Roman" w:cs="Times New Roman"/>
          <w:sz w:val="24"/>
          <w:szCs w:val="24"/>
        </w:rPr>
        <w:t>Индекс</w:t>
      </w:r>
      <w:r w:rsidRPr="00194A16">
        <w:rPr>
          <w:rFonts w:ascii="Times New Roman" w:hAnsi="Times New Roman" w:cs="Times New Roman"/>
          <w:sz w:val="24"/>
          <w:szCs w:val="24"/>
          <w:lang w:val="en-US"/>
        </w:rPr>
        <w:t xml:space="preserve"> 75871; 25871</w:t>
      </w:r>
      <w:r w:rsidRPr="00194A16">
        <w:rPr>
          <w:rFonts w:ascii="Times New Roman" w:hAnsi="Times New Roman" w:cs="Times New Roman"/>
          <w:sz w:val="24"/>
          <w:szCs w:val="24"/>
        </w:rPr>
        <w:t>ӘЛ</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ФАРАБИ</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атындағы</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ҚАЗАҚ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ҰЛТТЫҚ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УНИВЕРСИТЕТІХАБАРШЫТарих</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сериясыКАЗАХСКИЙ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НАЦИОНАЛЬНЫЙ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имени</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АЛЬ</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ФАРАБИВЕСТНИКСерия</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историческая</w:t>
      </w:r>
      <w:r w:rsidRPr="00194A16">
        <w:rPr>
          <w:rFonts w:ascii="Times New Roman" w:hAnsi="Times New Roman" w:cs="Times New Roman"/>
          <w:sz w:val="24"/>
          <w:szCs w:val="24"/>
          <w:lang w:val="en-US"/>
        </w:rPr>
        <w:t xml:space="preserve"> AL-FARABI KAZAKH NATIONAL UNIVERSITYJOURNALof historyNo1 (92)</w:t>
      </w:r>
    </w:p>
    <w:p w:rsidR="00004F80" w:rsidRPr="00194A16" w:rsidRDefault="00004F80" w:rsidP="00004F80">
      <w:pPr>
        <w:rPr>
          <w:rFonts w:ascii="Times New Roman" w:hAnsi="Times New Roman" w:cs="Times New Roman"/>
          <w:sz w:val="24"/>
          <w:szCs w:val="24"/>
          <w:lang w:val="en-US"/>
        </w:rPr>
      </w:pPr>
    </w:p>
    <w:p w:rsidR="00004F80" w:rsidRPr="00194A16" w:rsidRDefault="00004F80" w:rsidP="00004F80">
      <w:pPr>
        <w:rPr>
          <w:rFonts w:ascii="Times New Roman" w:hAnsi="Times New Roman" w:cs="Times New Roman"/>
          <w:sz w:val="24"/>
          <w:szCs w:val="24"/>
          <w:lang w:val="en-US"/>
        </w:rPr>
      </w:pPr>
    </w:p>
    <w:p w:rsidR="0060266D" w:rsidRPr="00194A16" w:rsidRDefault="0060266D" w:rsidP="00004F80">
      <w:pPr>
        <w:rPr>
          <w:rFonts w:ascii="Times New Roman" w:hAnsi="Times New Roman" w:cs="Times New Roman"/>
          <w:sz w:val="24"/>
          <w:szCs w:val="24"/>
          <w:lang w:val="en-US"/>
        </w:rPr>
      </w:pPr>
    </w:p>
    <w:p w:rsidR="00004F80" w:rsidRPr="00194A16" w:rsidRDefault="00004F80" w:rsidP="00004F80">
      <w:pPr>
        <w:pStyle w:val="a5"/>
        <w:rPr>
          <w:lang w:val="en-US"/>
        </w:rPr>
      </w:pPr>
      <w:r w:rsidRPr="00194A16">
        <w:rPr>
          <w:lang w:val="en-US"/>
        </w:rPr>
        <w:t xml:space="preserve">Mukhtar Kozha </w:t>
      </w:r>
    </w:p>
    <w:p w:rsidR="00004F80" w:rsidRPr="00194A16" w:rsidRDefault="00004F80" w:rsidP="00004F80">
      <w:pPr>
        <w:pStyle w:val="a5"/>
        <w:rPr>
          <w:lang w:val="en-US"/>
        </w:rPr>
      </w:pPr>
      <w:r w:rsidRPr="00194A16">
        <w:rPr>
          <w:lang w:val="en-US"/>
        </w:rPr>
        <w:t xml:space="preserve">Historical Sciences Doctor, Professor, Khoja Ahmet Iassauy International Kazakh and Turkish University </w:t>
      </w:r>
    </w:p>
    <w:p w:rsidR="00004F80" w:rsidRPr="00194A16" w:rsidRDefault="00004F80" w:rsidP="00004F80">
      <w:pPr>
        <w:pStyle w:val="a5"/>
        <w:rPr>
          <w:lang w:val="en-US"/>
        </w:rPr>
      </w:pPr>
      <w:r w:rsidRPr="00194A16">
        <w:rPr>
          <w:lang w:val="en-US"/>
        </w:rPr>
        <w:t xml:space="preserve">Begaliyeva Aysha </w:t>
      </w:r>
    </w:p>
    <w:p w:rsidR="00004F80" w:rsidRPr="00194A16" w:rsidRDefault="00004F80" w:rsidP="00004F80">
      <w:pPr>
        <w:pStyle w:val="a5"/>
        <w:rPr>
          <w:lang w:val="en-US"/>
        </w:rPr>
      </w:pPr>
      <w:r w:rsidRPr="00194A16">
        <w:rPr>
          <w:lang w:val="en-US"/>
        </w:rPr>
        <w:t xml:space="preserve">Senior teacher, Al-Farabi Kazkh National University </w:t>
      </w:r>
    </w:p>
    <w:p w:rsidR="00004F80" w:rsidRPr="00194A16" w:rsidRDefault="00004F80" w:rsidP="00004F80">
      <w:pPr>
        <w:pStyle w:val="a5"/>
        <w:rPr>
          <w:lang w:val="en-US"/>
        </w:rPr>
      </w:pPr>
      <w:r w:rsidRPr="00194A16">
        <w:rPr>
          <w:lang w:val="en-US"/>
        </w:rPr>
        <w:t xml:space="preserve">TURKESTAN IS THE CAPITAL OF THE KAZAKH KHANATE </w:t>
      </w:r>
    </w:p>
    <w:p w:rsidR="00004F80" w:rsidRPr="00194A16" w:rsidRDefault="00004F80" w:rsidP="00004F80">
      <w:pPr>
        <w:pStyle w:val="a5"/>
        <w:rPr>
          <w:lang w:val="en-US"/>
        </w:rPr>
      </w:pPr>
      <w:r w:rsidRPr="00194A16">
        <w:rPr>
          <w:lang w:val="en-US"/>
        </w:rPr>
        <w:t xml:space="preserve">Abstract </w:t>
      </w:r>
    </w:p>
    <w:p w:rsidR="00004F80" w:rsidRPr="00194A16" w:rsidRDefault="00004F80" w:rsidP="00004F80">
      <w:pPr>
        <w:pStyle w:val="a5"/>
        <w:rPr>
          <w:lang w:val="en-US"/>
        </w:rPr>
      </w:pPr>
      <w:r w:rsidRPr="00194A16">
        <w:rPr>
          <w:lang w:val="en-US"/>
        </w:rPr>
        <w:t xml:space="preserve">In this article characterize the history of Turkestan. On the basis of historical sources the authors analyze how the city of Yassy became Turkestan. In the XVI and before the XIX centuries </w:t>
      </w:r>
      <w:r w:rsidRPr="00194A16">
        <w:rPr>
          <w:lang w:val="en-US"/>
        </w:rPr>
        <w:lastRenderedPageBreak/>
        <w:t xml:space="preserve">Turkestan city was the political, administrative, religious and economic center of the Kazakh Khanate. </w:t>
      </w:r>
    </w:p>
    <w:p w:rsidR="00004F80" w:rsidRPr="00194A16" w:rsidRDefault="00004F80" w:rsidP="00004F80">
      <w:pPr>
        <w:pStyle w:val="a5"/>
        <w:rPr>
          <w:lang w:val="en-US"/>
        </w:rPr>
      </w:pPr>
      <w:r w:rsidRPr="00194A16">
        <w:rPr>
          <w:lang w:val="en-US"/>
        </w:rPr>
        <w:t xml:space="preserve">Key words: Yassy, Turkestan, sources, Kazakh Khanate, capital. </w:t>
      </w:r>
    </w:p>
    <w:p w:rsidR="00004F80" w:rsidRPr="00194A16" w:rsidRDefault="00004F80" w:rsidP="00004F80">
      <w:pPr>
        <w:pStyle w:val="a5"/>
        <w:rPr>
          <w:lang w:val="en-US"/>
        </w:rPr>
      </w:pPr>
      <w:r w:rsidRPr="00194A16">
        <w:t>Мұхтар</w:t>
      </w:r>
      <w:r w:rsidRPr="00194A16">
        <w:rPr>
          <w:lang w:val="en-US"/>
        </w:rPr>
        <w:t xml:space="preserve"> </w:t>
      </w:r>
      <w:r w:rsidRPr="00194A16">
        <w:t>Қожа</w:t>
      </w:r>
      <w:r w:rsidRPr="00194A16">
        <w:rPr>
          <w:lang w:val="en-US"/>
        </w:rPr>
        <w:t xml:space="preserve"> </w:t>
      </w:r>
    </w:p>
    <w:p w:rsidR="00004F80" w:rsidRPr="00194A16" w:rsidRDefault="00004F80" w:rsidP="00004F80">
      <w:pPr>
        <w:pStyle w:val="a5"/>
        <w:rPr>
          <w:lang w:val="en-US"/>
        </w:rPr>
      </w:pPr>
      <w:r w:rsidRPr="00194A16">
        <w:t>Тарих</w:t>
      </w:r>
      <w:r w:rsidRPr="00194A16">
        <w:rPr>
          <w:lang w:val="en-US"/>
        </w:rPr>
        <w:t xml:space="preserve"> </w:t>
      </w:r>
      <w:r w:rsidRPr="00194A16">
        <w:t>ғылымдарының</w:t>
      </w:r>
      <w:r w:rsidRPr="00194A16">
        <w:rPr>
          <w:lang w:val="en-US"/>
        </w:rPr>
        <w:t xml:space="preserve"> </w:t>
      </w:r>
      <w:r w:rsidRPr="00194A16">
        <w:t>докторы</w:t>
      </w:r>
      <w:r w:rsidRPr="00194A16">
        <w:rPr>
          <w:lang w:val="en-US"/>
        </w:rPr>
        <w:t xml:space="preserve">, </w:t>
      </w:r>
      <w:r w:rsidRPr="00194A16">
        <w:t>Қожа</w:t>
      </w:r>
      <w:r w:rsidRPr="00194A16">
        <w:rPr>
          <w:lang w:val="en-US"/>
        </w:rPr>
        <w:t xml:space="preserve"> </w:t>
      </w:r>
      <w:r w:rsidRPr="00194A16">
        <w:t>Ахмет</w:t>
      </w:r>
      <w:r w:rsidRPr="00194A16">
        <w:rPr>
          <w:lang w:val="en-US"/>
        </w:rPr>
        <w:t xml:space="preserve"> </w:t>
      </w:r>
      <w:r w:rsidRPr="00194A16">
        <w:t>Яссауи</w:t>
      </w:r>
      <w:r w:rsidRPr="00194A16">
        <w:rPr>
          <w:lang w:val="en-US"/>
        </w:rPr>
        <w:t xml:space="preserve"> </w:t>
      </w:r>
      <w:r w:rsidRPr="00194A16">
        <w:t>атындағы</w:t>
      </w:r>
      <w:r w:rsidRPr="00194A16">
        <w:rPr>
          <w:lang w:val="en-US"/>
        </w:rPr>
        <w:t xml:space="preserve"> </w:t>
      </w:r>
      <w:r w:rsidRPr="00194A16">
        <w:t>Халықаралық</w:t>
      </w:r>
      <w:r w:rsidRPr="00194A16">
        <w:rPr>
          <w:lang w:val="en-US"/>
        </w:rPr>
        <w:t xml:space="preserve"> </w:t>
      </w:r>
      <w:r w:rsidRPr="00194A16">
        <w:t>Қазақ</w:t>
      </w:r>
      <w:r w:rsidRPr="00194A16">
        <w:rPr>
          <w:lang w:val="en-US"/>
        </w:rPr>
        <w:t>-</w:t>
      </w:r>
      <w:r w:rsidRPr="00194A16">
        <w:t>түрік</w:t>
      </w:r>
      <w:r w:rsidRPr="00194A16">
        <w:rPr>
          <w:lang w:val="en-US"/>
        </w:rPr>
        <w:t xml:space="preserve"> </w:t>
      </w:r>
      <w:r w:rsidRPr="00194A16">
        <w:t>университетінің</w:t>
      </w:r>
      <w:r w:rsidRPr="00194A16">
        <w:rPr>
          <w:lang w:val="en-US"/>
        </w:rPr>
        <w:t xml:space="preserve"> </w:t>
      </w:r>
      <w:r w:rsidRPr="00194A16">
        <w:t>профессоры</w:t>
      </w:r>
      <w:r w:rsidRPr="00194A16">
        <w:rPr>
          <w:lang w:val="en-US"/>
        </w:rPr>
        <w:t xml:space="preserve"> </w:t>
      </w:r>
    </w:p>
    <w:p w:rsidR="00004F80" w:rsidRPr="00194A16" w:rsidRDefault="00004F80" w:rsidP="00004F80">
      <w:pPr>
        <w:pStyle w:val="a5"/>
        <w:rPr>
          <w:lang w:val="en-US"/>
        </w:rPr>
      </w:pPr>
      <w:r w:rsidRPr="00194A16">
        <w:t>Бегалиева</w:t>
      </w:r>
      <w:r w:rsidRPr="00194A16">
        <w:rPr>
          <w:lang w:val="en-US"/>
        </w:rPr>
        <w:t xml:space="preserve"> </w:t>
      </w:r>
      <w:r w:rsidRPr="00194A16">
        <w:t>Айша</w:t>
      </w:r>
      <w:r w:rsidRPr="00194A16">
        <w:rPr>
          <w:lang w:val="en-US"/>
        </w:rPr>
        <w:t xml:space="preserve"> </w:t>
      </w:r>
    </w:p>
    <w:p w:rsidR="00004F80" w:rsidRPr="00194A16" w:rsidRDefault="00004F80" w:rsidP="00004F80">
      <w:pPr>
        <w:pStyle w:val="a5"/>
        <w:rPr>
          <w:lang w:val="en-US"/>
        </w:rPr>
      </w:pPr>
      <w:r w:rsidRPr="00194A16">
        <w:t>Әл</w:t>
      </w:r>
      <w:r w:rsidRPr="00194A16">
        <w:rPr>
          <w:lang w:val="en-US"/>
        </w:rPr>
        <w:t>–</w:t>
      </w:r>
      <w:r w:rsidRPr="00194A16">
        <w:t>Фараби</w:t>
      </w:r>
      <w:r w:rsidRPr="00194A16">
        <w:rPr>
          <w:lang w:val="en-US"/>
        </w:rPr>
        <w:t xml:space="preserve"> </w:t>
      </w:r>
      <w:r w:rsidRPr="00194A16">
        <w:t>атындағы</w:t>
      </w:r>
      <w:r w:rsidRPr="00194A16">
        <w:rPr>
          <w:lang w:val="en-US"/>
        </w:rPr>
        <w:t xml:space="preserve"> </w:t>
      </w:r>
      <w:r w:rsidRPr="00194A16">
        <w:t>Қазақ</w:t>
      </w:r>
      <w:r w:rsidRPr="00194A16">
        <w:rPr>
          <w:lang w:val="en-US"/>
        </w:rPr>
        <w:t xml:space="preserve"> </w:t>
      </w:r>
      <w:r w:rsidRPr="00194A16">
        <w:t>ұлттық</w:t>
      </w:r>
      <w:r w:rsidRPr="00194A16">
        <w:rPr>
          <w:lang w:val="en-US"/>
        </w:rPr>
        <w:t xml:space="preserve"> </w:t>
      </w:r>
      <w:r w:rsidRPr="00194A16">
        <w:t>университетінің</w:t>
      </w:r>
      <w:r w:rsidRPr="00194A16">
        <w:rPr>
          <w:lang w:val="en-US"/>
        </w:rPr>
        <w:t xml:space="preserve"> </w:t>
      </w:r>
      <w:r w:rsidRPr="00194A16">
        <w:t>аға</w:t>
      </w:r>
      <w:r w:rsidRPr="00194A16">
        <w:rPr>
          <w:lang w:val="en-US"/>
        </w:rPr>
        <w:t xml:space="preserve"> </w:t>
      </w:r>
      <w:r w:rsidRPr="00194A16">
        <w:t>оқытушысы</w:t>
      </w:r>
      <w:r w:rsidRPr="00194A16">
        <w:rPr>
          <w:lang w:val="en-US"/>
        </w:rPr>
        <w:t xml:space="preserve"> </w:t>
      </w:r>
    </w:p>
    <w:p w:rsidR="00004F80" w:rsidRPr="00194A16" w:rsidRDefault="00004F80" w:rsidP="00004F80">
      <w:pPr>
        <w:pStyle w:val="a5"/>
        <w:rPr>
          <w:lang w:val="en-US"/>
        </w:rPr>
      </w:pPr>
      <w:r w:rsidRPr="00194A16">
        <w:t>ТҮРКІСТАН</w:t>
      </w:r>
      <w:r w:rsidRPr="00194A16">
        <w:rPr>
          <w:lang w:val="en-US"/>
        </w:rPr>
        <w:t xml:space="preserve"> – </w:t>
      </w:r>
      <w:r w:rsidRPr="00194A16">
        <w:t>ҚАЗАҚ</w:t>
      </w:r>
      <w:r w:rsidRPr="00194A16">
        <w:rPr>
          <w:lang w:val="en-US"/>
        </w:rPr>
        <w:t xml:space="preserve"> </w:t>
      </w:r>
      <w:r w:rsidRPr="00194A16">
        <w:t>ХАНДЫҒЫНЫҢ</w:t>
      </w:r>
      <w:r w:rsidRPr="00194A16">
        <w:rPr>
          <w:lang w:val="en-US"/>
        </w:rPr>
        <w:t xml:space="preserve"> </w:t>
      </w:r>
      <w:r w:rsidRPr="00194A16">
        <w:t>АСТАНАСЫ</w:t>
      </w:r>
      <w:r w:rsidRPr="00194A16">
        <w:rPr>
          <w:lang w:val="en-US"/>
        </w:rPr>
        <w:t xml:space="preserve"> </w:t>
      </w:r>
    </w:p>
    <w:p w:rsidR="00004F80" w:rsidRPr="00194A16" w:rsidRDefault="00004F80" w:rsidP="00004F80">
      <w:pPr>
        <w:pStyle w:val="a5"/>
        <w:rPr>
          <w:lang w:val="en-US"/>
        </w:rPr>
      </w:pPr>
      <w:r w:rsidRPr="00194A16">
        <w:t>Аңдатпа</w:t>
      </w:r>
      <w:r w:rsidRPr="00194A16">
        <w:rPr>
          <w:lang w:val="en-US"/>
        </w:rPr>
        <w:t xml:space="preserve"> </w:t>
      </w:r>
    </w:p>
    <w:p w:rsidR="00004F80" w:rsidRPr="00194A16" w:rsidRDefault="00004F80" w:rsidP="00004F80">
      <w:pPr>
        <w:pStyle w:val="a5"/>
        <w:rPr>
          <w:lang w:val="en-US"/>
        </w:rPr>
      </w:pPr>
      <w:r w:rsidRPr="00194A16">
        <w:t>Мақалада</w:t>
      </w:r>
      <w:r w:rsidRPr="00194A16">
        <w:rPr>
          <w:lang w:val="en-US"/>
        </w:rPr>
        <w:t xml:space="preserve"> </w:t>
      </w:r>
      <w:r w:rsidRPr="00194A16">
        <w:t>Түркістан</w:t>
      </w:r>
      <w:r w:rsidRPr="00194A16">
        <w:rPr>
          <w:lang w:val="en-US"/>
        </w:rPr>
        <w:t xml:space="preserve"> </w:t>
      </w:r>
      <w:r w:rsidRPr="00194A16">
        <w:t>қаласының</w:t>
      </w:r>
      <w:r w:rsidRPr="00194A16">
        <w:rPr>
          <w:lang w:val="en-US"/>
        </w:rPr>
        <w:t xml:space="preserve"> </w:t>
      </w:r>
      <w:r w:rsidRPr="00194A16">
        <w:t>тарихы</w:t>
      </w:r>
      <w:r w:rsidRPr="00194A16">
        <w:rPr>
          <w:lang w:val="en-US"/>
        </w:rPr>
        <w:t xml:space="preserve"> </w:t>
      </w:r>
      <w:r w:rsidRPr="00194A16">
        <w:t>қарастырылады</w:t>
      </w:r>
      <w:r w:rsidRPr="00194A16">
        <w:rPr>
          <w:lang w:val="en-US"/>
        </w:rPr>
        <w:t xml:space="preserve">. </w:t>
      </w:r>
      <w:r w:rsidRPr="00194A16">
        <w:t>Авторлар</w:t>
      </w:r>
      <w:r w:rsidRPr="00194A16">
        <w:rPr>
          <w:lang w:val="en-US"/>
        </w:rPr>
        <w:t xml:space="preserve"> </w:t>
      </w:r>
      <w:r w:rsidRPr="00194A16">
        <w:t>тарихи</w:t>
      </w:r>
      <w:r w:rsidRPr="00194A16">
        <w:rPr>
          <w:lang w:val="en-US"/>
        </w:rPr>
        <w:t xml:space="preserve"> </w:t>
      </w:r>
      <w:r w:rsidRPr="00194A16">
        <w:t>деректерге</w:t>
      </w:r>
      <w:r w:rsidRPr="00194A16">
        <w:rPr>
          <w:lang w:val="en-US"/>
        </w:rPr>
        <w:t xml:space="preserve"> </w:t>
      </w:r>
      <w:r w:rsidRPr="00194A16">
        <w:t>сүйеніп</w:t>
      </w:r>
      <w:r w:rsidRPr="00194A16">
        <w:rPr>
          <w:lang w:val="en-US"/>
        </w:rPr>
        <w:t xml:space="preserve"> </w:t>
      </w:r>
      <w:r w:rsidRPr="00194A16">
        <w:t>Йассы</w:t>
      </w:r>
      <w:r w:rsidRPr="00194A16">
        <w:rPr>
          <w:lang w:val="en-US"/>
        </w:rPr>
        <w:t xml:space="preserve"> </w:t>
      </w:r>
      <w:r w:rsidRPr="00194A16">
        <w:t>қаласы</w:t>
      </w:r>
      <w:r w:rsidRPr="00194A16">
        <w:rPr>
          <w:lang w:val="en-US"/>
        </w:rPr>
        <w:t xml:space="preserve"> </w:t>
      </w:r>
      <w:r w:rsidRPr="00194A16">
        <w:t>қалай</w:t>
      </w:r>
      <w:r w:rsidRPr="00194A16">
        <w:rPr>
          <w:lang w:val="en-US"/>
        </w:rPr>
        <w:t xml:space="preserve"> </w:t>
      </w:r>
      <w:r w:rsidRPr="00194A16">
        <w:t>Түркістан</w:t>
      </w:r>
      <w:r w:rsidRPr="00194A16">
        <w:rPr>
          <w:lang w:val="en-US"/>
        </w:rPr>
        <w:t xml:space="preserve"> </w:t>
      </w:r>
      <w:r w:rsidRPr="00194A16">
        <w:t>қаласына</w:t>
      </w:r>
      <w:r w:rsidRPr="00194A16">
        <w:rPr>
          <w:lang w:val="en-US"/>
        </w:rPr>
        <w:t xml:space="preserve"> </w:t>
      </w:r>
      <w:r w:rsidRPr="00194A16">
        <w:t>айналғанын</w:t>
      </w:r>
      <w:r w:rsidRPr="00194A16">
        <w:rPr>
          <w:lang w:val="en-US"/>
        </w:rPr>
        <w:t xml:space="preserve"> </w:t>
      </w:r>
      <w:r w:rsidRPr="00194A16">
        <w:t>талдайды</w:t>
      </w:r>
      <w:r w:rsidRPr="00194A16">
        <w:rPr>
          <w:lang w:val="en-US"/>
        </w:rPr>
        <w:t xml:space="preserve">. XVI </w:t>
      </w:r>
      <w:r w:rsidRPr="00194A16">
        <w:t>ғ</w:t>
      </w:r>
      <w:r w:rsidRPr="00194A16">
        <w:rPr>
          <w:lang w:val="en-US"/>
        </w:rPr>
        <w:t xml:space="preserve">. – </w:t>
      </w:r>
      <w:r w:rsidRPr="00194A16">
        <w:t>ХІХ</w:t>
      </w:r>
      <w:r w:rsidRPr="00194A16">
        <w:rPr>
          <w:lang w:val="en-US"/>
        </w:rPr>
        <w:t xml:space="preserve"> </w:t>
      </w:r>
      <w:r w:rsidRPr="00194A16">
        <w:t>ғ</w:t>
      </w:r>
      <w:r w:rsidRPr="00194A16">
        <w:rPr>
          <w:lang w:val="en-US"/>
        </w:rPr>
        <w:t xml:space="preserve">. </w:t>
      </w:r>
      <w:r w:rsidRPr="00194A16">
        <w:t>басында</w:t>
      </w:r>
      <w:r w:rsidRPr="00194A16">
        <w:rPr>
          <w:lang w:val="en-US"/>
        </w:rPr>
        <w:t xml:space="preserve"> </w:t>
      </w:r>
      <w:r w:rsidRPr="00194A16">
        <w:t>Түркістан</w:t>
      </w:r>
      <w:r w:rsidRPr="00194A16">
        <w:rPr>
          <w:lang w:val="en-US"/>
        </w:rPr>
        <w:t xml:space="preserve"> </w:t>
      </w:r>
      <w:r w:rsidRPr="00194A16">
        <w:t>Қазақ</w:t>
      </w:r>
      <w:r w:rsidRPr="00194A16">
        <w:rPr>
          <w:lang w:val="en-US"/>
        </w:rPr>
        <w:t xml:space="preserve"> </w:t>
      </w:r>
      <w:r w:rsidRPr="00194A16">
        <w:t>хандығының</w:t>
      </w:r>
      <w:r w:rsidRPr="00194A16">
        <w:rPr>
          <w:lang w:val="en-US"/>
        </w:rPr>
        <w:t xml:space="preserve"> </w:t>
      </w:r>
      <w:r w:rsidRPr="00194A16">
        <w:t>саяси</w:t>
      </w:r>
      <w:r w:rsidRPr="00194A16">
        <w:rPr>
          <w:lang w:val="en-US"/>
        </w:rPr>
        <w:t xml:space="preserve">, </w:t>
      </w:r>
      <w:r w:rsidRPr="00194A16">
        <w:t>әкімшілік</w:t>
      </w:r>
      <w:r w:rsidRPr="00194A16">
        <w:rPr>
          <w:lang w:val="en-US"/>
        </w:rPr>
        <w:t xml:space="preserve">, </w:t>
      </w:r>
      <w:r w:rsidRPr="00194A16">
        <w:t>діни</w:t>
      </w:r>
      <w:r w:rsidRPr="00194A16">
        <w:rPr>
          <w:lang w:val="en-US"/>
        </w:rPr>
        <w:t xml:space="preserve"> </w:t>
      </w:r>
      <w:r w:rsidRPr="00194A16">
        <w:t>және</w:t>
      </w:r>
      <w:r w:rsidRPr="00194A16">
        <w:rPr>
          <w:lang w:val="en-US"/>
        </w:rPr>
        <w:t xml:space="preserve"> </w:t>
      </w:r>
      <w:r w:rsidRPr="00194A16">
        <w:t>экономикалық</w:t>
      </w:r>
      <w:r w:rsidRPr="00194A16">
        <w:rPr>
          <w:lang w:val="en-US"/>
        </w:rPr>
        <w:t xml:space="preserve"> </w:t>
      </w:r>
      <w:r w:rsidRPr="00194A16">
        <w:t>орталығы</w:t>
      </w:r>
      <w:r w:rsidRPr="00194A16">
        <w:rPr>
          <w:lang w:val="en-US"/>
        </w:rPr>
        <w:t xml:space="preserve"> </w:t>
      </w:r>
      <w:r w:rsidRPr="00194A16">
        <w:t>болды</w:t>
      </w:r>
      <w:r w:rsidRPr="00194A16">
        <w:rPr>
          <w:lang w:val="en-US"/>
        </w:rPr>
        <w:t xml:space="preserve">. </w:t>
      </w:r>
    </w:p>
    <w:p w:rsidR="00004F80" w:rsidRPr="00194A16" w:rsidRDefault="00004F80" w:rsidP="00004F80">
      <w:pPr>
        <w:pStyle w:val="a5"/>
        <w:rPr>
          <w:lang w:val="en-US"/>
        </w:rPr>
      </w:pPr>
      <w:r w:rsidRPr="00194A16">
        <w:t>Кілт</w:t>
      </w:r>
      <w:r w:rsidRPr="00194A16">
        <w:rPr>
          <w:lang w:val="en-US"/>
        </w:rPr>
        <w:t xml:space="preserve"> </w:t>
      </w:r>
      <w:r w:rsidRPr="00194A16">
        <w:t>сөздер</w:t>
      </w:r>
      <w:r w:rsidRPr="00194A16">
        <w:rPr>
          <w:lang w:val="en-US"/>
        </w:rPr>
        <w:t xml:space="preserve">: </w:t>
      </w:r>
      <w:r w:rsidRPr="00194A16">
        <w:t>Йассы</w:t>
      </w:r>
      <w:r w:rsidRPr="00194A16">
        <w:rPr>
          <w:lang w:val="en-US"/>
        </w:rPr>
        <w:t xml:space="preserve">, </w:t>
      </w:r>
      <w:r w:rsidRPr="00194A16">
        <w:t>Түркістан</w:t>
      </w:r>
      <w:r w:rsidRPr="00194A16">
        <w:rPr>
          <w:lang w:val="en-US"/>
        </w:rPr>
        <w:t xml:space="preserve">, </w:t>
      </w:r>
      <w:r w:rsidRPr="00194A16">
        <w:t>деректер</w:t>
      </w:r>
      <w:r w:rsidRPr="00194A16">
        <w:rPr>
          <w:lang w:val="en-US"/>
        </w:rPr>
        <w:t xml:space="preserve">, </w:t>
      </w:r>
      <w:r w:rsidRPr="00194A16">
        <w:t>Қазақ</w:t>
      </w:r>
      <w:r w:rsidRPr="00194A16">
        <w:rPr>
          <w:lang w:val="en-US"/>
        </w:rPr>
        <w:t xml:space="preserve"> </w:t>
      </w:r>
      <w:r w:rsidRPr="00194A16">
        <w:t>хандығы</w:t>
      </w:r>
      <w:r w:rsidRPr="00194A16">
        <w:rPr>
          <w:lang w:val="en-US"/>
        </w:rPr>
        <w:t xml:space="preserve">, </w:t>
      </w:r>
      <w:r w:rsidRPr="00194A16">
        <w:t>астана</w:t>
      </w:r>
      <w:r w:rsidRPr="00194A16">
        <w:rPr>
          <w:lang w:val="en-US"/>
        </w:rPr>
        <w:t xml:space="preserve">. </w:t>
      </w:r>
    </w:p>
    <w:p w:rsidR="00004F80" w:rsidRPr="00194A16" w:rsidRDefault="00004F80" w:rsidP="00004F80">
      <w:pPr>
        <w:pStyle w:val="a5"/>
      </w:pPr>
      <w:r w:rsidRPr="00194A16">
        <w:t xml:space="preserve">Мухтар Кожа </w:t>
      </w:r>
    </w:p>
    <w:p w:rsidR="00004F80" w:rsidRPr="00194A16" w:rsidRDefault="00004F80" w:rsidP="00004F80">
      <w:pPr>
        <w:pStyle w:val="a5"/>
      </w:pPr>
      <w:r w:rsidRPr="00194A16">
        <w:t xml:space="preserve">Доктор исторических наук, профессор Международного казахско- </w:t>
      </w:r>
    </w:p>
    <w:p w:rsidR="00004F80" w:rsidRPr="00194A16" w:rsidRDefault="00004F80" w:rsidP="00004F80">
      <w:pPr>
        <w:pStyle w:val="a5"/>
      </w:pPr>
      <w:r w:rsidRPr="00194A16">
        <w:t xml:space="preserve">Турецкого университета имени Ходжа Ахмета Яссауи </w:t>
      </w:r>
    </w:p>
    <w:p w:rsidR="00004F80" w:rsidRPr="00194A16" w:rsidRDefault="00004F80" w:rsidP="00004F80">
      <w:pPr>
        <w:pStyle w:val="a5"/>
      </w:pPr>
      <w:r w:rsidRPr="00194A16">
        <w:t xml:space="preserve">Бегалиева Айша </w:t>
      </w:r>
    </w:p>
    <w:p w:rsidR="00004F80" w:rsidRPr="00194A16" w:rsidRDefault="00004F80" w:rsidP="00004F80">
      <w:pPr>
        <w:pStyle w:val="a5"/>
      </w:pPr>
      <w:r w:rsidRPr="00194A16">
        <w:t xml:space="preserve">Ст.преподаватель Казахского национального университета им. </w:t>
      </w:r>
    </w:p>
    <w:p w:rsidR="00004F80" w:rsidRPr="00194A16" w:rsidRDefault="00004F80" w:rsidP="00004F80">
      <w:pPr>
        <w:pStyle w:val="a5"/>
      </w:pPr>
      <w:r w:rsidRPr="00194A16">
        <w:t xml:space="preserve">Аль-Фараби </w:t>
      </w:r>
    </w:p>
    <w:p w:rsidR="00004F80" w:rsidRPr="00194A16" w:rsidRDefault="00004F80" w:rsidP="00004F80">
      <w:pPr>
        <w:pStyle w:val="a5"/>
      </w:pPr>
      <w:r w:rsidRPr="00194A16">
        <w:t xml:space="preserve">Аннотация </w:t>
      </w:r>
    </w:p>
    <w:p w:rsidR="00004F80" w:rsidRPr="00194A16" w:rsidRDefault="00004F80" w:rsidP="00004F80">
      <w:pPr>
        <w:pStyle w:val="a5"/>
      </w:pPr>
      <w:r w:rsidRPr="00194A16">
        <w:t xml:space="preserve">Туркестан – столица Казахского ханства </w:t>
      </w:r>
    </w:p>
    <w:p w:rsidR="00004F80" w:rsidRPr="00194A16" w:rsidRDefault="00004F80" w:rsidP="00004F80">
      <w:pPr>
        <w:pStyle w:val="a5"/>
      </w:pPr>
      <w:r w:rsidRPr="00194A16">
        <w:t xml:space="preserve">В статье рассматривается история города Туркестана. На основе исторических источников авторы проанализируют как город Яссы стал Туркестаном. В XVI-начала ХIХ вв. город Туркестан был политическим, административным, религиозным и экономичееским центром Казахского ханства. </w:t>
      </w:r>
    </w:p>
    <w:p w:rsidR="00004F80" w:rsidRPr="00194A16" w:rsidRDefault="00004F80" w:rsidP="00004F80">
      <w:pPr>
        <w:pStyle w:val="a5"/>
      </w:pPr>
      <w:r w:rsidRPr="00194A16">
        <w:t xml:space="preserve">Ключевые слова: Яссы, Туркестан, источники, Казахское ханство, столица. </w:t>
      </w:r>
    </w:p>
    <w:p w:rsidR="00004F80" w:rsidRPr="00194A16" w:rsidRDefault="00004F80" w:rsidP="00004F80">
      <w:pPr>
        <w:pStyle w:val="a5"/>
        <w:rPr>
          <w:lang w:val="en-US"/>
        </w:rPr>
      </w:pPr>
      <w:r w:rsidRPr="00194A16">
        <w:rPr>
          <w:lang w:val="en-US"/>
        </w:rPr>
        <w:t xml:space="preserve">Kazakh people and cities. Before the abolition of the Khan’s power in 1816, cities were an integral part of the Kazakh history and culture. Many Persian-Turkic works and especially Russian sources contain valuable information about the late medieval urban centers of South Kazakhstan. The cities in Kazakh Khanates are also recorded by Chinese chronicles. Telling about the Kazakh Senior Zhuz (according to Chinese sources “Western Kazakh Horde”), the Ching source notes: “This Horde </w:t>
      </w:r>
      <w:r w:rsidRPr="00194A16">
        <w:rPr>
          <w:lang w:val="en-US"/>
        </w:rPr>
        <w:lastRenderedPageBreak/>
        <w:t xml:space="preserve">resembles the Eastern Horde in the lifestyle, but it has cities” [1]. In the chapter on the Middle Zhuz people in the Ching epoch: “At present the Khan’s ulus is called Otrayuyz (Otyrar), the residence of Eshim khan. He lives in the city of Kashtyn” [2]. </w:t>
      </w:r>
    </w:p>
    <w:p w:rsidR="00004F80" w:rsidRPr="00194A16" w:rsidRDefault="00004F80" w:rsidP="00004F80">
      <w:pPr>
        <w:pStyle w:val="a5"/>
        <w:rPr>
          <w:lang w:val="en-US"/>
        </w:rPr>
      </w:pPr>
      <w:r w:rsidRPr="00194A16">
        <w:rPr>
          <w:lang w:val="en-US"/>
        </w:rPr>
        <w:t xml:space="preserve">As the Kazakh Khanate strengthened and its territories expanded during the stability periods the number of cities subordinate to the steppe rulers grew, and sometimes their power extended to the large urban centers of Central Asia, but in troubled times of civil strife and defeat Kazakh people lost most of the main commercial and urban infrastructure of their state in Southern Kazakhstan. </w:t>
      </w:r>
    </w:p>
    <w:p w:rsidR="00004F80" w:rsidRPr="00194A16" w:rsidRDefault="00004F80" w:rsidP="00004F80">
      <w:pPr>
        <w:pStyle w:val="a5"/>
        <w:rPr>
          <w:lang w:val="en-US"/>
        </w:rPr>
      </w:pPr>
      <w:r w:rsidRPr="00194A16">
        <w:rPr>
          <w:lang w:val="en-US"/>
        </w:rPr>
        <w:t xml:space="preserve">The largest trade and craft centers of the Kazakh Khanates were Turkestan, Tashkent, Sairam, Sozak, Syganak, Sauran and Otyrar. They performed administrative, economic, cultural functions in the state. All the cities and towns had fortifications. Sauran was one of the best fortresses of Turkestan. Bukhara khan Abdullah called siege-stone-making machines for the siege of the city [3]. </w:t>
      </w:r>
    </w:p>
    <w:p w:rsidR="00004F80" w:rsidRPr="00194A16" w:rsidRDefault="00004F80" w:rsidP="00004F80">
      <w:pPr>
        <w:pStyle w:val="a5"/>
        <w:rPr>
          <w:lang w:val="en-US"/>
        </w:rPr>
      </w:pPr>
      <w:r w:rsidRPr="00194A16">
        <w:rPr>
          <w:lang w:val="en-US"/>
        </w:rPr>
        <w:t xml:space="preserve">Most of the cities of Kazakh Khanate in the sources had centuries-old history, but some towns and fortresses of the khanate were built by the direct order of the Kazakh rulers. We present a summary of the fortifications, erected by Kazakh khans and other steppe rulers in the XVI- XVIII centuries. </w:t>
      </w:r>
    </w:p>
    <w:p w:rsidR="00004F80" w:rsidRPr="00194A16" w:rsidRDefault="00004F80" w:rsidP="00004F80">
      <w:pPr>
        <w:pStyle w:val="a5"/>
        <w:rPr>
          <w:lang w:val="en-US"/>
        </w:rPr>
      </w:pPr>
      <w:r w:rsidRPr="00194A16">
        <w:rPr>
          <w:lang w:val="en-US"/>
        </w:rPr>
        <w:t xml:space="preserve">In his work “Badai al-wakai” Vasifi mentioned the fortress Jatan, built by the Kazakh khan Takhir in the first half of the XVI century “to repel the Kalmak troops” [4]. Tole bi (bi- judge who resolve controversial issues) of the Senior Zhuz built a fortified headquarters on the bank of the Chirchik river: “from Tashkent with a short distance at noon I built a town on the canal from the Tsyrtsyut River to Tashkent and populated various residents here ... living in that town, they plow and sow bread for him, Tyule-bi”. Moreover, the fortress occupied such an important strategic position that “if he wants, the current channel immediately can be dammed and put in another direction, Tashkent people would to die because of water scarcity for arable land” [5]. </w:t>
      </w:r>
    </w:p>
    <w:p w:rsidR="00004F80" w:rsidRPr="00194A16" w:rsidRDefault="00004F80" w:rsidP="00004F80">
      <w:pPr>
        <w:pStyle w:val="a5"/>
        <w:rPr>
          <w:lang w:val="en-US"/>
        </w:rPr>
      </w:pPr>
      <w:r w:rsidRPr="00194A16">
        <w:rPr>
          <w:lang w:val="en-US"/>
        </w:rPr>
        <w:t xml:space="preserve">Abylai Khan (1711 -1780) “built the walled house for his son Adil sultan at the request of the Kirgiz-Kazakhs of the Great Horde at the Talash river and founded the village of Karakalpak people near him, accustomed to arable farming” [6]. Judging by major-general N.G.Ogarev’s report, the khan restored the city Zhetikent. “His children Adil, Urustyam and Tok sultans remained on this side of Turkestan city, rebuilt by Abylai, not far from the town of Itneente” [7]. There is a message about the construction of fortification on the river Syrdarya by Kara-Bulat, a rich Kazakh man from the Junior Zhuz at the end of the XVIII century [8]. </w:t>
      </w:r>
    </w:p>
    <w:p w:rsidR="00004F80" w:rsidRPr="00194A16" w:rsidRDefault="00004F80" w:rsidP="00004F80">
      <w:pPr>
        <w:pStyle w:val="a5"/>
        <w:rPr>
          <w:lang w:val="en-US"/>
        </w:rPr>
      </w:pPr>
      <w:r w:rsidRPr="00194A16">
        <w:rPr>
          <w:lang w:val="en-US"/>
        </w:rPr>
        <w:t xml:space="preserve">The fortifications for protection were erected not only by the representatives of nobility, also by some Kazakh clans. So according to “Journal of sub-lieutenant and ataman Telyatnikov’s campaign in Tashkent (May 1796) “the wandering place of the Great Horde in Usunsk volost is along the Arys river. ... in many places small clay fortresses were built by the Kaisaks (Kazakhs) of that volost, and they locked up their wives and children in case of attack of any enemy” [9]. Besides the clay fortresses, there were stone fortifications. F.Nazarov pointed out that the Kazakh people “have stone fortifications to protect from robbery and black/stone/ Kyrgyz attack near which you can see the cultivated fields and moving yurts” [10]. In the Karatau mountains archaeologists identified two stone fortresses as Kyryk-Kyz and Bala-Kurgan of the </w:t>
      </w:r>
      <w:r w:rsidRPr="00194A16">
        <w:t>Х</w:t>
      </w:r>
      <w:r w:rsidRPr="00194A16">
        <w:rPr>
          <w:lang w:val="en-US"/>
        </w:rPr>
        <w:t>V–</w:t>
      </w:r>
      <w:r w:rsidRPr="00194A16">
        <w:t>Х</w:t>
      </w:r>
      <w:r w:rsidRPr="00194A16">
        <w:rPr>
          <w:lang w:val="en-US"/>
        </w:rPr>
        <w:t>V</w:t>
      </w:r>
      <w:r w:rsidRPr="00194A16">
        <w:t>ІІІ</w:t>
      </w:r>
      <w:r w:rsidRPr="00194A16">
        <w:rPr>
          <w:lang w:val="en-US"/>
        </w:rPr>
        <w:t xml:space="preserve"> centuries. Nearby there is a burial ground. Judging by the tamgas, there are representatives of all three Kazakh zhuzes among the buried [11]. </w:t>
      </w:r>
    </w:p>
    <w:p w:rsidR="00004F80" w:rsidRPr="00194A16" w:rsidRDefault="00004F80" w:rsidP="00004F80">
      <w:pPr>
        <w:pStyle w:val="a5"/>
        <w:rPr>
          <w:lang w:val="en-US"/>
        </w:rPr>
      </w:pPr>
      <w:r w:rsidRPr="00194A16">
        <w:rPr>
          <w:lang w:val="en-US"/>
        </w:rPr>
        <w:t xml:space="preserve">In a number of sources there is information about the Kazakh people, living in the late medieval cities of South Kazakhstan. In the document relating to the end of the XVI century Arabs, Turks, Kazakhs and Karakalpaks were mentioned as the population of Syganak [12]. According to the report on Teush-Mergen’s trip to Turkestan city in 1693, “the Kazakh people that live in that city with Tevki (Tauke) Khan are about 1000 men and women” [13]. In the journal record of </w:t>
      </w:r>
      <w:r w:rsidRPr="00194A16">
        <w:rPr>
          <w:lang w:val="en-US"/>
        </w:rPr>
        <w:lastRenderedPageBreak/>
        <w:t xml:space="preserve">negotiations of 1740 the head of Argyn tribes Nyaz Batyr is noted as a resident of Turkestan city [14]. In addition to the aforementioned fortified town, Tole bi of the Senior Zhuz had a house in Tashkent, where his wife and two sons lived [15]. </w:t>
      </w:r>
    </w:p>
    <w:p w:rsidR="00004F80" w:rsidRPr="00194A16" w:rsidRDefault="00004F80" w:rsidP="00004F80">
      <w:pPr>
        <w:pStyle w:val="a5"/>
        <w:rPr>
          <w:lang w:val="en-US"/>
        </w:rPr>
      </w:pPr>
      <w:r w:rsidRPr="00194A16">
        <w:rPr>
          <w:lang w:val="en-US"/>
        </w:rPr>
        <w:t xml:space="preserve">Except the representatives of Kazakh elite, there were also impoverished people in the cities. Saying about the towns between Tashkent and Turkestan in 1735, the merchant S.Arslanov noted that they were inhabited by the sarts, “the poor Kirgiz-Kaisaks live among them” [16]. In his story about the settlement geography of the people from the Senior Zhuz, A.I. Levshin notes that “some people live in Tashkent, Turkestan and neighboring villages” [17]. According to Y.P.Gaverdovsky, “many Kirgiz people of this horde (the Middle Zhuz - author) have already established permanent settlements near the Karatau mountains and in Tashkenya (Tashkent) [18]. According to Christopher Bardanes, in the second half of the XVIII century the part of Kazakh people of the Senior Zhuz “live in their houses in Tashkent and Turkestan, Tasanak and Susak, although they have their tents in the steppes, where they go in summer, those who are already accustomed to city life and close to some handicrafts also plow the land and sow wheat, spring rye, barley, millet and white wheat...” [19]. In the late feudal Bukhara there was a separate quarter of Kazakh people, consisting of 15 houses [20]. </w:t>
      </w:r>
    </w:p>
    <w:p w:rsidR="00004F80" w:rsidRPr="00194A16" w:rsidRDefault="00004F80" w:rsidP="00004F80">
      <w:pPr>
        <w:pStyle w:val="a5"/>
        <w:rPr>
          <w:lang w:val="en-US"/>
        </w:rPr>
      </w:pPr>
      <w:r w:rsidRPr="00194A16">
        <w:rPr>
          <w:lang w:val="en-US"/>
        </w:rPr>
        <w:t xml:space="preserve">The process of transformation of the Kazakh nomads into settled population is evidenced, for example, by the statements of the inhabitants of Shymkent city at the beginning of the XX century that “they are descendants of people from Otyrar and Turkestan, and not of pure sart type, but a mixture with Kyrgyz people”. According to eyewitnesses, the current inhabitants of Turkestan city differed little from the steppe inhabitants by their language and anthropological type [21]. </w:t>
      </w:r>
    </w:p>
    <w:p w:rsidR="00004F80" w:rsidRPr="00194A16" w:rsidRDefault="00004F80" w:rsidP="00004F80">
      <w:pPr>
        <w:pStyle w:val="a5"/>
        <w:rPr>
          <w:lang w:val="en-US"/>
        </w:rPr>
      </w:pPr>
      <w:r w:rsidRPr="00194A16">
        <w:rPr>
          <w:lang w:val="en-US"/>
        </w:rPr>
        <w:t xml:space="preserve">In the ethnic composition of modern Kazakh people there are a number of clans, originating from urban residents [22]. In the first place, these are Sunak and Khoja groups [23, 24, 25]. Sunaks are the descendants of people from Syganak. The names of some modern divisions of Khoja as Otyrar-Khoja, akkorgan are directly related to the urbonyms of late medieval cities of South Kazakhstan and indicate the place of their ancestors’ residence. Thus, during the Kazakh Khanate there was a transformation and infiltration of nomadic Kazakh people into settled population. During the urban culture decline a part of settled settlements, adapting to the new situation, merged with the steppe inhabitants [22]. </w:t>
      </w:r>
    </w:p>
    <w:p w:rsidR="00004F80" w:rsidRPr="00194A16" w:rsidRDefault="00004F80" w:rsidP="00004F80">
      <w:pPr>
        <w:pStyle w:val="a5"/>
        <w:rPr>
          <w:lang w:val="en-US"/>
        </w:rPr>
      </w:pPr>
      <w:r w:rsidRPr="00194A16">
        <w:rPr>
          <w:lang w:val="en-US"/>
        </w:rPr>
        <w:t xml:space="preserve">The cities of Sydarya and Karatau became the main political, economic and cultural centers of the Kazakh Khanate [26]. However, this process was preceded by the struggle between the Kazakh rulers and Timurids (Medieval Central Asian Turkic-Mongolian dynasty), Shaybanids (ruling dynasty in the Bukhara Khanate) and other rivals for the cities of Middle Syrdarya. </w:t>
      </w:r>
    </w:p>
    <w:p w:rsidR="00004F80" w:rsidRPr="00194A16" w:rsidRDefault="00004F80" w:rsidP="00004F80">
      <w:pPr>
        <w:pStyle w:val="a5"/>
        <w:rPr>
          <w:lang w:val="en-US"/>
        </w:rPr>
      </w:pPr>
      <w:r w:rsidRPr="00194A16">
        <w:rPr>
          <w:lang w:val="en-US"/>
        </w:rPr>
        <w:t xml:space="preserve">After the death of Abulkhair, the ruler of the state of nomadic Uzbeks, Kazakh khans began to fight for the cities. According to written sources, one of the first major cities under the Kazakh power was Suzak on the northern slopes of Karatau and stretched out to the steppe. Archaeologists have identified a number of small </w:t>
      </w:r>
    </w:p>
    <w:p w:rsidR="00004F80" w:rsidRPr="00194A16" w:rsidRDefault="00004F80" w:rsidP="00004F80">
      <w:pPr>
        <w:pStyle w:val="a5"/>
        <w:rPr>
          <w:lang w:val="en-US"/>
        </w:rPr>
      </w:pPr>
      <w:r w:rsidRPr="00194A16">
        <w:rPr>
          <w:lang w:val="en-US"/>
        </w:rPr>
        <w:t xml:space="preserve">settlements of the XVI-XVIII centuries in Suzak district, in particular, Kultobe and Ran [27]. Zhanibek’s eldest son Mahmud-Sultan became the ruler of Suzak. </w:t>
      </w:r>
    </w:p>
    <w:p w:rsidR="00004F80" w:rsidRPr="00194A16" w:rsidRDefault="00004F80" w:rsidP="00004F80">
      <w:pPr>
        <w:pStyle w:val="a5"/>
        <w:rPr>
          <w:lang w:val="en-US"/>
        </w:rPr>
      </w:pPr>
      <w:r w:rsidRPr="00194A16">
        <w:rPr>
          <w:lang w:val="en-US"/>
        </w:rPr>
        <w:t xml:space="preserve">The founders of Kazakh Khanate sought to return Turkestan city that belonged to their great-grandfather and father (Oryskhan and Barak). In the last three decades of the XV century Timurids, Shaibanids and Kazakh Khans fought for the Syrdarya cities. According to “Tavarikh-i guzida-yi Nusrat-name”, in 1470 “Kilai Khan came to Turkestan as an enemy” [28]. Zhanibek’s son Irenji sultan became the owner of Sauran. </w:t>
      </w:r>
    </w:p>
    <w:p w:rsidR="00004F80" w:rsidRPr="00194A16" w:rsidRDefault="00004F80" w:rsidP="00004F80">
      <w:pPr>
        <w:pStyle w:val="a5"/>
        <w:rPr>
          <w:lang w:val="en-US"/>
        </w:rPr>
      </w:pPr>
      <w:r w:rsidRPr="00194A16">
        <w:rPr>
          <w:lang w:val="en-US"/>
        </w:rPr>
        <w:lastRenderedPageBreak/>
        <w:t xml:space="preserve">In 1472 Muhammad Shaibani again tried to establish himself in the cities of Turkestan. Suzak became the main base of the Kazakh people during the struggle with Shaibanids for the Syrdarya cities. According to “Shaibani-name”, the Kazakh rulers “collected infantrymen and cavalry from the people of Suzak and environs of Kara-Kurun, united [them into one] to a large army” [29]. In the fight with the Kazakh people Shaibani was defeated and had to go to Khorezm. </w:t>
      </w:r>
    </w:p>
    <w:p w:rsidR="00004F80" w:rsidRPr="00194A16" w:rsidRDefault="00004F80" w:rsidP="00004F80">
      <w:pPr>
        <w:pStyle w:val="a5"/>
        <w:rPr>
          <w:lang w:val="en-US"/>
        </w:rPr>
      </w:pPr>
      <w:r w:rsidRPr="00194A16">
        <w:rPr>
          <w:lang w:val="en-US"/>
        </w:rPr>
        <w:t xml:space="preserve">In the early 90s of the XV century Shaibani captured Otyrar, Sauran and Yassy with the support of Mogul Khan. At the end of the XV century the struggle between Kazakh Khans and Muhammad Shaibani ended with a temporary peace. The northern part of Turkestan with Syganak, Sauran and Karatau area with Suzak and other settlements remained under the rule of Kazakh Khans [30]. </w:t>
      </w:r>
    </w:p>
    <w:p w:rsidR="00004F80" w:rsidRPr="00194A16" w:rsidRDefault="00004F80" w:rsidP="00004F80">
      <w:pPr>
        <w:pStyle w:val="a5"/>
        <w:rPr>
          <w:lang w:val="en-US"/>
        </w:rPr>
      </w:pPr>
      <w:r w:rsidRPr="00194A16">
        <w:rPr>
          <w:lang w:val="en-US"/>
        </w:rPr>
        <w:t xml:space="preserve">In the XVI century the war for Turkestan city continued. In Alam-ara-yi Shah Ismail Safavi’s manuscript, recently discovered in Iran, there is information about the region of “thousands of cities and villages”, the governors of which are appointed by Kasym Khan. Moreover, this area was in the south “to the plain of the Tashkent mountains and Barkent” [31] i.e. the present south Kazakhstan, bordering with Tashkent and known as a city and district Sairam in the Middle Ages. Thus, most cities of the Middle Syrdarya became the part of Kasym’s Khanate [32]. At the same time the Kazakh Khans captured Saraichyk in the west of Deshti-Kipchak and according to Mirza Muhammad Khaydar, at that time Buryndyk Khan was in Saraichyk [36]. Kasym’s death and the troubled period of this city in the </w:t>
      </w:r>
      <w:r w:rsidRPr="00194A16">
        <w:t>Х</w:t>
      </w:r>
      <w:r w:rsidRPr="00194A16">
        <w:rPr>
          <w:lang w:val="en-US"/>
        </w:rPr>
        <w:t>V</w:t>
      </w:r>
      <w:r w:rsidRPr="00194A16">
        <w:t>І</w:t>
      </w:r>
      <w:r w:rsidRPr="00194A16">
        <w:rPr>
          <w:lang w:val="en-US"/>
        </w:rPr>
        <w:t xml:space="preserve"> century made the Kazakh rulers leave Saraichyk and soon it again became the central city of Nogai Horde. During the Kazakh Khanate consolidation the power of the steppe khans extended to a number of cities in Central Asia, and Kazakh people lost some of the cities of Turkestan region in those troubled times. Only by the end of the XVI century Kazakh people got all the cities of historical region of Turkestan and Tashkent city. </w:t>
      </w:r>
    </w:p>
    <w:p w:rsidR="00004F80" w:rsidRPr="00194A16" w:rsidRDefault="00004F80" w:rsidP="00004F80">
      <w:pPr>
        <w:pStyle w:val="a5"/>
        <w:rPr>
          <w:lang w:val="en-US"/>
        </w:rPr>
      </w:pPr>
      <w:r w:rsidRPr="00194A16">
        <w:rPr>
          <w:lang w:val="en-US"/>
        </w:rPr>
        <w:t xml:space="preserve">HOW THE CITY OF YASSY BECAME TURKESTAN </w:t>
      </w:r>
    </w:p>
    <w:p w:rsidR="00004F80" w:rsidRPr="00194A16" w:rsidRDefault="00004F80" w:rsidP="00004F80">
      <w:pPr>
        <w:pStyle w:val="a5"/>
        <w:rPr>
          <w:lang w:val="en-US"/>
        </w:rPr>
      </w:pPr>
      <w:r w:rsidRPr="00194A16">
        <w:rPr>
          <w:lang w:val="en-US"/>
        </w:rPr>
        <w:t xml:space="preserve">In the sources of the XV-XVII centuries middle course of the Syrdarya is named by its geographical name Turkestan. The historical region of Turkestan </w:t>
      </w:r>
    </w:p>
    <w:p w:rsidR="00004F80" w:rsidRPr="00194A16" w:rsidRDefault="00004F80" w:rsidP="00004F80">
      <w:pPr>
        <w:pStyle w:val="a5"/>
        <w:rPr>
          <w:lang w:val="en-US"/>
        </w:rPr>
      </w:pPr>
      <w:r w:rsidRPr="00194A16">
        <w:rPr>
          <w:lang w:val="en-US"/>
        </w:rPr>
        <w:t xml:space="preserve">included the narrow strip, extending along the left bank of the Syrdarya, and the wider one along the right bank. It was bounded by the Karatau mountain range in the northeast and the watershed of Chirchik and Badam valleys, by Sairam in the south [33]. </w:t>
      </w:r>
    </w:p>
    <w:p w:rsidR="00004F80" w:rsidRPr="00194A16" w:rsidRDefault="00004F80" w:rsidP="00004F80">
      <w:pPr>
        <w:pStyle w:val="a5"/>
        <w:rPr>
          <w:lang w:val="en-US"/>
        </w:rPr>
      </w:pPr>
      <w:r w:rsidRPr="00194A16">
        <w:rPr>
          <w:lang w:val="en-US"/>
        </w:rPr>
        <w:t xml:space="preserve">On the background of decay of the Central Syrdarya cities in the XV century the importance of Yassy increased as a political, administrative and economic center of the historical region of Turkestan. At the beginning of the XVI century Ibn Ruzbihan Isfahani noted the new role of Yassy: “Yassy city is the tomb of His Holiness Hadji, an extensive and fruitful possession and the capital of Turkestan region” [34]. Ottoman historian Mahmud al-Kafavi (died in 1582) wrote about “Yassy, as the seat of Turkistan king” [35]. </w:t>
      </w:r>
    </w:p>
    <w:p w:rsidR="00004F80" w:rsidRPr="00194A16" w:rsidRDefault="00004F80" w:rsidP="00004F80">
      <w:pPr>
        <w:pStyle w:val="a5"/>
        <w:rPr>
          <w:lang w:val="en-US"/>
        </w:rPr>
      </w:pPr>
      <w:r w:rsidRPr="00194A16">
        <w:rPr>
          <w:lang w:val="en-US"/>
        </w:rPr>
        <w:t xml:space="preserve">In the late medieval sources Yassy was called either “Yassy fortress” or “Turkestan fortress” due to the events of 70-80s in the XVI century [36]. The change of the name Yassy is explicable only in the context of political and economic history of the Syrdarya region in the XIV-XV centuries. </w:t>
      </w:r>
    </w:p>
    <w:p w:rsidR="00004F80" w:rsidRPr="00194A16" w:rsidRDefault="00004F80" w:rsidP="00004F80">
      <w:pPr>
        <w:pStyle w:val="a5"/>
        <w:rPr>
          <w:lang w:val="en-US"/>
        </w:rPr>
      </w:pPr>
      <w:r w:rsidRPr="00194A16">
        <w:rPr>
          <w:lang w:val="en-US"/>
        </w:rPr>
        <w:t xml:space="preserve">In the </w:t>
      </w:r>
      <w:r w:rsidRPr="00194A16">
        <w:t>ХІІ</w:t>
      </w:r>
      <w:r w:rsidRPr="00194A16">
        <w:rPr>
          <w:lang w:val="en-US"/>
        </w:rPr>
        <w:t>-</w:t>
      </w:r>
      <w:r w:rsidRPr="00194A16">
        <w:t>ХІ</w:t>
      </w:r>
      <w:r w:rsidRPr="00194A16">
        <w:rPr>
          <w:lang w:val="en-US"/>
        </w:rPr>
        <w:t xml:space="preserve">V centuries Yassy was a small town. In the second half of the </w:t>
      </w:r>
      <w:r w:rsidRPr="00194A16">
        <w:t>ХІ</w:t>
      </w:r>
      <w:r w:rsidRPr="00194A16">
        <w:rPr>
          <w:lang w:val="en-US"/>
        </w:rPr>
        <w:t xml:space="preserve">V century Middle Syrdarya basin belonged to Ak Orda. According to “Chingiz-name” by Utemis-haji, the ruler of Ak Orda (ancestor of the Kazakh Khans; 1361-1375) Urus Khan “became a great sovereign and ruler of the vilayets of all Turkestan region” [37]. </w:t>
      </w:r>
    </w:p>
    <w:p w:rsidR="00004F80" w:rsidRPr="00194A16" w:rsidRDefault="00004F80" w:rsidP="00004F80">
      <w:pPr>
        <w:pStyle w:val="a5"/>
        <w:rPr>
          <w:lang w:val="en-US"/>
        </w:rPr>
      </w:pPr>
      <w:r w:rsidRPr="00194A16">
        <w:rPr>
          <w:lang w:val="en-US"/>
        </w:rPr>
        <w:t xml:space="preserve">The residences of Ak Orda rulers were usually in Syganak, less often in Sauran. In the XIV century Yassy was a small town. The spread of Islam in Deshti-Kipchak and the acceptance of Islam by the </w:t>
      </w:r>
      <w:r w:rsidRPr="00194A16">
        <w:rPr>
          <w:lang w:val="en-US"/>
        </w:rPr>
        <w:lastRenderedPageBreak/>
        <w:t xml:space="preserve">Chingizids (Genghis Khan descendants) contributed to the growth of Yassy settlement, where there is a holy place, the grave of Khoja Ahmed Yasawi. </w:t>
      </w:r>
    </w:p>
    <w:p w:rsidR="00004F80" w:rsidRPr="00194A16" w:rsidRDefault="00004F80" w:rsidP="00004F80">
      <w:pPr>
        <w:pStyle w:val="a5"/>
        <w:rPr>
          <w:lang w:val="en-US"/>
        </w:rPr>
      </w:pPr>
      <w:r w:rsidRPr="00194A16">
        <w:rPr>
          <w:lang w:val="en-US"/>
        </w:rPr>
        <w:t xml:space="preserve">In the Timurid historiography the city Yassy is mentioned for the first time in connection with the war between Amir Temur and Tokhtamys Khan (1376-1395). Both sides waged a long war for the cities in the Middle Syrdarya. In the last quarter of the XIV century Temur established his control over the lands near Syrdarya and his governors were located in Otyrar. At the end of the XIV and beginning of the XV centuries the grand mausoleum-hanaka of Khoja Ahmed Yasawi was built there. Temur’s governors were in the capital city of the region Otyrar. After Temur’s death his governor in Otyrar participated in civil strife and even tried to seize the power from Timurids, which led to the defeat of Otyrar in 1411. In 1455 Timurids had to suppress a new insurgency in Otyrar. After these pogroms Otyrar stopped playing the role of administrative center of the historical region of Turkestan and minting coins by the middle of the XV century. At the same time extraordinary events occur in Yassy: the inner fortresses were erected and the mint began to function. According to “Fatah-name” by Molla Shadi and “Shaibani-name” by Kamal al-Din (Shir-) Ali Binai, the residence of Timurid </w:t>
      </w:r>
    </w:p>
    <w:p w:rsidR="00004F80" w:rsidRPr="00194A16" w:rsidRDefault="00004F80" w:rsidP="00004F80">
      <w:pPr>
        <w:pStyle w:val="a5"/>
        <w:rPr>
          <w:lang w:val="en-US"/>
        </w:rPr>
      </w:pPr>
      <w:r w:rsidRPr="00194A16">
        <w:rPr>
          <w:lang w:val="en-US"/>
        </w:rPr>
        <w:t xml:space="preserve">governor Sultan Ahmed was here [38]. Later the city became the center of Shaibanid governors in Turkestan region [39]. </w:t>
      </w:r>
    </w:p>
    <w:p w:rsidR="00004F80" w:rsidRPr="00194A16" w:rsidRDefault="00004F80" w:rsidP="00004F80">
      <w:pPr>
        <w:pStyle w:val="a5"/>
        <w:rPr>
          <w:lang w:val="en-US"/>
        </w:rPr>
      </w:pPr>
      <w:r w:rsidRPr="00194A16">
        <w:rPr>
          <w:lang w:val="en-US"/>
        </w:rPr>
        <w:t xml:space="preserve">Three richly decorated carved columns of the old mosques in Turkestan date back to the XV century. Judging by the inscription on one of columns, they originate from a mosque, built in 875/1470-71 by the order of Emir Muhammad ibn Buka ibn Amir Dadkh; master carver was Isa [40]. The position of Yassy (capital) contributed to its transformation into the center of economic and commercial life of the region. According to Fazlallah ibn Ruzbihan Isfahani: “goods and precious items are brought to Yassy and bargaining takes place there, it is the place where merchants unload goods and the place of departure for other countries” [41]. </w:t>
      </w:r>
    </w:p>
    <w:p w:rsidR="00004F80" w:rsidRPr="00194A16" w:rsidRDefault="00004F80" w:rsidP="00004F80">
      <w:pPr>
        <w:pStyle w:val="a5"/>
        <w:rPr>
          <w:lang w:val="en-US"/>
        </w:rPr>
      </w:pPr>
      <w:r w:rsidRPr="00194A16">
        <w:rPr>
          <w:lang w:val="en-US"/>
        </w:rPr>
        <w:t xml:space="preserve">Now the claims to Yassy meant the claims to the whole Turkestan. Turkestan became associated with the name of the capital city of the region, which led to the parallel coexistence of the two city names, and then to the replacement of Yassy by Turkestan. Mahmud ibn Wali, a historian of the XVII century, wrote: “Today Turkestan is a city of Saksi and people call it Yassy” [39]. However, the urbonym Yassy is found also in the sources of the XVIII century. As P.I.Rychkov wrote in the middle of the XVIII century, Turkestan “has another name Yassy, which is older than Turkestan” [42]. Among the local population there was one more name of the city as Aziret. The origin of this urbonym is due to the tomb of Ahmed Yasawi, whose honorary names is Khaziret-i Turkestan, and Aziret is in an abbreviated version that became one of the names of Turkestan. </w:t>
      </w:r>
    </w:p>
    <w:p w:rsidR="00004F80" w:rsidRPr="00194A16" w:rsidRDefault="00004F80" w:rsidP="00004F80">
      <w:pPr>
        <w:pStyle w:val="a5"/>
        <w:rPr>
          <w:lang w:val="en-US"/>
        </w:rPr>
      </w:pPr>
      <w:r w:rsidRPr="00194A16">
        <w:rPr>
          <w:lang w:val="en-US"/>
        </w:rPr>
        <w:t xml:space="preserve">Mausoleum of Khoja Ahmed Yasawi and its adjacent territory from the </w:t>
      </w:r>
      <w:r w:rsidRPr="00194A16">
        <w:t>Х</w:t>
      </w:r>
      <w:r w:rsidRPr="00194A16">
        <w:rPr>
          <w:lang w:val="en-US"/>
        </w:rPr>
        <w:t xml:space="preserve">V century turn into the burial place of representatives of the ruling houses and elites of eastern Deshti-Kipchak. 60 meters from the main portal of the Khoja Ahmed Yasawi mausoleum, there is a beautiful mausoleum for Abulkhair Khan’s (1429-1468) wife Rabia Sultan Begim, who died in 1485 [43]. </w:t>
      </w:r>
    </w:p>
    <w:p w:rsidR="00004F80" w:rsidRPr="00194A16" w:rsidRDefault="00004F80" w:rsidP="00004F80">
      <w:pPr>
        <w:pStyle w:val="a5"/>
        <w:rPr>
          <w:lang w:val="en-US"/>
        </w:rPr>
      </w:pPr>
      <w:r w:rsidRPr="00194A16">
        <w:rPr>
          <w:lang w:val="en-US"/>
        </w:rPr>
        <w:t xml:space="preserve">One of the founders of the Kazakh state (1465/66–1474) Zhanibek Khan’s daughter Aman Bike was buried in the jamaat-khana of the mausoleum. The following inscription is carved on the grave: “This is the tomb of the forgiven, pardoned (by God), pious, chaste Aman Bike Khanym, Zhanibek Khan’s daughter, and Barak Khan’s granddaughter. (Died) on the date of the month Rajab of 925/June-July 1519 [45; 46]. </w:t>
      </w:r>
    </w:p>
    <w:p w:rsidR="00004F80" w:rsidRPr="00194A16" w:rsidRDefault="00004F80" w:rsidP="00004F80">
      <w:pPr>
        <w:pStyle w:val="a5"/>
        <w:rPr>
          <w:lang w:val="en-US"/>
        </w:rPr>
      </w:pPr>
      <w:r w:rsidRPr="00194A16">
        <w:rPr>
          <w:lang w:val="en-US"/>
        </w:rPr>
        <w:t xml:space="preserve">THE CAPITAL CITY OF THE KAZAKH KHANS </w:t>
      </w:r>
    </w:p>
    <w:p w:rsidR="00004F80" w:rsidRPr="00194A16" w:rsidRDefault="00004F80" w:rsidP="00004F80">
      <w:pPr>
        <w:pStyle w:val="a5"/>
        <w:rPr>
          <w:lang w:val="en-US"/>
        </w:rPr>
      </w:pPr>
      <w:r w:rsidRPr="00194A16">
        <w:rPr>
          <w:lang w:val="en-US"/>
        </w:rPr>
        <w:lastRenderedPageBreak/>
        <w:t xml:space="preserve">Turkestan was finally included into the Kazakh Khanate (1466-1847) at the end of the XVI century. This is evidenced by the Kazakh Khans charter about the appointment of attendants – mutawalli and shaykh al-Islam of the mausoleum of Ahmed Yasawi in Turkestan. Currently in A.L.Kun’s (an orientalist) personal archive (St. Petersburg) there are copies of Tavakkul (Tauekel) Khan’s letters </w:t>
      </w:r>
    </w:p>
    <w:p w:rsidR="00004F80" w:rsidRPr="00194A16" w:rsidRDefault="00004F80" w:rsidP="00004F80">
      <w:pPr>
        <w:pStyle w:val="a5"/>
        <w:rPr>
          <w:lang w:val="en-US"/>
        </w:rPr>
      </w:pPr>
      <w:r w:rsidRPr="00194A16">
        <w:rPr>
          <w:lang w:val="en-US"/>
        </w:rPr>
        <w:t xml:space="preserve">dated to 1006/1597-1598 and 1014/1605-1606 [47]. According to Kadir-Ali-bi, Tavakkul-Khan’s brother and Shigai Khan’s son Ondan (1580-1582) was buried in the Turkestan pantheon “Ondan sultan’s deeds in different places … he was an extremely great hero - shooter … During Shigai Khan (he) was the head of the army. His actions are known and obvious ... in his 30s he came to his end. His tomb under the shelter of Khoja Ahmed Yassawi ... [there] he was buried” [48]. </w:t>
      </w:r>
    </w:p>
    <w:p w:rsidR="00004F80" w:rsidRPr="00194A16" w:rsidRDefault="00004F80" w:rsidP="00004F80">
      <w:pPr>
        <w:pStyle w:val="a5"/>
        <w:rPr>
          <w:lang w:val="en-US"/>
        </w:rPr>
      </w:pPr>
      <w:r w:rsidRPr="00194A16">
        <w:rPr>
          <w:lang w:val="en-US"/>
        </w:rPr>
        <w:t xml:space="preserve">One of the Kazakh Khans with the power extended to Turkestan was Tursun-Muhammad Khan (1613-1627). In 1867 during his trip to Turkestan the orientalist P.Lerch saw fifteen letters (charters) sent to Turkestan saint from various owners, and also Tursun Khan’s letter dated 1035/1625-26 was among them [49]. The copies of this Kazakh ruler’s letters are stored in St. Petersburg [47]. </w:t>
      </w:r>
    </w:p>
    <w:p w:rsidR="00004F80" w:rsidRPr="00194A16" w:rsidRDefault="00004F80" w:rsidP="00004F80">
      <w:pPr>
        <w:pStyle w:val="a5"/>
        <w:rPr>
          <w:lang w:val="en-US"/>
        </w:rPr>
      </w:pPr>
      <w:r w:rsidRPr="00194A16">
        <w:rPr>
          <w:lang w:val="en-US"/>
        </w:rPr>
        <w:t xml:space="preserve">The official residence of Kazakh Khans at the end of XVII and the beginning of XIX centuries was Turkestan city. It is believed that Esim Khan (1598–1614; 1627-1628) was the first to place his stake in Turkestan. The famous historian Abilgazy wrote about his three-month stay at Esim Khan in Turkestan [50]. </w:t>
      </w:r>
    </w:p>
    <w:p w:rsidR="00004F80" w:rsidRPr="00194A16" w:rsidRDefault="00004F80" w:rsidP="00004F80">
      <w:pPr>
        <w:pStyle w:val="a5"/>
        <w:rPr>
          <w:lang w:val="en-US"/>
        </w:rPr>
      </w:pPr>
      <w:r w:rsidRPr="00194A16">
        <w:rPr>
          <w:lang w:val="en-US"/>
        </w:rPr>
        <w:t xml:space="preserve">In the book of the Dutch burgomaster and merchant N.Witsen Turkestan was the residence of “Tevki Khan, the ruler of Kazak regions”. The description of the city is noteworthy: “It is surrounded by water; the earthworks are covered with sand with flat rotundas. The rotunda at Tevki (Tauke) Khan’s house was built of air-dried brick. There are six rotundas up to the city gates and they are made of raw bricks. The walls of the city are strong enough compared to other cities. The length of the wall along the perimeter is more than one mile, and this is approximately one fifth of the German mile” [51]. In the Russian embassy archives the description of Turkestan at the end of the XVII century has been preserved: “And Turkestan city was built of air-dried brick, and in other places of burnt brick. That city is in height of 3 sazhens (Russian measure of length, equivalent to 2,13 metres), in thickness of 2 arshins (0.711 m.) and a sazhen, in a circle of 500 sazhens and there are arrow slits on the walls. In this city the tower passes through a quarter of the gate. The Kazakh people, who live with Tevki Khan in that city, are about 1000 men and women” [52]. </w:t>
      </w:r>
    </w:p>
    <w:p w:rsidR="00004F80" w:rsidRPr="00194A16" w:rsidRDefault="00004F80" w:rsidP="00004F80">
      <w:pPr>
        <w:pStyle w:val="a5"/>
        <w:rPr>
          <w:lang w:val="en-US"/>
        </w:rPr>
      </w:pPr>
      <w:r w:rsidRPr="00194A16">
        <w:rPr>
          <w:lang w:val="en-US"/>
        </w:rPr>
        <w:t xml:space="preserve">During Tauke Khan’s reign (no later than 1672 - 1715) the number of cities under the Kazakh authority in the Syrdarya reached 32 [53]. Referring to the information of the merchant from Tobol, N.Witsen says: “while thirty-two small towns can be identified in Kazakh territories as a whole”. The management of cities was carried out through governors, appointed by the khan and chosen from his relative-sultans. According to N.Witsen, during Tauke Khan, the ruler of Suzak was “Abla-sultan” (Abylai-sultan, future Abylai Khan’s grandfather), Sauran - Kaz-Sultan (Kazhi, Abulhair Khan’s father), Syrnak (apparently Syganak) - Ishim-Sultan, Karnak - Haip-Sultan, Ikana - “Bulat-Sultan” (Abulmambet Khan’s father), Otrova (Otyrar) - Tursun Khan, Sairam - Karabas-sultan [54]. </w:t>
      </w:r>
    </w:p>
    <w:p w:rsidR="00004F80" w:rsidRPr="00194A16" w:rsidRDefault="00004F80" w:rsidP="00004F80">
      <w:pPr>
        <w:pStyle w:val="a5"/>
        <w:rPr>
          <w:lang w:val="en-US"/>
        </w:rPr>
      </w:pPr>
      <w:r w:rsidRPr="00194A16">
        <w:rPr>
          <w:lang w:val="en-US"/>
        </w:rPr>
        <w:t xml:space="preserve">When the khans left the capital cities in Turkestan and Tashkent, they left their people devoted to khan. In Tashkent during Zholbarys Khan (1720-1739) one of them was “Tulya Bi (Tole bi), the most distinguished Kaisak of the Great Horde, who is more honored than the khan in Tashkent” [55]. In Turkestan the person, trusted by the khan was “Nyaz-batyr, the most distinguished foreman of the Middle Horde”, who is known as a great power during Shemyak Khan in Turkestan and the ruler of Turkestan after the khan’s death” [56]. </w:t>
      </w:r>
    </w:p>
    <w:p w:rsidR="00004F80" w:rsidRPr="00194A16" w:rsidRDefault="00004F80" w:rsidP="00004F80">
      <w:pPr>
        <w:pStyle w:val="a5"/>
        <w:rPr>
          <w:lang w:val="en-US"/>
        </w:rPr>
      </w:pPr>
      <w:r w:rsidRPr="00194A16">
        <w:rPr>
          <w:lang w:val="en-US"/>
        </w:rPr>
        <w:lastRenderedPageBreak/>
        <w:t xml:space="preserve">The Kazakh Khans received foreign ambassadors in Turkestan. The reception of Russian ambassadors by Tauke Khan on July 22, 1694 is stored in Russian sources. It is noteworthy that during these negotiations the Kazakh Khan demanded equal relations, stating that both the Turkish Sultan and Persian Khan are not higher than he: “what way is Turkish Sultan or Kyzylbash Shakh higher than Tevki (Tauke) Khan? They are the same as he is” [57]. </w:t>
      </w:r>
    </w:p>
    <w:p w:rsidR="00004F80" w:rsidRPr="00194A16" w:rsidRDefault="00004F80" w:rsidP="00004F80">
      <w:pPr>
        <w:pStyle w:val="a5"/>
        <w:rPr>
          <w:lang w:val="en-US"/>
        </w:rPr>
      </w:pPr>
      <w:r w:rsidRPr="00194A16">
        <w:rPr>
          <w:lang w:val="en-US"/>
        </w:rPr>
        <w:t xml:space="preserve">On the plan of Turkestan city, compiled in 1743 by the Russian envoy Major Karl Miller, the fenced under-triangular area with a tower inside the city is marked with the word “khan’s” [58]. </w:t>
      </w:r>
    </w:p>
    <w:p w:rsidR="00004F80" w:rsidRPr="00194A16" w:rsidRDefault="00004F80" w:rsidP="00004F80">
      <w:pPr>
        <w:pStyle w:val="a5"/>
        <w:rPr>
          <w:lang w:val="en-US"/>
        </w:rPr>
      </w:pPr>
      <w:r w:rsidRPr="00194A16">
        <w:rPr>
          <w:lang w:val="en-US"/>
        </w:rPr>
        <w:t xml:space="preserve">Russian sources note that “Kaiyp Khan has the capital city Terkustan (Turkestan)” [59]. Turkestan was the residence of Abulkhair (1719–1748), senior Kazakh Khan in the period from 1719 to 1724 with short breaks. At the beginning of the XVIII century Turkestan and Sairam was captured by Dzungars. In 1724 Abulkhair freed Turkestan from Dzungars and for about a year kept the city and villages under his control, but in early 1725 he had to leave South Kazakhstan under the pressure of superior enemy [60]. </w:t>
      </w:r>
    </w:p>
    <w:p w:rsidR="00004F80" w:rsidRPr="00194A16" w:rsidRDefault="00004F80" w:rsidP="00004F80">
      <w:pPr>
        <w:pStyle w:val="a5"/>
        <w:rPr>
          <w:lang w:val="en-US"/>
        </w:rPr>
      </w:pPr>
      <w:r w:rsidRPr="00194A16">
        <w:rPr>
          <w:lang w:val="en-US"/>
        </w:rPr>
        <w:t xml:space="preserve">Solemn ceremonies of the Kazakh Khans’ enthronement took place in Turkestan. In 1737-1738 Sultan Abulmambet “Pulat Khan’s son in Turkestan was the most distinguished among the nobles of Kirghiz-Kaisak (Kyrgyz-Kazakh) clans as Argyns, Aktai and Uvakgirey and others...” [61]. A remarkable message about the solemn election of Abylai as the senior Kazakh Khan: “... in 1771 ... all our notable and eminent people, the khans of the Kazakh yurt Uch-Alach, cities and steppe areas, as well as notable people of Turkestan yurt agreed to appoint me in charge of all the khans. According to our custom and according to the rules of previous khans in Turkestan, where our holy Haziret Khoja Ahmed Yasawi died, Fatiha (the first surah of the Kuran) was read at his grave and I was appointed khan ... ” [62]. Thus, in the late middle ages the mausoleum of Khoja Ahmed Yasawi served as the coronation site of the supreme Kazakh rulers. The sultans, biis, influential people of the three zhuzes and “noble people of Turkestan yurt”, city representatives took place in the ceremony of electing the senior khan. </w:t>
      </w:r>
    </w:p>
    <w:p w:rsidR="00004F80" w:rsidRPr="00194A16" w:rsidRDefault="00004F80" w:rsidP="00004F80">
      <w:pPr>
        <w:pStyle w:val="a5"/>
        <w:rPr>
          <w:lang w:val="en-US"/>
        </w:rPr>
      </w:pPr>
      <w:r w:rsidRPr="00194A16">
        <w:rPr>
          <w:lang w:val="en-US"/>
        </w:rPr>
        <w:t xml:space="preserve">The arrival of Kazakh Khans in Turkestan was held solemnly. According to the source on June 24, 1744: “As Abulmamet Khan approached the city, there was such a meeting and not a single person left in the city ... And at the ceremony </w:t>
      </w:r>
    </w:p>
    <w:p w:rsidR="00004F80" w:rsidRPr="00194A16" w:rsidRDefault="00004F80" w:rsidP="00004F80">
      <w:pPr>
        <w:pStyle w:val="a5"/>
        <w:rPr>
          <w:lang w:val="en-US"/>
        </w:rPr>
      </w:pPr>
      <w:r w:rsidRPr="00194A16">
        <w:rPr>
          <w:lang w:val="en-US"/>
        </w:rPr>
        <w:t xml:space="preserve">copper pipes, ... which are longer than a sazhen were playing... and beating in clay drums, like pots with leather tires. And besides, three cows were brought to be bowed to him in their manner, the khan made a circle three times as a sign of his welcome for reception ... Khan came to the city solemnly. And as he entered, firstly, he drove into their main mosque, to the place of saint ...” [63]. </w:t>
      </w:r>
    </w:p>
    <w:p w:rsidR="00004F80" w:rsidRPr="00194A16" w:rsidRDefault="00004F80" w:rsidP="00004F80">
      <w:pPr>
        <w:pStyle w:val="a5"/>
        <w:rPr>
          <w:lang w:val="en-US"/>
        </w:rPr>
      </w:pPr>
      <w:r w:rsidRPr="00194A16">
        <w:rPr>
          <w:lang w:val="en-US"/>
        </w:rPr>
        <w:t xml:space="preserve">Meetings of the highest Kazakh nobility were held in Turkestan. The source recorded the arrival of the famous Kazakh bi in Turkestan Tole Alibek-uly in July, 1744: “... the most prominent Kaisak (Kazakh) Tulya bi came to Turkestan from the Great Horde ... to see Abulmamet Khan” [64]. </w:t>
      </w:r>
    </w:p>
    <w:p w:rsidR="00004F80" w:rsidRPr="00194A16" w:rsidRDefault="00004F80" w:rsidP="00004F80">
      <w:pPr>
        <w:pStyle w:val="a5"/>
        <w:rPr>
          <w:lang w:val="en-US"/>
        </w:rPr>
      </w:pPr>
      <w:r w:rsidRPr="00194A16">
        <w:rPr>
          <w:lang w:val="en-US"/>
        </w:rPr>
        <w:t xml:space="preserve">In the 60s of the XVIII century there was a real threat of Chinese invasion of Kazakhstan and Central Asia. In 1762 Chinese ambassadors came to Abulmambet Khan (1748–1771) and Abylai sultan and reported the Bogdykhan’s intention to send troops to make sacrifice according to Chinese custom, at the tomb of Khoja Ahmed in Turkestan with the onset of spring. In 1763 due to the threat of war, a kurultai (congress) gathered in Turkestan, and according to some sources there were six thousand influential people of the Kazakh land. At the kurultai they decided to support the anti-Ching coalition of the Muslim peoples of Central Asia, led by the Afghan Shah Ahmad Shah Durrani (1747–1773) [65]. </w:t>
      </w:r>
    </w:p>
    <w:p w:rsidR="00004F80" w:rsidRPr="00194A16" w:rsidRDefault="00004F80" w:rsidP="00004F80">
      <w:pPr>
        <w:pStyle w:val="a5"/>
        <w:rPr>
          <w:lang w:val="en-US"/>
        </w:rPr>
      </w:pPr>
      <w:r w:rsidRPr="00194A16">
        <w:rPr>
          <w:lang w:val="en-US"/>
        </w:rPr>
        <w:lastRenderedPageBreak/>
        <w:t xml:space="preserve">The towns near the Syrdarya represented the main material-technical base and trade-urban infrastructure of the Kazakh Khanate. They played an important role in the trade of nomads with agricultural areas. Ruzbihan writes about the historical region of Turkestan: “Many goods, fat sheep, horses, camels and other valuable goods, such as fur coats of sable and squirrel, tight bows, white birch arrows, silk fabrics and other precious items come to this country from Deshti, Haji Tarkhan. Since Syganak is the well-maintained center in relation to the Deshti inhabitants, the merchants from Deshti-Kipchak to the Adil River ... made Syganak a place of their warehouses (and) bring goods here” [66]. </w:t>
      </w:r>
    </w:p>
    <w:p w:rsidR="00004F80" w:rsidRPr="00194A16" w:rsidRDefault="00004F80" w:rsidP="00004F80">
      <w:pPr>
        <w:pStyle w:val="a5"/>
        <w:rPr>
          <w:lang w:val="en-US"/>
        </w:rPr>
      </w:pPr>
      <w:r w:rsidRPr="00194A16">
        <w:rPr>
          <w:lang w:val="en-US"/>
        </w:rPr>
        <w:t xml:space="preserve">Written and archaeological sources indicate that the people of the cities in South Kazakhstan grew cotton and weaved. N.Witsen notes that in Turkestan city “trading goes on with cotton fabrics, red and white, of the lowest quality that the Bukharians produce here in the Kazak regions” [67]. In Ikan there is information about the development of local fabrics production in Turkestan district: “there is abundant cotton paper from which they have woven things and they sell the excess” [68]. </w:t>
      </w:r>
    </w:p>
    <w:p w:rsidR="00004F80" w:rsidRPr="00194A16" w:rsidRDefault="00004F80" w:rsidP="00004F80">
      <w:pPr>
        <w:pStyle w:val="a5"/>
        <w:rPr>
          <w:lang w:val="en-US"/>
        </w:rPr>
      </w:pPr>
      <w:r w:rsidRPr="00194A16">
        <w:rPr>
          <w:lang w:val="en-US"/>
        </w:rPr>
        <w:t xml:space="preserve">Firearms were bought at the market in Turkestan or in the cities of Central Asia. According to Teush-Mergen, “in the markets of Turkestan they sell good handguns [69]. The lead deposit was “a lot in the mountain called Suvundu near Turkestan, and everyone who needs take and pour bullets” [70]. </w:t>
      </w:r>
    </w:p>
    <w:p w:rsidR="00004F80" w:rsidRPr="00194A16" w:rsidRDefault="00004F80" w:rsidP="00004F80">
      <w:pPr>
        <w:pStyle w:val="a5"/>
        <w:rPr>
          <w:lang w:val="en-US"/>
        </w:rPr>
      </w:pPr>
      <w:r w:rsidRPr="00194A16">
        <w:rPr>
          <w:lang w:val="en-US"/>
        </w:rPr>
        <w:t>The sources say about the Kazakh rulers’ interest in the economic prosperity of cities. N.Witsen writes about Turkestan: “There is a fair there. Tevki Khan him</w:t>
      </w:r>
    </w:p>
    <w:p w:rsidR="00004F80" w:rsidRPr="00194A16" w:rsidRDefault="00004F80" w:rsidP="00004F80">
      <w:pPr>
        <w:pStyle w:val="a5"/>
        <w:rPr>
          <w:lang w:val="en-US"/>
        </w:rPr>
      </w:pPr>
      <w:r w:rsidRPr="00194A16">
        <w:rPr>
          <w:lang w:val="en-US"/>
        </w:rPr>
        <w:t xml:space="preserve">and quiver of arrows over his shoulder to open a trade” [71]. At the meeting with representatives of Russia the Khan’s governor in Turkestan Nyaz-Batyr raised the issue of trade and stated on behalf of the “best people” that “they strongly wish to continue trading to Turkestan ... and to Tashkent without difficulty”. </w:t>
      </w:r>
    </w:p>
    <w:p w:rsidR="00004F80" w:rsidRPr="00194A16" w:rsidRDefault="00004F80" w:rsidP="00004F80">
      <w:pPr>
        <w:pStyle w:val="a5"/>
        <w:rPr>
          <w:lang w:val="en-US"/>
        </w:rPr>
      </w:pPr>
      <w:r w:rsidRPr="00194A16">
        <w:rPr>
          <w:lang w:val="en-US"/>
        </w:rPr>
        <w:t xml:space="preserve">Turkestan and other cities of the same historical area played an important role in the spiritual life of Kazakh people. There were mosques, khanaka - the centers of the Sufi orders, the tombs of Muslim saints. In 1691 in response to questions about the cities of the Kazak Horde, the envoys of Galdan Boshoktukhan reported that “in the cities there are great mosques, where they gather for the prayer” [73]. There were many holy sites in Turkestan, and the mausoleum of Khoja Ahmed Yasawi was one of the most revered shrines of Central Asia. Another name of the city, Aziret, was distributed to the local population. Urbonym is recorded in the materials of D.Telyatnikov and A.Beznosikov’s trip in Tashkent in 1796-1797: “Turkestan, and Aziret in Kaisak (Kazakh)” [74]. Turkestan was also known as Aziret-Sultan: “The regional city Turkestan, otherwise called Aziret-Sultan, is revered as a sacred place by the Mohammedans, because there are many monuments and tombs with ashes of saints” [75]. The origin of these urbonyms is associated with the honorary name of Yasawi-Khaziret-i Turkestan or Aziret. It is another city name. </w:t>
      </w:r>
    </w:p>
    <w:p w:rsidR="00004F80" w:rsidRPr="00194A16" w:rsidRDefault="00004F80" w:rsidP="00004F80">
      <w:pPr>
        <w:pStyle w:val="a5"/>
        <w:rPr>
          <w:lang w:val="en-US"/>
        </w:rPr>
      </w:pPr>
      <w:r w:rsidRPr="00194A16">
        <w:rPr>
          <w:lang w:val="en-US"/>
        </w:rPr>
        <w:t xml:space="preserve">One of the first descriptions of the famous mausoleum in European literature is given in Witsen’s book: “The grave of the holy man Aziret-khoja is in astana” “There is a building in this city, and it is called “astana” … the walls are painted in different colors, certain places with gilding, and two turrets above. Inside this astana there are more than hundred rooms. In one of the rooms there is a cauldron of human height ... The grave of the holy man Aziret-khoja is in this astana” [76]. </w:t>
      </w:r>
    </w:p>
    <w:p w:rsidR="00004F80" w:rsidRPr="00194A16" w:rsidRDefault="00004F80" w:rsidP="00004F80">
      <w:pPr>
        <w:pStyle w:val="a5"/>
        <w:rPr>
          <w:lang w:val="en-US"/>
        </w:rPr>
      </w:pPr>
      <w:r w:rsidRPr="00194A16">
        <w:rPr>
          <w:lang w:val="en-US"/>
        </w:rPr>
        <w:t xml:space="preserve">Turkestan was one of the centers of confessional education and medieval science, since a number of maktabs and madrasas functioned in the city and it is mentioned by the Turkestan author Abd al-Gafur Turkistani [77]. The children of the steppe elite studied here. Settling in the village Karnak under Turkestan, Sultan Kenessary indulged in “contemplative life under the guidance of ishan Rahman-Izler" [78]. </w:t>
      </w:r>
    </w:p>
    <w:p w:rsidR="00004F80" w:rsidRPr="00194A16" w:rsidRDefault="00004F80" w:rsidP="00004F80">
      <w:pPr>
        <w:pStyle w:val="a5"/>
        <w:rPr>
          <w:lang w:val="en-US"/>
        </w:rPr>
      </w:pPr>
      <w:r w:rsidRPr="00194A16">
        <w:rPr>
          <w:lang w:val="en-US"/>
        </w:rPr>
        <w:lastRenderedPageBreak/>
        <w:t xml:space="preserve">In Turkestan, the manuscript “Kissa Dastan of Genghis Khan” was written by the order of Kazakh sultan Ali Akbar (Karabash Muhammad sultan’s son) in 1228/1813. It contains a number of unknown data on genealogy and the burial sites of Kazakh Khans and other rulers of Central Asia [79]. </w:t>
      </w:r>
    </w:p>
    <w:p w:rsidR="00004F80" w:rsidRPr="00194A16" w:rsidRDefault="00004F80" w:rsidP="00004F80">
      <w:pPr>
        <w:pStyle w:val="a5"/>
        <w:rPr>
          <w:lang w:val="en-US"/>
        </w:rPr>
      </w:pPr>
      <w:r w:rsidRPr="00194A16">
        <w:rPr>
          <w:lang w:val="en-US"/>
        </w:rPr>
        <w:t xml:space="preserve">In the XVIII century the mausoleum of Khoja Ahmed Yasawi was the burial place of the highest Kazakh nobility. In 1759 speaking with Chinese envoys, the sultan of the Middle Zhuz Abylai mentioned Turkestan city as “the burial place of older generation” [80]. The author of the first monographic study about the Kazakh </w:t>
      </w:r>
    </w:p>
    <w:p w:rsidR="00004F80" w:rsidRPr="00194A16" w:rsidRDefault="00004F80" w:rsidP="00004F80">
      <w:pPr>
        <w:pStyle w:val="a5"/>
        <w:rPr>
          <w:lang w:val="en-US"/>
        </w:rPr>
      </w:pPr>
      <w:r w:rsidRPr="00194A16">
        <w:rPr>
          <w:lang w:val="en-US"/>
        </w:rPr>
        <w:t xml:space="preserve">people at the end of the XVIII century, I.G.Andreev noted the special status of Turkestan city, where “the khans and sultans of their generations, who honoured Khazret-Sultan since ancient times for holiness, were buried there” [81]. </w:t>
      </w:r>
    </w:p>
    <w:p w:rsidR="00004F80" w:rsidRPr="00194A16" w:rsidRDefault="00004F80" w:rsidP="00004F80">
      <w:pPr>
        <w:pStyle w:val="a5"/>
        <w:rPr>
          <w:lang w:val="en-US"/>
        </w:rPr>
      </w:pPr>
      <w:r w:rsidRPr="00194A16">
        <w:rPr>
          <w:lang w:val="en-US"/>
        </w:rPr>
        <w:t xml:space="preserve">M.-S.Bekchurin published a special article about the monument in 1866, where he pointed out that “inside the temple ... all Turkestan sheikh al-Islams, khojas, seids, all former hakims (administrators) of Turkestan and most honorable biis (outstanding people) of kongyrat were buried there ... and the graves of some Kyrgyz sultans of the Middle and Little Hordes, famous Abylai Khan and all the ancestors of Abulkhair, the rulers of Turkestan” were also there [82]. </w:t>
      </w:r>
    </w:p>
    <w:p w:rsidR="00004F80" w:rsidRPr="00194A16" w:rsidRDefault="00004F80" w:rsidP="00004F80">
      <w:pPr>
        <w:pStyle w:val="a5"/>
        <w:rPr>
          <w:lang w:val="en-US"/>
        </w:rPr>
      </w:pPr>
      <w:r w:rsidRPr="00194A16">
        <w:rPr>
          <w:lang w:val="en-US"/>
        </w:rPr>
        <w:t xml:space="preserve">According to the manuscript “Kissa Dastan of Genghis Khan” Taukkal Muhammad Bahadur-Khan (Tauke Khan) (1672-1715), Shah Muhammad Bahadur-Khan (Semeke Khan) (1741-1745) were buried in Turkestan. According to this source, Esim Khan (1598–1614; 1627-1628) was buried in Tashkent in Shaikhantaur. Most likely, Esim (Eshim), Sameke Khan’s younger son and Tauke Khan’s grandson was buried in the small mausoleum in the khanaka of Khoja Ahmed Yasawi. The khan ruled in the 50s of the XVIII century, 1798 [83]. </w:t>
      </w:r>
    </w:p>
    <w:p w:rsidR="00004F80" w:rsidRPr="00194A16" w:rsidRDefault="00004F80" w:rsidP="00004F80">
      <w:pPr>
        <w:pStyle w:val="a5"/>
        <w:rPr>
          <w:lang w:val="en-US"/>
        </w:rPr>
      </w:pPr>
      <w:r w:rsidRPr="00194A16">
        <w:rPr>
          <w:lang w:val="en-US"/>
        </w:rPr>
        <w:t xml:space="preserve">In the memory of the old-timers of Turkestan of the XIX - XX centuries that reflected in the literature, the graves of famous Kazakh Khans of the XVIII century were most of all impressed and they were associated with the victories of the Kazakhs over the Dzungars. In the diary of A.K.Gaines, who lived in Turkestan on September 26 to September 1 in 1866, the graves of two Kazakh Khans Abylai and Zholbarys were described: “we were shown Ablyai Khan’s grave, made of marble ... And another historical figure Zholbarys (Yolbars) Khan of the Great Horde is buried not far from Abylai. The grave of Zholbarys is covered with a carved wooden lattice. On the clay pedestal near it there is a whole bunch of ovis argali heads with huge horns. Mullahs say it is a gift of the Kyrgyz people, who come to pray at the tomb of Yolbars” [84]. According to the story of Askar-Koja, the influential descendant of Khoja Ahmed Yasawi, whom A.K.Gaines visited on August 27, 1866: “Yolbars was the Great Horde Khan and with his subjects he wandered on the Syr-Chu and the Karatau mountains, the places now occupied by the Great Horde, belonged to the Kalmyks before their destruction by Manjurs” [85]. The corridor in the plan of the mausoleum in 1884, the khan’s tomb is marked as “Yolbars Khan” [86]. </w:t>
      </w:r>
    </w:p>
    <w:p w:rsidR="00004F80" w:rsidRPr="00194A16" w:rsidRDefault="00004F80" w:rsidP="00004F80">
      <w:pPr>
        <w:pStyle w:val="a5"/>
        <w:rPr>
          <w:lang w:val="en-US"/>
        </w:rPr>
      </w:pPr>
      <w:r w:rsidRPr="00194A16">
        <w:rPr>
          <w:lang w:val="en-US"/>
        </w:rPr>
        <w:t xml:space="preserve">Judging by the publication of N.S.Lykoshina, who visited the khanaka of Khoja Ahmed Yasawi with the Kazakh pilgrims, the tomb of Abylai turned into a holy place: “When we entered the right side of the mosque and went to Abylai Khan’s tomb, my companion began to pour the floor for his Kyrgyz acquaintance’s soul and for his own … Muslims firmly believe that to be buried near the saint is a sure way to free themselves from the wrath of God on the day of judgment, because the saint intercede for all those, who were buried at a certain distance from </w:t>
      </w:r>
    </w:p>
    <w:p w:rsidR="00004F80" w:rsidRPr="00194A16" w:rsidRDefault="00004F80" w:rsidP="00004F80">
      <w:pPr>
        <w:pStyle w:val="a5"/>
        <w:rPr>
          <w:lang w:val="en-US"/>
        </w:rPr>
      </w:pPr>
      <w:r w:rsidRPr="00194A16">
        <w:rPr>
          <w:lang w:val="en-US"/>
        </w:rPr>
        <w:t xml:space="preserve">his grave ... and with such faith the Kyrgyz people arrange their hills near Abylai Khan’s grave” [87]. Therefore, Abylai Khan’s burial place was well known both to the residents of Turkestan and </w:t>
      </w:r>
      <w:r w:rsidRPr="00194A16">
        <w:rPr>
          <w:lang w:val="en-US"/>
        </w:rPr>
        <w:lastRenderedPageBreak/>
        <w:t xml:space="preserve">steppe people (the information is given in the monographs by O. Ismagulov, M. Kozha, A. Ismagulova [88]). </w:t>
      </w:r>
    </w:p>
    <w:p w:rsidR="00004F80" w:rsidRPr="00194A16" w:rsidRDefault="00004F80" w:rsidP="00004F80">
      <w:pPr>
        <w:pStyle w:val="a5"/>
        <w:rPr>
          <w:lang w:val="en-US"/>
        </w:rPr>
      </w:pPr>
      <w:r w:rsidRPr="00194A16">
        <w:rPr>
          <w:lang w:val="en-US"/>
        </w:rPr>
        <w:t xml:space="preserve">I.G.Andreev writes about the burial of Abulfeiz sultan (? -1783) in Turkestan: “He died in 1783 and in 1784 his body was taken to Turkestan by his son” [81]. And more than 120 years after this Kazakh ruler’s death Kurbangali Khalidi tells about the place of his grave in the holy place for the Kazakh people [89]. The ruler of Middle Zhuz people, Bokei Khan (no later than 1735–1819) was also buried here [90]. Kasym’s grandson writes about the burial of his father in the khanaka of Khoja Ahmed Yasawi [78]. According to N.N.Balkashin Kenesary’s elder sister Bopai is also in Khoja Ahmed Yasawi mosque [91]. According to the legends at the end of the </w:t>
      </w:r>
      <w:r w:rsidRPr="00194A16">
        <w:t>ХІХ</w:t>
      </w:r>
      <w:r w:rsidRPr="00194A16">
        <w:rPr>
          <w:lang w:val="en-US"/>
        </w:rPr>
        <w:t>-</w:t>
      </w:r>
      <w:r w:rsidRPr="00194A16">
        <w:t>ХХ</w:t>
      </w:r>
      <w:r w:rsidRPr="00194A16">
        <w:rPr>
          <w:lang w:val="en-US"/>
        </w:rPr>
        <w:t xml:space="preserve"> centuries, Kazybek Keldibekuly (1667-1763), the great bi of the </w:t>
      </w:r>
      <w:r w:rsidRPr="00194A16">
        <w:t>Х</w:t>
      </w:r>
      <w:r w:rsidRPr="00194A16">
        <w:rPr>
          <w:lang w:val="en-US"/>
        </w:rPr>
        <w:t>V</w:t>
      </w:r>
      <w:r w:rsidRPr="00194A16">
        <w:t>ІІІ</w:t>
      </w:r>
      <w:r w:rsidRPr="00194A16">
        <w:rPr>
          <w:lang w:val="en-US"/>
        </w:rPr>
        <w:t xml:space="preserve"> century and one of the authors of the steppe code of laws “Jeti Zhargy” (Seven Charters), Shakshak Zhanibek and Shon bi found eternal peace in the khanaka of Khoja Ahmed Yasawi. Legends say that famous steppe knight-batyr Kanzhygali Bogembay was also buried there. </w:t>
      </w:r>
    </w:p>
    <w:p w:rsidR="00004F80" w:rsidRPr="00194A16" w:rsidRDefault="00004F80" w:rsidP="00004F80">
      <w:pPr>
        <w:pStyle w:val="a5"/>
        <w:rPr>
          <w:lang w:val="en-US"/>
        </w:rPr>
      </w:pPr>
      <w:r w:rsidRPr="00194A16">
        <w:rPr>
          <w:lang w:val="en-US"/>
        </w:rPr>
        <w:t xml:space="preserve">Unfortunately, in the Soviet period of history the mausoleum of Khoja Ahmed Yasawi was considered only as a monument of medieval architecture, not as a pantheon, the burial place of many prominent representatives of the Kazakh people. In the course of restoration work some ancient burials were destroyed and most of the gravestones were moved without proper fixation and research. Some tombstones were used for the foundation of mausoleum and lost to science [92]. With the independence of Kazakhstan the work to clarify the historical people, buried in the mausoleum is being carried out. A list of prominent steppe elite representatives of the medieval and modern era, buried in Turkestan, has been made on the basis of surviving epitaphs, data of written sources and folk legends. </w:t>
      </w:r>
    </w:p>
    <w:p w:rsidR="00004F80" w:rsidRPr="00194A16" w:rsidRDefault="00004F80" w:rsidP="00004F80">
      <w:pPr>
        <w:pStyle w:val="a5"/>
        <w:rPr>
          <w:lang w:val="en-US"/>
        </w:rPr>
      </w:pPr>
      <w:r w:rsidRPr="00194A16">
        <w:rPr>
          <w:lang w:val="en-US"/>
        </w:rPr>
        <w:t xml:space="preserve">In the XVI and before the XIX centuries Turkestan city was the political, administrative, religious and economic center of the Kazakh Khanate. The khans received foreign ambassadors, elected supreme rulers and conducted kurultais that decided the historical fate of the Kazakh people. The representatives of the three zhuzes and historical Turkestan region proclaimed Abylai as the khan of all Kazakh zhuzes. Many prominent figures of the steppe elite: khans, biis, batyrs are buried here and therefore, the study of the history of Turkestan in the Kazakh Khanate period is one of the urgent tasks of historical science of our state. Without studying the history of Turkestan, it is impossible to reconstruct the past and understand the present independent Kazakhstan. </w:t>
      </w:r>
    </w:p>
    <w:p w:rsidR="00004F80" w:rsidRPr="00194A16" w:rsidRDefault="00004F80" w:rsidP="00004F80">
      <w:pPr>
        <w:pStyle w:val="a5"/>
        <w:rPr>
          <w:lang w:val="en-US"/>
        </w:rPr>
      </w:pPr>
      <w:r w:rsidRPr="00194A16">
        <w:rPr>
          <w:lang w:val="en-US"/>
        </w:rPr>
        <w:t xml:space="preserve">1. Bichurin N.Y. Sobranie svedenii po istoricheskoi geografii Vostochnoi i Sredinnoi Azii. Cheboksary: Chuvashskoe gosudarstvennoe izdatelstvo, 1960. S.573. </w:t>
      </w:r>
    </w:p>
    <w:p w:rsidR="00004F80" w:rsidRPr="00194A16" w:rsidRDefault="00004F80" w:rsidP="00004F80">
      <w:pPr>
        <w:pStyle w:val="a5"/>
        <w:rPr>
          <w:lang w:val="en-US"/>
        </w:rPr>
      </w:pPr>
      <w:r w:rsidRPr="00194A16">
        <w:rPr>
          <w:lang w:val="en-US"/>
        </w:rPr>
        <w:t xml:space="preserve">2. Bichurin N.Y. Sobranie svedenii po istoricheskoi geografii Vostochnoi i Sredinnoi Azii. Cheboksary: Chuvashskoe gosudarstvennoe izdatelstvo, 1960. S.570. </w:t>
      </w:r>
    </w:p>
    <w:p w:rsidR="00004F80" w:rsidRPr="00194A16" w:rsidRDefault="00004F80" w:rsidP="00004F80">
      <w:pPr>
        <w:pStyle w:val="a5"/>
        <w:rPr>
          <w:lang w:val="en-US"/>
        </w:rPr>
      </w:pPr>
      <w:r w:rsidRPr="00194A16">
        <w:rPr>
          <w:lang w:val="en-US"/>
        </w:rPr>
        <w:t xml:space="preserve">3. Pishchulina K.A. Prisyrdar'inskiye goroda i ikh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17-18. </w:t>
      </w:r>
    </w:p>
    <w:p w:rsidR="00004F80" w:rsidRPr="00194A16" w:rsidRDefault="00004F80" w:rsidP="00004F80">
      <w:pPr>
        <w:pStyle w:val="a5"/>
        <w:rPr>
          <w:lang w:val="en-US"/>
        </w:rPr>
      </w:pPr>
      <w:r w:rsidRPr="00194A16">
        <w:rPr>
          <w:lang w:val="en-US"/>
        </w:rPr>
        <w:t xml:space="preserve">4. Materialy po istorii kazakhskih hanstv </w:t>
      </w:r>
      <w:r w:rsidRPr="00194A16">
        <w:t>Х</w:t>
      </w:r>
      <w:r w:rsidRPr="00194A16">
        <w:rPr>
          <w:lang w:val="en-US"/>
        </w:rPr>
        <w:t xml:space="preserve">V - </w:t>
      </w:r>
      <w:r w:rsidRPr="00194A16">
        <w:t>Х</w:t>
      </w:r>
      <w:r w:rsidRPr="00194A16">
        <w:rPr>
          <w:lang w:val="en-US"/>
        </w:rPr>
        <w:t>V</w:t>
      </w:r>
      <w:r w:rsidRPr="00194A16">
        <w:t>ІІІ</w:t>
      </w:r>
      <w:r w:rsidRPr="00194A16">
        <w:rPr>
          <w:lang w:val="en-US"/>
        </w:rPr>
        <w:t xml:space="preserve"> vekov (izvlecheniya iz persidskih i turkskih istochnikov). – Alma-Ata: Nauka, 1969. S. 181. </w:t>
      </w:r>
    </w:p>
    <w:p w:rsidR="00004F80" w:rsidRPr="00194A16" w:rsidRDefault="00004F80" w:rsidP="00004F80">
      <w:pPr>
        <w:pStyle w:val="a5"/>
        <w:rPr>
          <w:lang w:val="en-US"/>
        </w:rPr>
      </w:pPr>
      <w:r w:rsidRPr="00194A16">
        <w:rPr>
          <w:lang w:val="en-US"/>
        </w:rPr>
        <w:t xml:space="preserve">5. Istoriya Kazakstana v russkih istochnikah. T. 6. Almaty, 2007. S. 98. </w:t>
      </w:r>
    </w:p>
    <w:p w:rsidR="00004F80" w:rsidRPr="00194A16" w:rsidRDefault="00004F80" w:rsidP="00004F80">
      <w:pPr>
        <w:pStyle w:val="a5"/>
        <w:rPr>
          <w:lang w:val="en-US"/>
        </w:rPr>
      </w:pPr>
      <w:r w:rsidRPr="00194A16">
        <w:rPr>
          <w:lang w:val="en-US"/>
        </w:rPr>
        <w:t xml:space="preserve">6. Levshin A.I. Opisaniye kirgiz-kazachikh, ili kirgiz-kaysatskih, ord i stepei. Almaty: Sanat, 1996. S. 256. </w:t>
      </w:r>
    </w:p>
    <w:p w:rsidR="00004F80" w:rsidRPr="00194A16" w:rsidRDefault="00004F80" w:rsidP="00004F80">
      <w:pPr>
        <w:pStyle w:val="a5"/>
        <w:rPr>
          <w:lang w:val="en-US"/>
        </w:rPr>
      </w:pPr>
      <w:r w:rsidRPr="00194A16">
        <w:rPr>
          <w:lang w:val="en-US"/>
        </w:rPr>
        <w:t xml:space="preserve">7. Istoriya Kazakstana v russkih istochnikah. T. 6. Almaty, 2007. S. 143. </w:t>
      </w:r>
    </w:p>
    <w:p w:rsidR="00004F80" w:rsidRPr="00194A16" w:rsidRDefault="00004F80" w:rsidP="00004F80">
      <w:pPr>
        <w:pStyle w:val="a5"/>
        <w:rPr>
          <w:lang w:val="en-US"/>
        </w:rPr>
      </w:pPr>
      <w:r w:rsidRPr="00194A16">
        <w:rPr>
          <w:lang w:val="en-US"/>
        </w:rPr>
        <w:lastRenderedPageBreak/>
        <w:t xml:space="preserve">8. Levshin A.I. Opisaniye kirgiz-kazachikh, ili kirgiz-kaysatskih, ord i stepei. Almaty: Sanat, 1996. S. 298, primechanie 4. </w:t>
      </w:r>
    </w:p>
    <w:p w:rsidR="00004F80" w:rsidRPr="00194A16" w:rsidRDefault="00004F80" w:rsidP="00004F80">
      <w:pPr>
        <w:pStyle w:val="a5"/>
        <w:rPr>
          <w:lang w:val="en-US"/>
        </w:rPr>
      </w:pPr>
      <w:r w:rsidRPr="00194A16">
        <w:rPr>
          <w:lang w:val="en-US"/>
        </w:rPr>
        <w:t xml:space="preserve">9. Istoriya Kazakstana v russkih istochnikah. T. 6. Almaty, 2007. S. 162. </w:t>
      </w:r>
    </w:p>
    <w:p w:rsidR="00004F80" w:rsidRPr="00194A16" w:rsidRDefault="00004F80" w:rsidP="00004F80">
      <w:pPr>
        <w:pStyle w:val="a5"/>
        <w:rPr>
          <w:lang w:val="en-US"/>
        </w:rPr>
      </w:pPr>
      <w:r w:rsidRPr="00194A16">
        <w:rPr>
          <w:lang w:val="en-US"/>
        </w:rPr>
        <w:t xml:space="preserve">10. Nazarov F. Zapiski o nekotoryh narodakh i zemlyah sredney chasti Azii. M.: Nauka, 1968. s.32. </w:t>
      </w:r>
    </w:p>
    <w:p w:rsidR="00004F80" w:rsidRPr="00194A16" w:rsidRDefault="00004F80" w:rsidP="00004F80">
      <w:pPr>
        <w:pStyle w:val="a5"/>
        <w:rPr>
          <w:lang w:val="en-US"/>
        </w:rPr>
      </w:pPr>
      <w:r w:rsidRPr="00194A16">
        <w:rPr>
          <w:lang w:val="en-US"/>
        </w:rPr>
        <w:t xml:space="preserve">11. Akishev K.A. Srednevekovye rabaty i kurumy Karatau // Izvestiya NAN RK. Seriya obshchestvenyh nauk, 1994, № 5.41-43. </w:t>
      </w:r>
    </w:p>
    <w:p w:rsidR="00004F80" w:rsidRPr="00194A16" w:rsidRDefault="00004F80" w:rsidP="00004F80">
      <w:pPr>
        <w:pStyle w:val="a5"/>
        <w:rPr>
          <w:lang w:val="en-US"/>
        </w:rPr>
      </w:pPr>
      <w:r w:rsidRPr="00194A16">
        <w:rPr>
          <w:lang w:val="en-US"/>
        </w:rPr>
        <w:t xml:space="preserve">12. Pishchulina K.A. Prisyrdarinskiye goroda i ikh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48. </w:t>
      </w:r>
    </w:p>
    <w:p w:rsidR="00004F80" w:rsidRPr="00194A16" w:rsidRDefault="00004F80" w:rsidP="00004F80">
      <w:pPr>
        <w:pStyle w:val="a5"/>
        <w:rPr>
          <w:lang w:val="en-US"/>
        </w:rPr>
      </w:pPr>
      <w:r w:rsidRPr="00194A16">
        <w:rPr>
          <w:lang w:val="en-US"/>
        </w:rPr>
        <w:t xml:space="preserve">13. Istoriya Kazakstana v russkih istochnikah. T. 1. Almaty, 2005. S.405. </w:t>
      </w:r>
    </w:p>
    <w:p w:rsidR="00004F80" w:rsidRPr="00194A16" w:rsidRDefault="00004F80" w:rsidP="00004F80">
      <w:pPr>
        <w:pStyle w:val="a5"/>
        <w:rPr>
          <w:lang w:val="en-US"/>
        </w:rPr>
      </w:pPr>
      <w:r w:rsidRPr="00194A16">
        <w:rPr>
          <w:lang w:val="en-US"/>
        </w:rPr>
        <w:t xml:space="preserve">14. Kazakhsko-russkiye otnosheniya v XVI- XVIII vekah. Alma-Ata, 1961. S. 164. </w:t>
      </w:r>
    </w:p>
    <w:p w:rsidR="00004F80" w:rsidRPr="00194A16" w:rsidRDefault="00004F80" w:rsidP="00004F80">
      <w:pPr>
        <w:pStyle w:val="a5"/>
        <w:rPr>
          <w:lang w:val="en-US"/>
        </w:rPr>
      </w:pPr>
      <w:r w:rsidRPr="00194A16">
        <w:rPr>
          <w:lang w:val="en-US"/>
        </w:rPr>
        <w:t xml:space="preserve">15. Istoriya Kazakstana v russkih istochnikah. T. 6. Almaty, 2007. S. 96. </w:t>
      </w:r>
    </w:p>
    <w:p w:rsidR="00004F80" w:rsidRPr="00194A16" w:rsidRDefault="00004F80" w:rsidP="00004F80">
      <w:pPr>
        <w:pStyle w:val="a5"/>
        <w:rPr>
          <w:lang w:val="en-US"/>
        </w:rPr>
      </w:pPr>
      <w:r w:rsidRPr="00194A16">
        <w:rPr>
          <w:lang w:val="en-US"/>
        </w:rPr>
        <w:t xml:space="preserve">16. Istoriya Kazakstana v russkih istochnikah. T. 6. Almaty, 2007. S. 99. </w:t>
      </w:r>
    </w:p>
    <w:p w:rsidR="00004F80" w:rsidRPr="00194A16" w:rsidRDefault="00004F80" w:rsidP="00004F80">
      <w:pPr>
        <w:pStyle w:val="a5"/>
        <w:rPr>
          <w:lang w:val="en-US"/>
        </w:rPr>
      </w:pPr>
      <w:r w:rsidRPr="00194A16">
        <w:rPr>
          <w:lang w:val="en-US"/>
        </w:rPr>
        <w:t xml:space="preserve">17. Levshin A.I. Opisaniye kirgiz-kazachikh, ili kirgiz-kaysatskih, ord i stepei. Almaty: Sanat, 1996. S. 294.. </w:t>
      </w:r>
    </w:p>
    <w:p w:rsidR="00004F80" w:rsidRPr="00194A16" w:rsidRDefault="00004F80" w:rsidP="00004F80">
      <w:pPr>
        <w:pStyle w:val="a5"/>
        <w:rPr>
          <w:lang w:val="en-US"/>
        </w:rPr>
      </w:pPr>
      <w:r w:rsidRPr="00194A16">
        <w:rPr>
          <w:lang w:val="en-US"/>
        </w:rPr>
        <w:t xml:space="preserve">18. Istoriya Kazakstana v russkih istochnikah. T. 5. Almaty, 2007. S. 400. </w:t>
      </w:r>
    </w:p>
    <w:p w:rsidR="00004F80" w:rsidRPr="00194A16" w:rsidRDefault="00004F80" w:rsidP="00004F80">
      <w:pPr>
        <w:pStyle w:val="a5"/>
        <w:rPr>
          <w:lang w:val="en-US"/>
        </w:rPr>
      </w:pPr>
      <w:r w:rsidRPr="00194A16">
        <w:rPr>
          <w:lang w:val="en-US"/>
        </w:rPr>
        <w:t xml:space="preserve">19. Istoriya Kazakstana v russkih istochnikah. T. 4. Almaty, 2007. S. 168. </w:t>
      </w:r>
    </w:p>
    <w:p w:rsidR="00004F80" w:rsidRPr="00194A16" w:rsidRDefault="00004F80" w:rsidP="00004F80">
      <w:pPr>
        <w:pStyle w:val="a5"/>
        <w:rPr>
          <w:lang w:val="en-US"/>
        </w:rPr>
      </w:pPr>
      <w:r w:rsidRPr="00194A16">
        <w:rPr>
          <w:lang w:val="en-US"/>
        </w:rPr>
        <w:t xml:space="preserve">20. Sukhareva O.A. Kvartalnaya obshchina pozdnefeoddalnogo goroda Bukhary. M., 1976. S. 232, 320. </w:t>
      </w:r>
    </w:p>
    <w:p w:rsidR="00004F80" w:rsidRPr="00194A16" w:rsidRDefault="00004F80" w:rsidP="00004F80">
      <w:pPr>
        <w:pStyle w:val="a5"/>
        <w:rPr>
          <w:lang w:val="en-US"/>
        </w:rPr>
      </w:pPr>
      <w:r w:rsidRPr="00194A16">
        <w:rPr>
          <w:lang w:val="en-US"/>
        </w:rPr>
        <w:t xml:space="preserve">21. Dobrosmyslov A.I. Goroda Syrdarinskoy oblasti: Kazalinsk, Perovsk, Turkestan, Auliye-Ata i Chimkent. – Tashkent, 1912 </w:t>
      </w:r>
    </w:p>
    <w:p w:rsidR="00004F80" w:rsidRPr="00194A16" w:rsidRDefault="00004F80" w:rsidP="00004F80">
      <w:pPr>
        <w:pStyle w:val="a5"/>
        <w:rPr>
          <w:lang w:val="en-US"/>
        </w:rPr>
      </w:pPr>
      <w:r w:rsidRPr="00194A16">
        <w:rPr>
          <w:lang w:val="en-US"/>
        </w:rPr>
        <w:t xml:space="preserve">22. Hodjayev M. Komponenty gorodskogo i osedlozemledelcheskogo proishozhdeniya v etnicheskoi strukture kazakhov // Ata-mura. Sbornik statei, </w:t>
      </w:r>
    </w:p>
    <w:p w:rsidR="00004F80" w:rsidRPr="00194A16" w:rsidRDefault="00004F80" w:rsidP="00004F80">
      <w:pPr>
        <w:pStyle w:val="a5"/>
        <w:rPr>
          <w:lang w:val="en-US"/>
        </w:rPr>
      </w:pPr>
      <w:r w:rsidRPr="00194A16">
        <w:rPr>
          <w:lang w:val="en-US"/>
        </w:rPr>
        <w:t xml:space="preserve">posvyashchenniy 75-letyu Yuzhno-Kazahstanskogo oblastnogo istoriko-krayevedcheskogo muzeya. Shymkent, 1995. S. 33-40. </w:t>
      </w:r>
    </w:p>
    <w:p w:rsidR="00004F80" w:rsidRPr="00194A16" w:rsidRDefault="00004F80" w:rsidP="00004F80">
      <w:pPr>
        <w:pStyle w:val="a5"/>
        <w:rPr>
          <w:lang w:val="en-US"/>
        </w:rPr>
      </w:pPr>
      <w:r w:rsidRPr="00194A16">
        <w:rPr>
          <w:lang w:val="en-US"/>
        </w:rPr>
        <w:t xml:space="preserve">23. Grodekov N.N. Kirgizy i kara-kirgizy Syrdarinskoi oblasti. Yuridicheski byt. T.I. Tashkent, 1889, prilozheniye 2. </w:t>
      </w:r>
    </w:p>
    <w:p w:rsidR="00004F80" w:rsidRPr="00194A16" w:rsidRDefault="00004F80" w:rsidP="00004F80">
      <w:pPr>
        <w:pStyle w:val="a5"/>
        <w:rPr>
          <w:lang w:val="en-US"/>
        </w:rPr>
      </w:pPr>
      <w:r w:rsidRPr="00194A16">
        <w:rPr>
          <w:lang w:val="en-US"/>
        </w:rPr>
        <w:t xml:space="preserve">24. Tynyshbayev M. Materialy k istorii kirgiz-kazakskogo naroda. Tashkent, 1925. </w:t>
      </w:r>
    </w:p>
    <w:p w:rsidR="00004F80" w:rsidRPr="00194A16" w:rsidRDefault="00004F80" w:rsidP="00004F80">
      <w:pPr>
        <w:pStyle w:val="a5"/>
        <w:rPr>
          <w:lang w:val="en-US"/>
        </w:rPr>
      </w:pPr>
      <w:r w:rsidRPr="00194A16">
        <w:rPr>
          <w:lang w:val="en-US"/>
        </w:rPr>
        <w:t xml:space="preserve">25. Kenesbaev </w:t>
      </w:r>
      <w:r w:rsidRPr="00194A16">
        <w:t>І</w:t>
      </w:r>
      <w:r w:rsidRPr="00194A16">
        <w:rPr>
          <w:lang w:val="en-US"/>
        </w:rPr>
        <w:t xml:space="preserve">. Kazak tilinin frazeologyalyk sozdigi. – Almaty: Gylym, 1977. </w:t>
      </w:r>
    </w:p>
    <w:p w:rsidR="00004F80" w:rsidRPr="00194A16" w:rsidRDefault="00004F80" w:rsidP="00004F80">
      <w:pPr>
        <w:pStyle w:val="a5"/>
        <w:rPr>
          <w:lang w:val="en-US"/>
        </w:rPr>
      </w:pPr>
      <w:r w:rsidRPr="00194A16">
        <w:rPr>
          <w:lang w:val="en-US"/>
        </w:rPr>
        <w:t xml:space="preserve">26. Pishchulina K.A. Prisyrdar'inskiye goroda i ikh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5-49. </w:t>
      </w:r>
    </w:p>
    <w:p w:rsidR="00004F80" w:rsidRPr="00194A16" w:rsidRDefault="00004F80" w:rsidP="00004F80">
      <w:pPr>
        <w:pStyle w:val="a5"/>
        <w:rPr>
          <w:lang w:val="en-US"/>
        </w:rPr>
      </w:pPr>
      <w:r w:rsidRPr="00194A16">
        <w:rPr>
          <w:lang w:val="en-US"/>
        </w:rPr>
        <w:t xml:space="preserve">27. Zholdasbayev S. Materialnaya kultura kazahov </w:t>
      </w:r>
      <w:r w:rsidRPr="00194A16">
        <w:t>Х</w:t>
      </w:r>
      <w:r w:rsidRPr="00194A16">
        <w:rPr>
          <w:lang w:val="en-US"/>
        </w:rPr>
        <w:t xml:space="preserve">V – </w:t>
      </w:r>
      <w:r w:rsidRPr="00194A16">
        <w:t>Х</w:t>
      </w:r>
      <w:r w:rsidRPr="00194A16">
        <w:rPr>
          <w:lang w:val="en-US"/>
        </w:rPr>
        <w:t>V</w:t>
      </w:r>
      <w:r w:rsidRPr="00194A16">
        <w:t>ІІІ</w:t>
      </w:r>
      <w:r w:rsidRPr="00194A16">
        <w:rPr>
          <w:lang w:val="en-US"/>
        </w:rPr>
        <w:t xml:space="preserve"> vv. Avtoreferat dissertatsii na soiskaniye uchenoi stepeni kandidata istoricheskih nauk. Alma-Ata, 1975. S. 23-27. </w:t>
      </w:r>
    </w:p>
    <w:p w:rsidR="00004F80" w:rsidRPr="00194A16" w:rsidRDefault="00004F80" w:rsidP="00004F80">
      <w:pPr>
        <w:pStyle w:val="a5"/>
        <w:rPr>
          <w:lang w:val="en-US"/>
        </w:rPr>
      </w:pPr>
      <w:r w:rsidRPr="00194A16">
        <w:rPr>
          <w:lang w:val="en-US"/>
        </w:rPr>
        <w:lastRenderedPageBreak/>
        <w:t xml:space="preserve">28. </w:t>
      </w:r>
      <w:r w:rsidRPr="00194A16">
        <w:t>М</w:t>
      </w:r>
      <w:r w:rsidRPr="00194A16">
        <w:rPr>
          <w:lang w:val="en-US"/>
        </w:rPr>
        <w:t>I</w:t>
      </w:r>
      <w:r w:rsidRPr="00194A16">
        <w:t>К</w:t>
      </w:r>
      <w:r w:rsidRPr="00194A16">
        <w:rPr>
          <w:lang w:val="en-US"/>
        </w:rPr>
        <w:t xml:space="preserve">H, s.21. </w:t>
      </w:r>
    </w:p>
    <w:p w:rsidR="00004F80" w:rsidRPr="00194A16" w:rsidRDefault="00004F80" w:rsidP="00004F80">
      <w:pPr>
        <w:pStyle w:val="a5"/>
        <w:rPr>
          <w:lang w:val="en-US"/>
        </w:rPr>
      </w:pPr>
      <w:r w:rsidRPr="00194A16">
        <w:rPr>
          <w:lang w:val="en-US"/>
        </w:rPr>
        <w:t xml:space="preserve">29. </w:t>
      </w:r>
      <w:r w:rsidRPr="00194A16">
        <w:t>М</w:t>
      </w:r>
      <w:r w:rsidRPr="00194A16">
        <w:rPr>
          <w:lang w:val="en-US"/>
        </w:rPr>
        <w:t>I</w:t>
      </w:r>
      <w:r w:rsidRPr="00194A16">
        <w:t>К</w:t>
      </w:r>
      <w:r w:rsidRPr="00194A16">
        <w:rPr>
          <w:lang w:val="en-US"/>
        </w:rPr>
        <w:t xml:space="preserve">H, s.106. </w:t>
      </w:r>
    </w:p>
    <w:p w:rsidR="00004F80" w:rsidRPr="00194A16" w:rsidRDefault="00004F80" w:rsidP="00004F80">
      <w:pPr>
        <w:pStyle w:val="a5"/>
        <w:rPr>
          <w:lang w:val="en-US"/>
        </w:rPr>
      </w:pPr>
      <w:r w:rsidRPr="00194A16">
        <w:rPr>
          <w:lang w:val="en-US"/>
        </w:rPr>
        <w:t xml:space="preserve">30. Pishchulina K.A. Kazakhskoe hanstvo v </w:t>
      </w:r>
      <w:r w:rsidRPr="00194A16">
        <w:t>Х</w:t>
      </w:r>
      <w:r w:rsidRPr="00194A16">
        <w:rPr>
          <w:lang w:val="en-US"/>
        </w:rPr>
        <w:t xml:space="preserve">V v. // Istoriya Kazakhstana s drevneishikh vremen do nashih dnei. T.2. Almaty, 1997. S.342-344. </w:t>
      </w:r>
    </w:p>
    <w:p w:rsidR="00004F80" w:rsidRPr="00194A16" w:rsidRDefault="00004F80" w:rsidP="00004F80">
      <w:pPr>
        <w:pStyle w:val="a5"/>
        <w:rPr>
          <w:lang w:val="en-US"/>
        </w:rPr>
      </w:pPr>
      <w:r w:rsidRPr="00194A16">
        <w:rPr>
          <w:lang w:val="en-US"/>
        </w:rPr>
        <w:t xml:space="preserve">31. Atygayev N., Zhandosova Z. Istoricheskiye nahodki. Rukopisi zagovorili // Mangi el, 2013. № 2. S. 44-47. </w:t>
      </w:r>
    </w:p>
    <w:p w:rsidR="00004F80" w:rsidRPr="00194A16" w:rsidRDefault="00004F80" w:rsidP="00004F80">
      <w:pPr>
        <w:pStyle w:val="a5"/>
        <w:rPr>
          <w:lang w:val="en-US"/>
        </w:rPr>
      </w:pPr>
      <w:r w:rsidRPr="00194A16">
        <w:rPr>
          <w:lang w:val="en-US"/>
        </w:rPr>
        <w:t xml:space="preserve">32. Pishchulina K.A. Vzaimootnosheniya praviteley kazakhskogo gosudarstva s uzbekskimi hanami Maverannakhra v nachale </w:t>
      </w:r>
      <w:r w:rsidRPr="00194A16">
        <w:t>Х</w:t>
      </w:r>
      <w:r w:rsidRPr="00194A16">
        <w:rPr>
          <w:lang w:val="en-US"/>
        </w:rPr>
        <w:t>V</w:t>
      </w:r>
      <w:r w:rsidRPr="00194A16">
        <w:t>І</w:t>
      </w:r>
      <w:r w:rsidRPr="00194A16">
        <w:rPr>
          <w:lang w:val="en-US"/>
        </w:rPr>
        <w:t xml:space="preserve"> v. // // Istoriya Kazakhstana s drevneyshih vremen do nashih dnei. T.2. Almaty, 1997. S.367-368. </w:t>
      </w:r>
    </w:p>
    <w:p w:rsidR="00004F80" w:rsidRPr="00194A16" w:rsidRDefault="00004F80" w:rsidP="00004F80">
      <w:pPr>
        <w:pStyle w:val="a5"/>
        <w:rPr>
          <w:lang w:val="en-US"/>
        </w:rPr>
      </w:pPr>
      <w:r w:rsidRPr="00194A16">
        <w:rPr>
          <w:lang w:val="en-US"/>
        </w:rPr>
        <w:t xml:space="preserve">33. Pishchulina K.A. Prisyrdarinskiye goroda i ih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Kazakhstan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11. </w:t>
      </w:r>
    </w:p>
    <w:p w:rsidR="00004F80" w:rsidRPr="00194A16" w:rsidRDefault="00004F80" w:rsidP="00004F80">
      <w:pPr>
        <w:pStyle w:val="a5"/>
        <w:rPr>
          <w:lang w:val="en-US"/>
        </w:rPr>
      </w:pPr>
      <w:r w:rsidRPr="00194A16">
        <w:rPr>
          <w:lang w:val="en-US"/>
        </w:rPr>
        <w:t xml:space="preserve">34. IKPI. </w:t>
      </w:r>
      <w:r w:rsidRPr="00194A16">
        <w:t>Т</w:t>
      </w:r>
      <w:r w:rsidRPr="00194A16">
        <w:rPr>
          <w:lang w:val="en-US"/>
        </w:rPr>
        <w:t xml:space="preserve">. 5. S. 207. </w:t>
      </w:r>
    </w:p>
    <w:p w:rsidR="00004F80" w:rsidRPr="00194A16" w:rsidRDefault="00004F80" w:rsidP="00004F80">
      <w:pPr>
        <w:pStyle w:val="a5"/>
        <w:rPr>
          <w:lang w:val="en-US"/>
        </w:rPr>
      </w:pPr>
      <w:r w:rsidRPr="00194A16">
        <w:rPr>
          <w:lang w:val="en-US"/>
        </w:rPr>
        <w:t xml:space="preserve">35. IKAI. </w:t>
      </w:r>
      <w:r w:rsidRPr="00194A16">
        <w:t>Т</w:t>
      </w:r>
      <w:r w:rsidRPr="00194A16">
        <w:rPr>
          <w:lang w:val="en-US"/>
        </w:rPr>
        <w:t xml:space="preserve">.3. S. 158. </w:t>
      </w:r>
    </w:p>
    <w:p w:rsidR="00004F80" w:rsidRPr="00194A16" w:rsidRDefault="00004F80" w:rsidP="00004F80">
      <w:pPr>
        <w:pStyle w:val="a5"/>
        <w:rPr>
          <w:lang w:val="en-US"/>
        </w:rPr>
      </w:pPr>
      <w:r w:rsidRPr="00194A16">
        <w:rPr>
          <w:lang w:val="en-US"/>
        </w:rPr>
        <w:t xml:space="preserve">36. Pishchulina K.A. Prisyrdarinskiye goroda i ih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Kazakhstan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19, kom 102. </w:t>
      </w:r>
    </w:p>
    <w:p w:rsidR="00004F80" w:rsidRPr="00194A16" w:rsidRDefault="00004F80" w:rsidP="00004F80">
      <w:pPr>
        <w:pStyle w:val="a5"/>
        <w:rPr>
          <w:lang w:val="en-US"/>
        </w:rPr>
      </w:pPr>
      <w:r w:rsidRPr="00194A16">
        <w:rPr>
          <w:lang w:val="en-US"/>
        </w:rPr>
        <w:t xml:space="preserve">37. Utemish-khadzhi. Chingiz-name. Alma-Ata: Gylym, 1992. S. 113. </w:t>
      </w:r>
    </w:p>
    <w:p w:rsidR="00004F80" w:rsidRPr="00194A16" w:rsidRDefault="00004F80" w:rsidP="00004F80">
      <w:pPr>
        <w:pStyle w:val="a5"/>
        <w:rPr>
          <w:lang w:val="en-US"/>
        </w:rPr>
      </w:pPr>
      <w:r w:rsidRPr="00194A16">
        <w:rPr>
          <w:lang w:val="en-US"/>
        </w:rPr>
        <w:t xml:space="preserve">38. </w:t>
      </w:r>
      <w:r w:rsidRPr="00194A16">
        <w:t>М</w:t>
      </w:r>
      <w:r w:rsidRPr="00194A16">
        <w:rPr>
          <w:lang w:val="en-US"/>
        </w:rPr>
        <w:t>I</w:t>
      </w:r>
      <w:r w:rsidRPr="00194A16">
        <w:t>К</w:t>
      </w:r>
      <w:r w:rsidRPr="00194A16">
        <w:rPr>
          <w:lang w:val="en-US"/>
        </w:rPr>
        <w:t xml:space="preserve">H, S. 69, 101, 118. </w:t>
      </w:r>
    </w:p>
    <w:p w:rsidR="00004F80" w:rsidRPr="00194A16" w:rsidRDefault="00004F80" w:rsidP="00004F80">
      <w:pPr>
        <w:pStyle w:val="a5"/>
        <w:rPr>
          <w:lang w:val="en-US"/>
        </w:rPr>
      </w:pPr>
      <w:r w:rsidRPr="00194A16">
        <w:rPr>
          <w:lang w:val="en-US"/>
        </w:rPr>
        <w:t xml:space="preserve">39. Kozha </w:t>
      </w:r>
      <w:r w:rsidRPr="00194A16">
        <w:t>М</w:t>
      </w:r>
      <w:r w:rsidRPr="00194A16">
        <w:rPr>
          <w:lang w:val="en-US"/>
        </w:rPr>
        <w:t xml:space="preserve">. Yasy-Tukistan tarihy (Erte zamannan </w:t>
      </w:r>
      <w:r w:rsidRPr="00194A16">
        <w:t>Х</w:t>
      </w:r>
      <w:r w:rsidRPr="00194A16">
        <w:rPr>
          <w:lang w:val="en-US"/>
        </w:rPr>
        <w:t>V</w:t>
      </w:r>
      <w:r w:rsidRPr="00194A16">
        <w:t>ІІІ</w:t>
      </w:r>
      <w:r w:rsidRPr="00194A16">
        <w:rPr>
          <w:lang w:val="en-US"/>
        </w:rPr>
        <w:t xml:space="preserve"> gasyrdyn ayagyna deyin). Istoriya Yasy-Turkestana (S drevneishih vremen do kontsa </w:t>
      </w:r>
      <w:r w:rsidRPr="00194A16">
        <w:t>Х</w:t>
      </w:r>
      <w:r w:rsidRPr="00194A16">
        <w:rPr>
          <w:lang w:val="en-US"/>
        </w:rPr>
        <w:t>V</w:t>
      </w:r>
      <w:r w:rsidRPr="00194A16">
        <w:t>ІІІ</w:t>
      </w:r>
      <w:r w:rsidRPr="00194A16">
        <w:rPr>
          <w:lang w:val="en-US"/>
        </w:rPr>
        <w:t xml:space="preserve"> veka). Almaty: Kazakparat, 2000. S. 24-26. </w:t>
      </w:r>
    </w:p>
    <w:p w:rsidR="00004F80" w:rsidRPr="00194A16" w:rsidRDefault="00004F80" w:rsidP="00004F80">
      <w:pPr>
        <w:pStyle w:val="a5"/>
        <w:rPr>
          <w:lang w:val="en-US"/>
        </w:rPr>
      </w:pPr>
      <w:r w:rsidRPr="00194A16">
        <w:rPr>
          <w:lang w:val="en-US"/>
        </w:rPr>
        <w:t xml:space="preserve">40. Pugachenkova G.A. O reznyh derevyannyh kolonnah </w:t>
      </w:r>
      <w:r w:rsidRPr="00194A16">
        <w:t>ХІ</w:t>
      </w:r>
      <w:r w:rsidRPr="00194A16">
        <w:rPr>
          <w:lang w:val="en-US"/>
        </w:rPr>
        <w:t>V–</w:t>
      </w:r>
      <w:r w:rsidRPr="00194A16">
        <w:t>Х</w:t>
      </w:r>
      <w:r w:rsidRPr="00194A16">
        <w:rPr>
          <w:lang w:val="en-US"/>
        </w:rPr>
        <w:t xml:space="preserve">V vv. v g. Turkestane // Izvestiya Akademii nauk Kazakhskoy SSR. Seriya arhitekturnaya. 1948, vyp. 1. S. 48. </w:t>
      </w:r>
    </w:p>
    <w:p w:rsidR="00004F80" w:rsidRPr="00194A16" w:rsidRDefault="00004F80" w:rsidP="00004F80">
      <w:pPr>
        <w:pStyle w:val="a5"/>
        <w:rPr>
          <w:lang w:val="en-US"/>
        </w:rPr>
      </w:pPr>
      <w:r w:rsidRPr="00194A16">
        <w:rPr>
          <w:lang w:val="en-US"/>
        </w:rPr>
        <w:t xml:space="preserve">41. IKRI. V t. Almaty, 2007. S. 208. </w:t>
      </w:r>
    </w:p>
    <w:p w:rsidR="00004F80" w:rsidRPr="00194A16" w:rsidRDefault="00004F80" w:rsidP="00004F80">
      <w:pPr>
        <w:pStyle w:val="a5"/>
        <w:rPr>
          <w:lang w:val="en-US"/>
        </w:rPr>
      </w:pPr>
      <w:r w:rsidRPr="00194A16">
        <w:rPr>
          <w:lang w:val="en-US"/>
        </w:rPr>
        <w:t xml:space="preserve">42. Makhmud ibn Vali. Bakhr al-asrar fi manakib al-ahyar // Materialy po istorii Sredney i Tsentralnoy Azii X-XIX vv. Tashkent: Fan, 1988, s. 244. </w:t>
      </w:r>
    </w:p>
    <w:p w:rsidR="00004F80" w:rsidRPr="00194A16" w:rsidRDefault="00004F80" w:rsidP="00004F80">
      <w:pPr>
        <w:pStyle w:val="a5"/>
        <w:rPr>
          <w:lang w:val="en-US"/>
        </w:rPr>
      </w:pPr>
      <w:r w:rsidRPr="00194A16">
        <w:rPr>
          <w:lang w:val="en-US"/>
        </w:rPr>
        <w:t xml:space="preserve">43. IKRI-4. Almaty, 2007. S. 64. </w:t>
      </w:r>
    </w:p>
    <w:p w:rsidR="00004F80" w:rsidRPr="00194A16" w:rsidRDefault="00004F80" w:rsidP="00004F80">
      <w:pPr>
        <w:pStyle w:val="a5"/>
        <w:rPr>
          <w:lang w:val="en-US"/>
        </w:rPr>
      </w:pPr>
      <w:r w:rsidRPr="00194A16">
        <w:rPr>
          <w:lang w:val="en-US"/>
        </w:rPr>
        <w:t xml:space="preserve">44. Masson M.E. Mavzolei Khodja Akhmeda Yasevi. Tashkent: Syr-Darinskoye otdelenie Obshchestva izucheniya Kazakstana, 1930. S. 8. </w:t>
      </w:r>
    </w:p>
    <w:p w:rsidR="00004F80" w:rsidRPr="00194A16" w:rsidRDefault="00004F80" w:rsidP="00004F80">
      <w:pPr>
        <w:pStyle w:val="a5"/>
        <w:rPr>
          <w:lang w:val="en-US"/>
        </w:rPr>
      </w:pPr>
      <w:r w:rsidRPr="00194A16">
        <w:rPr>
          <w:lang w:val="en-US"/>
        </w:rPr>
        <w:t xml:space="preserve">45. Akhmerov P.N. Nadpisi mecheti Ahmeda Yasavi // Izvestiya Obshchestva arheologii, istorii i etnografii pri Imperatorskom Kazanskom universitete. Tom XIII, vyp. 6. Kazan, 1896. S. 545. </w:t>
      </w:r>
    </w:p>
    <w:p w:rsidR="00004F80" w:rsidRPr="00194A16" w:rsidRDefault="00004F80" w:rsidP="00004F80">
      <w:pPr>
        <w:pStyle w:val="a5"/>
        <w:rPr>
          <w:lang w:val="en-US"/>
        </w:rPr>
      </w:pPr>
      <w:r w:rsidRPr="00194A16">
        <w:rPr>
          <w:lang w:val="en-US"/>
        </w:rPr>
        <w:t xml:space="preserve">46. Schaibanidische Grabinschriften. Herausgegeben von Baxtiyor Babadjanov, Ashirbek Muminov, Juergen Paul. Wiesbaden: Dr. Ludwig Reichert Verlag, 1997. S. 167. </w:t>
      </w:r>
    </w:p>
    <w:p w:rsidR="00004F80" w:rsidRPr="00194A16" w:rsidRDefault="00004F80" w:rsidP="00004F80">
      <w:pPr>
        <w:pStyle w:val="a5"/>
        <w:rPr>
          <w:lang w:val="en-US"/>
        </w:rPr>
      </w:pPr>
      <w:r w:rsidRPr="00194A16">
        <w:rPr>
          <w:lang w:val="en-US"/>
        </w:rPr>
        <w:t xml:space="preserve">47. Muminov A.K., Kumekov B.E. i dr. Istoricheskiye dokumenty mavzoleya Khodja Akhmada Yasavi. Astana, 2017. s. 45, 50-56. </w:t>
      </w:r>
    </w:p>
    <w:p w:rsidR="00004F80" w:rsidRPr="00194A16" w:rsidRDefault="00004F80" w:rsidP="00004F80">
      <w:pPr>
        <w:pStyle w:val="a5"/>
        <w:rPr>
          <w:lang w:val="en-US"/>
        </w:rPr>
      </w:pPr>
      <w:r w:rsidRPr="00194A16">
        <w:rPr>
          <w:lang w:val="en-US"/>
        </w:rPr>
        <w:lastRenderedPageBreak/>
        <w:t xml:space="preserve">48. Kazakhstan tarihy turaly turki derektemeleri. </w:t>
      </w:r>
      <w:r w:rsidRPr="00194A16">
        <w:t>Т</w:t>
      </w:r>
      <w:r w:rsidRPr="00194A16">
        <w:rPr>
          <w:lang w:val="en-US"/>
        </w:rPr>
        <w:t xml:space="preserve">. V. Almaty: Daik-Press, 2006.169-b. </w:t>
      </w:r>
    </w:p>
    <w:p w:rsidR="00004F80" w:rsidRPr="00194A16" w:rsidRDefault="00004F80" w:rsidP="00004F80">
      <w:pPr>
        <w:pStyle w:val="a5"/>
        <w:rPr>
          <w:lang w:val="en-US"/>
        </w:rPr>
      </w:pPr>
      <w:r w:rsidRPr="00194A16">
        <w:rPr>
          <w:lang w:val="en-US"/>
        </w:rPr>
        <w:t xml:space="preserve">49. Lerkh P. Arheologicheskaya poyezdka v Turkestanski krai v 1867 g. Sankt-Peterburg, 1870. S. 21. </w:t>
      </w:r>
    </w:p>
    <w:p w:rsidR="00004F80" w:rsidRPr="00194A16" w:rsidRDefault="00004F80" w:rsidP="00004F80">
      <w:pPr>
        <w:pStyle w:val="a5"/>
        <w:rPr>
          <w:lang w:val="en-US"/>
        </w:rPr>
      </w:pPr>
      <w:r w:rsidRPr="00194A16">
        <w:rPr>
          <w:lang w:val="en-US"/>
        </w:rPr>
        <w:t xml:space="preserve">50. Kazakhstan tarihy turaly turki derektemeleri. </w:t>
      </w:r>
      <w:r w:rsidRPr="00194A16">
        <w:t>Т</w:t>
      </w:r>
      <w:r w:rsidRPr="00194A16">
        <w:rPr>
          <w:lang w:val="en-US"/>
        </w:rPr>
        <w:t xml:space="preserve">. V. Almaty: Daik-Press, 2006. 195-b. </w:t>
      </w:r>
    </w:p>
    <w:p w:rsidR="00004F80" w:rsidRPr="00194A16" w:rsidRDefault="00004F80" w:rsidP="00004F80">
      <w:pPr>
        <w:pStyle w:val="a5"/>
        <w:rPr>
          <w:lang w:val="en-US"/>
        </w:rPr>
      </w:pPr>
      <w:r w:rsidRPr="00194A16">
        <w:rPr>
          <w:lang w:val="en-US"/>
        </w:rPr>
        <w:t xml:space="preserve">51. Istoriya Kazakhstana v zapadnyh istochnikah </w:t>
      </w:r>
      <w:r w:rsidRPr="00194A16">
        <w:t>ХІІ</w:t>
      </w:r>
      <w:r w:rsidRPr="00194A16">
        <w:rPr>
          <w:lang w:val="en-US"/>
        </w:rPr>
        <w:t xml:space="preserve"> – </w:t>
      </w:r>
      <w:r w:rsidRPr="00194A16">
        <w:t>ХХ</w:t>
      </w:r>
      <w:r w:rsidRPr="00194A16">
        <w:rPr>
          <w:lang w:val="en-US"/>
        </w:rPr>
        <w:t xml:space="preserve"> vv. T.6. Almaty, 2006. S. 66-67. </w:t>
      </w:r>
    </w:p>
    <w:p w:rsidR="00004F80" w:rsidRPr="00194A16" w:rsidRDefault="00004F80" w:rsidP="00004F80">
      <w:pPr>
        <w:pStyle w:val="a5"/>
        <w:rPr>
          <w:lang w:val="en-US"/>
        </w:rPr>
      </w:pPr>
      <w:r w:rsidRPr="00194A16">
        <w:rPr>
          <w:lang w:val="en-US"/>
        </w:rPr>
        <w:t xml:space="preserve">52. Istoriya Kazakstana v russkih istochnikah. T. 1. Almaty, 2005. S. 405. </w:t>
      </w:r>
    </w:p>
    <w:p w:rsidR="00004F80" w:rsidRPr="00194A16" w:rsidRDefault="00004F80" w:rsidP="00004F80">
      <w:pPr>
        <w:pStyle w:val="a5"/>
        <w:rPr>
          <w:lang w:val="en-US"/>
        </w:rPr>
      </w:pPr>
      <w:r w:rsidRPr="00194A16">
        <w:rPr>
          <w:lang w:val="en-US"/>
        </w:rPr>
        <w:t xml:space="preserve">53. Istoriya Kazakstana v russkih istochnikah. T. 1. Almaty, 2005. S. 379. </w:t>
      </w:r>
    </w:p>
    <w:p w:rsidR="00004F80" w:rsidRPr="00194A16" w:rsidRDefault="00004F80" w:rsidP="00004F80">
      <w:pPr>
        <w:pStyle w:val="a5"/>
        <w:rPr>
          <w:lang w:val="en-US"/>
        </w:rPr>
      </w:pPr>
      <w:r w:rsidRPr="00194A16">
        <w:rPr>
          <w:lang w:val="en-US"/>
        </w:rPr>
        <w:t xml:space="preserve">54. Istoriya Kazakhstana v zapadnyh istochnikah </w:t>
      </w:r>
      <w:r w:rsidRPr="00194A16">
        <w:t>ХІІ</w:t>
      </w:r>
      <w:r w:rsidRPr="00194A16">
        <w:rPr>
          <w:lang w:val="en-US"/>
        </w:rPr>
        <w:t xml:space="preserve"> – </w:t>
      </w:r>
      <w:r w:rsidRPr="00194A16">
        <w:t>ХХ</w:t>
      </w:r>
      <w:r w:rsidRPr="00194A16">
        <w:rPr>
          <w:lang w:val="en-US"/>
        </w:rPr>
        <w:t xml:space="preserve"> vv. T.6. Almaty, 2006. s. 67. </w:t>
      </w:r>
    </w:p>
    <w:p w:rsidR="00004F80" w:rsidRPr="00194A16" w:rsidRDefault="00004F80" w:rsidP="00004F80">
      <w:pPr>
        <w:pStyle w:val="a5"/>
        <w:rPr>
          <w:lang w:val="en-US"/>
        </w:rPr>
      </w:pPr>
      <w:r w:rsidRPr="00194A16">
        <w:rPr>
          <w:lang w:val="en-US"/>
        </w:rPr>
        <w:t xml:space="preserve">55. Materialy po istorii Kazakhskoy SSR, Alma-Ata, 1948, s. 97. </w:t>
      </w:r>
    </w:p>
    <w:p w:rsidR="00004F80" w:rsidRPr="00194A16" w:rsidRDefault="00004F80" w:rsidP="00004F80">
      <w:pPr>
        <w:pStyle w:val="a5"/>
        <w:rPr>
          <w:lang w:val="en-US"/>
        </w:rPr>
      </w:pPr>
      <w:r w:rsidRPr="00194A16">
        <w:rPr>
          <w:lang w:val="en-US"/>
        </w:rPr>
        <w:t xml:space="preserve">56. Kazakhsko-russkie otnosheniya v XVI- XVIII vekah. Alma-Ata, 1961. S.164 </w:t>
      </w:r>
    </w:p>
    <w:p w:rsidR="00004F80" w:rsidRPr="00194A16" w:rsidRDefault="00004F80" w:rsidP="00004F80">
      <w:pPr>
        <w:pStyle w:val="a5"/>
        <w:rPr>
          <w:lang w:val="en-US"/>
        </w:rPr>
      </w:pPr>
      <w:r w:rsidRPr="00194A16">
        <w:rPr>
          <w:lang w:val="en-US"/>
        </w:rPr>
        <w:t xml:space="preserve">57. Knyazhetskaya E.A. Puteshestviye tobolskogo kazaka Fedora Skibina v Kazachyu ordu v 1694-1696 gg. // Strany i narody Vostoka. Vyp. </w:t>
      </w:r>
      <w:r w:rsidRPr="00194A16">
        <w:t>ХХІІ</w:t>
      </w:r>
      <w:r w:rsidRPr="00194A16">
        <w:rPr>
          <w:lang w:val="en-US"/>
        </w:rPr>
        <w:t xml:space="preserve">. M.,1980. S.68. </w:t>
      </w:r>
    </w:p>
    <w:p w:rsidR="00004F80" w:rsidRPr="00194A16" w:rsidRDefault="00004F80" w:rsidP="00004F80">
      <w:pPr>
        <w:pStyle w:val="a5"/>
        <w:rPr>
          <w:lang w:val="en-US"/>
        </w:rPr>
      </w:pPr>
      <w:r w:rsidRPr="00194A16">
        <w:rPr>
          <w:lang w:val="en-US"/>
        </w:rPr>
        <w:t xml:space="preserve">58. Erofeeva I.V. Simvoly kazakhskoi gosudarstvennosti. Almaty, 2001. S. 8. </w:t>
      </w:r>
    </w:p>
    <w:p w:rsidR="00004F80" w:rsidRPr="00194A16" w:rsidRDefault="00004F80" w:rsidP="00004F80">
      <w:pPr>
        <w:pStyle w:val="a5"/>
        <w:rPr>
          <w:lang w:val="en-US"/>
        </w:rPr>
      </w:pPr>
      <w:r w:rsidRPr="00194A16">
        <w:rPr>
          <w:lang w:val="en-US"/>
        </w:rPr>
        <w:t xml:space="preserve">59. Istoriya Kazakstana v russkih istochnikah. Tom 2. Almaty, 2005. S. 297. </w:t>
      </w:r>
    </w:p>
    <w:p w:rsidR="00004F80" w:rsidRPr="00194A16" w:rsidRDefault="00004F80" w:rsidP="00004F80">
      <w:pPr>
        <w:pStyle w:val="a5"/>
        <w:rPr>
          <w:lang w:val="en-US"/>
        </w:rPr>
      </w:pPr>
      <w:r w:rsidRPr="00194A16">
        <w:rPr>
          <w:lang w:val="en-US"/>
        </w:rPr>
        <w:t xml:space="preserve">60. Erofeeva I.V. Khan Abulhair: polkovodets, pravitel i politik. Almaty: 1999. S. 123-125. </w:t>
      </w:r>
    </w:p>
    <w:p w:rsidR="00004F80" w:rsidRPr="00194A16" w:rsidRDefault="00004F80" w:rsidP="00004F80">
      <w:pPr>
        <w:pStyle w:val="a5"/>
        <w:rPr>
          <w:lang w:val="en-US"/>
        </w:rPr>
      </w:pPr>
      <w:r w:rsidRPr="00194A16">
        <w:rPr>
          <w:lang w:val="en-US"/>
        </w:rPr>
        <w:t xml:space="preserve">61. Moiseev V.A. Dzhungarskoye khanstvo i kazakhi v </w:t>
      </w:r>
      <w:r w:rsidRPr="00194A16">
        <w:t>Х</w:t>
      </w:r>
      <w:r w:rsidRPr="00194A16">
        <w:rPr>
          <w:lang w:val="en-US"/>
        </w:rPr>
        <w:t>V</w:t>
      </w:r>
      <w:r w:rsidRPr="00194A16">
        <w:t>ІІ</w:t>
      </w:r>
      <w:r w:rsidRPr="00194A16">
        <w:rPr>
          <w:lang w:val="en-US"/>
        </w:rPr>
        <w:t xml:space="preserve">- </w:t>
      </w:r>
      <w:r w:rsidRPr="00194A16">
        <w:t>Х</w:t>
      </w:r>
      <w:r w:rsidRPr="00194A16">
        <w:rPr>
          <w:lang w:val="en-US"/>
        </w:rPr>
        <w:t>V</w:t>
      </w:r>
      <w:r w:rsidRPr="00194A16">
        <w:t>ІІІ</w:t>
      </w:r>
      <w:r w:rsidRPr="00194A16">
        <w:rPr>
          <w:lang w:val="en-US"/>
        </w:rPr>
        <w:t xml:space="preserve">. Alma-Ata, 1991. S. 86-87. </w:t>
      </w:r>
    </w:p>
    <w:p w:rsidR="00004F80" w:rsidRPr="00194A16" w:rsidRDefault="00004F80" w:rsidP="00004F80">
      <w:pPr>
        <w:pStyle w:val="a5"/>
        <w:rPr>
          <w:lang w:val="en-US"/>
        </w:rPr>
      </w:pPr>
      <w:r w:rsidRPr="00194A16">
        <w:rPr>
          <w:lang w:val="en-US"/>
        </w:rPr>
        <w:t xml:space="preserve">62. Erofeeva I.V. Sobytiya i ludi Kazakhskoy stepi (epoha pozdnego srednevekovya i novogo vremeni) kak obyekt istoricheskoy remistifikatsii // Nauchnoye znaniye i mifotvorchestvo v sovremennoy istoriografii Kazakhstana. Almaty, 2007. S. 208. </w:t>
      </w:r>
    </w:p>
    <w:p w:rsidR="00004F80" w:rsidRPr="00194A16" w:rsidRDefault="00004F80" w:rsidP="00004F80">
      <w:pPr>
        <w:pStyle w:val="a5"/>
        <w:rPr>
          <w:lang w:val="en-US"/>
        </w:rPr>
      </w:pPr>
      <w:r w:rsidRPr="00194A16">
        <w:rPr>
          <w:lang w:val="en-US"/>
        </w:rPr>
        <w:t xml:space="preserve">63. Materialy po istorii Kazakhskoy SSR. T. II, chast 2. 1741-1751 gg. Pod redaktsiei M.P. Vyatkina. Alma-Ata, 1948. S. 96. </w:t>
      </w:r>
    </w:p>
    <w:p w:rsidR="00004F80" w:rsidRPr="00194A16" w:rsidRDefault="00004F80" w:rsidP="00004F80">
      <w:pPr>
        <w:pStyle w:val="a5"/>
        <w:rPr>
          <w:lang w:val="en-US"/>
        </w:rPr>
      </w:pPr>
      <w:r w:rsidRPr="00194A16">
        <w:rPr>
          <w:lang w:val="en-US"/>
        </w:rPr>
        <w:t xml:space="preserve">64. Materialy po istorii Kazakhskoy SSR. T. II, chast 2. 1741-1751 gg. Pod redaktsiei M.P. Vyatkina. Alma-Ata, 1948. S. 97. </w:t>
      </w:r>
    </w:p>
    <w:p w:rsidR="00004F80" w:rsidRPr="00194A16" w:rsidRDefault="00004F80" w:rsidP="00004F80">
      <w:pPr>
        <w:pStyle w:val="a5"/>
        <w:rPr>
          <w:lang w:val="en-US"/>
        </w:rPr>
      </w:pPr>
      <w:r w:rsidRPr="00194A16">
        <w:rPr>
          <w:lang w:val="en-US"/>
        </w:rPr>
        <w:t xml:space="preserve">65. Suleimenov R.S., Moiseev V.A. Iz istorii Kazakhstana </w:t>
      </w:r>
      <w:r w:rsidRPr="00194A16">
        <w:t>Х</w:t>
      </w:r>
      <w:r w:rsidRPr="00194A16">
        <w:rPr>
          <w:lang w:val="en-US"/>
        </w:rPr>
        <w:t>V</w:t>
      </w:r>
      <w:r w:rsidRPr="00194A16">
        <w:t>ІІІ</w:t>
      </w:r>
      <w:r w:rsidRPr="00194A16">
        <w:rPr>
          <w:lang w:val="en-US"/>
        </w:rPr>
        <w:t xml:space="preserve"> veka ( o vneshnei i vnutrennei politike Ablaya). Alma-Ata, 1988., 1991, s. 105. </w:t>
      </w:r>
    </w:p>
    <w:p w:rsidR="00004F80" w:rsidRPr="00194A16" w:rsidRDefault="00004F80" w:rsidP="00004F80">
      <w:pPr>
        <w:pStyle w:val="a5"/>
        <w:rPr>
          <w:lang w:val="en-US"/>
        </w:rPr>
      </w:pPr>
      <w:r w:rsidRPr="00194A16">
        <w:rPr>
          <w:lang w:val="en-US"/>
        </w:rPr>
        <w:t xml:space="preserve">66. Fazlallakh ibn Ruzbihan Isfahani. Mihman-name-yi Bukhara: (Zapiski buharskogo gostya). Moskva,1976. S.116-117. </w:t>
      </w:r>
    </w:p>
    <w:p w:rsidR="00004F80" w:rsidRPr="00194A16" w:rsidRDefault="00004F80" w:rsidP="00004F80">
      <w:pPr>
        <w:pStyle w:val="a5"/>
        <w:rPr>
          <w:lang w:val="en-US"/>
        </w:rPr>
      </w:pPr>
      <w:r w:rsidRPr="00194A16">
        <w:rPr>
          <w:lang w:val="en-US"/>
        </w:rPr>
        <w:t xml:space="preserve">67. Istoriya Kazakhstana v zapadnyh istochnikah </w:t>
      </w:r>
      <w:r w:rsidRPr="00194A16">
        <w:t>ХІІ</w:t>
      </w:r>
      <w:r w:rsidRPr="00194A16">
        <w:rPr>
          <w:lang w:val="en-US"/>
        </w:rPr>
        <w:t xml:space="preserve"> – </w:t>
      </w:r>
      <w:r w:rsidRPr="00194A16">
        <w:t>ХХ</w:t>
      </w:r>
      <w:r w:rsidRPr="00194A16">
        <w:rPr>
          <w:lang w:val="en-US"/>
        </w:rPr>
        <w:t xml:space="preserve"> vv. T.6. Almaty, 2006. s. 68. </w:t>
      </w:r>
    </w:p>
    <w:p w:rsidR="00004F80" w:rsidRPr="00194A16" w:rsidRDefault="00004F80" w:rsidP="00004F80">
      <w:pPr>
        <w:pStyle w:val="a5"/>
        <w:rPr>
          <w:lang w:val="en-US"/>
        </w:rPr>
      </w:pPr>
      <w:r w:rsidRPr="00194A16">
        <w:rPr>
          <w:lang w:val="en-US"/>
        </w:rPr>
        <w:t xml:space="preserve">68. Istoriya Kazakstana v russkih istochnikah. T. 6. Almaty, 2007. S. 162. </w:t>
      </w:r>
    </w:p>
    <w:p w:rsidR="00004F80" w:rsidRPr="00194A16" w:rsidRDefault="00004F80" w:rsidP="00004F80">
      <w:pPr>
        <w:pStyle w:val="a5"/>
        <w:rPr>
          <w:lang w:val="en-US"/>
        </w:rPr>
      </w:pPr>
      <w:r w:rsidRPr="00194A16">
        <w:rPr>
          <w:lang w:val="en-US"/>
        </w:rPr>
        <w:t xml:space="preserve">69. Istoriya Kazakstana v russkih istochnikah. </w:t>
      </w:r>
      <w:r w:rsidRPr="00194A16">
        <w:t>Т</w:t>
      </w:r>
      <w:r w:rsidRPr="00194A16">
        <w:rPr>
          <w:lang w:val="en-US"/>
        </w:rPr>
        <w:t xml:space="preserve">. 1. Almaty, 2005. S.405. </w:t>
      </w:r>
    </w:p>
    <w:p w:rsidR="00004F80" w:rsidRPr="00194A16" w:rsidRDefault="00004F80" w:rsidP="00004F80">
      <w:pPr>
        <w:pStyle w:val="a5"/>
        <w:rPr>
          <w:lang w:val="en-US"/>
        </w:rPr>
      </w:pPr>
      <w:r w:rsidRPr="00194A16">
        <w:rPr>
          <w:lang w:val="en-US"/>
        </w:rPr>
        <w:lastRenderedPageBreak/>
        <w:t xml:space="preserve">70. Istoriya Kazakstana v russkih istochnikah. </w:t>
      </w:r>
      <w:r w:rsidRPr="00194A16">
        <w:t>Т</w:t>
      </w:r>
      <w:r w:rsidRPr="00194A16">
        <w:rPr>
          <w:lang w:val="en-US"/>
        </w:rPr>
        <w:t xml:space="preserve">. 6. Almaty, 2007. S.30. </w:t>
      </w:r>
    </w:p>
    <w:p w:rsidR="00004F80" w:rsidRPr="00194A16" w:rsidRDefault="00004F80" w:rsidP="00004F80">
      <w:pPr>
        <w:pStyle w:val="a5"/>
        <w:rPr>
          <w:lang w:val="en-US"/>
        </w:rPr>
      </w:pPr>
      <w:r w:rsidRPr="00194A16">
        <w:rPr>
          <w:lang w:val="en-US"/>
        </w:rPr>
        <w:t xml:space="preserve">71. Istoriya Kazakhstana v zapadnyh istochnikah </w:t>
      </w:r>
      <w:r w:rsidRPr="00194A16">
        <w:t>ХІІ</w:t>
      </w:r>
      <w:r w:rsidRPr="00194A16">
        <w:rPr>
          <w:lang w:val="en-US"/>
        </w:rPr>
        <w:t xml:space="preserve"> – </w:t>
      </w:r>
      <w:r w:rsidRPr="00194A16">
        <w:t>ХХ</w:t>
      </w:r>
      <w:r w:rsidRPr="00194A16">
        <w:rPr>
          <w:lang w:val="en-US"/>
        </w:rPr>
        <w:t xml:space="preserve"> vv. T.6. Almaty, 2006. S. 66-67. </w:t>
      </w:r>
    </w:p>
    <w:p w:rsidR="00004F80" w:rsidRPr="00194A16" w:rsidRDefault="00004F80" w:rsidP="00004F80">
      <w:pPr>
        <w:pStyle w:val="a5"/>
        <w:rPr>
          <w:lang w:val="en-US"/>
        </w:rPr>
      </w:pPr>
      <w:r w:rsidRPr="00194A16">
        <w:rPr>
          <w:lang w:val="en-US"/>
        </w:rPr>
        <w:t xml:space="preserve">72. Kazakhsko-russkiye otnosheniya v </w:t>
      </w:r>
      <w:r w:rsidRPr="00194A16">
        <w:t>Х</w:t>
      </w:r>
      <w:r w:rsidRPr="00194A16">
        <w:rPr>
          <w:lang w:val="en-US"/>
        </w:rPr>
        <w:t>V</w:t>
      </w:r>
      <w:r w:rsidRPr="00194A16">
        <w:t>І</w:t>
      </w:r>
      <w:r w:rsidRPr="00194A16">
        <w:rPr>
          <w:lang w:val="en-US"/>
        </w:rPr>
        <w:t>-</w:t>
      </w:r>
      <w:r w:rsidRPr="00194A16">
        <w:t>Х</w:t>
      </w:r>
      <w:r w:rsidRPr="00194A16">
        <w:rPr>
          <w:lang w:val="en-US"/>
        </w:rPr>
        <w:t>V</w:t>
      </w:r>
      <w:r w:rsidRPr="00194A16">
        <w:t>ІІІ</w:t>
      </w:r>
      <w:r w:rsidRPr="00194A16">
        <w:rPr>
          <w:lang w:val="en-US"/>
        </w:rPr>
        <w:t xml:space="preserve"> vekah. Alma-Ata, 1961. S. 164. </w:t>
      </w:r>
    </w:p>
    <w:p w:rsidR="00004F80" w:rsidRPr="00194A16" w:rsidRDefault="00004F80" w:rsidP="00004F80">
      <w:pPr>
        <w:pStyle w:val="a5"/>
        <w:rPr>
          <w:lang w:val="en-US"/>
        </w:rPr>
      </w:pPr>
      <w:r w:rsidRPr="00194A16">
        <w:rPr>
          <w:lang w:val="en-US"/>
        </w:rPr>
        <w:t xml:space="preserve">73. Istoriya Kazakstana v russkih istochnikah. </w:t>
      </w:r>
      <w:r w:rsidRPr="00194A16">
        <w:t>Т</w:t>
      </w:r>
      <w:r w:rsidRPr="00194A16">
        <w:rPr>
          <w:lang w:val="en-US"/>
        </w:rPr>
        <w:t xml:space="preserve">. 1. Almaty, 2005. S. 397. </w:t>
      </w:r>
    </w:p>
    <w:p w:rsidR="00004F80" w:rsidRPr="00194A16" w:rsidRDefault="00004F80" w:rsidP="00004F80">
      <w:pPr>
        <w:pStyle w:val="a5"/>
        <w:rPr>
          <w:lang w:val="en-US"/>
        </w:rPr>
      </w:pPr>
      <w:r w:rsidRPr="00194A16">
        <w:rPr>
          <w:lang w:val="en-US"/>
        </w:rPr>
        <w:t xml:space="preserve">74. IKRI-6. S. 160. </w:t>
      </w:r>
    </w:p>
    <w:p w:rsidR="00004F80" w:rsidRPr="00194A16" w:rsidRDefault="00004F80" w:rsidP="00004F80">
      <w:pPr>
        <w:pStyle w:val="a5"/>
        <w:rPr>
          <w:lang w:val="en-US"/>
        </w:rPr>
      </w:pPr>
      <w:r w:rsidRPr="00194A16">
        <w:rPr>
          <w:lang w:val="en-US"/>
        </w:rPr>
        <w:t xml:space="preserve">75. IKRI-6. S. 259. </w:t>
      </w:r>
    </w:p>
    <w:p w:rsidR="00004F80" w:rsidRPr="00194A16" w:rsidRDefault="00004F80" w:rsidP="00004F80">
      <w:pPr>
        <w:pStyle w:val="a5"/>
        <w:rPr>
          <w:lang w:val="en-US"/>
        </w:rPr>
      </w:pPr>
      <w:r w:rsidRPr="00194A16">
        <w:rPr>
          <w:lang w:val="en-US"/>
        </w:rPr>
        <w:t xml:space="preserve">76. Istoriya Kazakhstana v zapadnyh istochnikah </w:t>
      </w:r>
      <w:r w:rsidRPr="00194A16">
        <w:t>ХІІ</w:t>
      </w:r>
      <w:r w:rsidRPr="00194A16">
        <w:rPr>
          <w:lang w:val="en-US"/>
        </w:rPr>
        <w:t xml:space="preserve"> – </w:t>
      </w:r>
      <w:r w:rsidRPr="00194A16">
        <w:t>ХХ</w:t>
      </w:r>
      <w:r w:rsidRPr="00194A16">
        <w:rPr>
          <w:lang w:val="en-US"/>
        </w:rPr>
        <w:t xml:space="preserve"> vv. T.6. Almaty, 2006. s. 67. </w:t>
      </w:r>
    </w:p>
    <w:p w:rsidR="00004F80" w:rsidRPr="00194A16" w:rsidRDefault="00004F80" w:rsidP="00004F80">
      <w:pPr>
        <w:pStyle w:val="a5"/>
        <w:rPr>
          <w:lang w:val="en-US"/>
        </w:rPr>
      </w:pPr>
      <w:r w:rsidRPr="00194A16">
        <w:rPr>
          <w:lang w:val="en-US"/>
        </w:rPr>
        <w:t xml:space="preserve">77. Babadzhanov B., Muminov A. Abd al-Gafur Turkistani i ego rasskazy o stranstvyah // Izvestiya Ministerstva obrazovanya i nauki Respubliki Kazakhstan, Natsionalnoy Akademii nauk Respubliki Kazakhstan. Serya obshchestvennyh nauk. 2002, № 4 (239). S. 9. </w:t>
      </w:r>
    </w:p>
    <w:p w:rsidR="00004F80" w:rsidRPr="00194A16" w:rsidRDefault="00004F80" w:rsidP="00004F80">
      <w:pPr>
        <w:pStyle w:val="a5"/>
        <w:rPr>
          <w:lang w:val="en-US"/>
        </w:rPr>
      </w:pPr>
      <w:r w:rsidRPr="00194A16">
        <w:rPr>
          <w:lang w:val="en-US"/>
        </w:rPr>
        <w:t xml:space="preserve">78. Kenesarin A. Kenesary i Sadyk. Perevod, predisloviye i primechaniya E.T. Smirnova // Khan Kenesary. Uralsk, 1992. S.16. </w:t>
      </w:r>
    </w:p>
    <w:p w:rsidR="00004F80" w:rsidRPr="00194A16" w:rsidRDefault="00004F80" w:rsidP="00004F80">
      <w:pPr>
        <w:pStyle w:val="a5"/>
        <w:rPr>
          <w:lang w:val="en-US"/>
        </w:rPr>
      </w:pPr>
      <w:r w:rsidRPr="00194A16">
        <w:rPr>
          <w:lang w:val="en-US"/>
        </w:rPr>
        <w:t xml:space="preserve">79. Kozha M.B., Zhandarbek Z.Z. Navershiye znameni i rukopis khana Aliakbara // Kazakhi Evrazii: istorya i kultura. Sbornik nauchnyh trudov. Omsk-Pavlodar, 2016. S. 150-153. </w:t>
      </w:r>
    </w:p>
    <w:p w:rsidR="00004F80" w:rsidRPr="00194A16" w:rsidRDefault="00004F80" w:rsidP="00004F80">
      <w:pPr>
        <w:pStyle w:val="a5"/>
        <w:rPr>
          <w:lang w:val="en-US"/>
        </w:rPr>
      </w:pPr>
      <w:r w:rsidRPr="00194A16">
        <w:rPr>
          <w:lang w:val="en-US"/>
        </w:rPr>
        <w:t xml:space="preserve">80. KTKD-3 </w:t>
      </w:r>
    </w:p>
    <w:p w:rsidR="00004F80" w:rsidRPr="00194A16" w:rsidRDefault="00004F80" w:rsidP="00004F80">
      <w:pPr>
        <w:pStyle w:val="a5"/>
        <w:rPr>
          <w:lang w:val="en-US"/>
        </w:rPr>
      </w:pPr>
      <w:r w:rsidRPr="00194A16">
        <w:rPr>
          <w:lang w:val="en-US"/>
        </w:rPr>
        <w:t xml:space="preserve">81. Andreev I.G. Opisaniye Sredney ordy kirgiz-kaisakov. Almaty, 1998. S. 40-41. </w:t>
      </w:r>
    </w:p>
    <w:p w:rsidR="00004F80" w:rsidRPr="00194A16" w:rsidRDefault="00004F80" w:rsidP="00004F80">
      <w:pPr>
        <w:pStyle w:val="a5"/>
        <w:rPr>
          <w:lang w:val="en-US"/>
        </w:rPr>
      </w:pPr>
      <w:r w:rsidRPr="00194A16">
        <w:rPr>
          <w:lang w:val="en-US"/>
        </w:rPr>
        <w:t xml:space="preserve">82. Bekchurin M.-S. Opisaniye mecheti Azreta, nahodyashcheisya v Turkestane // Turkestanskaya oblast. Zametki statskogo sovetnika Bekchurina. - Kazan, 1872. S. 55-56. </w:t>
      </w:r>
    </w:p>
    <w:p w:rsidR="00004F80" w:rsidRPr="00194A16" w:rsidRDefault="00004F80" w:rsidP="00004F80">
      <w:pPr>
        <w:pStyle w:val="a5"/>
        <w:rPr>
          <w:lang w:val="en-US"/>
        </w:rPr>
      </w:pPr>
      <w:r w:rsidRPr="00194A16">
        <w:rPr>
          <w:lang w:val="en-US"/>
        </w:rPr>
        <w:t xml:space="preserve">83. Kozha M.B., Zhandarbek Z.Z. Navershie znameni i rukopis khana Aliakbara // Kazakhi Evrazii: istoriya i kultura. Sbornik nauchnyh trudov. Omsk-Pavlodar, 2016. S. 150-154. </w:t>
      </w:r>
    </w:p>
    <w:p w:rsidR="00004F80" w:rsidRPr="00194A16" w:rsidRDefault="00004F80" w:rsidP="00004F80">
      <w:pPr>
        <w:pStyle w:val="a5"/>
        <w:rPr>
          <w:lang w:val="en-US"/>
        </w:rPr>
      </w:pPr>
      <w:r w:rsidRPr="00194A16">
        <w:rPr>
          <w:lang w:val="en-US"/>
        </w:rPr>
        <w:t xml:space="preserve">84. Sobraniye literaturnyh trudov A.K. Geinsa. T.2. SPb, 1898. S. 274-275. </w:t>
      </w:r>
    </w:p>
    <w:p w:rsidR="00004F80" w:rsidRPr="00194A16" w:rsidRDefault="00004F80" w:rsidP="00004F80">
      <w:pPr>
        <w:pStyle w:val="a5"/>
        <w:rPr>
          <w:lang w:val="en-US"/>
        </w:rPr>
      </w:pPr>
      <w:r w:rsidRPr="00194A16">
        <w:rPr>
          <w:lang w:val="en-US"/>
        </w:rPr>
        <w:t xml:space="preserve">85. Sobraniye literaturnyh trudov A.K. Geinsa. T.2. SPb, 1898. S. 280-281. </w:t>
      </w:r>
    </w:p>
    <w:p w:rsidR="00004F80" w:rsidRPr="00194A16" w:rsidRDefault="00004F80" w:rsidP="00004F80">
      <w:pPr>
        <w:pStyle w:val="a5"/>
        <w:rPr>
          <w:lang w:val="en-US"/>
        </w:rPr>
      </w:pPr>
      <w:r w:rsidRPr="00194A16">
        <w:rPr>
          <w:lang w:val="en-US"/>
        </w:rPr>
        <w:t xml:space="preserve">86. Mallitskiy S. Istoriko-arhitekturnoye znachaniye mecheti Khazreta Yassaviskogo v gor. Turkestane // Protokoly zasedanii soobshchenya chlenov Turkestanskogo kruzhka lyubitelei arheologii. God 12. Tashkent, 1908. S. 6-28. </w:t>
      </w:r>
    </w:p>
    <w:p w:rsidR="00004F80" w:rsidRPr="00194A16" w:rsidRDefault="00004F80" w:rsidP="00004F80">
      <w:pPr>
        <w:pStyle w:val="a5"/>
        <w:rPr>
          <w:lang w:val="en-US"/>
        </w:rPr>
      </w:pPr>
      <w:r w:rsidRPr="00194A16">
        <w:rPr>
          <w:lang w:val="en-US"/>
        </w:rPr>
        <w:t xml:space="preserve">87. Lykoshin N.S. Sueveriya kirgiz, svyazannye s Turkestanskoy mechetyu Hazret Sultana // Turkestanskiye vedomosti, 1902. - №17. </w:t>
      </w:r>
    </w:p>
    <w:p w:rsidR="00004F80" w:rsidRPr="00194A16" w:rsidRDefault="00004F80" w:rsidP="00004F80">
      <w:pPr>
        <w:pStyle w:val="a5"/>
        <w:rPr>
          <w:lang w:val="en-US"/>
        </w:rPr>
      </w:pPr>
      <w:r w:rsidRPr="00194A16">
        <w:rPr>
          <w:lang w:val="en-US"/>
        </w:rPr>
        <w:t xml:space="preserve">88. Ismagulov O., Koja M., Ismagulova A. Abylai-khan. Istoriko-antropologicheskoye issledovaniye. Turkestan, 2016. </w:t>
      </w:r>
    </w:p>
    <w:p w:rsidR="00004F80" w:rsidRPr="00194A16" w:rsidRDefault="00004F80" w:rsidP="00004F80">
      <w:pPr>
        <w:pStyle w:val="a5"/>
        <w:rPr>
          <w:lang w:val="en-US"/>
        </w:rPr>
      </w:pPr>
      <w:r w:rsidRPr="00194A16">
        <w:rPr>
          <w:lang w:val="en-US"/>
        </w:rPr>
        <w:t xml:space="preserve">89. Kurbangali Halid. Tauarih hamsa (Bes tarih). Almaty, 1992. 114-b. </w:t>
      </w:r>
    </w:p>
    <w:p w:rsidR="00004F80" w:rsidRPr="00194A16" w:rsidRDefault="00004F80" w:rsidP="00004F80">
      <w:pPr>
        <w:pStyle w:val="a5"/>
        <w:rPr>
          <w:lang w:val="en-US"/>
        </w:rPr>
      </w:pPr>
      <w:r w:rsidRPr="00194A16">
        <w:rPr>
          <w:lang w:val="en-US"/>
        </w:rPr>
        <w:t xml:space="preserve">90. Zapiski general-mayora S.B. Bronevskogo o kirgiz-kaysakah Sredney Ordy // Otechestvennye zapiski. Ch.40-42. SPb., 1830. S. 419. </w:t>
      </w:r>
    </w:p>
    <w:p w:rsidR="00004F80" w:rsidRPr="00194A16" w:rsidRDefault="00004F80" w:rsidP="00004F80">
      <w:pPr>
        <w:pStyle w:val="a5"/>
        <w:rPr>
          <w:lang w:val="en-US"/>
        </w:rPr>
      </w:pPr>
      <w:r w:rsidRPr="00194A16">
        <w:rPr>
          <w:lang w:val="en-US"/>
        </w:rPr>
        <w:lastRenderedPageBreak/>
        <w:t xml:space="preserve">91. Balkashin N.N. O kirgizak i voobshche o podvlastnyh Rossii musulmanah. SPb., 1887. S. 21. </w:t>
      </w:r>
    </w:p>
    <w:p w:rsidR="00004F80" w:rsidRPr="00194A16" w:rsidRDefault="00004F80" w:rsidP="00004F80">
      <w:pPr>
        <w:pStyle w:val="a5"/>
        <w:rPr>
          <w:lang w:val="en-US"/>
        </w:rPr>
      </w:pPr>
      <w:r w:rsidRPr="00194A16">
        <w:rPr>
          <w:lang w:val="en-US"/>
        </w:rPr>
        <w:t>92. Tuyakbaev M. Turkistanda jerlengen tarihi tulgalar. Almaty, 2000. 27-28-bb</w:t>
      </w:r>
    </w:p>
    <w:p w:rsidR="00004F80" w:rsidRPr="00194A16" w:rsidRDefault="00382C60" w:rsidP="00004F80">
      <w:pPr>
        <w:pStyle w:val="a5"/>
        <w:rPr>
          <w:lang w:val="en-US"/>
        </w:rPr>
      </w:pPr>
      <w:r w:rsidRPr="00194A16">
        <w:rPr>
          <w:lang w:val="kk-KZ"/>
        </w:rPr>
        <w:t>ҚАЗАҚСТАННЫҢҒЫЛЫМЫ МЕН ӨМІРІ</w:t>
      </w:r>
      <w:r w:rsidRPr="00194A16">
        <w:rPr>
          <w:b/>
          <w:bCs/>
          <w:lang w:val="en-US"/>
        </w:rPr>
        <w:t xml:space="preserve"> №4 2019+++(1)</w:t>
      </w:r>
    </w:p>
    <w:p w:rsidR="00A302F2" w:rsidRPr="00194A16" w:rsidRDefault="00A302F2" w:rsidP="00004F80">
      <w:pPr>
        <w:rPr>
          <w:rFonts w:ascii="Times New Roman" w:hAnsi="Times New Roman" w:cs="Times New Roman"/>
          <w:sz w:val="24"/>
          <w:szCs w:val="24"/>
          <w:lang w:val="en-US"/>
        </w:rPr>
      </w:pPr>
    </w:p>
    <w:p w:rsidR="00A302F2" w:rsidRPr="00194A16" w:rsidRDefault="00A302F2" w:rsidP="00A302F2">
      <w:pPr>
        <w:rPr>
          <w:rFonts w:ascii="Times New Roman" w:hAnsi="Times New Roman" w:cs="Times New Roman"/>
          <w:sz w:val="24"/>
          <w:szCs w:val="24"/>
          <w:lang w:val="en-US"/>
        </w:rPr>
      </w:pPr>
    </w:p>
    <w:p w:rsidR="00A302F2" w:rsidRPr="00194A16" w:rsidRDefault="00A302F2" w:rsidP="00A302F2">
      <w:pPr>
        <w:rPr>
          <w:rFonts w:ascii="Times New Roman" w:hAnsi="Times New Roman" w:cs="Times New Roman"/>
          <w:sz w:val="24"/>
          <w:szCs w:val="24"/>
          <w:lang w:val="en-US"/>
        </w:rPr>
      </w:pPr>
    </w:p>
    <w:p w:rsidR="00A302F2" w:rsidRPr="00194A16" w:rsidRDefault="00A302F2" w:rsidP="00A302F2">
      <w:pPr>
        <w:rPr>
          <w:rFonts w:ascii="Times New Roman" w:hAnsi="Times New Roman" w:cs="Times New Roman"/>
          <w:sz w:val="24"/>
          <w:szCs w:val="24"/>
          <w:lang w:val="en-US"/>
        </w:rPr>
      </w:pPr>
    </w:p>
    <w:p w:rsidR="00004F80" w:rsidRPr="00194A16" w:rsidRDefault="00004F80" w:rsidP="00A302F2">
      <w:pPr>
        <w:rPr>
          <w:rFonts w:ascii="Times New Roman" w:hAnsi="Times New Roman" w:cs="Times New Roman"/>
          <w:sz w:val="24"/>
          <w:szCs w:val="24"/>
          <w:lang w:val="en-US"/>
        </w:rPr>
      </w:pPr>
    </w:p>
    <w:p w:rsidR="00A302F2" w:rsidRPr="00194A16" w:rsidRDefault="00A302F2" w:rsidP="00A302F2">
      <w:pPr>
        <w:rPr>
          <w:rFonts w:ascii="Times New Roman" w:hAnsi="Times New Roman" w:cs="Times New Roman"/>
          <w:sz w:val="24"/>
          <w:szCs w:val="24"/>
          <w:lang w:val="en-US"/>
        </w:rPr>
      </w:pPr>
    </w:p>
    <w:p w:rsidR="001D6651" w:rsidRPr="00194A16" w:rsidRDefault="001D6651"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lang w:val="en-US"/>
        </w:rPr>
        <w:t>Begalieva A.1</w:t>
      </w:r>
    </w:p>
    <w:p w:rsidR="001D6651"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Khairullayeva V.2</w:t>
      </w:r>
    </w:p>
    <w:p w:rsidR="001D6651"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1Al-Farabi Kazakh National University, senior lecturer of the faculty Pre-College EducationRepublic of Kazakhstan, Almaty city E-mail:aysha.1958@mail.ru</w:t>
      </w:r>
    </w:p>
    <w:p w:rsidR="001D6651"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2Associate professor of the University NarhozRepublic of Kazakhstan, Almaty city</w:t>
      </w:r>
      <w:r w:rsidR="001D6651" w:rsidRPr="00194A16">
        <w:rPr>
          <w:rFonts w:ascii="Times New Roman" w:eastAsia="Times New Roman" w:hAnsi="Times New Roman" w:cs="Times New Roman"/>
          <w:sz w:val="24"/>
          <w:szCs w:val="24"/>
          <w:lang w:val="en-US"/>
        </w:rPr>
        <w:t xml:space="preserve"> </w:t>
      </w:r>
    </w:p>
    <w:p w:rsidR="001D6651" w:rsidRPr="00194A16" w:rsidRDefault="001D6651" w:rsidP="00A302F2">
      <w:pPr>
        <w:spacing w:after="0" w:line="240" w:lineRule="auto"/>
        <w:rPr>
          <w:rFonts w:ascii="Times New Roman" w:eastAsia="Times New Roman" w:hAnsi="Times New Roman" w:cs="Times New Roman"/>
          <w:sz w:val="24"/>
          <w:szCs w:val="24"/>
          <w:lang w:val="en-US"/>
        </w:rPr>
      </w:pPr>
    </w:p>
    <w:p w:rsidR="001D6651"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POLICYOFMILITARY COMMUNISM ANDNEW ECONOMICPOLICY INTHERUSSIA</w:t>
      </w:r>
    </w:p>
    <w:p w:rsidR="00A302F2" w:rsidRPr="00194A16" w:rsidRDefault="001D6651"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lang w:val="en-US"/>
        </w:rPr>
        <w:t xml:space="preserve"> AbstractThe article gives a comparative analysis of the policy of «war communism» and New economic policy. After World War I Russia was a deep crisis, confronted yet with the revolution. It was a real test for the people. The highest priority, after the proclamation of the Soviet regime was the restoration of the destroyed economy of the vast country. Most industries are notworking due to lack of raw materials, energy and depreciation of equipment. This approach was given to the Government of hard experience: overcoming the «war communism», which became the first historically, largely forced form of the command-administrative system. Itled the country to the brink of disaster.It was 20 years in practice, given the combination of the new economic policy, democratization, pluralism, peaceful co-existence with success. the way was opened to non-violent world and the construction of socialism in the USSR without social disasters, on the basis of «civil peace». That and another could only be successful in the relationship.At the present stage of development of the state must take into account the error as «war communism» and NEP. A study out of the crisis is very important for the modern economy. In this regard, the purpose of this article is to study the policy of «war communism» and NEP in the USSR.Keywords:military communism, the New Economic Policy, the crisis, product distribution card system, private capital,wage labor.</w:t>
      </w:r>
      <w:r w:rsidR="00A302F2" w:rsidRPr="00194A16">
        <w:rPr>
          <w:rFonts w:ascii="Times New Roman" w:eastAsia="Times New Roman" w:hAnsi="Times New Roman" w:cs="Times New Roman"/>
          <w:sz w:val="24"/>
          <w:szCs w:val="24"/>
        </w:rPr>
        <w:t>Бегалиева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К</w:t>
      </w:r>
      <w:r w:rsidR="00A302F2" w:rsidRPr="00194A16">
        <w:rPr>
          <w:rFonts w:ascii="Times New Roman" w:eastAsia="Times New Roman" w:hAnsi="Times New Roman" w:cs="Times New Roman"/>
          <w:sz w:val="24"/>
          <w:szCs w:val="24"/>
          <w:lang w:val="en-US"/>
        </w:rPr>
        <w:t xml:space="preserve">.1, </w:t>
      </w:r>
      <w:r w:rsidR="00A302F2" w:rsidRPr="00194A16">
        <w:rPr>
          <w:rFonts w:ascii="Times New Roman" w:eastAsia="Times New Roman" w:hAnsi="Times New Roman" w:cs="Times New Roman"/>
          <w:sz w:val="24"/>
          <w:szCs w:val="24"/>
        </w:rPr>
        <w:t>Хайруллаева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В</w:t>
      </w:r>
      <w:r w:rsidR="00A302F2" w:rsidRPr="00194A16">
        <w:rPr>
          <w:rFonts w:ascii="Times New Roman" w:eastAsia="Times New Roman" w:hAnsi="Times New Roman" w:cs="Times New Roman"/>
          <w:sz w:val="24"/>
          <w:szCs w:val="24"/>
          <w:lang w:val="en-US"/>
        </w:rPr>
        <w:t>.21</w:t>
      </w:r>
      <w:r w:rsidR="00A302F2" w:rsidRPr="00194A16">
        <w:rPr>
          <w:rFonts w:ascii="Times New Roman" w:eastAsia="Times New Roman" w:hAnsi="Times New Roman" w:cs="Times New Roman"/>
          <w:sz w:val="24"/>
          <w:szCs w:val="24"/>
        </w:rPr>
        <w:t>Әл</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Фараби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атындағы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ҚазҰУ</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ЖОО</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ға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дейінгі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дайындық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кафедрасының</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аға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оқытушыЕ</w:t>
      </w:r>
      <w:r w:rsidR="00A302F2" w:rsidRPr="00194A16">
        <w:rPr>
          <w:rFonts w:ascii="Times New Roman" w:eastAsia="Times New Roman" w:hAnsi="Times New Roman" w:cs="Times New Roman"/>
          <w:sz w:val="24"/>
          <w:szCs w:val="24"/>
          <w:lang w:val="en-US"/>
        </w:rPr>
        <w:t>-mail: Aysha.1958@mail.ru2</w:t>
      </w:r>
      <w:r w:rsidR="00A302F2" w:rsidRPr="00194A16">
        <w:rPr>
          <w:rFonts w:ascii="Times New Roman" w:eastAsia="Times New Roman" w:hAnsi="Times New Roman" w:cs="Times New Roman"/>
          <w:sz w:val="24"/>
          <w:szCs w:val="24"/>
        </w:rPr>
        <w:t>Ассоцированный</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профессор</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университета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НархозРеспублика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Казахстан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г</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Алматы</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РЕСЕЙДЕГІ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ӘСКЕРИ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КОММУНИЗМ</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САЯСАТЫ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ЖӘНЕ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ЖАҢА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ЭКОНОМИКАЛЫҚ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САЯСАТАңдатпаМақалада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әскери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коммунизм</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және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ЖЭС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саясаттарына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салыстырмалы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талдау</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жасалған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Бірінші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дүние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жүзілік</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соғыстан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кейін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дағдарыс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жағдайындағы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Ресей</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революциямен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бетпе</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бет</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келді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Бұл</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халық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үшін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үлкен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сынақ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Кеңес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үкіметі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жарияланғаннан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кейінгі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басты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міндет</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халық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шаруашылығын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қалпына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келтірубол</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ды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Көптеген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өндіріс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орындары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шикізат</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энергия</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көздерінің</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болмауынан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және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ескірген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жабдықтар</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есебінен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жұмыс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істемеді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Бұл</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өкіметке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ауыр</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тәжірибе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тарихи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жағынан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бірінші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болған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әскери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коммунизмді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игеру</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әкімшіл</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әміршіл</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жүйе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жаңа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форма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болды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Ол</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елді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катастрофаға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әкелді</w:t>
      </w:r>
      <w:r w:rsidR="00A302F2" w:rsidRPr="00194A16">
        <w:rPr>
          <w:rFonts w:ascii="Times New Roman" w:eastAsia="Times New Roman" w:hAnsi="Times New Roman" w:cs="Times New Roman"/>
          <w:sz w:val="24"/>
          <w:szCs w:val="24"/>
          <w:lang w:val="en-US"/>
        </w:rPr>
        <w:t>.</w:t>
      </w:r>
    </w:p>
    <w:p w:rsidR="00A302F2"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ВЕСТНИК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КазНПУ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Абая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Исторические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социально</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политические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науки</w:t>
      </w:r>
      <w:r w:rsidRPr="00194A1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г</w:t>
      </w:r>
      <w:r w:rsidRPr="00194A16">
        <w:rPr>
          <w:rFonts w:ascii="Times New Roman" w:eastAsia="Times New Roman" w:hAnsi="Times New Roman" w:cs="Times New Roman"/>
          <w:sz w:val="24"/>
          <w:szCs w:val="24"/>
          <w:lang w:val="en-US"/>
        </w:rPr>
        <w:t>.116</w:t>
      </w:r>
      <w:r w:rsidRPr="00194A16">
        <w:rPr>
          <w:rFonts w:ascii="Times New Roman" w:eastAsia="Times New Roman" w:hAnsi="Times New Roman" w:cs="Times New Roman"/>
          <w:sz w:val="24"/>
          <w:szCs w:val="24"/>
        </w:rPr>
        <w:t>Нақ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сол</w:t>
      </w:r>
      <w:r w:rsidRPr="00194A16">
        <w:rPr>
          <w:rFonts w:ascii="Times New Roman" w:eastAsia="Times New Roman" w:hAnsi="Times New Roman" w:cs="Times New Roman"/>
          <w:sz w:val="24"/>
          <w:szCs w:val="24"/>
          <w:lang w:val="en-US"/>
        </w:rPr>
        <w:t xml:space="preserve"> 20-</w:t>
      </w:r>
      <w:r w:rsidRPr="00194A16">
        <w:rPr>
          <w:rFonts w:ascii="Times New Roman" w:eastAsia="Times New Roman" w:hAnsi="Times New Roman" w:cs="Times New Roman"/>
          <w:sz w:val="24"/>
          <w:szCs w:val="24"/>
        </w:rPr>
        <w:t>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жылдары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тәжірибеде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жаңа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экономикалық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lastRenderedPageBreak/>
        <w:t>демократиялану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плюрализм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бейбіт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өмір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сүру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жетістіктерімен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үйлесіп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жатты</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Азаматтық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бітім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негізінде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әлеуметтік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катастрофасыз</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социализм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құрылысына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өту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жолы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ашылды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өзара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байланыста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болғанда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ғана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жетістікке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жететін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еді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Қазіргі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кезеңде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мемлекет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дамуында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әскери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саясатының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жаңа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экономикалық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тың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қателіктерін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ескеру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қажет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Өйткені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дағдарыстан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шығу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қазіргі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экономиканың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зерттейтін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маңызды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бөлігі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Осыған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байланысты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мақаланың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мақсаты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КСРО</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ғы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Әскери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ЖЭС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саясатын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көрсету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басты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мақсат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болды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Кілт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сөздер</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әскери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жаңа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экономикалық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дағдарыс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азық</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түлікті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бөлудің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карточкалық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жүйесі</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жеке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капитал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жалдамалы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еңбек</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Бегалиева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К</w:t>
      </w:r>
      <w:r w:rsidRPr="00194A16">
        <w:rPr>
          <w:rFonts w:ascii="Times New Roman" w:eastAsia="Times New Roman" w:hAnsi="Times New Roman" w:cs="Times New Roman"/>
          <w:sz w:val="24"/>
          <w:szCs w:val="24"/>
          <w:lang w:val="en-US"/>
        </w:rPr>
        <w:t xml:space="preserve">.1, </w:t>
      </w:r>
      <w:r w:rsidRPr="00194A16">
        <w:rPr>
          <w:rFonts w:ascii="Times New Roman" w:eastAsia="Times New Roman" w:hAnsi="Times New Roman" w:cs="Times New Roman"/>
          <w:sz w:val="24"/>
          <w:szCs w:val="24"/>
        </w:rPr>
        <w:t>Хайруллаева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В</w:t>
      </w:r>
      <w:r w:rsidRPr="00194A16">
        <w:rPr>
          <w:rFonts w:ascii="Times New Roman" w:eastAsia="Times New Roman" w:hAnsi="Times New Roman" w:cs="Times New Roman"/>
          <w:sz w:val="24"/>
          <w:szCs w:val="24"/>
          <w:lang w:val="en-US"/>
        </w:rPr>
        <w:t>.21</w:t>
      </w:r>
      <w:r w:rsidRPr="00194A16">
        <w:rPr>
          <w:rFonts w:ascii="Times New Roman" w:eastAsia="Times New Roman" w:hAnsi="Times New Roman" w:cs="Times New Roman"/>
          <w:sz w:val="24"/>
          <w:szCs w:val="24"/>
        </w:rPr>
        <w:t>ст</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преподаватель</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кафедры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довузовского</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образования</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КазНУ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аль</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Фараби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Республика Казахстан, г. Алматы. Е-mail: aysha.1958 @ mail ru2Ассоцированный профессор университета НархозРеспублика Казахстан, г. Алматы.ПОЛИТИКА «ВОЕННОГО КОММУНИЗМА» И НОВОЙ ЭКОНОМИЧЕСКОЙ ПОЛИТИКИВ РОССИИАннотацияВ статье дается сравнительный анализ политики «военного коммунизма» и НЭП. После первой мировой войны Россия, в которой и итак был глубочайший кризис, столкнулась еще и с революцией. Это было настоящие испытание для народа. Самой приоритетной задачей, после провозглашения Советской власти стало восстановление разрушенного хозяйства огромной страны. Большинство промышленных предприятий не работало из-за отсутствия сырья, энергии и изношенности оборудования. Такой подход дался правительству тяжелым опытом: преодолением «военного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взаимосвязи.На современном этапе развития государства необходимо учитывать ошибки как «Военного коммунизма», так и НЭПа. Изучение выхода из кризисных ситуаций очень важно для современной экономики. В</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связи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этим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целью</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нашей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статьиявляется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изучение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политики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военного</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НЭП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в</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СССР</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Ключевые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слова</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военный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новая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экономическая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политика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кризис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карточная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система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распределения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продуктов</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частный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капитал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наемный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труд</w:t>
      </w:r>
      <w:r w:rsidRPr="00194A16">
        <w:rPr>
          <w:rFonts w:ascii="Times New Roman" w:eastAsia="Times New Roman" w:hAnsi="Times New Roman" w:cs="Times New Roman"/>
          <w:sz w:val="24"/>
          <w:szCs w:val="24"/>
          <w:lang w:val="en-US"/>
        </w:rPr>
        <w:t xml:space="preserve">.IntroductionWar communism was a social-economic policy of the Soviet state in the context of the civil war of 1917-1920, reflecting ideas about the possibilities of building socialism by forcibly crowding out capitalist relations.The term «military communism» was introduced into circulation by the prominent Marxist theorist A.A. Bogdanov before October 1917. He linked this concept not with communism or socialism, but with the army. Anew economic policy came in 1921 to replace «war communism».The New Economic Policy (NEP), a policy that was introduced by the Soviet leadership on March 15, 1921 at the 10th Congress of the Russian Communist Party (B.) (March 8-16, 1921), is aimed at overcoming mass discontent with the current policy of «war communism».MethodologyThe article is based on general scientific principles of historicism and objectivity.When writing an article, the authors relied on the principle of historicism, which considers any event in the prism of the past and the future. The comparative method made it possible to investigate the historiography of the problem in close connection with the socio-political and historical situation, as a result of which it arose and acted.The following methods were used: idiographic, describing the individual characteristics of individual historical facts and events, problem-chronological, reflecting facts and events in a logical sequence. </w:t>
      </w:r>
    </w:p>
    <w:p w:rsidR="00A302F2" w:rsidRPr="00194A16" w:rsidRDefault="00A302F2" w:rsidP="00A302F2">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Абайатындағы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ҚазҰПУ</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ХАБАРШЫСЫ</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саяси</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әлеуметтік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ж</w:t>
      </w:r>
      <w:r w:rsidRPr="00194A16">
        <w:rPr>
          <w:rFonts w:ascii="Times New Roman" w:eastAsia="Times New Roman" w:hAnsi="Times New Roman" w:cs="Times New Roman"/>
          <w:sz w:val="24"/>
          <w:szCs w:val="24"/>
          <w:lang w:val="en-US"/>
        </w:rPr>
        <w:t xml:space="preserve">.117Main partWar communism is the economic and social policy of the Soviet state in conditions of chaos, civil war and the mobilization of all forces and resources for defense. Thus, in conditions of chaos and military danger, the Soviet government begins to take measures to turn the republic into a single military camp. On 2/9/1918, the Central Executive Committee adopted a corresponding decree, proclaiming the slogan «Everything for the front, everything for victory over the enemy!».Thus, the main objectives of the policy of war communism </w:t>
      </w:r>
      <w:r w:rsidRPr="00194A16">
        <w:rPr>
          <w:rFonts w:ascii="Times New Roman" w:eastAsia="Times New Roman" w:hAnsi="Times New Roman" w:cs="Times New Roman"/>
          <w:sz w:val="24"/>
          <w:szCs w:val="24"/>
          <w:lang w:val="en-US"/>
        </w:rPr>
        <w:lastRenderedPageBreak/>
        <w:t xml:space="preserve">were the utmost concentration of human and material resources, their best use to fight internal and external enemies. On the one hand, this policy became a forced consequence of the war, on the other -it not only contradicted the practice of any state administration, butalso asserted the dictatorship of the party and contributed to the strengthening of party power and its establishment of totalitarian control. War communism became the method of building socialism in a civil war. To some extent, this goal was achieved -the counter-revolution was crushed.The main features of the policy of «war communism»:-the nationalization of all large and medium-sized industries and most small enterprises;-food dictatorship;-surplus;-direct product exchange between town and country;-product distribution card system;-naturalization of economic relations;-universal labor service;-equality in wages;-military-order system of leadership of the entire life of society.The main signs of war communism are the shift of the center of gravity of economic policy from production to distribution. This happens when the decline in production reaches such a critical level that the main thing for the survival of society is the distribution of what is available. Since the vital resources in this case are replenished to a small extent, their sharp shortage arises, and when distributed through the free market their prices would jump so high that the most necessary products for life would become inaccessible for a large part of the population. Therefore, an equalizing non-market distribution is introduced. On a non-market basis (perhaps even with the use of violence), the state alienates the products of production, especially food. Sharply narrowed monetary circulation in the country. Money disappears in the relationship between enterprises. Food and industrial goods are distributed on cards -at fixed low prices or for free (in Soviet Russia at the end of 1920 -beginning of 1921, housing, use of electricity, fuel, telegraph, telephone, mail, supplies of the population with medicines, consumer goods, etc. Were also canceled. d.) [1, p. 19]. The state imposes general labor service, and in some sectors (for example, in transport) martial law, so that all workers are considered to be mobilized. All of these are common signs of military communism, which with one or another concrete historical specificity appeared in all periods of this type known in history.The very words «war communism»simply mean that in a period of severe disruption, society (society) turns into a community (commune) -as warriors. In recent years, several authors have argued that war communism in Russia was an attempt to accelerate the implementation of the Marxist doctrine of building socialism. War communism is a consequence of the regression of the productive forces and the social organism. In peacetime, he is represented in the army as a vast authoritarian consumer commune. However, during a major war, consumer communism spreads from the army to the whole society [1, p.25].The structure of military communism, having arisen in extreme conditions, after the disappearance of the conditions that gave rise to it (the end of the war) does not break down by itself. Getting out of war communism is a special and difficult task. In Russia, solving it was especially difficult, since the Council of Soldiers' Deputies, imbued with the thinking of military communism, played a very important role in the state system. After the end of the war, numerous speeches by workers and peasants against the policy of «War Communism»showed its complete collapse, in 1921 a new economic policy was introduced.The history of the Soviet society of the 1920s. usually associated with the new economic policies that the Bolsheviks began to pursue after the end of the civil war. But it was the 1920s that in practice gave a combination of economic policies, democratization, and pluralism with the successes of peaceful coexistence. The way was open to a non-violent world and the building of socialism in the USSR without social catastrophes, on the basis of a “civil world”. Both could be successful only in interrelation.Such an approach was given to the party by hard experience: overcoming «military communism», which historically became the first, in many respects, forced form of the command-administrative system. </w:t>
      </w:r>
      <w:r w:rsidRPr="00194A16">
        <w:rPr>
          <w:rFonts w:ascii="Times New Roman" w:eastAsia="Times New Roman" w:hAnsi="Times New Roman" w:cs="Times New Roman"/>
          <w:sz w:val="24"/>
          <w:szCs w:val="24"/>
        </w:rPr>
        <w:t xml:space="preserve">She then led </w:t>
      </w:r>
    </w:p>
    <w:p w:rsidR="00A302F2"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 xml:space="preserve">ВЕСТНИК КазНПУ им. Абая, серия «Исторические и социально-политические науки», No2(61), 2019г.118the country to the brink of disaster. </w:t>
      </w:r>
      <w:r w:rsidRPr="00194A16">
        <w:rPr>
          <w:rFonts w:ascii="Times New Roman" w:eastAsia="Times New Roman" w:hAnsi="Times New Roman" w:cs="Times New Roman"/>
          <w:sz w:val="24"/>
          <w:szCs w:val="24"/>
          <w:lang w:val="en-US"/>
        </w:rPr>
        <w:t xml:space="preserve">The policy of «war communism» did not meet the country's economic needs, nor the alignment of class forces in the struggle for socialism, especially duringthe transition from war to peace.The transition from «war communism»to a new economic policy was made abruptly, as if by a leap from the abyss, where the economic and political crises of the spring of 1921 pushed the country. It was as if everyone understood the need for a turn, but very few of its deep essence. So often happens in moments of radical change. The </w:t>
      </w:r>
      <w:r w:rsidRPr="00194A16">
        <w:rPr>
          <w:rFonts w:ascii="Times New Roman" w:eastAsia="Times New Roman" w:hAnsi="Times New Roman" w:cs="Times New Roman"/>
          <w:sz w:val="24"/>
          <w:szCs w:val="24"/>
          <w:lang w:val="en-US"/>
        </w:rPr>
        <w:lastRenderedPageBreak/>
        <w:t>victory of the Bolsheviks in the civil war and military intervention meant the onset of a qualitatively new stage in the development of the Soviet state and society.The decline of industry and agriculture, the threat of famine and epidemics, multimillion-dollar loss of life, the loss of gold reserves, the need for early demobilization of an army that grew to enormous size and incommensurable withthe capabilities of its maintenance -these are the main problems that the Bolshevik government faced after the end of the civil war.The destruction of the material wealth of the country and the destruction of its human potential continued until the end of 1920, and in the Far East until the autumn of 1922, i.e. 6.5-8 years. The losses of those killed, wounded and dead from diseases in the First World War amounted to 1.8 million people. On the fronts of the civil war, similar losses on both sides reached about 2.5 million people. Red and white terror, famine and epidemics claimed even more civilian lives. Giant size reached emigration. The population of the country in 1917-1921. declined on an unprecedented scale. In the autumn of 1917, the population of Russia was 147,644.3 thousand, and at the beginning of 1922 it was 134.903.1 thousand people (in a comparable territory). The population loss, therefore, was about 13 million. This is at least six times the loss during the I World War. The pre-revolutionarylevel was reached only by 1926 (according to the census of December 17, 1926) [2, p.123].In 1920, famine and epidemics swept the provinces of the central industrial region. In 1921-1922 45 million people from the Volga and Ukrainian provinces were threatened with extinction. The collapse of industry and famine in cities forced almost 1 million workers to go to the village. The peasants of provinces hit by hunger, in turn, also left their homes in search of a piece of bread. In 1921-1922 officially there were about 1.5 million refugees [2, p.124].Compared with 1913, the production of large-scale industry fell 7 times. By the size of coal and oil production, Russia was rejected by the end of the 19th century, the production of fabrics dropped 20 times, sugar dropped 12 times, salt extraction 3.5 times. The Supreme Council of National Economy in its report to the 9th Congress of Soviets cited the following data on the state of industry in 1920 compared to 1913. In 1920, many branches of industrial production were on the thin side of life and self-destruction. Copper ore mining amounted to 0.3% of the pre-war level, engineering was in ruins.By 1917, the gross harvest of the main grain crops decreased in comparison with the average prewar level (about 500 million poods), i.e. by 13%; in 1920, it fell by 1,200 million poods compared with 1917, i.e. by 36.4%, and in 1921 -by another 400 million pounds [4, p.28]. The Kronstadt events at the beginning of 1921, the Antonov mutiny in Tambov, numerous peasant spontaneous actions in Siberia were evidence of the perniciousness of the continuation politicians of «war communism».As early as the beginning of 1920, the Politburo of the Central Committee of the RCP (B) discussed the need for a transition to the NEP, or rather the question was not about the new economic line of the party and the government, but about replacing the surplus with a tax in exchange. The author of this proposal was L.D. Trotsky. Politburo did not support Trotsky. However, a year later the prodnalogwas introduced. However, already in 1922, due to illness, Lenin was moving away from active party-state work, and the highest party elite decided to immediately return to surplus in the event of a revolution in Germany.Officially, the NEP was introduced in 1921. But at the X Congress of the RCP (B), very little was said about this. Only in May 1921, the terms NEP and NEP appeared in the party conference.NEP is an anti-crisis program, the essence of which was to recreate a multi-structured economy while maintaining the “commanding heights” in the hands of the Bolshevik government. Levers of influence: the sovereignty of the RCP (b), the public sector in industry, a decentralized financial system and the monopoly of foreign trade.Objectives of NEP:-political: to remove social tensions, strengthen the social base of Soviet power in the form of a union of workers and peasants;-economic: prevent devastation, get out of the crisis and restore the economy;-social: without waiting for the world revolution, to provide favorable conditions for building a socialist society;</w:t>
      </w:r>
    </w:p>
    <w:p w:rsidR="00A302F2"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Абайатындағы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ҚазҰПУ</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ХАБАРШЫСЫ</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саяси</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әлеуметтік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ж</w:t>
      </w:r>
      <w:r w:rsidRPr="00194A16">
        <w:rPr>
          <w:rFonts w:ascii="Times New Roman" w:eastAsia="Times New Roman" w:hAnsi="Times New Roman" w:cs="Times New Roman"/>
          <w:sz w:val="24"/>
          <w:szCs w:val="24"/>
          <w:lang w:val="en-US"/>
        </w:rPr>
        <w:t xml:space="preserve">.119-foreign policy: to overcome international isolation and restore political and economic relations with other states. Thus, the tactical goal of NEP was to get out of the crisis by strengthening the building of socialism. The achievement of these goals led to the gradual collapse of NEP in the second half of the 1920s.The most important outcome of the NEP </w:t>
      </w:r>
      <w:r w:rsidRPr="00194A16">
        <w:rPr>
          <w:rFonts w:ascii="Times New Roman" w:eastAsia="Times New Roman" w:hAnsi="Times New Roman" w:cs="Times New Roman"/>
          <w:sz w:val="24"/>
          <w:szCs w:val="24"/>
          <w:lang w:val="en-US"/>
        </w:rPr>
        <w:lastRenderedPageBreak/>
        <w:t>was that it was the social economy that was booming. In industry, the key positions are state trusts, loans, state cooperative banks. In agriculture, small peasants, households covered by simple types of cooperation, interconnected by the market and regulated by the state, these cells of the Russian economy have discovered high abilities that have contributed to stable development.Thanks to the policy of NEP, the destroyed economy was restored, production and trade were established. Foreign investments were not welcomed, and investors themselves were not particularly in a hurry to Russia because of the continuing instability and the threat of nationalization of capital. The state was not able to make long-term capital-intensive investments only from its own funds [5, p.220].The main difference between the NEP and war communism is an attemptto use market relations in the transition period from capitalism to socialism, with the long existence of various economic structures. Common with the policy of «war communism»: the NEP, like war communism, relied on nationalized industry, transport, communications, a rigid administrative system of governance in the main sectors of the economy, inequitable exchange with the countryside and the inhibition of peasant economy. War communism and the New Economic Policy brings together the common goal of building a socialist model of society under the dictatorship of the proletariat, and in fact the party. NEP deposed in by the 1920s. yy.ConclusionIn conclusion, we present a table comparing the economies of war communism and the NEP:IssuesWar CommunismNEPAttitude towards the peasantry</w:t>
      </w:r>
      <w:r w:rsidRPr="00194A16">
        <w:rPr>
          <w:rFonts w:ascii="Times New Roman" w:eastAsia="Times New Roman" w:hAnsi="Times New Roman" w:cs="Times New Roman"/>
          <w:sz w:val="24"/>
          <w:szCs w:val="24"/>
        </w:rPr>
        <w:t>Политиканасилия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продразвёрстка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ликвидациячастнойсобственности</w:t>
      </w:r>
      <w:r w:rsidRPr="00194A16">
        <w:rPr>
          <w:rFonts w:ascii="Times New Roman" w:eastAsia="Times New Roman" w:hAnsi="Times New Roman" w:cs="Times New Roman"/>
          <w:sz w:val="24"/>
          <w:szCs w:val="24"/>
          <w:lang w:val="en-US"/>
        </w:rPr>
        <w:t xml:space="preserve">Policy of violence, de-fortification, liquidation of private propertyUnion with the Peasantry, replacement of the distribution with a tax in kind; the poorare exempt from tax, land rent, wage labor, exit from the community are allowedMode of productionNationalization of industry, socialized state forms in the economyThe assumption of private capital in industry (concessions, rent), the hiring of laborExchangeProhibition of private trade. Supply through Narkomprod, cancel payment of fuel, housing, etc.Freedom of trade, the elimination of free servicesThe waydistribution and consumptionEqualization distributionnaturalization salary, card systemCancellation of the card system, payment according to work, tariff system of paymentNature of laborUniversal labor service. The militarization of labor. Toilers are alienated from the results of laborIntroduction of economic incentives. Canceled labor service. Character of Management Strict centralization, system of VSNH.Using of economics methods, development of trusts; economic accounting; self-sufficiency, self-financing, self-management.Type of economyTeam, nonmarket economy is connected with the dictatorship of the ruling party. System of state operation.Elements of a mixed economy, combination with state property, limited private property. SocietyTotal dependence. Liqvidation of the remnants of civil society freedoms (1922 y. –the processof the SRs). State monopoly media. Political and economy terror (repression). Luck of pluralism, tolerance. Policy of War communism (1918-1920) and New economic policy (1921-1927) differ among themselves, first of all in relation to private capital, the use of wage labor and the extend of use and recognition of commodity-money relations. In economic relations NEP proved its advantages over military communism. However, the internal inconsistency of the prologic NEP repeatedly led to crises. At the end of the Civil war for survival lay down heavy time on the peasantry, terror caused protest and discontent of the masses. An experiment of military communism led to an unprecedented decline in production. Nationalized enterprises were not subject to any state control. </w:t>
      </w:r>
    </w:p>
    <w:p w:rsidR="00C65448" w:rsidRPr="00194A16" w:rsidRDefault="00A302F2" w:rsidP="00A302F2">
      <w:pPr>
        <w:rPr>
          <w:rFonts w:ascii="Times New Roman" w:hAnsi="Times New Roman" w:cs="Times New Roman"/>
          <w:sz w:val="24"/>
          <w:szCs w:val="24"/>
          <w:lang w:val="en-US"/>
        </w:rPr>
      </w:pPr>
      <w:r w:rsidRPr="00194A16">
        <w:rPr>
          <w:rFonts w:ascii="Times New Roman" w:eastAsia="Times New Roman" w:hAnsi="Times New Roman" w:cs="Times New Roman"/>
          <w:sz w:val="24"/>
          <w:szCs w:val="24"/>
        </w:rPr>
        <w:t>ВЕСТНИК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КазНПУ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Абая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Исторические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социально</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политические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науки</w:t>
      </w:r>
      <w:r w:rsidRPr="00194A1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г</w:t>
      </w:r>
      <w:r w:rsidRPr="00194A16">
        <w:rPr>
          <w:rFonts w:ascii="Times New Roman" w:eastAsia="Times New Roman" w:hAnsi="Times New Roman" w:cs="Times New Roman"/>
          <w:sz w:val="24"/>
          <w:szCs w:val="24"/>
          <w:lang w:val="en-US"/>
        </w:rPr>
        <w:t xml:space="preserve">.120NEP surprisingly quickly brought beneficial changes. Since 1921 there has been a shy rise in the beginning of industry. Its reconstruction began: the construction of the first power plants was under way according to the plan of SCER (State commission of electrification of Russia). Ne[t year hunger was defeated, bread consumption increased. The success of the restoration of the national economy was significant. However the economy of USSR remained generally backward. References:1. Buldakov V.P, </w:t>
      </w:r>
      <w:r w:rsidRPr="00194A16">
        <w:rPr>
          <w:rFonts w:ascii="Times New Roman" w:eastAsia="Times New Roman" w:hAnsi="Times New Roman" w:cs="Times New Roman"/>
          <w:sz w:val="24"/>
          <w:szCs w:val="24"/>
        </w:rPr>
        <w:t>Ка</w:t>
      </w:r>
      <w:r w:rsidRPr="00194A16">
        <w:rPr>
          <w:rFonts w:ascii="Times New Roman" w:eastAsia="Times New Roman" w:hAnsi="Times New Roman" w:cs="Times New Roman"/>
          <w:sz w:val="24"/>
          <w:szCs w:val="24"/>
          <w:lang w:val="en-US"/>
        </w:rPr>
        <w:t>banov V.V. «Voennyi communism»: ideologia I obshestvennoe razvitie [War communism: idology and social development] // Voprosy istorii. 1990. No 2. –S. 18-29. 2. Poliyakov U.</w:t>
      </w:r>
      <w:r w:rsidRPr="00194A16">
        <w:rPr>
          <w:rFonts w:ascii="Times New Roman" w:eastAsia="Times New Roman" w:hAnsi="Times New Roman" w:cs="Times New Roman"/>
          <w:sz w:val="24"/>
          <w:szCs w:val="24"/>
        </w:rPr>
        <w:t>А</w:t>
      </w:r>
      <w:r w:rsidRPr="00194A16">
        <w:rPr>
          <w:rFonts w:ascii="Times New Roman" w:eastAsia="Times New Roman" w:hAnsi="Times New Roman" w:cs="Times New Roman"/>
          <w:sz w:val="24"/>
          <w:szCs w:val="24"/>
          <w:lang w:val="en-US"/>
        </w:rPr>
        <w:t>. Vozdeistvie gosudarstva na demograficheskie prosessy v SSSR (1920-1930-</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gody) // Voprosy istorii. 1995.-No3. -S.123-130.3. Genkina E.B. Perekhod </w:t>
      </w:r>
      <w:r w:rsidRPr="00194A16">
        <w:rPr>
          <w:rFonts w:ascii="Times New Roman" w:eastAsia="Times New Roman" w:hAnsi="Times New Roman" w:cs="Times New Roman"/>
          <w:sz w:val="24"/>
          <w:szCs w:val="24"/>
          <w:lang w:val="en-US"/>
        </w:rPr>
        <w:lastRenderedPageBreak/>
        <w:t>sovetskogo gosudarstva k novoi economicheskoi politike.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xml:space="preserve">., 1954. –S.47.4. Politicheskaya istoria: Rossia –SSSR –Rossiskaiya Federacia: V 2-h </w:t>
      </w:r>
      <w:r w:rsidRPr="00194A16">
        <w:rPr>
          <w:rFonts w:ascii="Times New Roman" w:eastAsia="Times New Roman" w:hAnsi="Times New Roman" w:cs="Times New Roman"/>
          <w:sz w:val="24"/>
          <w:szCs w:val="24"/>
        </w:rPr>
        <w:t>т</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xml:space="preserve">., 1996. </w:t>
      </w:r>
      <w:r w:rsidRPr="00194A16">
        <w:rPr>
          <w:rFonts w:ascii="Times New Roman" w:eastAsia="Times New Roman" w:hAnsi="Times New Roman" w:cs="Times New Roman"/>
          <w:sz w:val="24"/>
          <w:szCs w:val="24"/>
        </w:rPr>
        <w:t>Т</w:t>
      </w:r>
      <w:r w:rsidRPr="00194A16">
        <w:rPr>
          <w:rFonts w:ascii="Times New Roman" w:eastAsia="Times New Roman" w:hAnsi="Times New Roman" w:cs="Times New Roman"/>
          <w:sz w:val="24"/>
          <w:szCs w:val="24"/>
          <w:lang w:val="en-US"/>
        </w:rPr>
        <w:t>.2. -S.198-199.5. Istoria mirovoi economiki. Uchebnic dlya vuzov. Pod red. G.B. Polyaka, A.N. Markovoi.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UNITI, 2000. –727</w:t>
      </w:r>
    </w:p>
    <w:p w:rsidR="00A302F2" w:rsidRPr="00194A16" w:rsidRDefault="00C65448" w:rsidP="00C65448">
      <w:pPr>
        <w:rPr>
          <w:rFonts w:ascii="Times New Roman" w:hAnsi="Times New Roman" w:cs="Times New Roman"/>
          <w:sz w:val="24"/>
          <w:szCs w:val="24"/>
          <w:lang w:val="en-US"/>
        </w:rPr>
      </w:pPr>
      <w:r w:rsidRPr="00194A16">
        <w:rPr>
          <w:rFonts w:ascii="Times New Roman" w:hAnsi="Times New Roman" w:cs="Times New Roman"/>
          <w:sz w:val="24"/>
          <w:szCs w:val="24"/>
        </w:rPr>
        <w:t>Абай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атындағы</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Қазақ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ұлттық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педагогикалық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университетіКазахский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национальный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педагогический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имени</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Абая</w:t>
      </w:r>
      <w:r w:rsidRPr="00194A16">
        <w:rPr>
          <w:rFonts w:ascii="Times New Roman" w:hAnsi="Times New Roman" w:cs="Times New Roman"/>
          <w:sz w:val="24"/>
          <w:szCs w:val="24"/>
          <w:lang w:val="en-US"/>
        </w:rPr>
        <w:t>Kazakh national pedagogical university after Abai</w:t>
      </w:r>
    </w:p>
    <w:p w:rsidR="00C65448" w:rsidRPr="00194A16" w:rsidRDefault="00861D26" w:rsidP="00C65448">
      <w:pPr>
        <w:rPr>
          <w:rFonts w:ascii="Times New Roman" w:hAnsi="Times New Roman" w:cs="Times New Roman"/>
          <w:sz w:val="24"/>
          <w:szCs w:val="24"/>
          <w:lang w:val="en-US"/>
        </w:rPr>
      </w:pPr>
      <w:r w:rsidRPr="00194A16">
        <w:rPr>
          <w:rFonts w:ascii="Times New Roman" w:hAnsi="Times New Roman" w:cs="Times New Roman"/>
          <w:sz w:val="24"/>
          <w:szCs w:val="24"/>
        </w:rPr>
        <w:t>ХАБАРШЫ</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ВЕСТНИК</w:t>
      </w:r>
      <w:r w:rsidRPr="00194A16">
        <w:rPr>
          <w:rFonts w:ascii="Times New Roman" w:hAnsi="Times New Roman" w:cs="Times New Roman"/>
          <w:sz w:val="24"/>
          <w:szCs w:val="24"/>
          <w:lang w:val="en-US"/>
        </w:rPr>
        <w:t xml:space="preserve"> BULLETIN «</w:t>
      </w:r>
      <w:r w:rsidRPr="00194A16">
        <w:rPr>
          <w:rFonts w:ascii="Times New Roman" w:hAnsi="Times New Roman" w:cs="Times New Roman"/>
          <w:sz w:val="24"/>
          <w:szCs w:val="24"/>
        </w:rPr>
        <w:t>Тарих</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және</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саяси</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әлеуметтік</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ғылымдар</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сериясы</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Серия</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Исторические</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социально</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политические</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науки</w:t>
      </w:r>
      <w:r w:rsidRPr="00194A16">
        <w:rPr>
          <w:rFonts w:ascii="Times New Roman" w:hAnsi="Times New Roman" w:cs="Times New Roman"/>
          <w:sz w:val="24"/>
          <w:szCs w:val="24"/>
          <w:lang w:val="en-US"/>
        </w:rPr>
        <w:t>»,Series «Historical and socio-political sciences»No2(61), 2019</w:t>
      </w:r>
    </w:p>
    <w:p w:rsidR="00592A3C" w:rsidRPr="00194A16" w:rsidRDefault="00592A3C" w:rsidP="00C65448">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C65448" w:rsidRPr="000B7646" w:rsidRDefault="00C65448"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ISSN 1563-0269 Journal of history. No2 (93). </w:t>
      </w:r>
      <w:r w:rsidRPr="00194A16">
        <w:rPr>
          <w:rFonts w:ascii="Times New Roman" w:eastAsia="Times New Roman" w:hAnsi="Times New Roman" w:cs="Times New Roman"/>
          <w:sz w:val="24"/>
          <w:szCs w:val="24"/>
        </w:rPr>
        <w:t xml:space="preserve">2019еISSN 2617-889369Begalyeva A.K., Amirkhanov M.B.Бегалиева А.К.1, Амирханов М.Б.21ст. преподаватель, e-mail: 2ст. преподаватель, e-mail:факультет довузовского образования, Казахский национальный университет имени аль-Фараби,Казахстан, г. АлматыГосударственный промышленный Сектором экономики в 20-е годы ХХ в.В статье вопросы управления промышленным сектором экономики в 20-х гг. ХХ в. рассматриваются с позиции неоинституционального подхода, позволяющего выявлять обратные связи между экономикой и политическими институтами. Авторы доказывают, что, нэп не был законченной и целостной системой управления и представлял собой набор не всегда согласованных мер по ликвидации основных диспропорций народного хозяйства. Управленческие решения вполне вписывались в общую схему утверждения механизма централизованного управления государственной промышленностью, а рыночная тенденция реализовывалась преимущественно в периферийных секторах экономики. Попытки приспособления государственного сектора экономики к рынку в целях преодоления последнего создавали питательную среду для кризисных явлений.Ключевые слова: новая экономическая политика, управление, промышленность, рыночные отношения, трест, Совнарком, внешняя торговля.IntroductionThe issues of management of the NEP industry (including the state one) are fairly thoroughly considered both in Soviet and in post-Soviet historiography (Bogomolova EV, 1993, Drobizhev VZ, 1966. </w:t>
      </w:r>
      <w:r w:rsidRPr="00194A16">
        <w:rPr>
          <w:rFonts w:ascii="Times New Roman" w:eastAsia="Times New Roman" w:hAnsi="Times New Roman" w:cs="Times New Roman"/>
          <w:sz w:val="24"/>
          <w:szCs w:val="24"/>
          <w:lang w:val="en-US"/>
        </w:rPr>
        <w:t xml:space="preserve">Economic mechanism ... 1990). But in most cases (first of all, in the works on the history of state and law) we are talking about the formal institutional component of management technologies (Korzhikhina TP, 1986. Nepin AE, 1999). But in recent years, the study of the informal aspects of the implementation of industrial policy has become increasingly common. If traditional neoclassical theory considers production as an interrelation of resource costs and technologies with GDP, then in the framework of a neoinstitutional approach, attention is drawn primarily to the feedback links between economies and institutions that determine the “rules of the game” (Orlov IG, 2015). At the same time, the study of real (including formal) practices is added to the analysis of the activities of formal and informal institutions. Thus, the problem of the effectiveness of management ineffectiveness acquires another, very important, dimension.A new economic policy should be considered not only as a real economy of the 1920s, but also as a management and economic model aimed at solving the problems of economic recovery. Of course, NEP was not a complete and holistic management system. Administrative decisions of this period fit into the general scheme of approval of the mechanism of centralized economic management. The market trend was implemented mainly in peripheral sectors of the economy. The functioning of the state and non-state sectors was not organically linked by a single market. In this vein, NEP should be viewed as an attempt to adapt the public sector of the economy to the market in order to overcome the latter.Nevertheless, paradoxically, the significance of NEP consists not so much in the transition to a market economy and the dismantling of the super centralized policy system of military communism, but in the experience of overcoming a crisis situation. But the anti-crisis and recovery potential of NEP was limited by a number of demographic (by 1921, in the remaining territories of the empire, population losses in comparison with 1914 amounted to about 25 million people), economic (total industrial output decreased by 5 times, and agricultural production by 40%) and political factors (armed against the communist regime).MethodologyThe article is based on general scientific principles of historicism and objectivity. When writing an article, the authors relied on the principle of historicism, which considers any event in the prism of the past and the future. The comparative method made it possible to investigate the historiography of the problem in </w:t>
      </w:r>
      <w:r w:rsidRPr="00194A16">
        <w:rPr>
          <w:rFonts w:ascii="Times New Roman" w:eastAsia="Times New Roman" w:hAnsi="Times New Roman" w:cs="Times New Roman"/>
          <w:sz w:val="24"/>
          <w:szCs w:val="24"/>
          <w:lang w:val="en-US"/>
        </w:rPr>
        <w:lastRenderedPageBreak/>
        <w:t xml:space="preserve">close connection with the socio-political and historical situation, as a result of which it arose and acted.The following methods were used: idiographic, describing the individual characteristics of individual historical facts and events, problem-chronological, reflecting facts and events in a logical sequence.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No2 (93). 201970State industrial sector of the economy in 20-ies of the </w:t>
      </w:r>
      <w:r w:rsidRPr="00194A16">
        <w:rPr>
          <w:rFonts w:ascii="Times New Roman" w:eastAsia="Times New Roman" w:hAnsi="Times New Roman" w:cs="Times New Roman"/>
          <w:sz w:val="24"/>
          <w:szCs w:val="24"/>
        </w:rPr>
        <w:t>ХХ</w:t>
      </w:r>
      <w:r w:rsidRPr="00194A16">
        <w:rPr>
          <w:rFonts w:ascii="Times New Roman" w:eastAsia="Times New Roman" w:hAnsi="Times New Roman" w:cs="Times New Roman"/>
          <w:sz w:val="24"/>
          <w:szCs w:val="24"/>
          <w:lang w:val="en-US"/>
        </w:rPr>
        <w:t xml:space="preserve">th centuryMain partThe transition to market relations was basically completed by the fall of 1921, prompting the party leadership to implement reforms in the field of state industry. The economic reform of 1921-1923 yy.in industry it was the allocation to the public sector of the largest and most efficient enterprises, more or less provided with fuel, raw materials and personnel and subordinated directly to the Supreme Council of National Economy. Accordingly, the state industry management system was rebuilt. At the end of 1920, the number of main departments and centers of the Supreme Council of National Economy was reduced several times, and with the transition to the NEP, some decentralization of industrial management was accompanied. In May 1921, as a part of the Supreme Council of National Economy, 16 main departments were set up by industry, which led the industrial enterprises through the provincial councils of the national economy.The industry has been restored monetary wages and introduced tariffs, excluding equalization. Labor armies were abolished and compulsory labor service was abolished. A significant part of the enterprises was withdrawn from the control of the Supreme Economic Council and transferred to local authorities. In addition, some small enterprises were leased to state and cooperative organizations and private entrepreneurs. But the transition of the local industry to new economic relations turned out to be a difficult and painful process. The equipment of most enterprises was extremely worn out, and economic ties between various regions of the country were interrupted during the Civil War. Many enterprises, according to the decree of the Council of People’s Commissars of August 9, 1921, taken from public supply and provided to the power of the market, found themselves in a very difficult position.The Order of the Council of People’s Commissars on implementing the principles of the new economic policy, published on August 11, 1921, provided for a radical reorganization of the system. For the management of the largest enterprises, trusts were created – associations of homogeneous or interconnected enterprises that received a certain economic and financial independence. In particular, economic accounting provided for the right of trusts (after mandatory fixed contributions to the state budget and contributions to the formation of reserve capital) to manage the income from the sale of products and be responsible for the results of their economic activities. By the end of 1922, almost 90% of industrial enterprises were merged into 421 trusts (of which 40% were centralized, and 60% were of local subordination). True, only trusts received economic independence, and individual enterprises did not become subjects of law. Self-financing rights of factories and plants received only in 1927.After the reorganization of the Supreme Council of National Economy in connection with the formation of the USSR, the Main Economic Directorate (a regulatory and planning body) and the Central State Industry Directorate (the operational management body) were created instead of the main administrations. Actually, the management of state industry was concentrated at TsUGPROM, the composition of the Board of which was determined by a resolution of the Presidium of the Supreme Economic Council in early 1924. G.L. Pyatakov, and his deputy – SD Shein. The Board included A.I. Yulin, M.L. Nikiforov, A.P. Chubarov and V.N. Ksandrov, and also A.N. Dolgov and A.M. Ginsburg from GEM VSNH. In turn, two members of the Board of the TSUGPROM (Shein and Yulin) were appointed representatives to the Board of the Main Investigative Board of the Supreme Council of National Economy. Functional departments, bureaus and sectoral directorates were formed as part of the Central management of State Industry (CMSI). The latter were created in order to coordinate and monitor the activities of subordinate industrial and commercial enterprises. Responsibilities between the members of the Board were distributed as follows: Pyatakov and Dolgov were in charge of the financial and budgetary department, the main accounting department, the economic bureau and supervised the general activities of the Board. Shein was in charge of the Directorate, Yulin – the reporting and auditing department, the institutional division, the secretariat and all administrative work, and Nikiforov – the foreign trade department and the capital management </w:t>
      </w:r>
      <w:r w:rsidRPr="00194A16">
        <w:rPr>
          <w:rFonts w:ascii="Times New Roman" w:eastAsia="Times New Roman" w:hAnsi="Times New Roman" w:cs="Times New Roman"/>
          <w:sz w:val="24"/>
          <w:szCs w:val="24"/>
          <w:lang w:val="en-US"/>
        </w:rPr>
        <w:lastRenderedPageBreak/>
        <w:t xml:space="preserve">department (Orlov I.G., 2015). As we see, the created model of state industry management provided for the coordination of decisions and actions taken in the field of planning and real practice. It is another matter that the general principles and priorities of industrial policy were developed by the party-state leadership of the country, among which, as already noted, there was no unity.The general management of the economic policy was carried out by the reorganized Labor and Defense Council (STO), headed by the chairman of the Council of People’s Commissars, and the members were the people’s commissars for military affairs, labor, means of communication, agriculture, food, the chairmen of the Supreme Council of National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No2 (93).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2617-889371Begalyeva A.K., Amirkhanov M.B.Economy and the All-Union Central Council of Trade Unions. Since 1921, regional, provincial, and county economic meetings were formed as local economic authorities. The main bodies of the station were economic meetings in enterprises.In turn, the task of developing general economic (including industrial) plans was assigned to the State Planning Commission (Gosplan in Russian) established in February 1921. If the SRT carried out the general management of economic policy, and the State Planning Committee worked out a general economic plan and linked the interests of industry with other sectors, the Supreme Economic Council (the Commissariat) implemented the approved SRT plans and general economic directives in the field of industry. According to the Constitution of 1924, the Supreme Council of National Economy was considered as a united people’s commissariat, who headed the republican economic councils, which simultaneously submitted to their CEC and Council of People’s Commissars.Circulars of higher authorities to the trusts in the years 1923-1925 yy.reflect a very strict regulation of their activities. But an analysis of real practices demonstrates attempts by trusts to circumvent or even ignore prescriptions that are lowering. For example, the circulars of the Presidium of the Supreme Economic Council on January 16 and June 22, 1923, when concluding credit transactions with private organizations and individuals, were requested to make inquiries about solvency and business qualities of future contractors in the Russian Credit-Bureau partnership each time. In fairness, it should be noted that a whole number of trusts of all-union significance did not comply with these circulars until July 1924 (Orlov I.G., 2015). The acquisition and withdrawal of any property from the main fund of trusts was connected with a change in their authorized capital, which, by virtue of a decree of April 10, 1923, required the authorization of the Workshop. Since the end of November 1924, the Board of CMSI [37. D. 946. L. 123-126]. In accordance with the “Provision on the reserve capital of the trust” of April 12, 1924, the trusts were asked to submit data on the provision of reserve capital, and in the absence of such security, to develop a plan for such security by June 1 [47]. This decision was confirmed on April 24 by a special circular of the Presidium of the Supreme Council of National Economy to the boards of trusts (Orlov I.G., 2015).By a separate circular of TsUGPROM dated November 10, 1924, trusts of all-union significance indicated the need to produce the orders and purchases necessary for the trusts, primarily from similar trusts. It was motivated by the fact that the conditions for maximum cooperation, mutual support and mutual assistance of the all-union trusts are the key to the successful development of “the entire socialist economy.” However, according to the already established managerial tradition, the circular was understood as a direct prohibition of operations with enterprises of republican and local significance, regardless of the benefits offered by the latter. It took a special clarification that the above circular meant “only the need for all-union trusts to support each other” (Orlov I.G., 2015).The Council of People’s Commissars of the USSR issued a resolution dated January 8, 1925, a duplicate order of the Supreme Economic Council of Ukraine dated January 25 “On the storage of free monetary amounts of state institutions and enterprises operating on the basis of commercial calculation” and a circular to the trusts of all-union values of February 28, 1925 draw up applications for the limits of the amounts that were allowed to be kept at the cash desks for each trust and syndicate enterprise to meet current expenses. This resolution canceled the relevant regulations of the SNK of the RSFSR of March 30 and May 22, 1922, and April 19, 1923 on cash transactions of state enterprises and institutions and the resolution of the SRT of the RSFSR of August 25, 1922 on keeping cash in the cash desks of state enterprises and institutions for the issuance of wages to workers and employees. </w:t>
      </w:r>
      <w:r w:rsidRPr="00194A16">
        <w:rPr>
          <w:rFonts w:ascii="Times New Roman" w:eastAsia="Times New Roman" w:hAnsi="Times New Roman" w:cs="Times New Roman"/>
          <w:sz w:val="24"/>
          <w:szCs w:val="24"/>
          <w:lang w:val="en-US"/>
        </w:rPr>
        <w:lastRenderedPageBreak/>
        <w:t xml:space="preserve">Now it was established that state institutions and enterprises could keep in their cash desks only the sums necessary to meet current expenses. The maximum amount of the sums was established by the relevant Commissariat of the USSR or the Union Republic in agreement with the Peopl’s Comissariat of Finance (Narkomfin in Russian) of the Union and the Republic, and for local institutions and enterprises – by the executive committees of councils of deputies. In addition to these amounts, the cash desks could be kept no more than three days before the date of issue, salaries and then three funds necessary for current payments. All other sums should have been paid no later than the day following their receipt into current accounts with the State Bank of the USSR, the Industrial and Commercial Bank of the USSR, the Bank for Foreign Trade of the USSR and other credit institutions, the list of which is established by the USSR Narkomfin (Orlov IG, 2015) .By order of the Supreme Economic Council on January 12, 1925, all trusts and enterprises of the Supreme Economic Council were invited to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No2 (93). 201972State industrial sector of the economy in 20-ies of the </w:t>
      </w:r>
      <w:r w:rsidRPr="00194A16">
        <w:rPr>
          <w:rFonts w:ascii="Times New Roman" w:eastAsia="Times New Roman" w:hAnsi="Times New Roman" w:cs="Times New Roman"/>
          <w:sz w:val="24"/>
          <w:szCs w:val="24"/>
        </w:rPr>
        <w:t>ХХ</w:t>
      </w:r>
      <w:r w:rsidRPr="00194A16">
        <w:rPr>
          <w:rFonts w:ascii="Times New Roman" w:eastAsia="Times New Roman" w:hAnsi="Times New Roman" w:cs="Times New Roman"/>
          <w:sz w:val="24"/>
          <w:szCs w:val="24"/>
          <w:lang w:val="en-US"/>
        </w:rPr>
        <w:t xml:space="preserve">th centuryuse the Realfond office created by Prombank and Electrobank to implement illiquid funds. Since the trusts stubbornly avoided her services, TsUGPROM, by a circular of March 9, 1925, was compelled to strongly recommend trusts to use the services of this office (Orlov IG, 2015). On March 10, a decision was made to approve collective agreements of enterprises receiving state subsidies (metal, coal and oil) were assigned to the trusts of the TUGPROM board. The next order of CMSI dated May 22, 1925 ordered the trusts to insure the property belonging to them not directly in the State Insurance, but through the insurance department of Prombank. Despite the fact that the accumulation of insurance rates in the PromBank gave the bank the opportunity to increase its active operations in the interests of industry, it appears that the trusts often ignored these orders (Orlov I.G., 2015).On March 16, 1925, by a separate circular of CVSI, the trusts were asked to stop issuing advances on wages and all sorts of allowances. But circulars of June and August of the same year testify to the frequent violation by the trusts of this prescription, including authorizing travel to unauthorized persons, paying daily allowances for local travel, using sleeping cars, paying daily allowances in the amount of more than 1/24 of the monthly payout, etc. (Orlov I.G., 2015).As we see, “it was smooth on paper.” Despite the rapidly spreading cost accounting, mismanagement and squandering of the main fonts and funds of enterprises continued to flourish. The confusion of the initial period of NEP was especially notable. For example, in the fall of 1921, Glavkozh released the Bogorodsk leather tannery 50,000 pounds of chromium for sale and 80,000 for food. But during the holidays, neither the sales order nor the minimum selling prices were established. As a result, almost 38 thousand pounds were sold at a price significantly lower than the market. It is noteworthy that this chromium passed through 4 persons, employees or formerly serving in Glavkozh, and their relatives (Bulletin of the Technical Industrial Inspectorate of the NC RCT. 1921: 1).At the state Izmailovsky plant, when accepting 22 barrels of linseed oil, water was found in two of them, and the rest – a shortage of 23 pounds. During the acceptance of the threads to the warehouse of Glavkustprom No. 1, there were stones in two boxes. On September 16, 1921, 7 barrels of tar weighing 198 pounds 20 pounds were sent to the Ostashkov State Leather Factory from the Moscow Pyatnitsky warehouse of the Glavkozhi warehouse. Upon arrival, 47 pounds of water turned out in the barrels (Bulletin of the Technical Inspection of NK RKI.8. No. 2: 3).Reporting trusts left much to be desired. Thus, the materials of the Central Department of Statistics of the Main Economic Directorate of the Supreme Economic Council of the USSR for April 1924 show that a number of trusts (Uralplatina, Russian Gems, Sakhartrest, Severoles, Yugostal, etc.) did not comply with the order of the Supreme Council of National Economy of the USSR dated October 25, 1923 about reporting, have not submitted it for one month of the operational year. Summarizing the results of the competition for the best report and the balance of the trust and syndicate in July 1925 showed that only 15 of them were submitted for bonuses, but with the proviso that they did not fully meet all the requirements. For the same reason, it was decided not to award the first prize (Orlov I.G., 2015).The work of large-scale industry was significantly affected by the system of state orders, which began to spread as early as 1922. By the middle of the decade, the state order covered 30% in the metal industry, 41% in the coal industry, and 44% in the oil industry. But since the work of </w:t>
      </w:r>
      <w:r w:rsidRPr="00194A16">
        <w:rPr>
          <w:rFonts w:ascii="Times New Roman" w:eastAsia="Times New Roman" w:hAnsi="Times New Roman" w:cs="Times New Roman"/>
          <w:sz w:val="24"/>
          <w:szCs w:val="24"/>
          <w:lang w:val="en-US"/>
        </w:rPr>
        <w:lastRenderedPageBreak/>
        <w:t xml:space="preserve">enterprises on state orders was closely related to the state of the state budget, the financial difficulties of the state were shifted to suppliers of products (NEP and cost accounting. 1991: 21). The financial condition of the trusts was aggravated by the fact that social education institutions (schools of the 1st and 2nd stages, children’s homes, pre-school institutions, etc.) hung on their balance sheets. Despite the decree of the Council of People’s Commissars of July 30, 1923, prescribing the trusts to transfer these institutions to the bodies of the People’s Commissariat of Education no later than October 1, and the analogous Circular of the Supreme Economic Council on September 26, 1923, the transfer process was delayed until spring 1925 The trusts at the end of July 1924 were ordered not to incur any expenses for the maintenance of these institutions in the 1924-1925 operational year.The inability of trusts to compete in the market with a private trader led to the rapid and forced syndication of state industry. Already by the end of 1922, 80% of the traded industry was syndicated, and by the beginning of 1928 there were 23 syndicates that operated in almost all industries, concentrating in their hands the bulk of the wholesale trade. Since the sale of finished products, the purchase of raw materials, materials and equipment were made by syndicates in the market, this determined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No2 (93).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2617-889373Begalyeva A.K., Amirkhanov M.B.the emergence of a wide network of commodity exchanges, fairs and trade enterprises.In the conditions of NEP, the economic functions of the state have changed. If in previous years, the center established, by order, natural and technological proportions of industrial production, now it has moved on to price regulation, trying to ensure balanced economic growth by indirect methods. A broad campaign to reduce industrial prices was launched by the government at the end of 1923, and the following year they began to regulate them comprehensively. As early as April 1923, the Presidium of the Supreme Economic Council, on the basis of a report from the Council of Syndicates, called for holding a discussion on the state of the market and the regulation of industrial prices. But until the autumn of 1923, industry leadership expressed the need for an extremely cautious approach to the problem of pricing and proposed to shift the center of gravity in regulating the prices of the trade policy of trusts and syndicates.In general, price regulation was originally planned to be carried out by economic pressure on the market by means of maneuvering goods in accordance with the requirements of the situation, and the establishment of firm and marginal prices by administrative means was considered inexpedient. Again, the issue of price regulation was raised in connection with the consideration by the State Planning Committee of the draft of the People’s Commissariat of Finance on setting prices for mass consumer goods in pure calculus. This project was brought to life, on the one hand, by the desire of the financial department to compress the “scissors” of prices for industrial and agricultural products, and on the other hand, the resulting “hitch” in the marketing of industrial goods. At the meeting of the Presidium of the State Planning Committee on October 9, 1923, the Chairman of the Finance Section V.M. Smirnov spoke against the forced compression of the “scissors” proposed by the People’s Commissariat of Finance. Instead of declaring rigid prices, they were offered a system of measures to regulate them: the expansion of industrial production, the cheapening of production costs, the importation of goods from abroad, etc.But such a pricing policy, with the help of which government agencies tried to manage the public sector of the economy, proved to be ineffective. Thus, the decline in the general index by April 1, 1924 took place only in relation to the selling prices of trusts (21%), while all other general stock indices, on the contrary, showed an increase. Moreover, the rise in agricultural prices with a slight decrease in industrial prices led to a general increase in high prices. In addition, the indices of the industrial group decreased in retail by a smaller percentage than the selling prices were reduced. And, finally, a tendency has emerged towards a growing divergence between the selling, wholesale and retail prices of the industry. As in the beginning of NEP, the reduction in the selling prices of trusts under these conditions turned out to be in the hands of only intermediaries (Kantorovich V. 1924: 103-107).In the summer of 1924, in connection with the decisions of the August (1924) plenum of the Central Committee of the RCP (b) to expand production and reduce the cost of industrial products, a new stage was opened in reducing prices (Pravda. 1924). But this policy led to the commodity crisis of the fall of 1924, which grew into a real commodity hunger </w:t>
      </w:r>
      <w:r w:rsidRPr="00194A16">
        <w:rPr>
          <w:rFonts w:ascii="Times New Roman" w:eastAsia="Times New Roman" w:hAnsi="Times New Roman" w:cs="Times New Roman"/>
          <w:sz w:val="24"/>
          <w:szCs w:val="24"/>
          <w:lang w:val="en-US"/>
        </w:rPr>
        <w:lastRenderedPageBreak/>
        <w:t xml:space="preserve">next year (Rykov A.I. 1924: 25-26,28). The fact is that in the course of eliminating the “sales crisis” of the fall-winter of 1923/1924, there was a decrease in the industrial situation more than allowed by the real national economic proportions and the financial position of the industry. Another consequence of the policy of reducing industrial prices at any price was the formation of excess fuel due to the lack of working capital in state industry and the “terrible”, according to L.B. Kamenev, the backlog of metallurgy (Kamenev L.B., 1924).To maintain a policy of reducing industrial prices, even foreign trade levers were used. For example, on April 23, 1924, the SRT decided to allocate 50 million rubles. to finance the purchase of finished products abroad in order to keep low prices on manufactured goods. To accomplish this task and monitor the import operations, a special commission was created headed by L.B. Krasin. In June 1924, F.E. Dzerzhinsky spoke in favor of the need to import agricultural implements, and in December he acknowledged that the policy of resisting the import of capital goods and consumption from abroad was not quite correct, and sometimes completely wrong (Dzerzhinsky F.E., 1977: 12, 91) the factual recognition of the policy of commodity intervention proposed by the opposition at the end of 1923.In turn, the emission began to act as a means of “supporting” the industry in the context of lower prices, the industrial plans of the summer of 1925 gave impetus. In addition, the long-term construction slowed down (and in some industries stopped) the cost reduction and productivity growth, waste of resources. It had a negative effect on state industry and tax policy. Despite the fact that the provision on the trade tax of January 1923 established preferential conditions for state-owned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No2 (93). 201974State industrial sector of the economy in 20-ies of the </w:t>
      </w:r>
      <w:r w:rsidRPr="00194A16">
        <w:rPr>
          <w:rFonts w:ascii="Times New Roman" w:eastAsia="Times New Roman" w:hAnsi="Times New Roman" w:cs="Times New Roman"/>
          <w:sz w:val="24"/>
          <w:szCs w:val="24"/>
        </w:rPr>
        <w:t>ХХ</w:t>
      </w:r>
      <w:r w:rsidRPr="00194A16">
        <w:rPr>
          <w:rFonts w:ascii="Times New Roman" w:eastAsia="Times New Roman" w:hAnsi="Times New Roman" w:cs="Times New Roman"/>
          <w:sz w:val="24"/>
          <w:szCs w:val="24"/>
          <w:lang w:val="en-US"/>
        </w:rPr>
        <w:t xml:space="preserve">th centuryenterprises (Soviet Commodity Exchange: 1920s, 1992: 88-89], the proportion of income tax on them in the budget reveals a tendency to increase in the twenties If in 1923-1924 yy. it was only 0.8%, then in 1924-1925 it was 1.7%, in 1925/1926 it was 2.6%. In the next operating year, despite this area of measure, the proportion of income tax decreased slightly – to 2.3% (Popov N.V., 1927).In 1925-1927 Narkomfin admitted the volume of industry lending, which led to another increase in inflation. The regulators simply transferred it to a hidden form through the administrative purpose of low prices. This hidden inflation in the form of commodity hunger disrupted the consumer goods market, and then the means of production, laying the foundation for replacing market forms with non-market ones, and trade – with a centralized distribution (Simonov N.S., 1990: 65-57). At the end of 1927, the State Bank also sharply expanded lending to industry, which caused a new rise in prices, exacerbated the shortage of goods and exacerbated grain-supplying difficulties (V.Ye. Manevich, 1989: 70-71). That is, the campaign to regulate (more precisely, to reduce) industrial prices under the pressure of the NKVT promoted the transformation of price regulation into a lever for establishing the rule of the bureaucratic apparatus over the country’s economy.The transition from the “mixed” to the administrative-command management model. Already at the initial stage of NEP (1921-1923), recognition of the role of the market was combined with measures to abolish it, and from the mid-1920s. measures to curb the development of NEP have been replaced by an open course on its curtailment. The breakdown of NEP was due primarily to its internal contradictions: between “commanding heights” and the private sector, market and administrative methods of managing the economy, etc. In NEP there were many remnants of war communism: the natural tax system, which existed until 1924; nationalization of cooperation; decentralization of industrial management only at the level of trust cost accounting, etc. There was no market mechanism in the relationship between heavy and light industry, heavy industry worked on government orders and subsidies.The breakdown of NEP was largely due to the inconsistency and inefficiency of the public sector management system of industry. At the same time, all unsuccessful attempts to create a “single economy” were piled onto private capital, despite the fact that in 19231924 its share in the fixed capital of the entire industry accounted for a very modest part – only 12%. In the industry of qualification1, it was generally negligible – no more than 0.7% (Dolgov L.N., 1993: 126).The strategic benchmarks remained, reflected in the GOELRO plan, which limited the limits of the new economic policy both in content (a retreat in order to run for a jump ahead) and in chronological terms – “seriously and for a long time, but not forever.” NEP was considered as a temporary policy, and the attraction of private capital was regarded as the way of its </w:t>
      </w:r>
      <w:r w:rsidRPr="00194A16">
        <w:rPr>
          <w:rFonts w:ascii="Times New Roman" w:eastAsia="Times New Roman" w:hAnsi="Times New Roman" w:cs="Times New Roman"/>
          <w:sz w:val="24"/>
          <w:szCs w:val="24"/>
          <w:lang w:val="en-US"/>
        </w:rPr>
        <w:lastRenderedPageBreak/>
        <w:t xml:space="preserve">“dialectical” overcoming. In turn, the “foreign policy” NEP was aimed at overcoming international (above all, economic) isolation in the context of the postponement of the world revolution.The program of the PSC (b) was not revised during the transition to NEP. The emerging concept of NEP was opposed by an ideological scheme of a transitional period, leading to the obligatory victory of socialism. The political outcome of NEP was the survival and strengthening of the Bolshevik regime, which began to highlight the implementation of the political and ideological tasks of the party, which turned into a shadow over the transition to NEP. A system with a combination of economic and political power in the person of the state and the presence of a quasi-market naturally developed into a “coercive economy”.It was in this direction that the organizational structure of state industry management was transformed. On June 3, 1925, a special subdivision of the syndicates department was created at the department of trade policy and prices of the Main Directorate of the Supreme Council of National Economy of Ukraine, and the department itself became an advisory department of the operational management of syndicate activities. In the autumn of 1925, the idea of creating the All-Union Council of Syndicates (ARIA) appeared.Power plants were considered qualifying at a power of 15 kilowatts, and the mining industry – regardless of the number of workers. Council of syndicates, uniting the latter from above. Such a council was created at the beginning of 1926. It included 15 syndicates, 4 syndicate type trusts, 3 raw materials societies, the Council of Congresses of the Chemical Industry, the Council of Local Trading and the Prombank. In order to coordinate the activities of local branches and branches of syndicates, and, most importantly, the implementation of directives of the governing bodies in October 1926, 11 regional BSS offices were created. By the spring of 1927, 16 local bureaus were deployed, whose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No2 (93).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2617-889375Begalyeva A.K., Amirkhanov M.B.functions were not limited to the promptly planned regulation of the supply and marketing activities of the syndicates. Representative offices of large trusts and local tenders, branches of banks and cooperative associations got into the orbit of the bureau’s activities. Thus, the local apparatus of the BCC contributed to the establishment of the control of syndicates over the local industry (Lyutov LN, 1996: 67-69).For the 1920s. characterized by a complex and multi-stage system of negotiation and the establishment of concessions: the negotiations were conducted by the local and the Main Concession Committee, the agreements were concluded by the latter, and the agreements were ratified by the Council (except for agreements on the admission of foreign firms to trade operations in the USSR) by the Council of People’s Commissars of the USSR. But the latter were also to be agreed upon by Main Concession Committee with the ITC at the SRT and NKVT. The rights to grant concessions also belonged to different bodies: they gave permission to trade, agricultural, and transport activities to the Main Concession Committee; agreements on technical assistance, financing of exports and construction were concluded directly with government agencies with the permission of the government and under the control of the Main Concession Committee. Direct agreements between the government of the USSR and foreign firms were also allowed (Yakovleva E.L., 1990: 163,166-167).In connection with the deterioration of the international situation, the Stalinist leadership once again began to stimulate the development of concessions. In particular, on July 24, 1928, the CPC decided to intensify the concession policy. An indicative plan was approved for putting the objects into concession, and the State Planning Committee was tasked with developing a detailed plan published in September 1928 (Economic Life, 1928). But already in December 1928 at the VIII Congress of Trade Unions in the report of V.V. Kuibyshev called to organize an offensive on concessions as the last island of capitalism. The “harmfulness” of the concession policy was also mentioned in the resolution of the congress (8th All-Union Congress of Trade Unions, 1929: 374,515). Therefore, by 1930, the concession policy was practically discontinued. At the end of 1930, the Soviet government decided not to conclude new technical assistance agreements in the current financial year in order to save money, and in 1931 it was decided to terminate the conclusion of such agreements in general (Bogomolova E.V., 1992: 161-162) . By 1936, only 11 concessions remained in the USSR, but they were small, and the benefits from them were political rather than economic (Pintelin A.V., 1998).The economic mechanism of the NEP period had a serious influence on the possibilities of the state policy of sectoral research in </w:t>
      </w:r>
      <w:r w:rsidRPr="00194A16">
        <w:rPr>
          <w:rFonts w:ascii="Times New Roman" w:eastAsia="Times New Roman" w:hAnsi="Times New Roman" w:cs="Times New Roman"/>
          <w:sz w:val="24"/>
          <w:szCs w:val="24"/>
          <w:lang w:val="en-US"/>
        </w:rPr>
        <w:lastRenderedPageBreak/>
        <w:t xml:space="preserve">industry. The assumed stability of the plans, especially GOELRO, was undermined by the orientation of the national economy towards the restoration of market relations. For example, electrotechnical trusts were under state control, which is why industry-wide promising science and technology policy in electrical engineering did not depend on self-interest interests, that is, on those factors that most stimulated the search for effective ways of scientific and technological re-equipment of industry. There were no syndicates here, and in fact it was the last in the twenties that were active agents of a promising scientific and technical policy. By 1926, the rate of recovery of the national economy slowed down, as a result of which electrification rates also decreased. No state subsidies could compensate for the lack of machinery and equipment and the underdevelopment of infrastructure (Bogomolova E.V., 1992: 135-136).NEP also revealed a number of problems caused by new forms of economic relations in the field of scientific research and experimental design development (R &amp; D). Since the second half of the 1920s.government agencies have become increasingly hard to link the work of research institutions with individual parts of the long-term plan for the development of the national economy.In practice, this led to the curtailment of a number of scientific and technical developments and laying the foundation for science to largely follow the tail of state tasks. The institutes themselves preferred contractual work to the detriment of long-term scientific and technical projects. In turn, the weak development of contractual relations between science and industry narrowed the scope of application of the results of work carried out within the industry or even one trust (Bogomolova E.V., 1992: 141-145).ConclusionThe results of the NEP policy in general and of industrial policy in particular turned out to be very contradictory. Total for the period 1921-1928. The average annual growth rate of national income </w:t>
      </w:r>
    </w:p>
    <w:p w:rsidR="00592A3C" w:rsidRPr="000B7646" w:rsidRDefault="00592A3C" w:rsidP="00592A3C">
      <w:pPr>
        <w:ind w:firstLine="708"/>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No2 (93). 201976State industrial sector of the economy in 20-ies of the </w:t>
      </w:r>
      <w:r w:rsidRPr="00194A16">
        <w:rPr>
          <w:rFonts w:ascii="Times New Roman" w:eastAsia="Times New Roman" w:hAnsi="Times New Roman" w:cs="Times New Roman"/>
          <w:sz w:val="24"/>
          <w:szCs w:val="24"/>
        </w:rPr>
        <w:t>ХХ</w:t>
      </w:r>
      <w:r w:rsidRPr="00194A16">
        <w:rPr>
          <w:rFonts w:ascii="Times New Roman" w:eastAsia="Times New Roman" w:hAnsi="Times New Roman" w:cs="Times New Roman"/>
          <w:sz w:val="24"/>
          <w:szCs w:val="24"/>
          <w:lang w:val="en-US"/>
        </w:rPr>
        <w:t xml:space="preserve">th centurywas 18%. But at the same time per capita national income in the late 1920s.accounted for less than 19% of American. According to A.L. Weinstein, in 1928 the real amount of national income was not 119% (as stated by official statistics), but only 90% of the 1913 level. During the years of NEP, there was no change in the structure of the national economy: the economy was restored almost to the pre-war level, but disproportions between sectors of the economy persisted. The USSR still remained at the initial stage of industrialization: no more than 25% of the country’s national income was produced by large-scale industry.The undoubted success of NEP was the restoration of a shattered economy. But significant economic growth rates were achieved to a predominant degree due to the commissioning of pre-war facilities. The private sector was not allowed to “commanding heights in the economy”, and foreign investment was not particularly welcomed. By 1928, the share of the “socialist” sector in industry reached 86%.At the intersection of the natural process of the revival of market relations and the active, but incompetent intervention of the party-state leadership in all spheres of social life, a chain of crises of the 1920s was born. An integral part of the NEP reality was a serious structural crisis manifested in various forms: the financial crisis of 1922, the “sales crisis” of 1923, the commodity hunger of 1924-1925, the grain procurement crisis of 1927-1928. In turn, the measures taken to overcome the next crisis contributed to the further narrowing of the NEP freedoms and the formation of a rigid administrative system.ReferencesBogomolova E.V. (1992). Gosýdarstvennaıa naýchno-tehnıcheskaıa polıtıka [State science and technology policy]// Organızatsıonnye formy ı metody gosýdarstvennogo regýlırovanııa ekonomıkı v perıod novoı ekonomıcheskoı polıtıkı. Sb. obzorov.Moscow. S. 111-165.Bogomolova E.V. (1993). Ýpravlenıe sovetskoı ekonomıkoı v 20-e gody: opyt regýlırovanııa ı samoorganızatsıı. [Management of the Soviet economy in the 20s: experience of regulation and self-organization.]. Moscow. Bıýlleten tehpromınspektsıı NK RKI. [Bulletin of the Technical Commission of the People’s Commissariat] (1921). 8.No 1.Dzerjınskıı F.E. Izbr. proızv. V 2-h tt.[Selected works in 2 volumes] 3-e ızd. T. 2. MoscowDolgov L.N. (1993). </w:t>
      </w:r>
      <w:r w:rsidRPr="00194A16">
        <w:rPr>
          <w:rFonts w:ascii="Times New Roman" w:eastAsia="Times New Roman" w:hAnsi="Times New Roman" w:cs="Times New Roman"/>
          <w:sz w:val="24"/>
          <w:szCs w:val="24"/>
          <w:lang w:val="en-US"/>
        </w:rPr>
        <w:lastRenderedPageBreak/>
        <w:t xml:space="preserve">Nep: mejdý ekonomıcheskım pragmatızmom ı revolıýtsıonnym ekstremızmom [NEP: between economic pragmatism and revolutionary extremism] // Ocherkı po otechestvennoı ıstorıı. Komsomolsk-na-Amýre. – S. 120-133.Drobıjev V.Z. (1966). Glavnyı shtab sotsıalıstıcheskoı promyshlennostı (Ocherkı ıstorıı VSNH. 1917-1932 gg.). [The main headquarters of the socialist industry (Essays on the history of the Supreme Economic Council)]. Moscow.Kamenev L.B. (1924). Ocherednye zadachı: Rech v Sverdlovskom ýnıversıtete [Immediate tasks: Speech at the University of Sverdlovsk] // Pravda.21 sentıabr. No 215.Kantorovıch V. (1924).Obzor promyshlennoı konıýnktýry v 1-m polýgodıı 1923/24 hoz.goda [Overview of industrial condi-tions in the 1st half of the year 1923/24 of the financial year] // Vestnık promyshlennostı, torgovli i transporta. No 6-7. – S. 103-107.Korjıhına T.P. (1986). Istorııa gosýdarstvennyh uchrejdenıı SSSR.[History of public institutions of the USSR].Moscow.Vysshaıa shkola.Lıýtov L.N. (1996). Gosudarstvennaıa promyshlennost v gody nepa (19211929).[State industry in the years of NEP (19211929)]. Saratov: Izd-vo SGÝ.Manevıch V.E. (1989). Ekonomıcheskıe dıskýssıı 20-h godov.[Economic discussions of the 20s.].Moscow. Ekonomıka.Nepın A.E. (1999). Sovnarkom ı novaıa ekonomıcheskaıa polıtıka (1921-1923 gg.) [Council of People’s Commissars and the New Economic Policy (1921-1923)]. Novgorod: Izd-vo Volgo-Vıatskoı akad. gos. slýjby. Nep ı hozraschet [NEP and economic accounting]. (1991). Moscow.Ekonomıka.Orlov I.G. (2015). Gosýdarstvennaıa promyshlennaıa polıtıka v 1920-e gg.: antıkrızısnaıa ılı krızısnaıa model? [State industrial policy in the 1920s: an anti-crisis or crisis model?] // Rossııskıe regıony: vzglıad v býdýee // KıberLenınka: https://cyberleninka.ru/article/n/gosudarstvennaya-promyshlennaya-politika-v-1920-e-gg-antikrizisnaya-ili-krizisnaya-modelPıntelın A.V. (1998). Sovetskaıa gosýdarstvenno-kapıtalıstıcheskaıa kontsessıonnaıa polıtıka v 20-e gody [Soviet state capitalist concession policy in the 20s.].Avtoref.dıss.na soısk. ýchen. step. kand. ıst. naýk. Moscow.Popov N.V. (1927). Sovetskaıa nalogovaıa polıtıka [Soviet tax policy] // Vestnık fınansov. – No 11. S. 57-83.Pravda. (1924). 5 sent. Rykov A.I. (1924). Osnovnye voprosy hozıaıstvennoı polıtıkı SSSR: Doklad na VI Vsesoıýznom sezde professıonalnyh soıýzov [The main issues of the economic policy of the USSR: A report at the VI All-Union Congress of Trade Unions]. </w:t>
      </w:r>
      <w:r w:rsidRPr="000B7646">
        <w:rPr>
          <w:rFonts w:ascii="Times New Roman" w:eastAsia="Times New Roman" w:hAnsi="Times New Roman" w:cs="Times New Roman"/>
          <w:sz w:val="24"/>
          <w:szCs w:val="24"/>
          <w:lang w:val="en-US"/>
        </w:rPr>
        <w:t>Moskva-Lenıngrad. -45 s</w:t>
      </w:r>
    </w:p>
    <w:p w:rsidR="00DE270E" w:rsidRPr="000B7646" w:rsidRDefault="00592A3C" w:rsidP="00592A3C">
      <w:pPr>
        <w:ind w:firstLine="708"/>
        <w:rPr>
          <w:rFonts w:ascii="Times New Roman" w:hAnsi="Times New Roman" w:cs="Times New Roman"/>
          <w:sz w:val="24"/>
          <w:szCs w:val="24"/>
          <w:lang w:val="en-US"/>
        </w:rPr>
      </w:pPr>
      <w:r w:rsidRPr="00194A16">
        <w:rPr>
          <w:rFonts w:ascii="Times New Roman" w:hAnsi="Times New Roman" w:cs="Times New Roman"/>
          <w:sz w:val="24"/>
          <w:szCs w:val="24"/>
          <w:lang w:val="en-US"/>
        </w:rPr>
        <w:t xml:space="preserve">Sovetskaıa tovarnaıa bırja: 20-e gody. Dokýmenty ı materıaly [Soviet Commodity Exchange: the 20s. Documents and materi-als]. (1992). Moscow: Delo. – 343 s.Sımonov N.S. (1990). Sovetskaıa fınansovaıa polıtıka v ýslovııah nepa (1921-1927 gg.) [Soviet financial policy in the condi-tions of NEP (1921-1927)] // Istorııa SSSR. No 5. – S. 42-59.Hozıaıstvennyi mehanızm perıoda novoı ekonomıcheskoı politiki (Po materıalam 20-h godov) [The economic mechanism of the period of the new economic policy (According to the materials of the 20s)].(1990). Sb. obzorov. M.: INION AN SSSR. -178 s.Ekonomıcheskaia jızn [Economic life]. (1928). 15 sent., 28 ı 31 okt.Iakovleva E.L. Kontsessıonnaıa polıtıka ı praktıka (1990) [Concession policy and practice] // Hozıaıstvennyı mehanızm perıoda novoı ekonomıcheskoı polıtıkı (Po materıalam 20-h godov). Sb. obzorov. M.: INION AN SSSR. – S. 130177.8-ı Vsesoıýznyı sezd professıonalnyh soıýzov.Moskva, 1928 [8th All-Union Congress of Trade Unions.Moscow, 1928.Full shorthand report].Polnyı stenografıcheskıı otchet.(1929). </w:t>
      </w:r>
      <w:r w:rsidRPr="000B7646">
        <w:rPr>
          <w:rFonts w:ascii="Times New Roman" w:hAnsi="Times New Roman" w:cs="Times New Roman"/>
          <w:sz w:val="24"/>
          <w:szCs w:val="24"/>
          <w:lang w:val="en-US"/>
        </w:rPr>
        <w:t>Moskva</w:t>
      </w:r>
    </w:p>
    <w:p w:rsidR="002A2BC6" w:rsidRPr="000B7646" w:rsidRDefault="00DE270E" w:rsidP="0076436E">
      <w:pPr>
        <w:rPr>
          <w:rFonts w:ascii="Times New Roman" w:hAnsi="Times New Roman" w:cs="Times New Roman"/>
          <w:sz w:val="24"/>
          <w:szCs w:val="24"/>
          <w:lang w:val="en-US"/>
        </w:rPr>
      </w:pPr>
      <w:r w:rsidRPr="000B7646">
        <w:rPr>
          <w:rFonts w:ascii="Times New Roman" w:hAnsi="Times New Roman" w:cs="Times New Roman"/>
          <w:sz w:val="24"/>
          <w:szCs w:val="24"/>
          <w:lang w:val="en-US"/>
        </w:rPr>
        <w:t xml:space="preserve">ISSN 1563-0269; </w:t>
      </w:r>
      <w:r w:rsidRPr="00194A16">
        <w:rPr>
          <w:rFonts w:ascii="Times New Roman" w:hAnsi="Times New Roman" w:cs="Times New Roman"/>
          <w:sz w:val="24"/>
          <w:szCs w:val="24"/>
        </w:rPr>
        <w:t>е</w:t>
      </w:r>
      <w:r w:rsidRPr="000B7646">
        <w:rPr>
          <w:rFonts w:ascii="Times New Roman" w:hAnsi="Times New Roman" w:cs="Times New Roman"/>
          <w:sz w:val="24"/>
          <w:szCs w:val="24"/>
          <w:lang w:val="en-US"/>
        </w:rPr>
        <w:t>ISSN 2617-8893</w:t>
      </w:r>
      <w:r w:rsidRPr="00194A16">
        <w:rPr>
          <w:rFonts w:ascii="Times New Roman" w:hAnsi="Times New Roman" w:cs="Times New Roman"/>
          <w:sz w:val="24"/>
          <w:szCs w:val="24"/>
        </w:rPr>
        <w:t>Индекс</w:t>
      </w:r>
      <w:r w:rsidRPr="000B7646">
        <w:rPr>
          <w:rFonts w:ascii="Times New Roman" w:hAnsi="Times New Roman" w:cs="Times New Roman"/>
          <w:sz w:val="24"/>
          <w:szCs w:val="24"/>
          <w:lang w:val="en-US"/>
        </w:rPr>
        <w:t xml:space="preserve"> 75871; 25871</w:t>
      </w:r>
      <w:r w:rsidRPr="00194A16">
        <w:rPr>
          <w:rFonts w:ascii="Times New Roman" w:hAnsi="Times New Roman" w:cs="Times New Roman"/>
          <w:sz w:val="24"/>
          <w:szCs w:val="24"/>
        </w:rPr>
        <w:t>ӘЛ</w:t>
      </w:r>
      <w:r w:rsidRPr="000B7646">
        <w:rPr>
          <w:rFonts w:ascii="Times New Roman" w:hAnsi="Times New Roman" w:cs="Times New Roman"/>
          <w:sz w:val="24"/>
          <w:szCs w:val="24"/>
          <w:lang w:val="en-US"/>
        </w:rPr>
        <w:t>-</w:t>
      </w:r>
      <w:r w:rsidRPr="00194A16">
        <w:rPr>
          <w:rFonts w:ascii="Times New Roman" w:hAnsi="Times New Roman" w:cs="Times New Roman"/>
          <w:sz w:val="24"/>
          <w:szCs w:val="24"/>
        </w:rPr>
        <w:t>ФАРАБИ</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атындағы</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ҚАЗАҚ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ҰЛТТЫҚ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УНИВЕРСИТЕТІ</w:t>
      </w:r>
      <w:r w:rsidR="004C73B8"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ХАБАРШЫ</w:t>
      </w:r>
      <w:r w:rsidR="0076436E" w:rsidRPr="000B7646">
        <w:rPr>
          <w:rFonts w:ascii="Times New Roman" w:hAnsi="Times New Roman" w:cs="Times New Roman"/>
          <w:sz w:val="24"/>
          <w:szCs w:val="24"/>
          <w:lang w:val="en-US"/>
        </w:rPr>
        <w:t xml:space="preserve">25.11.1999 </w:t>
      </w:r>
      <w:r w:rsidR="0076436E" w:rsidRPr="00194A16">
        <w:rPr>
          <w:rFonts w:ascii="Times New Roman" w:hAnsi="Times New Roman" w:cs="Times New Roman"/>
          <w:sz w:val="24"/>
          <w:szCs w:val="24"/>
        </w:rPr>
        <w:t>ж</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Қазақстан</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Республикасының</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Мәдениет</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ақпарат</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және</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қоғамдық</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келісім</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министрлігінде</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тіркелгенКуәлік</w:t>
      </w:r>
      <w:r w:rsidR="0076436E" w:rsidRPr="000B7646">
        <w:rPr>
          <w:rFonts w:ascii="Times New Roman" w:hAnsi="Times New Roman" w:cs="Times New Roman"/>
          <w:sz w:val="24"/>
          <w:szCs w:val="24"/>
          <w:lang w:val="en-US"/>
        </w:rPr>
        <w:t xml:space="preserve"> No956-</w:t>
      </w:r>
      <w:r w:rsidR="0076436E" w:rsidRPr="00194A16">
        <w:rPr>
          <w:rFonts w:ascii="Times New Roman" w:hAnsi="Times New Roman" w:cs="Times New Roman"/>
          <w:sz w:val="24"/>
          <w:szCs w:val="24"/>
        </w:rPr>
        <w:t>Ж</w:t>
      </w:r>
      <w:r w:rsidR="0076436E" w:rsidRPr="000B7646">
        <w:rPr>
          <w:rFonts w:ascii="Times New Roman" w:hAnsi="Times New Roman" w:cs="Times New Roman"/>
          <w:sz w:val="24"/>
          <w:szCs w:val="24"/>
          <w:lang w:val="en-US"/>
        </w:rPr>
        <w:t>.</w:t>
      </w:r>
      <w:r w:rsidR="0076436E" w:rsidRPr="00194A16">
        <w:rPr>
          <w:rFonts w:ascii="Times New Roman" w:hAnsi="Times New Roman" w:cs="Times New Roman"/>
          <w:sz w:val="24"/>
          <w:szCs w:val="24"/>
        </w:rPr>
        <w:t>Журнал</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жылына</w:t>
      </w:r>
      <w:r w:rsidR="0076436E" w:rsidRPr="000B7646">
        <w:rPr>
          <w:rFonts w:ascii="Times New Roman" w:hAnsi="Times New Roman" w:cs="Times New Roman"/>
          <w:sz w:val="24"/>
          <w:szCs w:val="24"/>
          <w:lang w:val="en-US"/>
        </w:rPr>
        <w:t xml:space="preserve"> 4 </w:t>
      </w:r>
      <w:r w:rsidR="0076436E" w:rsidRPr="00194A16">
        <w:rPr>
          <w:rFonts w:ascii="Times New Roman" w:hAnsi="Times New Roman" w:cs="Times New Roman"/>
          <w:sz w:val="24"/>
          <w:szCs w:val="24"/>
        </w:rPr>
        <w:t>рет</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жарыққа</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шығады</w:t>
      </w:r>
      <w:r w:rsidR="0076436E" w:rsidRPr="000B7646">
        <w:rPr>
          <w:rFonts w:ascii="Times New Roman" w:hAnsi="Times New Roman" w:cs="Times New Roman"/>
          <w:sz w:val="24"/>
          <w:szCs w:val="24"/>
          <w:lang w:val="en-US"/>
        </w:rPr>
        <w:t xml:space="preserve">ISSN 1563-0269; </w:t>
      </w:r>
      <w:r w:rsidR="0076436E" w:rsidRPr="00194A16">
        <w:rPr>
          <w:rFonts w:ascii="Times New Roman" w:hAnsi="Times New Roman" w:cs="Times New Roman"/>
          <w:sz w:val="24"/>
          <w:szCs w:val="24"/>
        </w:rPr>
        <w:t>е</w:t>
      </w:r>
      <w:r w:rsidR="0076436E" w:rsidRPr="000B7646">
        <w:rPr>
          <w:rFonts w:ascii="Times New Roman" w:hAnsi="Times New Roman" w:cs="Times New Roman"/>
          <w:sz w:val="24"/>
          <w:szCs w:val="24"/>
          <w:lang w:val="en-US"/>
        </w:rPr>
        <w:t>ISSN 2617-8893</w:t>
      </w:r>
      <w:r w:rsidR="0076436E" w:rsidRPr="00194A16">
        <w:rPr>
          <w:rFonts w:ascii="Times New Roman" w:hAnsi="Times New Roman" w:cs="Times New Roman"/>
          <w:sz w:val="24"/>
          <w:szCs w:val="24"/>
        </w:rPr>
        <w:t>Индекс</w:t>
      </w:r>
      <w:r w:rsidR="0076436E" w:rsidRPr="000B7646">
        <w:rPr>
          <w:rFonts w:ascii="Times New Roman" w:hAnsi="Times New Roman" w:cs="Times New Roman"/>
          <w:sz w:val="24"/>
          <w:szCs w:val="24"/>
          <w:lang w:val="en-US"/>
        </w:rPr>
        <w:t xml:space="preserve"> 75871; 25871</w:t>
      </w:r>
      <w:r w:rsidR="0076436E" w:rsidRPr="00194A16">
        <w:rPr>
          <w:rFonts w:ascii="Times New Roman" w:hAnsi="Times New Roman" w:cs="Times New Roman"/>
          <w:sz w:val="24"/>
          <w:szCs w:val="24"/>
        </w:rPr>
        <w:t>ТАРИХ</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СЕРИЯСЫ</w:t>
      </w:r>
      <w:r w:rsidR="0076436E" w:rsidRPr="000B7646">
        <w:rPr>
          <w:rFonts w:ascii="Times New Roman" w:hAnsi="Times New Roman" w:cs="Times New Roman"/>
          <w:sz w:val="24"/>
          <w:szCs w:val="24"/>
          <w:lang w:val="en-US"/>
        </w:rPr>
        <w:t xml:space="preserve"> No 1 (92) </w:t>
      </w:r>
      <w:r w:rsidR="0076436E" w:rsidRPr="00194A16">
        <w:rPr>
          <w:rFonts w:ascii="Times New Roman" w:hAnsi="Times New Roman" w:cs="Times New Roman"/>
          <w:sz w:val="24"/>
          <w:szCs w:val="24"/>
        </w:rPr>
        <w:t>маусым</w:t>
      </w: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431FC3" w:rsidRDefault="002A2BC6" w:rsidP="002A2BC6">
      <w:pPr>
        <w:rPr>
          <w:rFonts w:ascii="Times New Roman" w:hAnsi="Times New Roman" w:cs="Times New Roman"/>
          <w:sz w:val="24"/>
          <w:szCs w:val="24"/>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592A3C" w:rsidRPr="000B7646" w:rsidRDefault="00592A3C" w:rsidP="002A2BC6">
      <w:pPr>
        <w:rPr>
          <w:rFonts w:ascii="Times New Roman" w:hAnsi="Times New Roman" w:cs="Times New Roman"/>
          <w:sz w:val="24"/>
          <w:szCs w:val="24"/>
          <w:lang w:val="en-US"/>
        </w:rPr>
      </w:pP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UDK 94(574): 316.422 «1920/1936» (043)</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rPr>
        <w:t>ГРНТИ</w:t>
      </w:r>
      <w:r w:rsidRPr="002A2BC6">
        <w:rPr>
          <w:rFonts w:ascii="Times New Roman" w:eastAsia="Times New Roman" w:hAnsi="Times New Roman" w:cs="Times New Roman"/>
          <w:sz w:val="24"/>
          <w:szCs w:val="24"/>
          <w:lang w:val="en-US"/>
        </w:rPr>
        <w:t>03.09.03</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Begalieva A.1, Khairullayeva V.2</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1Al-Farabi Kazakh National University, senior lecturer of the faculty Pre-College EducationRepublic of Kazakhstan, Almaty city. E-mail:aysha.1958@mail.ru</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2Associate professor of the University NarhozRepublic of Kazakhstan, Almaty city</w:t>
      </w:r>
    </w:p>
    <w:p w:rsidR="002A2BC6" w:rsidRPr="000B7646" w:rsidRDefault="002A2BC6" w:rsidP="002A2BC6">
      <w:pPr>
        <w:spacing w:after="0" w:line="240" w:lineRule="auto"/>
        <w:rPr>
          <w:rFonts w:ascii="Times New Roman" w:eastAsia="Times New Roman" w:hAnsi="Times New Roman" w:cs="Times New Roman"/>
          <w:sz w:val="24"/>
          <w:szCs w:val="24"/>
          <w:lang w:val="en-US"/>
        </w:rPr>
      </w:pPr>
    </w:p>
    <w:p w:rsidR="002A2BC6" w:rsidRPr="00194A1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POLICY</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OF</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MILITARY COMMUNISM AND</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NEW ECONOMIC</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POLICY IN</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THE</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 xml:space="preserve">RUSSIA </w:t>
      </w:r>
    </w:p>
    <w:p w:rsidR="002A2BC6" w:rsidRPr="00194A16" w:rsidRDefault="002A2BC6" w:rsidP="002A2BC6">
      <w:pPr>
        <w:spacing w:after="0" w:line="240" w:lineRule="auto"/>
        <w:rPr>
          <w:rFonts w:ascii="Times New Roman" w:eastAsia="Times New Roman" w:hAnsi="Times New Roman" w:cs="Times New Roman"/>
          <w:sz w:val="24"/>
          <w:szCs w:val="24"/>
          <w:lang w:val="en-US"/>
        </w:rPr>
      </w:pPr>
    </w:p>
    <w:p w:rsidR="002A2BC6" w:rsidRPr="002A2BC6" w:rsidRDefault="002A2BC6" w:rsidP="002A2BC6">
      <w:pPr>
        <w:spacing w:after="0" w:line="240" w:lineRule="auto"/>
        <w:ind w:firstLine="708"/>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AbstractThe article gives a comparative analysis of the policy of «war communism» and New economic policy. After World War I Russia was a deep crisis, confronted yet with the revolution. It was a real test for the people. The highest priority, after the proclamation of the Soviet regime was the restoration of the destroyed economy of the vast country. Most industries are notworking due to lack of raw materials, energy and depreciation of equipment. This approach was given to the Government of hard experience: overcoming the «war communism», which became the first historically, largely forced form of the command-administrative system. Itled the country to the brink of disaster.It was 20 years in practice, given the combination of the new economic policy, democratization, pluralism, peaceful co-existence with success. the way was opened to non-violent world and the construction of socialism in the USSR without social disasters, on the basis of «civil peace». That and another could only be successful in the relationship.At the present stage of development of the state must take into account the error as «war communism» and NEP. A study out of the crisis is very important for the modern economy. In this regard, the purpose of this article is to study the policy of «war communism» and NEP in the USSR.Keywords:military communism, the New Economic Policy, the crisis, product distribution card system, private capital,wage labor.</w:t>
      </w:r>
      <w:r w:rsidRPr="002A2BC6">
        <w:rPr>
          <w:rFonts w:ascii="Times New Roman" w:eastAsia="Times New Roman" w:hAnsi="Times New Roman" w:cs="Times New Roman"/>
          <w:sz w:val="24"/>
          <w:szCs w:val="24"/>
        </w:rPr>
        <w:t>Бегалиева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К</w:t>
      </w:r>
      <w:r w:rsidRPr="002A2BC6">
        <w:rPr>
          <w:rFonts w:ascii="Times New Roman" w:eastAsia="Times New Roman" w:hAnsi="Times New Roman" w:cs="Times New Roman"/>
          <w:sz w:val="24"/>
          <w:szCs w:val="24"/>
          <w:lang w:val="en-US"/>
        </w:rPr>
        <w:t xml:space="preserve">.1, </w:t>
      </w:r>
      <w:r w:rsidRPr="002A2BC6">
        <w:rPr>
          <w:rFonts w:ascii="Times New Roman" w:eastAsia="Times New Roman" w:hAnsi="Times New Roman" w:cs="Times New Roman"/>
          <w:sz w:val="24"/>
          <w:szCs w:val="24"/>
        </w:rPr>
        <w:t>Хайруллаева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В</w:t>
      </w:r>
      <w:r w:rsidRPr="002A2BC6">
        <w:rPr>
          <w:rFonts w:ascii="Times New Roman" w:eastAsia="Times New Roman" w:hAnsi="Times New Roman" w:cs="Times New Roman"/>
          <w:sz w:val="24"/>
          <w:szCs w:val="24"/>
          <w:lang w:val="en-US"/>
        </w:rPr>
        <w:t>.21</w:t>
      </w:r>
      <w:r w:rsidRPr="002A2BC6">
        <w:rPr>
          <w:rFonts w:ascii="Times New Roman" w:eastAsia="Times New Roman" w:hAnsi="Times New Roman" w:cs="Times New Roman"/>
          <w:sz w:val="24"/>
          <w:szCs w:val="24"/>
        </w:rPr>
        <w:t>Әл</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Фараби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атындағы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ҚазҰУ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ЖОО</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ға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дейінгі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дайындық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кафедрасының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аға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оқытушыЕ</w:t>
      </w:r>
      <w:r w:rsidRPr="002A2BC6">
        <w:rPr>
          <w:rFonts w:ascii="Times New Roman" w:eastAsia="Times New Roman" w:hAnsi="Times New Roman" w:cs="Times New Roman"/>
          <w:sz w:val="24"/>
          <w:szCs w:val="24"/>
          <w:lang w:val="en-US"/>
        </w:rPr>
        <w:t>-mail: Aysha.1958@mail.ru2</w:t>
      </w:r>
      <w:r w:rsidRPr="002A2BC6">
        <w:rPr>
          <w:rFonts w:ascii="Times New Roman" w:eastAsia="Times New Roman" w:hAnsi="Times New Roman" w:cs="Times New Roman"/>
          <w:sz w:val="24"/>
          <w:szCs w:val="24"/>
        </w:rPr>
        <w:t>Ассоцированный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профессор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университета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НархозРеспублика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Казахстан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г</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Алматы</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РЕСЕЙДЕГІ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САЯСАТАңдатпаМақалада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ЖЭС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саясаттарына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салыстырмалы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талдау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жасалған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Бірінші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дүние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жүзілік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соғыстан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кейін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дағдарыс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жағдайындағы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Ресей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революциямен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бетпе</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бет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келді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Бұл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халық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үшін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үлкен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сынақ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Кеңес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үкіметі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жарияланғаннан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кейінгі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басты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міндет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халық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шаруашылығын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қалпына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келтірубол</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Көптеген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өндіріс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орындары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шикізат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энергия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көздерінің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болмауынан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ескірген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жабдықтар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есебінен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жұмыс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істемеді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Бұл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өкіметке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lastRenderedPageBreak/>
        <w:t>ауыр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тәжірибе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тарихи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жағынан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бірінші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болған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игеру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әкімшіл</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әміршіл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жүйе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форма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елді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катастрофаға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әкелді</w:t>
      </w:r>
      <w:r w:rsidRPr="002A2BC6">
        <w:rPr>
          <w:rFonts w:ascii="Times New Roman" w:eastAsia="Times New Roman" w:hAnsi="Times New Roman" w:cs="Times New Roman"/>
          <w:sz w:val="24"/>
          <w:szCs w:val="24"/>
          <w:lang w:val="en-US"/>
        </w:rPr>
        <w:t>.</w:t>
      </w:r>
    </w:p>
    <w:p w:rsidR="002A2BC6" w:rsidRPr="002A2BC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rPr>
        <w:t>ВЕСТНИК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КазНПУ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Абая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серия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Исторические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социально</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политические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науки</w:t>
      </w:r>
      <w:r w:rsidRPr="002A2BC6">
        <w:rPr>
          <w:rFonts w:ascii="Times New Roman" w:eastAsia="Times New Roman" w:hAnsi="Times New Roman" w:cs="Times New Roman"/>
          <w:sz w:val="24"/>
          <w:szCs w:val="24"/>
          <w:lang w:val="en-US"/>
        </w:rPr>
        <w:t>», No2(61), 2019</w:t>
      </w:r>
      <w:r w:rsidRPr="002A2BC6">
        <w:rPr>
          <w:rFonts w:ascii="Times New Roman" w:eastAsia="Times New Roman" w:hAnsi="Times New Roman" w:cs="Times New Roman"/>
          <w:sz w:val="24"/>
          <w:szCs w:val="24"/>
        </w:rPr>
        <w:t>г</w:t>
      </w:r>
      <w:r w:rsidRPr="002A2BC6">
        <w:rPr>
          <w:rFonts w:ascii="Times New Roman" w:eastAsia="Times New Roman" w:hAnsi="Times New Roman" w:cs="Times New Roman"/>
          <w:sz w:val="24"/>
          <w:szCs w:val="24"/>
          <w:lang w:val="en-US"/>
        </w:rPr>
        <w:t>.116</w:t>
      </w:r>
      <w:r w:rsidRPr="002A2BC6">
        <w:rPr>
          <w:rFonts w:ascii="Times New Roman" w:eastAsia="Times New Roman" w:hAnsi="Times New Roman" w:cs="Times New Roman"/>
          <w:sz w:val="24"/>
          <w:szCs w:val="24"/>
        </w:rPr>
        <w:t>Нақ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сол</w:t>
      </w:r>
      <w:r w:rsidRPr="002A2BC6">
        <w:rPr>
          <w:rFonts w:ascii="Times New Roman" w:eastAsia="Times New Roman" w:hAnsi="Times New Roman" w:cs="Times New Roman"/>
          <w:sz w:val="24"/>
          <w:szCs w:val="24"/>
          <w:lang w:val="en-US"/>
        </w:rPr>
        <w:t xml:space="preserve"> 20-</w:t>
      </w:r>
      <w:r w:rsidRPr="002A2BC6">
        <w:rPr>
          <w:rFonts w:ascii="Times New Roman" w:eastAsia="Times New Roman" w:hAnsi="Times New Roman" w:cs="Times New Roman"/>
          <w:sz w:val="24"/>
          <w:szCs w:val="24"/>
        </w:rPr>
        <w:t>шы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жылдары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тәжірибеде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демократиялану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плюрализм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бейбіт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өмір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сүру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жетістіктерімен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үйлесіп</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жатты</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Азаматтық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бітім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негізінде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әлеуметтік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катастрофасыз</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социализм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құрылысына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өту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жолы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ашылды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өзара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байланыста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болғанда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ғана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жетістікке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жететін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Қазіргі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кезеңде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мемлекет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дамуында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саясатының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тың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қателіктерін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ескеру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қажет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Өйткені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дағдарыстан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шығу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қазіргі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экономиканың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зерттейтін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маңызды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бөлігі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Осыған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байланысты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мақаланың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мақсаты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КСРО</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ЖЭС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саясатын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көрсету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басты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мақсат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Кілт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сөздер</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дағдарыс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азық</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түлікті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бөлудің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карточкалық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жүйесі</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жеке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капитал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жалдамалы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еңбек</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Бегалиева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К</w:t>
      </w:r>
      <w:r w:rsidRPr="002A2BC6">
        <w:rPr>
          <w:rFonts w:ascii="Times New Roman" w:eastAsia="Times New Roman" w:hAnsi="Times New Roman" w:cs="Times New Roman"/>
          <w:sz w:val="24"/>
          <w:szCs w:val="24"/>
          <w:lang w:val="en-US"/>
        </w:rPr>
        <w:t xml:space="preserve">.1, </w:t>
      </w:r>
      <w:r w:rsidRPr="002A2BC6">
        <w:rPr>
          <w:rFonts w:ascii="Times New Roman" w:eastAsia="Times New Roman" w:hAnsi="Times New Roman" w:cs="Times New Roman"/>
          <w:sz w:val="24"/>
          <w:szCs w:val="24"/>
        </w:rPr>
        <w:t>Хайруллаева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В</w:t>
      </w:r>
      <w:r w:rsidRPr="002A2BC6">
        <w:rPr>
          <w:rFonts w:ascii="Times New Roman" w:eastAsia="Times New Roman" w:hAnsi="Times New Roman" w:cs="Times New Roman"/>
          <w:sz w:val="24"/>
          <w:szCs w:val="24"/>
          <w:lang w:val="en-US"/>
        </w:rPr>
        <w:t>.21</w:t>
      </w:r>
      <w:r w:rsidRPr="002A2BC6">
        <w:rPr>
          <w:rFonts w:ascii="Times New Roman" w:eastAsia="Times New Roman" w:hAnsi="Times New Roman" w:cs="Times New Roman"/>
          <w:sz w:val="24"/>
          <w:szCs w:val="24"/>
        </w:rPr>
        <w:t>ст</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преподаватель</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кафедры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довузовского</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образования</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КазНУ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аль</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Фараби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Республика Казахстан, г. Алматы. Е-mail: aysha.1958 @ mail ru2Ассоцированный профессор университета НархозРеспублика Казахстан, г. Алматы.ПОЛИТИКА «ВОЕННОГО КОММУНИЗМА» И НОВОЙ ЭКОНОМИЧЕСКОЙ ПОЛИТИКИВ РОССИИАннотацияВ статье дается сравнительный анализ политики «военного коммунизма» и НЭП. После первой мировой войны Россия, в которой и итак был глубочайший кризис, столкнулась еще и с революцией. Это было настоящие испытание для народа. Самой приоритетной задачей, после провозглашения Советской власти стало восстановление разрушенного хозяйства огромной страны. Большинство промышленных предприятий не работало из-за отсутствия сырья, энергии и изношенности оборудования. Такой подход дался правительству тяжелым опытом: преодолением «военного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взаимосвязи.На современном этапе развития государства необходимо учитывать ошибки как «Военного коммунизма», так и НЭПа. Изучение выхода из кризисных ситуаций очень важно для современной экономики. В</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связи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этим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целью</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нашей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статьиявляется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изучение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политики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военного</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НЭП</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в</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СССР</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Ключевые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слова</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военный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новая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экономическая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политика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кризис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карточная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система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распределения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продуктов</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частный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капитал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наемный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труд</w:t>
      </w:r>
      <w:r w:rsidRPr="002A2BC6">
        <w:rPr>
          <w:rFonts w:ascii="Times New Roman" w:eastAsia="Times New Roman" w:hAnsi="Times New Roman" w:cs="Times New Roman"/>
          <w:sz w:val="24"/>
          <w:szCs w:val="24"/>
          <w:lang w:val="en-US"/>
        </w:rPr>
        <w:t xml:space="preserve">.IntroductionWar communism was a social-economic policy of the Soviet state in the context of the civil war of 1917-1920, reflecting ideas about the possibilities of building socialism by forcibly crowding out capitalist relations.The term «military communism» was introduced into circulation by the prominent Marxist theorist A.A. Bogdanov before October 1917. He linked this concept not with communism or socialism, but with the army. Anew economic policy came in 1921 to replace «war communism».The New Economic Policy (NEP), a policy that was introduced by the Soviet leadership on March 15, 1921 at the 10th Congress of the Russian Communist Party (B.) (March 8-16, 1921), is aimed at overcoming mass discontent with the current policy of «war communism».MethodologyThe article is based on general scientific principles of historicism and objectivity.When writing an article, the authors relied on the principle of historicism, which considers any event in the prism of the past and the future. The comparative method made it possible to investigate the historiography of the problem in close connection with the socio-political and historical situation, as a result of which it arose and acted.The following methods were used: idiographic, describing the individual characteristics of individual historical facts and events, problem-chronological, reflecting facts and events in a logical sequence. </w:t>
      </w:r>
    </w:p>
    <w:p w:rsidR="002A2BC6" w:rsidRPr="002A2BC6" w:rsidRDefault="002A2BC6" w:rsidP="002A2BC6">
      <w:pPr>
        <w:spacing w:after="0" w:line="240" w:lineRule="auto"/>
        <w:rPr>
          <w:rFonts w:ascii="Times New Roman" w:eastAsia="Times New Roman" w:hAnsi="Times New Roman" w:cs="Times New Roman"/>
          <w:sz w:val="24"/>
          <w:szCs w:val="24"/>
        </w:rPr>
      </w:pPr>
      <w:r w:rsidRPr="002A2BC6">
        <w:rPr>
          <w:rFonts w:ascii="Times New Roman" w:eastAsia="Times New Roman" w:hAnsi="Times New Roman" w:cs="Times New Roman"/>
          <w:sz w:val="24"/>
          <w:szCs w:val="24"/>
        </w:rPr>
        <w:t>Абайатындағы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ҚазҰПУ</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нің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ХАБАРШЫСЫ</w:t>
      </w:r>
      <w:r w:rsidRPr="002A2BC6">
        <w:rPr>
          <w:rFonts w:ascii="Times New Roman" w:eastAsia="Times New Roman" w:hAnsi="Times New Roman" w:cs="Times New Roman"/>
          <w:sz w:val="24"/>
          <w:szCs w:val="24"/>
          <w:lang w:val="en-US"/>
        </w:rPr>
        <w:t>, «</w:t>
      </w:r>
      <w:r w:rsidRPr="002A2BC6">
        <w:rPr>
          <w:rFonts w:ascii="Times New Roman" w:eastAsia="Times New Roman" w:hAnsi="Times New Roman" w:cs="Times New Roman"/>
          <w:sz w:val="24"/>
          <w:szCs w:val="24"/>
        </w:rPr>
        <w:t>Тарих</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саяси</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әлеуметтік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ғылымдар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сериясы</w:t>
      </w:r>
      <w:r w:rsidRPr="002A2BC6">
        <w:rPr>
          <w:rFonts w:ascii="Times New Roman" w:eastAsia="Times New Roman" w:hAnsi="Times New Roman" w:cs="Times New Roman"/>
          <w:sz w:val="24"/>
          <w:szCs w:val="24"/>
          <w:lang w:val="en-US"/>
        </w:rPr>
        <w:t>, No2(61), 2019</w:t>
      </w:r>
      <w:r w:rsidRPr="002A2BC6">
        <w:rPr>
          <w:rFonts w:ascii="Times New Roman" w:eastAsia="Times New Roman" w:hAnsi="Times New Roman" w:cs="Times New Roman"/>
          <w:sz w:val="24"/>
          <w:szCs w:val="24"/>
        </w:rPr>
        <w:t>ж</w:t>
      </w:r>
      <w:r w:rsidRPr="002A2BC6">
        <w:rPr>
          <w:rFonts w:ascii="Times New Roman" w:eastAsia="Times New Roman" w:hAnsi="Times New Roman" w:cs="Times New Roman"/>
          <w:sz w:val="24"/>
          <w:szCs w:val="24"/>
          <w:lang w:val="en-US"/>
        </w:rPr>
        <w:t xml:space="preserve">.117Main partWar communism is the economic and social policy of the Soviet state in conditions of chaos, civil war and the mobilization of all forces and resources for </w:t>
      </w:r>
      <w:r w:rsidRPr="002A2BC6">
        <w:rPr>
          <w:rFonts w:ascii="Times New Roman" w:eastAsia="Times New Roman" w:hAnsi="Times New Roman" w:cs="Times New Roman"/>
          <w:sz w:val="24"/>
          <w:szCs w:val="24"/>
          <w:lang w:val="en-US"/>
        </w:rPr>
        <w:lastRenderedPageBreak/>
        <w:t xml:space="preserve">defense. Thus, in conditions of chaos and military danger, the Soviet government begins to take measures to turn the republic into a single military camp. On 2/9/1918, the Central Executive Committee adopted a corresponding decree, proclaiming the slogan «Everything for the front, everything for victory over the enemy!».Thus, the main objectives of the policy of war communism were the utmost concentration of human and material resources, their best use to fight internal and external enemies. On the one hand, this policy became a forced consequence of the war, on the other -it not only contradicted the practice of any state administration, butalso asserted the dictatorship of the party and contributed to the strengthening of party power and its establishment of totalitarian control. War communism became the method of building socialism in a civil war. To some extent, this goal was achieved -the counter-revolution was crushed.The main features of the policy of «war communism»:-the nationalization of all large and medium-sized industries and most small enterprises;-food dictatorship;-surplus;-direct product exchange between town and country;-product distribution card system;-naturalization of economic relations;-universal labor service;-equality in wages;-military-order system of leadership of the entire life of society.The main signs of war communism are the shift of the center of gravity of economic policy from production to distribution. This happens when the decline in production reaches such a critical level that the main thing for the survival of society is the distribution of what is available. Since the vital resources in this case are replenished to a small extent, their sharp shortage arises, and when distributed through the free market their prices would jump so high that the most necessary products for life would become inaccessible for a large part of the population. Therefore, an equalizing non-market distribution is introduced. On a non-market basis (perhaps even with the use of violence), the state alienates the products of production, especially food. Sharply narrowed monetary circulation in the country. Money disappears in the relationship between enterprises. Food and industrial goods are distributed on cards -at fixed low prices or for free (in Soviet Russia at the end of 1920 -beginning of 1921, housing, use of electricity, fuel, telegraph, telephone, mail, supplies of the population with medicines, consumer goods, etc. Were also canceled. d.) [1, p. 19]. The state imposes general labor service, and in some sectors (for example, in transport) martial law, so that all workers are considered to be mobilized. All of these are common signs of military communism, which with one or another concrete historical specificity appeared in all periods of this type known in history.The very words «war communism»simply mean that in a period of severe disruption, society (society) turns into a community (commune) -as warriors. In recent years, several authors have argued that war communism in Russia was an attempt to accelerate the implementation of the Marxist doctrine of building socialism. War communism is a consequence of the regression of the productive forces and the social organism. In peacetime, he is represented in the army as a vast authoritarian consumer commune. However, during a major war, consumer communism spreads from the army to the whole society [1, p.25].The structure of military communism, having arisen in extreme conditions, after the disappearance of the conditions that gave rise to it (the end of the war) does not break down by itself. Getting out of war communism is a special and difficult task. In Russia, solving it was especially difficult, since the Council of Soldiers' Deputies, imbued with the thinking of military communism, played a very important role in the state system. After the end of the war, numerous speeches by workers and peasants against the policy of «War Communism»showed its complete collapse, in 1921 a new economic policy was introduced.The history of the Soviet society of the 1920s. usually associated with the new economic policies that the Bolsheviks began to pursue after the end of the civil war. But it was the 1920s that in practice gave a combination of economic policies, democratization, and pluralism with the successes of peaceful coexistence. The way was open to a non-violent world and the building of socialism in the USSR without social catastrophes, on the basis of a “civil world”. Both could be successful only in interrelation.Such an approach was given to the party by hard experience: overcoming «military communism», which historically became the first, in many respects, forced form of the command-administrative system. </w:t>
      </w:r>
      <w:r w:rsidRPr="002A2BC6">
        <w:rPr>
          <w:rFonts w:ascii="Times New Roman" w:eastAsia="Times New Roman" w:hAnsi="Times New Roman" w:cs="Times New Roman"/>
          <w:sz w:val="24"/>
          <w:szCs w:val="24"/>
        </w:rPr>
        <w:t xml:space="preserve">She then led </w:t>
      </w:r>
    </w:p>
    <w:p w:rsidR="002A2BC6" w:rsidRPr="002A2BC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rPr>
        <w:t xml:space="preserve">ВЕСТНИК КазНПУ им. Абая, серия «Исторические и социально-политические науки», No2(61), 2019г.118the country to the brink of disaster. </w:t>
      </w:r>
      <w:r w:rsidRPr="002A2BC6">
        <w:rPr>
          <w:rFonts w:ascii="Times New Roman" w:eastAsia="Times New Roman" w:hAnsi="Times New Roman" w:cs="Times New Roman"/>
          <w:sz w:val="24"/>
          <w:szCs w:val="24"/>
          <w:lang w:val="en-US"/>
        </w:rPr>
        <w:t xml:space="preserve">The policy of «war communism» did not meet the country's economic needs, nor the alignment of class forces in the struggle for socialism, </w:t>
      </w:r>
      <w:r w:rsidRPr="002A2BC6">
        <w:rPr>
          <w:rFonts w:ascii="Times New Roman" w:eastAsia="Times New Roman" w:hAnsi="Times New Roman" w:cs="Times New Roman"/>
          <w:sz w:val="24"/>
          <w:szCs w:val="24"/>
          <w:lang w:val="en-US"/>
        </w:rPr>
        <w:lastRenderedPageBreak/>
        <w:t>especially duringthe transition from war to peace.The transition from «war communism»to a new economic policy was made abruptly, as if by a leap from the abyss, where the economic and political crises of the spring of 1921 pushed the country. It was as if everyone understood the need for a turn, but very few of its deep essence. So often happens in moments of radical change. The victory of the Bolsheviks in the civil war and military intervention meant the onset of a qualitatively new stage in the development of the Soviet state and society.The decline of industry and agriculture, the threat of famine and epidemics, multimillion-dollar loss of life, the loss of gold reserves, the need for early demobilization of an army that grew to enormous size and incommensurable withthe capabilities of its maintenance -these are the main problems that the Bolshevik government faced after the end of the civil war.The destruction of the material wealth of the country and the destruction of its human potential continued until the end of 1920, and in the Far East until the autumn of 1922, i.e. 6.5-8 years. The losses of those killed, wounded and dead from diseases in the First World War amounted to 1.8 million people. On the fronts of the civil war, similar losses on both sides reached about 2.5 million people. Red and white terror, famine and epidemics claimed even more civilian lives. Giant size reached emigration. The population of the country in 1917-1921. declined on an unprecedented scale. In the autumn of 1917, the population of Russia was 147,644.3 thousand, and at the beginning of 1922 it was 134.903.1 thousand people (in a comparable territory). The population loss, therefore, was about 13 million. This is at least six times the loss during the I World War. The pre-revolutionarylevel was reached only by 1926 (according to the census of December 17, 1926) [2, p.123].In 1920, famine and epidemics swept the provinces of the central industrial region. In 1921-1922 45 million people from the Volga and Ukrainian provinces were threatened with extinction. The collapse of industry and famine in cities forced almost 1 million workers to go to the village. The peasants of provinces hit by hunger, in turn, also left their homes in search of a piece of bread. In 1921-1922 officially there were about 1.5 million refugees [2, p.124].Compared with 1913, the production of large-scale industry fell 7 times. By the size of coal and oil production, Russia was rejected by the end of the 19th century, the production of fabrics dropped 20 times, sugar dropped 12 times, salt extraction 3.5 times. The Supreme Council of National Economy in its report to the 9th Congress of Soviets cited the following data on the state of industry in 1920 compared to 1913. In 1920, many branches of industrial production were on the thin side of life and self-destruction. Copper ore mining amounted to 0.3% of the pre-war level, engineering was in ruins.By 1917, the gross harvest of the main grain crops decreased in comparison with the average prewar level (about 500 million poods), i.e. by 13%; in 1920, it fell by 1,200 million poods compared with 1917, i.e. by 36.4%, and in 1921 -by another 400 million pounds [4, p.28]. The Kronstadt events at the beginning of 1921, the Antonov mutiny in Tambov, numerous peasant spontaneous actions in Siberia were evidence of the perniciousness of the continuation politicians of «war communism».As early as the beginning of 1920, the Politburo of the Central Committee of the RCP (B) discussed the need for a transition to the NEP, or rather the question was not about the new economic line of the party and the government, but about replacing the surplus with a tax in exchange. The author of this proposal was L.D. Trotsky. Politburo did not support Trotsky. However, a year later the prodnalogwas introduced. However, already in 1922, due to illness, Lenin was moving away from active party-state work, and the highest party elite decided to immediately return to surplus in the event of a revolution in Germany.Officially, the NEP was introduced in 1921. But at the X Congress of the RCP (B), very little was said about this. Only in May 1921, the terms NEP and NEP appeared in the party conference.NEP is an anti-crisis program, the essence of which was to recreate a multi-structured economy while maintaining the “commanding heights” in the hands of the Bolshevik government. Levers of influence: the sovereignty of the RCP (b), the public sector in industry, a decentralized financial system and the monopoly of foreign trade.Objectives of NEP:-political: to remove social tensions, strengthen the social base of Soviet power in the form of a union of workers and peasants;-economic: prevent devastation, get out of the crisis and restore the economy;-social: without waiting for the world revolution, to provide favorable conditions for building a socialist society;</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rPr>
        <w:lastRenderedPageBreak/>
        <w:t>Абайатындағы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ҚазҰПУ</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нің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ХАБАРШЫСЫ</w:t>
      </w:r>
      <w:r w:rsidRPr="002A2BC6">
        <w:rPr>
          <w:rFonts w:ascii="Times New Roman" w:eastAsia="Times New Roman" w:hAnsi="Times New Roman" w:cs="Times New Roman"/>
          <w:sz w:val="24"/>
          <w:szCs w:val="24"/>
          <w:lang w:val="en-US"/>
        </w:rPr>
        <w:t>, «</w:t>
      </w:r>
      <w:r w:rsidRPr="002A2BC6">
        <w:rPr>
          <w:rFonts w:ascii="Times New Roman" w:eastAsia="Times New Roman" w:hAnsi="Times New Roman" w:cs="Times New Roman"/>
          <w:sz w:val="24"/>
          <w:szCs w:val="24"/>
        </w:rPr>
        <w:t>Тарих</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саяси</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әлеуметтік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ғылымдар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сериясы</w:t>
      </w:r>
      <w:r w:rsidRPr="002A2BC6">
        <w:rPr>
          <w:rFonts w:ascii="Times New Roman" w:eastAsia="Times New Roman" w:hAnsi="Times New Roman" w:cs="Times New Roman"/>
          <w:sz w:val="24"/>
          <w:szCs w:val="24"/>
          <w:lang w:val="en-US"/>
        </w:rPr>
        <w:t>, No2(61), 2019</w:t>
      </w:r>
      <w:r w:rsidRPr="002A2BC6">
        <w:rPr>
          <w:rFonts w:ascii="Times New Roman" w:eastAsia="Times New Roman" w:hAnsi="Times New Roman" w:cs="Times New Roman"/>
          <w:sz w:val="24"/>
          <w:szCs w:val="24"/>
        </w:rPr>
        <w:t>ж</w:t>
      </w:r>
      <w:r w:rsidRPr="002A2BC6">
        <w:rPr>
          <w:rFonts w:ascii="Times New Roman" w:eastAsia="Times New Roman" w:hAnsi="Times New Roman" w:cs="Times New Roman"/>
          <w:sz w:val="24"/>
          <w:szCs w:val="24"/>
          <w:lang w:val="en-US"/>
        </w:rPr>
        <w:t>.119-foreign policy: to overcome international isolation and restore political and economic relations with other states. Thus, the tactical goal of NEP was to get out of the crisis by strengthening the building of socialism. The achievement of these goals led to the gradual collapse of NEP in the second half of the 1920s.The most important outcome of the NEP was that it was the social economy that was booming. In industry, the key positions are state trusts, loans, state cooperative banks. In agriculture, small peasants, households covered by simple types of cooperation, interconnected by the market and regulated by the state, these cells of the Russian economy have discovered high abilities that have contributed to stable development.Thanks to the policy of NEP, the destroyed economy was restored, production and trade were established. Foreign investments were not welcomed, and investors themselves were not particularly in a hurry to Russia because of the continuing instability and the threat of nationalization of capital. The state was not able to make long-term capital-intensive investments only from its own funds [5, p.220].The main difference between the NEP and war communism is an attemptto use market relations in the transition period from capitalism to socialism, with the long existence of various economic structures. Common with the policy of «war communism»: the NEP, like war communism, relied on nationalized industry, transport, communications, a rigid administrative system of governance in the main sectors of the economy, inequitable exchange with the countryside and the inhibition of peasant economy. War communism and the New Economic Policy brings together the common goal of building a socialist model of society under the dictatorship of the proletariat, and in fact the party. NEP deposed in by the 1920s. yy.ConclusionIn conclusion, we present a table comparing the economies of war communism and the NEP:IssuesWar CommunismNEPAttitude towards the peasantry</w:t>
      </w:r>
      <w:r w:rsidRPr="002A2BC6">
        <w:rPr>
          <w:rFonts w:ascii="Times New Roman" w:eastAsia="Times New Roman" w:hAnsi="Times New Roman" w:cs="Times New Roman"/>
          <w:sz w:val="24"/>
          <w:szCs w:val="24"/>
        </w:rPr>
        <w:t>Политиканасилия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продразвёрстка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ликвидациячастнойсобственности</w:t>
      </w:r>
      <w:r w:rsidRPr="002A2BC6">
        <w:rPr>
          <w:rFonts w:ascii="Times New Roman" w:eastAsia="Times New Roman" w:hAnsi="Times New Roman" w:cs="Times New Roman"/>
          <w:sz w:val="24"/>
          <w:szCs w:val="24"/>
          <w:lang w:val="en-US"/>
        </w:rPr>
        <w:t xml:space="preserve">Policy of violence, de-fortification, liquidation of private propertyUnion with the Peasantry, replacement of the distribution with a tax in kind; the poorare exempt from tax, land rent, wage labor, exit from the community are allowedMode of productionNationalization of industry, socialized state forms in the economyThe assumption of private capital in industry (concessions, rent), the hiring of laborExchangeProhibition of private trade. Supply through Narkomprod, cancel payment of fuel, housing, etc.Freedom of trade, the elimination of free servicesThe waydistribution and consumptionEqualization distributionnaturalization salary, card systemCancellation of the card system, payment according to work, tariff system of paymentNature of laborUniversal labor service. The militarization of labor. Toilers are alienated from the results of laborIntroduction of economic incentives. Canceled labor service. Character of Management Strict centralization, system of VSNH.Using of economics methods, development of trusts; economic accounting; self-sufficiency, self-financing, self-management.Type of economyTeam, nonmarket economy is connected with the dictatorship of the ruling party. System of state operation.Elements of a mixed economy, combination with state property, limited private property. SocietyTotal dependence. Liqvidation of the remnants of civil society freedoms (1922 y. –the processof the SRs). State monopoly media. Political and economy terror (repression). Luck of pluralism, tolerance. Policy of War communism (1918-1920) and New economic policy (1921-1927) differ among themselves, first of all in relation to private capital, the use of wage labor and the extend of use and recognition of commodity-money relations. In economic relations NEP proved its advantages over military communism. However, the internal inconsistency of the prologic NEP repeatedly led to crises. At the end of the Civil war for survival lay down heavy time on the peasantry, terror caused protest and discontent of the masses. An experiment of military communism led to an unprecedented decline in production. </w:t>
      </w:r>
      <w:r w:rsidRPr="000B7646">
        <w:rPr>
          <w:rFonts w:ascii="Times New Roman" w:eastAsia="Times New Roman" w:hAnsi="Times New Roman" w:cs="Times New Roman"/>
          <w:sz w:val="24"/>
          <w:szCs w:val="24"/>
          <w:lang w:val="en-US"/>
        </w:rPr>
        <w:t xml:space="preserve">Nationalized enterprises were not subject to any state control. </w:t>
      </w:r>
    </w:p>
    <w:p w:rsidR="002A2BC6" w:rsidRPr="000B7646" w:rsidRDefault="002A2BC6" w:rsidP="002A2BC6">
      <w:pPr>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ВЕСТНИК</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КазНПУ</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им</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Абая</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Исторические</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социально</w:t>
      </w:r>
      <w:r w:rsidRPr="000B764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политические</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науки</w:t>
      </w:r>
      <w:r w:rsidRPr="000B764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г</w:t>
      </w:r>
      <w:r w:rsidRPr="000B7646">
        <w:rPr>
          <w:rFonts w:ascii="Times New Roman" w:eastAsia="Times New Roman" w:hAnsi="Times New Roman" w:cs="Times New Roman"/>
          <w:sz w:val="24"/>
          <w:szCs w:val="24"/>
          <w:lang w:val="en-US"/>
        </w:rPr>
        <w:t xml:space="preserve">.120NEP surprisingly quickly brought beneficial changes. </w:t>
      </w:r>
      <w:r w:rsidRPr="00194A16">
        <w:rPr>
          <w:rFonts w:ascii="Times New Roman" w:eastAsia="Times New Roman" w:hAnsi="Times New Roman" w:cs="Times New Roman"/>
          <w:sz w:val="24"/>
          <w:szCs w:val="24"/>
          <w:lang w:val="en-US"/>
        </w:rPr>
        <w:t xml:space="preserve">Since 1921 there has been a shy rise in the beginning of industry. Its reconstruction began: the construction of the first power plants was under way according to the plan of SCER (State commission of electrification of Russia). Ne[t year hunger was defeated, bread consumption increased. The success of the restoration of the national economy was significant. However the economy of USSR remained </w:t>
      </w:r>
      <w:r w:rsidRPr="00194A16">
        <w:rPr>
          <w:rFonts w:ascii="Times New Roman" w:eastAsia="Times New Roman" w:hAnsi="Times New Roman" w:cs="Times New Roman"/>
          <w:sz w:val="24"/>
          <w:szCs w:val="24"/>
          <w:lang w:val="en-US"/>
        </w:rPr>
        <w:lastRenderedPageBreak/>
        <w:t xml:space="preserve">generally backward. References:1. Buldakov V.P, </w:t>
      </w:r>
      <w:r w:rsidRPr="00194A16">
        <w:rPr>
          <w:rFonts w:ascii="Times New Roman" w:eastAsia="Times New Roman" w:hAnsi="Times New Roman" w:cs="Times New Roman"/>
          <w:sz w:val="24"/>
          <w:szCs w:val="24"/>
        </w:rPr>
        <w:t>Ка</w:t>
      </w:r>
      <w:r w:rsidRPr="00194A16">
        <w:rPr>
          <w:rFonts w:ascii="Times New Roman" w:eastAsia="Times New Roman" w:hAnsi="Times New Roman" w:cs="Times New Roman"/>
          <w:sz w:val="24"/>
          <w:szCs w:val="24"/>
          <w:lang w:val="en-US"/>
        </w:rPr>
        <w:t>banov V.V. «Voennyi communism»: ideologia I obshestvennoe razvitie [War communism: idology and social development] // Voprosy istorii. 1990. No 2. –S. 18-29. 2. Poliyakov U.</w:t>
      </w:r>
      <w:r w:rsidRPr="00194A16">
        <w:rPr>
          <w:rFonts w:ascii="Times New Roman" w:eastAsia="Times New Roman" w:hAnsi="Times New Roman" w:cs="Times New Roman"/>
          <w:sz w:val="24"/>
          <w:szCs w:val="24"/>
        </w:rPr>
        <w:t>А</w:t>
      </w:r>
      <w:r w:rsidRPr="00194A16">
        <w:rPr>
          <w:rFonts w:ascii="Times New Roman" w:eastAsia="Times New Roman" w:hAnsi="Times New Roman" w:cs="Times New Roman"/>
          <w:sz w:val="24"/>
          <w:szCs w:val="24"/>
          <w:lang w:val="en-US"/>
        </w:rPr>
        <w:t>. Vozdeistvie gosudarstva na demograficheskie prosessy v SSSR (1920-1930-</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gody) // Voprosy istorii. 1995.-No3. -S.123-130.3. Genkina E.B. Perekhod sovetskogo gosudarstva k novoi economicheskoi politike.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xml:space="preserve">., 1954. –S.47.4. Politicheskaya istoria: Rossia –SSSR –Rossiskaiya Federacia: V 2-h </w:t>
      </w:r>
      <w:r w:rsidRPr="00194A16">
        <w:rPr>
          <w:rFonts w:ascii="Times New Roman" w:eastAsia="Times New Roman" w:hAnsi="Times New Roman" w:cs="Times New Roman"/>
          <w:sz w:val="24"/>
          <w:szCs w:val="24"/>
        </w:rPr>
        <w:t>т</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xml:space="preserve">., 1996. </w:t>
      </w:r>
      <w:r w:rsidRPr="00194A16">
        <w:rPr>
          <w:rFonts w:ascii="Times New Roman" w:eastAsia="Times New Roman" w:hAnsi="Times New Roman" w:cs="Times New Roman"/>
          <w:sz w:val="24"/>
          <w:szCs w:val="24"/>
        </w:rPr>
        <w:t>Т</w:t>
      </w:r>
      <w:r w:rsidRPr="00194A16">
        <w:rPr>
          <w:rFonts w:ascii="Times New Roman" w:eastAsia="Times New Roman" w:hAnsi="Times New Roman" w:cs="Times New Roman"/>
          <w:sz w:val="24"/>
          <w:szCs w:val="24"/>
          <w:lang w:val="en-US"/>
        </w:rPr>
        <w:t xml:space="preserve">.2. -S.198-199.5. Istoria mirovoi economiki. Uchebnic dlya vuzov. Pod red. </w:t>
      </w:r>
      <w:r w:rsidRPr="000B7646">
        <w:rPr>
          <w:rFonts w:ascii="Times New Roman" w:eastAsia="Times New Roman" w:hAnsi="Times New Roman" w:cs="Times New Roman"/>
          <w:sz w:val="24"/>
          <w:szCs w:val="24"/>
          <w:lang w:val="en-US"/>
        </w:rPr>
        <w:t>G.B. Polyaka, A.N. Markovoi. –</w:t>
      </w:r>
      <w:r w:rsidRPr="00194A16">
        <w:rPr>
          <w:rFonts w:ascii="Times New Roman" w:eastAsia="Times New Roman" w:hAnsi="Times New Roman" w:cs="Times New Roman"/>
          <w:sz w:val="24"/>
          <w:szCs w:val="24"/>
        </w:rPr>
        <w:t>М</w:t>
      </w:r>
      <w:r w:rsidRPr="000B7646">
        <w:rPr>
          <w:rFonts w:ascii="Times New Roman" w:eastAsia="Times New Roman" w:hAnsi="Times New Roman" w:cs="Times New Roman"/>
          <w:sz w:val="24"/>
          <w:szCs w:val="24"/>
          <w:lang w:val="en-US"/>
        </w:rPr>
        <w:t>.: UNITI, 2000. –727</w:t>
      </w:r>
    </w:p>
    <w:p w:rsidR="00980A1B" w:rsidRPr="000B7646" w:rsidRDefault="009C21A5" w:rsidP="002A2BC6">
      <w:pPr>
        <w:rPr>
          <w:rFonts w:ascii="Times New Roman" w:hAnsi="Times New Roman" w:cs="Times New Roman"/>
          <w:sz w:val="24"/>
          <w:szCs w:val="24"/>
          <w:lang w:val="en-US"/>
        </w:rPr>
      </w:pPr>
      <w:r w:rsidRPr="00194A16">
        <w:rPr>
          <w:rFonts w:ascii="Times New Roman" w:hAnsi="Times New Roman" w:cs="Times New Roman"/>
          <w:sz w:val="24"/>
          <w:szCs w:val="24"/>
        </w:rPr>
        <w:t>Абай</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атындағы</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Қазақ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ұлттық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педагогикалық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университеті</w:t>
      </w:r>
    </w:p>
    <w:p w:rsidR="00980A1B" w:rsidRPr="000B7646" w:rsidRDefault="009C21A5" w:rsidP="00980A1B">
      <w:pPr>
        <w:rPr>
          <w:rFonts w:ascii="Times New Roman" w:hAnsi="Times New Roman" w:cs="Times New Roman"/>
          <w:sz w:val="24"/>
          <w:szCs w:val="24"/>
          <w:lang w:val="en-US"/>
        </w:rPr>
      </w:pPr>
      <w:r w:rsidRPr="00194A16">
        <w:rPr>
          <w:rFonts w:ascii="Times New Roman" w:hAnsi="Times New Roman" w:cs="Times New Roman"/>
          <w:sz w:val="24"/>
          <w:szCs w:val="24"/>
        </w:rPr>
        <w:t>ХАБАРШЫ</w:t>
      </w:r>
      <w:r w:rsidR="00980A1B" w:rsidRPr="000B7646">
        <w:rPr>
          <w:rFonts w:ascii="Times New Roman" w:hAnsi="Times New Roman" w:cs="Times New Roman"/>
          <w:sz w:val="24"/>
          <w:szCs w:val="24"/>
          <w:lang w:val="en-US"/>
        </w:rPr>
        <w:t xml:space="preserve"> </w:t>
      </w:r>
      <w:r w:rsidRPr="000B7646">
        <w:rPr>
          <w:rFonts w:ascii="Times New Roman" w:hAnsi="Times New Roman" w:cs="Times New Roman"/>
          <w:sz w:val="24"/>
          <w:szCs w:val="24"/>
          <w:lang w:val="en-US"/>
        </w:rPr>
        <w:t>«</w:t>
      </w:r>
      <w:r w:rsidRPr="00194A16">
        <w:rPr>
          <w:rFonts w:ascii="Times New Roman" w:hAnsi="Times New Roman" w:cs="Times New Roman"/>
          <w:sz w:val="24"/>
          <w:szCs w:val="24"/>
        </w:rPr>
        <w:t>Тарих</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және</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саяси</w:t>
      </w:r>
      <w:r w:rsidRPr="000B7646">
        <w:rPr>
          <w:rFonts w:ascii="Times New Roman" w:hAnsi="Times New Roman" w:cs="Times New Roman"/>
          <w:sz w:val="24"/>
          <w:szCs w:val="24"/>
          <w:lang w:val="en-US"/>
        </w:rPr>
        <w:t>-</w:t>
      </w:r>
      <w:r w:rsidRPr="00194A16">
        <w:rPr>
          <w:rFonts w:ascii="Times New Roman" w:hAnsi="Times New Roman" w:cs="Times New Roman"/>
          <w:sz w:val="24"/>
          <w:szCs w:val="24"/>
        </w:rPr>
        <w:t>әлеуметтік</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ғылымдар</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сериясы</w:t>
      </w:r>
      <w:r w:rsidR="00BD3314" w:rsidRPr="000B7646">
        <w:rPr>
          <w:rFonts w:ascii="Times New Roman" w:hAnsi="Times New Roman" w:cs="Times New Roman"/>
          <w:sz w:val="24"/>
          <w:szCs w:val="24"/>
          <w:lang w:val="en-US"/>
        </w:rPr>
        <w:t xml:space="preserve"> </w:t>
      </w:r>
      <w:r w:rsidR="00980A1B" w:rsidRPr="000B7646">
        <w:rPr>
          <w:rFonts w:ascii="Times New Roman" w:hAnsi="Times New Roman" w:cs="Times New Roman"/>
          <w:sz w:val="24"/>
          <w:szCs w:val="24"/>
          <w:lang w:val="en-US"/>
        </w:rPr>
        <w:t>No2(61), 2019</w:t>
      </w:r>
    </w:p>
    <w:p w:rsidR="00666C06" w:rsidRPr="000B7646" w:rsidRDefault="00666C06" w:rsidP="00980A1B">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9C21A5" w:rsidRPr="000B7646" w:rsidRDefault="009C21A5" w:rsidP="00666C06">
      <w:pPr>
        <w:rPr>
          <w:rFonts w:ascii="Times New Roman" w:hAnsi="Times New Roman" w:cs="Times New Roman"/>
          <w:sz w:val="24"/>
          <w:szCs w:val="24"/>
          <w:lang w:val="en-US"/>
        </w:rPr>
      </w:pPr>
    </w:p>
    <w:p w:rsidR="00666C06" w:rsidRPr="00666C06" w:rsidRDefault="00666C06" w:rsidP="00666C06">
      <w:pPr>
        <w:spacing w:after="0" w:line="240" w:lineRule="auto"/>
        <w:rPr>
          <w:rFonts w:ascii="Times New Roman" w:eastAsia="Times New Roman" w:hAnsi="Times New Roman" w:cs="Times New Roman"/>
          <w:sz w:val="24"/>
          <w:szCs w:val="24"/>
          <w:lang w:val="en-US"/>
        </w:rPr>
      </w:pPr>
      <w:r w:rsidRPr="00666C06">
        <w:rPr>
          <w:rFonts w:ascii="Times New Roman" w:eastAsia="Times New Roman" w:hAnsi="Times New Roman" w:cs="Times New Roman"/>
          <w:sz w:val="24"/>
          <w:szCs w:val="24"/>
        </w:rPr>
        <w:t xml:space="preserve">1Бегалиева А.К.1КазНУ имени аль-Фараби, ст.преподаватель факультета довузовского образования 2Хайруллаева В.2Ассоцированный профессор университета НархозРеспублика Казахстан, г. Алматы.Историография 40-гг. ХХ-начале ХХІ века новой экономической политикиАннотацияВ статье рассматриваются этапы изучения новой экономической политики исторической наукой. Взгляды исследователей по данной проблеме часто определялись политической конъюнктурой. Лишь в последние годы появились работы, которые смогли дать объективную оценку задачам и целям новой экономической политики.Периоды изучения нэпа в исторической литературе во многом совпадают с коренными изменениями в истории страны. Но интерес к данной проблемене ослабевает. Опыт нэпа востребован в период экономических реформ, развития экономики переходного периода.Ключевые слова:историография, советская власть, регион, новая экономическая политика, аграрная политика,реформа.IntroductionThe new economic policy adopted in 1921 by the 10th RKP (b) Congress became a new stage in the formation and development of the Soviet economy. </w:t>
      </w:r>
      <w:r w:rsidRPr="00666C06">
        <w:rPr>
          <w:rFonts w:ascii="Times New Roman" w:eastAsia="Times New Roman" w:hAnsi="Times New Roman" w:cs="Times New Roman"/>
          <w:sz w:val="24"/>
          <w:szCs w:val="24"/>
          <w:lang w:val="en-US"/>
        </w:rPr>
        <w:t xml:space="preserve">NEP had a significant impact on the subsequent course of Russian history.The main components of the initiated reforms were: replacementsurplus on food tax; the use of market mechanisms and various forms of ownership; attraction of foreign capital; holdingmonetary reform (1922-1924yy.), etc. Creating the economic basis of socialism through high rates of industrialization through agriculture became the basis of the internal economic policy of the Bolshevik Party. With the liberal reforms in the economy, the strengthening of the party-state bureaucracy continued.Under these conditions, the Russian intelligentsia was excluded from solving the country's economic problems. The opposition that existed within the party could not be a source of alternative in the search for ways of reforms, economic transformations. The main political goal of NEP was to relieve social tension, strengthenthe social base of Soviet power, which is based on an alliance of workers and peasants. In the economic sphere, it was necessary to prevent a further deepening of the economic crisis. It is these issues that have been the subject of study in most researchscientists, both in our country and abroad.The historiography of the new economic policy, the forms and methods of its implementation, social protests and many other things were interpreted differently in different periods. In the early twenties, the young Soviet government had no other alternative than by trial and error to realize that for which the socialist </w:t>
      </w:r>
    </w:p>
    <w:p w:rsidR="00666C06" w:rsidRPr="00666C06" w:rsidRDefault="00666C06" w:rsidP="00666C06">
      <w:pPr>
        <w:spacing w:after="0" w:line="240" w:lineRule="auto"/>
        <w:rPr>
          <w:rFonts w:ascii="Times New Roman" w:eastAsia="Times New Roman" w:hAnsi="Times New Roman" w:cs="Times New Roman"/>
          <w:sz w:val="24"/>
          <w:szCs w:val="24"/>
          <w:lang w:val="en-US"/>
        </w:rPr>
      </w:pPr>
      <w:r w:rsidRPr="00666C06">
        <w:rPr>
          <w:rFonts w:ascii="Times New Roman" w:eastAsia="Times New Roman" w:hAnsi="Times New Roman" w:cs="Times New Roman"/>
          <w:sz w:val="24"/>
          <w:szCs w:val="24"/>
          <w:lang w:val="en-US"/>
        </w:rPr>
        <w:t xml:space="preserve">revolution was accomplished. The question is, were certain methods and forms justified in domestic policy? The possibility of alternative existed,it was manifested in the course of internal party discussions. But what was the guarantee that an alternative course would not lead to the same results. An objective assessment without an ideological stamp should be the basis for understanding the reformsof the 20s and the possibility of using their experience at the present stage of the country's development.NEP in the understanding of V.I. Lenin meant the possibility of using in the interests of socialism commodity production, commodity-money relations, cost accounting and material incentives. He believed that trade is the only possible form of the connection of socialist industry with the petty-bourgeois peasant economy (Maslov S.S. M., 2007:302).Party functionaries understood the reforms as a temporary retreat, due to special internal conditions and the international situation. One of their active researchers of the new economic policy was L. Kamenev, who recognized that the upcoming road of building socialism would take a lot of time and, first of all, because of the underdeveloped economy of the country. In his opinion, the task of NEP was to give impetus to the development of industry based on peasant economy (Kamenev L., 1923: 7). L. </w:t>
      </w:r>
      <w:r w:rsidRPr="00666C06">
        <w:rPr>
          <w:rFonts w:ascii="Times New Roman" w:eastAsia="Times New Roman" w:hAnsi="Times New Roman" w:cs="Times New Roman"/>
          <w:sz w:val="24"/>
          <w:szCs w:val="24"/>
          <w:lang w:val="en-US"/>
        </w:rPr>
        <w:lastRenderedPageBreak/>
        <w:t>Kamenev claimed that NEP was for a long time, since the task was not only of restoring, but also of further developing the country's economy.Common, unified theoretical foundations among researchers of that period was not. They associated NEP with the political crisis and the events of March 1921 in Kronstadt and considered it a modified continuation of the policy of “war communism”. NEP was a necessity of a transitional period with a temporary admission to the economy of capitalist elements, which should be eliminated in the future (Kaktyn A., 1924: 130).In 1929, a discussion on NEP was held at the Communist Academy. According to the researchers, NEP solved economic problems by this period, and this meant that further use of these principles was inappropriate. It was believed that this policy was dictated solely by the peculiarities of the structure of the economy of a country dominated by small-scale peasant farming. AT1938 in the publication of the History of the CPSU (b). Short Course ”the results of the first stage of studying the causes and consequences of the implementation of the new economic policy were summed up.MethodologyThe article is based on general scientific principles of historicism and objectivity.When writing an article, the authors relied onthe principle of historicism, which considers any event in the prism of the past and the future. The comparative method made it possible to investigate the historiography of the problem in close connection with the socio-political and historical situation, as a result of which it arose and acted.</w:t>
      </w:r>
    </w:p>
    <w:p w:rsidR="00666C06" w:rsidRPr="00666C06" w:rsidRDefault="00666C06" w:rsidP="00666C06">
      <w:pPr>
        <w:spacing w:after="0" w:line="240" w:lineRule="auto"/>
        <w:rPr>
          <w:rFonts w:ascii="Times New Roman" w:eastAsia="Times New Roman" w:hAnsi="Times New Roman" w:cs="Times New Roman"/>
          <w:sz w:val="24"/>
          <w:szCs w:val="24"/>
          <w:lang w:val="en-US"/>
        </w:rPr>
      </w:pPr>
      <w:r w:rsidRPr="00666C06">
        <w:rPr>
          <w:rFonts w:ascii="Times New Roman" w:eastAsia="Times New Roman" w:hAnsi="Times New Roman" w:cs="Times New Roman"/>
          <w:sz w:val="24"/>
          <w:szCs w:val="24"/>
          <w:lang w:val="en-US"/>
        </w:rPr>
        <w:t>The following methods were used: idiographic, describing the individual characteristics of individual historical facts and events, problem-chronological, reflecting facts and events in a logical sequence. Main partA radical change in the Soviet historiography on the problems of NEP occurred in the period from the 1930s. inthe first half of the 1950s, when the complete dominance of the official communist ideology and economic practice was established in the USSR.Radical changes in the countries of Western Europe in the second half of the twentieth century revived interest in the problems of new economic policy. Works have been published on the economic recovery of the twenties (GenkınaE.B., 1954: 503).Y. Larin, S.G. Strumilin, E.B. Genkina, Yu.A. Polyakov, I.B. Berkhin and other researchers considered NEP not only as the leading one, as a matter of fact, but also the only tendency in the development of the country's economic policy in the twenties. This led, perhaps, to a reassessment of NEP and its significance in terms of the degree of influence on the social and political processes in society. Objectivity in assessing the activities of the country's leaders, evaluating contradictions in the NEP and its crises, and the narrowness of economic reforms did not always suffice.In the late 60s -early 70s, work appeared on theimplementation of NEP at the regional level. This made it possible to include in the scientific circulation a large number of new documents of a regional nature (Problemy agrarnoı...1969: 367).In the second half of the eightieth years of the 20th century, significant changes were noted in historiography related to the changes that took place in the USSR. During this period, there are first attempts to deviate from ideological dependence in the interpretation of how to build socialism, and the possibilities of using the market mechanism in this process. Economists, historians have sought in NEP the sources of perestroika and arguments to analyze the causes of the deformation of socialism.The transition to a market economy in the Russian Federation since the 90s. Twentieth century. attracted researchers to the history of the twenties of the twentieth century(NEP ı hozraschet, 1991: 364).The problems of economic, social nature and features of development of the agricultural sector of the economy were studied (Mentalıtet ı agrarnoe, 1994: 440).This was an attempt to analyze the causes, mechanism and consequences of NEP for the Soviet economy and the prospects for socialist industrialization. The historiography of the nineties of the nineties, in contrast to the perestroika, was the rejection of overly optimistic assessments and the transition to a more objective coverage of its parties. Researchers paid great attention to the dynamics, crises, contradictions, the emerging system, the prospects of NEP. The experience and perspectives of Russian émigré economists of the 1920s and 1930s were studied (NEP. Vzglıad so storony, 1991: 304).</w:t>
      </w:r>
    </w:p>
    <w:p w:rsidR="00666C06" w:rsidRPr="00666C06" w:rsidRDefault="00666C06" w:rsidP="00666C06">
      <w:pPr>
        <w:spacing w:after="0" w:line="240" w:lineRule="auto"/>
        <w:rPr>
          <w:rFonts w:ascii="Times New Roman" w:eastAsia="Times New Roman" w:hAnsi="Times New Roman" w:cs="Times New Roman"/>
          <w:sz w:val="24"/>
          <w:szCs w:val="24"/>
          <w:lang w:val="en-US"/>
        </w:rPr>
      </w:pPr>
      <w:r w:rsidRPr="00666C06">
        <w:rPr>
          <w:rFonts w:ascii="Times New Roman" w:eastAsia="Times New Roman" w:hAnsi="Times New Roman" w:cs="Times New Roman"/>
          <w:sz w:val="24"/>
          <w:szCs w:val="24"/>
          <w:lang w:val="en-US"/>
        </w:rPr>
        <w:t xml:space="preserve">Of particular interest is the collective work “The Tragedy of the Soviet Village. Collectivization and dispossession. Documents and materials in 5 volumes 1927-1939. ”Edited by V. Danilov, R. Manning, L. Viola (Tragedııa sovetskoı derevnı, 1996). The publication on the basis of new documents demonstrates objectively, without ideological clichés, the beginning of reforms and </w:t>
      </w:r>
      <w:r w:rsidRPr="00666C06">
        <w:rPr>
          <w:rFonts w:ascii="Times New Roman" w:eastAsia="Times New Roman" w:hAnsi="Times New Roman" w:cs="Times New Roman"/>
          <w:sz w:val="24"/>
          <w:szCs w:val="24"/>
          <w:lang w:val="en-US"/>
        </w:rPr>
        <w:lastRenderedPageBreak/>
        <w:t>counterreforms, the curtailment of new economic policies and the beginning of forced collectivization. The authors believe that the period from 1925 to 1927 was precisely the period of NEP without compulsory grain procurements. “Nevertheless, in such a short period, the ability of NEP through the expansion of market relations to intensify all available productive forces of the country, to provide a general economic recovery as the basis of the movement towards socialism, was revealed with sufficient conviction.”(Tragedııa sovetskoı derevnı, 1996: 16).During this period, the problem of the relationship between government and society, which remained outside the field of view of historians, developed. Most researchers believe that in the study of economic policy it is necessary to consider in connection with it both economic aspects, and political and ideological. By the mid-nineties, there were several approaches to studying the political system of the twenties. The first was to deny the difference between the political systems of the 20s and 30s, recognizing that at that time a totalitarian system had developed in the country. The second approach is based on the statement of significant differences between authoritarian NEP andtotalitarianism 30s.The reforms of the20s and 80-90s have in common that they began and were regulated “from above”, without taking into account the laws of economic development. In Soviet historiography there is no tradition of specifically linking political doctrines with socio-political and economic factors. This is explained by the dominant view of the role of ideology in the political struggle in the “upper ranks”(Tsakýnov S.V., 1994: 11).A major contribution to the historiography of NEP was made by the collective work “NEP. Acquisitions and losses ”(Devıs R.</w:t>
      </w:r>
      <w:r w:rsidRPr="00666C06">
        <w:rPr>
          <w:rFonts w:ascii="Times New Roman" w:eastAsia="Times New Roman" w:hAnsi="Times New Roman" w:cs="Times New Roman"/>
          <w:sz w:val="24"/>
          <w:szCs w:val="24"/>
        </w:rPr>
        <w:t>Э</w:t>
      </w:r>
      <w:r w:rsidRPr="00666C06">
        <w:rPr>
          <w:rFonts w:ascii="Times New Roman" w:eastAsia="Times New Roman" w:hAnsi="Times New Roman" w:cs="Times New Roman"/>
          <w:sz w:val="24"/>
          <w:szCs w:val="24"/>
          <w:lang w:val="en-US"/>
        </w:rPr>
        <w:t>, Dmıtrenko V.P.,1994: 217), which examined the experience of conducting reforms in the USSR. During this period, peasant themes, traditional for Russian historiography, were developed, issues of cooperative construction, etc. (Shmelev G.I., 2000: 225). According to a number of authors, thanks to the efforts of the Bolsheviks, the "fists" were knocked out of the state of economic stability, lost most of their land holdings and ceased to be the basis for the stable development of agriculture. The artels that replaced them, the collective farms, for the most part, were characterized by mismanagement and lack of organization.Recently, generalizing works have been published in which the contradictions of the establishment of a market economy in the 1920s and its results have been investigated (Hodıakov M.V., 2001: 300).A number of foreign historians have shown interest in this issue in connection with changes in the modern history of Russia. But they are all united in the understanding of NEP as a result of a sharp political confrontation in the Bolshevik party in the struggle for power (Sokolov J., 2006: 560).</w:t>
      </w:r>
    </w:p>
    <w:p w:rsidR="00666C06" w:rsidRPr="00666C06" w:rsidRDefault="00666C06" w:rsidP="00666C06">
      <w:pPr>
        <w:spacing w:after="0" w:line="240" w:lineRule="auto"/>
        <w:rPr>
          <w:rFonts w:ascii="Times New Roman" w:eastAsia="Times New Roman" w:hAnsi="Times New Roman" w:cs="Times New Roman"/>
          <w:sz w:val="24"/>
          <w:szCs w:val="24"/>
          <w:lang w:val="en-US"/>
        </w:rPr>
      </w:pPr>
      <w:r w:rsidRPr="00666C06">
        <w:rPr>
          <w:rFonts w:ascii="Times New Roman" w:eastAsia="Times New Roman" w:hAnsi="Times New Roman" w:cs="Times New Roman"/>
          <w:sz w:val="24"/>
          <w:szCs w:val="24"/>
          <w:lang w:val="en-US"/>
        </w:rPr>
        <w:t>Changes in the socio-political system, economic policy contributed to a new understanding of the problems of the new economic policy. Was it possible to use the NEP methodology in the conditions of economic reforms of the transitional period of the end of the 20th -beginning of the 21st centuries? How will society respond to these changes? Was it possible to take into account the experience and mistakes of the twenties in order to carry out cardinal reforms with minimal losses for society? The success and possibilities of NEP and the fact that, largely due to the premature, unreasonable actions of the authorities, these reforms were interrupted, were evaluated in a new way. On the other hand, government regulation in the economy of such a country as Russia was, and the previous period, characterized by the incompleteness of the reforms initiated, justified such a degree of state intervention.A somewhat different interpretation of NEP was formulated in the Soviet historical encyclopedia of 1967.10, where, in particular, it was stated that the main task of NEP was to strengthen the alliance of the working class with the peasantry onan economic basis. This point of view was confirmed and in the Great Soviet Encyclopedia1974. The authors of such a respectable publication as the multivolume History of the USSR 1967 left no further in their submissions. In its VIII volume in the section “New Economic Policy -the Road to Socialism” it was stated that this policy required reconstruction projects across the entire economic front to determine ways of strengthening the economic union of the working class and peasants, ways of building socialism in the transition periodA number of works continue to show the perception of NEP as a policy of temporary reforms, concessions to the problems of transition and the recognition by the young Russian government of the need to move away from the directconstruction of socialism(M</w:t>
      </w:r>
      <w:r w:rsidRPr="00666C06">
        <w:rPr>
          <w:rFonts w:ascii="Times New Roman" w:eastAsia="Times New Roman" w:hAnsi="Times New Roman" w:cs="Times New Roman"/>
          <w:sz w:val="24"/>
          <w:szCs w:val="24"/>
        </w:rPr>
        <w:t>э</w:t>
      </w:r>
      <w:r w:rsidRPr="00666C06">
        <w:rPr>
          <w:rFonts w:ascii="Times New Roman" w:eastAsia="Times New Roman" w:hAnsi="Times New Roman" w:cs="Times New Roman"/>
          <w:sz w:val="24"/>
          <w:szCs w:val="24"/>
          <w:lang w:val="en-US"/>
        </w:rPr>
        <w:t xml:space="preserve">nchaev Sh.M., </w:t>
      </w:r>
      <w:r w:rsidRPr="00666C06">
        <w:rPr>
          <w:rFonts w:ascii="Times New Roman" w:eastAsia="Times New Roman" w:hAnsi="Times New Roman" w:cs="Times New Roman"/>
          <w:sz w:val="24"/>
          <w:szCs w:val="24"/>
        </w:rPr>
        <w:t>Э</w:t>
      </w:r>
      <w:r w:rsidRPr="00666C06">
        <w:rPr>
          <w:rFonts w:ascii="Times New Roman" w:eastAsia="Times New Roman" w:hAnsi="Times New Roman" w:cs="Times New Roman"/>
          <w:sz w:val="24"/>
          <w:szCs w:val="24"/>
          <w:lang w:val="en-US"/>
        </w:rPr>
        <w:t xml:space="preserve">stınov V.M., 2008).A new trend in the historiography of NEP began </w:t>
      </w:r>
      <w:r w:rsidRPr="00666C06">
        <w:rPr>
          <w:rFonts w:ascii="Times New Roman" w:eastAsia="Times New Roman" w:hAnsi="Times New Roman" w:cs="Times New Roman"/>
          <w:sz w:val="24"/>
          <w:szCs w:val="24"/>
          <w:lang w:val="en-US"/>
        </w:rPr>
        <w:lastRenderedPageBreak/>
        <w:t xml:space="preserve">in the second half of the 1980s. From interpretation as a transitional period to industrialization and collectivization, they proceeded to isolating it more as an independent period of Soviet history. The great interest of researchers was aroused by discussions within the ruling party, the features and nature of the opposition’s activities. The works of L. Trotsky, G. Zinoviev, L. Kamenev, N. Bukharin and other party leaders of that period became available. The attention of scientists to a greater extent than before, began to attract the activities of various sectors of the economy, and above all the cooperative and private. The multistructure nature of the economy, interaction in the conditions of the Soviet market, its various participants are considered in the works of V.I. Kasyanenko, L.N. Liu-tova, A.P. Kilina, Yu.P. Bokareva, S.M. Petrova, S.F. Grebenichenko, D.V. Kovalev.Different points of view on NEP were also presented in the textbook "The Newest History of the Fatherland of the Twentieth Century", edited by A.F. Kiselev and E.M. Shchagin (1998). The authors concluded that there are two views on the issue of the New Economic Policy. On the one hand, NEP was a narrow anti-crisis platform, on the other hand, a broad program of building a socialist society based on commodity-money relations.In essence, it is only these </w:t>
      </w:r>
    </w:p>
    <w:p w:rsidR="00666C06" w:rsidRPr="00666C06" w:rsidRDefault="00666C06" w:rsidP="00666C06">
      <w:pPr>
        <w:spacing w:after="0" w:line="240" w:lineRule="auto"/>
        <w:rPr>
          <w:rFonts w:ascii="Times New Roman" w:eastAsia="Times New Roman" w:hAnsi="Times New Roman" w:cs="Times New Roman"/>
          <w:sz w:val="24"/>
          <w:szCs w:val="24"/>
          <w:lang w:val="en-US"/>
        </w:rPr>
      </w:pPr>
      <w:r w:rsidRPr="00666C06">
        <w:rPr>
          <w:rFonts w:ascii="Times New Roman" w:eastAsia="Times New Roman" w:hAnsi="Times New Roman" w:cs="Times New Roman"/>
          <w:sz w:val="24"/>
          <w:szCs w:val="24"/>
          <w:lang w:val="en-US"/>
        </w:rPr>
        <w:t xml:space="preserve">ideas that limit the diversity in understanding the essence of the policy of the Soviet state of the 1920s.At the beginning of the 21st century, works appeared whose authors try to objectively evaluate the experience of NEP. Both errors and positive results of the activities of the government and the Bolshevik Party are taken into account. Various issues of reform of the twenties of the twentieth century are considered through the general problems of restoration and further reconstruction of the economy and social relations in Russian society (Telıtsyn V.L., 2002; Plehanov A.M., 2006; Danıhno S.N., 2007). NEP in terms of the sum of its economic and political events was one of the classic phenomena of the transition period for a country with an underdeveloped industry, with a predominantly rural population. The monopolization of industry and its leading industries contributed only to short-term success, and in the social and political sphere this led to dictatorship. Without denying the effectiveness of measures taken in the field of economics in the twenties and thirties of the twentieth century, they carried innew, more serious issues that required resolution. Indeed, in the future, the government has repeatedly tried to reform both the economy and social relations within the framework of socialist social relations.A separate issue in the historiography of NEP is the peasant question and protest actions at the initial stage of the peaceful formation of Soviet power (Krestıanskıe ıstorıı, 2001; Istorııa Sovetskogo krestıanstva, 1986). This period can be considered a continuation of the civil war in the special conditions of the formation of a new socio-political system. For Russia, this question is eternal, like the land issue. In their frank letters, the peasants expressed an objective state of affairs in the village, in the peasant household. “Like everyone else, the Soviet government also knows that the peasants of Soviet Russia are in a critical situation and eke out a miserable existence” (Lıtvın A.L., 2004; Krestıanskıe ıstorıı, 2001).The peasantry took the position that was determined by the agrarian policy of the government, which meant the solution of land and food issues. This was the cause of the conflict between the state and the peasantry. “Often a person turned out to be on one side or the other of the front for purely everyday reasons, having nothing in common with the ideology of the opposing camps. The peasant war of 1917-1921. -a consequence of the policy of the Bolsheviks, who by their regulation tried to turn the peasantry "into state farm laborers" (Telıtsyn V.L., 2002).The problem of collectivization in the historical literature to this day is of keen interest and discussion. But most authors agree that this story of the Russian village was tragic and erroneous, was the beginning of a radical change of the peasant economy. The studies analyze the problems of vital activity, the position and role of the peasantry in socio-economic transformations, the policy of the party and the interaction of various economic structures in the perestroika village (Telıtsyn V.L., 2002).The new economic policy and its consequences for the Kuban-Black Sea region, and the subsequent collectivization and industrialization, are represented by a wide range of studies (Bondarev V.A., 2006; Fıtspatrık Sh., 2001; Oskolkov E.N., 1991.Kabanov V.V., 1988.Kondrashın V.V., 2008.).The region had a </w:t>
      </w:r>
    </w:p>
    <w:p w:rsidR="00666C06" w:rsidRPr="000B7646" w:rsidRDefault="00666C06" w:rsidP="00666C06">
      <w:pPr>
        <w:spacing w:after="0" w:line="240" w:lineRule="auto"/>
        <w:rPr>
          <w:rFonts w:ascii="Times New Roman" w:eastAsia="Times New Roman" w:hAnsi="Times New Roman" w:cs="Times New Roman"/>
          <w:sz w:val="24"/>
          <w:szCs w:val="24"/>
          <w:lang w:val="en-US"/>
        </w:rPr>
      </w:pPr>
      <w:r w:rsidRPr="00666C06">
        <w:rPr>
          <w:rFonts w:ascii="Times New Roman" w:eastAsia="Times New Roman" w:hAnsi="Times New Roman" w:cs="Times New Roman"/>
          <w:sz w:val="24"/>
          <w:szCs w:val="24"/>
          <w:lang w:val="en-US"/>
        </w:rPr>
        <w:t xml:space="preserve">number of features that determined the course, methodology, mechanism and results of the reforms. The border southern outskirts of Russia with the dominant rural, Cossack population, class </w:t>
      </w:r>
      <w:r w:rsidRPr="00666C06">
        <w:rPr>
          <w:rFonts w:ascii="Times New Roman" w:eastAsia="Times New Roman" w:hAnsi="Times New Roman" w:cs="Times New Roman"/>
          <w:sz w:val="24"/>
          <w:szCs w:val="24"/>
          <w:lang w:val="en-US"/>
        </w:rPr>
        <w:lastRenderedPageBreak/>
        <w:t>contradictions, difficult land management, poorly developed industry, focused on the processing of agricultural products -these facts formed the centers of contradictions in the transition period and served as objects of research. The protest actions of the Cossacks against the Bolsheviks were expressed in the fighting of the “white-green” detachments in the most active phase in 1921-1922 [26]. But later on, the “white-green” formations for two years created problems for the Soviet government, being reborn from a political into a criminal element. Cossacks actively opposed reforms, and the Bolsheviks sought to destroy the economic foundations of individual peasant farming.ConclusionIn the course of revolutionary transformations, we try to find idols for ourselves, and often to comprehend and substantiate contradictory phenomena in our history. The story goes in such cases to the service of politicians and authorities. Power can not be independent, as well as society. If we violate these principles, the temptation of a biased interpretation of historical events appears. When considering the problems of NEP, one should proceed from the fact that they have experienced the process of nucleation, development and extinction. We should not idealize the new economic policy, it has fulfilled its tasks within the framework of the existing political system. No one had any practical experience in building a socialist society, so it would be wrong to assert that NEP was a temporary phenomenon. The implementation of NEP had the most serious influence on the economic and political conditions for the development of the country, the culture of the masses, and the basis for the formation of the structures of the new government.In world practice, certain trends can be traced during the transitional period of the state’s development. The more complex and problematic the conditions, the more the formation characteristics are lost, resulting in problemsdefense, international security, social problems are growing. Under these conditions, contradictions between the political superstructure and the ongoing economic reforms are manifested, and there is a temptation to move to authoritarian methods of leadership and “aggressive” state intervention in the economy and its full regulation. Russia in its historical development passed precisely this way.References:Bondarev V.A. 2006.Krestıanstvo ı kollektıvızatsııa: mnogo</w:t>
      </w:r>
      <w:r w:rsidRPr="00666C06">
        <w:rPr>
          <w:rFonts w:ascii="Times New Roman" w:eastAsia="Times New Roman" w:hAnsi="Times New Roman" w:cs="Times New Roman"/>
          <w:sz w:val="24"/>
          <w:szCs w:val="24"/>
        </w:rPr>
        <w:t>э</w:t>
      </w:r>
      <w:r w:rsidRPr="00666C06">
        <w:rPr>
          <w:rFonts w:ascii="Times New Roman" w:eastAsia="Times New Roman" w:hAnsi="Times New Roman" w:cs="Times New Roman"/>
          <w:sz w:val="24"/>
          <w:szCs w:val="24"/>
          <w:lang w:val="en-US"/>
        </w:rPr>
        <w:t>kladnost sotsıalno-ekonomıcheskıh otnoshenıı derevnı v raıonah Dona, K</w:t>
      </w:r>
      <w:r w:rsidRPr="00666C06">
        <w:rPr>
          <w:rFonts w:ascii="Times New Roman" w:eastAsia="Times New Roman" w:hAnsi="Times New Roman" w:cs="Times New Roman"/>
          <w:sz w:val="24"/>
          <w:szCs w:val="24"/>
        </w:rPr>
        <w:t>э</w:t>
      </w:r>
      <w:r w:rsidRPr="00666C06">
        <w:rPr>
          <w:rFonts w:ascii="Times New Roman" w:eastAsia="Times New Roman" w:hAnsi="Times New Roman" w:cs="Times New Roman"/>
          <w:sz w:val="24"/>
          <w:szCs w:val="24"/>
          <w:lang w:val="en-US"/>
        </w:rPr>
        <w:t xml:space="preserve">banı ı Stavropolıa v kontse 20-h-30-h godah XXveka. Rostov n/D: Izd-vo SKNTsVSh, -520s.Istorııa Sovetskogo krestıanstva: v 5 t. T. 1. </w:t>
      </w:r>
      <w:r w:rsidRPr="000B7646">
        <w:rPr>
          <w:rFonts w:ascii="Times New Roman" w:eastAsia="Times New Roman" w:hAnsi="Times New Roman" w:cs="Times New Roman"/>
          <w:sz w:val="24"/>
          <w:szCs w:val="24"/>
          <w:lang w:val="en-US"/>
        </w:rPr>
        <w:t xml:space="preserve">23. </w:t>
      </w:r>
    </w:p>
    <w:p w:rsidR="00666C06" w:rsidRPr="000B7646" w:rsidRDefault="00666C06" w:rsidP="00666C06">
      <w:pPr>
        <w:spacing w:after="0" w:line="240" w:lineRule="auto"/>
        <w:rPr>
          <w:rFonts w:ascii="Times New Roman" w:eastAsia="Times New Roman" w:hAnsi="Times New Roman" w:cs="Times New Roman"/>
          <w:sz w:val="24"/>
          <w:szCs w:val="24"/>
          <w:lang w:val="en-US"/>
        </w:rPr>
      </w:pPr>
      <w:r w:rsidRPr="000B7646">
        <w:rPr>
          <w:rFonts w:ascii="Times New Roman" w:eastAsia="Times New Roman" w:hAnsi="Times New Roman" w:cs="Times New Roman"/>
          <w:sz w:val="24"/>
          <w:szCs w:val="24"/>
          <w:lang w:val="en-US"/>
        </w:rPr>
        <w:t>Valentınov N. 1991. Novaıa ekonomıcheskaıa polıtıka ı krızıs partıı posle smertı Lenına: gody raboty v VSNH vo vremıa NEPa. Vospomınanııa sovremennıka. M. 367s.Galın V.V. 2006. Zapretnaıa polıtekonomııa. Krasnoe ı beloe. M.: Algorıtm, 608 s.GenkınaE.B. 1954.PerehodSovetskogogosýdarstvaknovoı ekonomıcheskoı polıtıke(1921-1922 gg.). M.: Gospolıtızdat, 503 s.Goldentýl I. 1924. Zemelnye otnoshenııa na K</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banı. Kratkıı ocherk. Krasnodar: B</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revestnık, S. 96.Golod 1932-1933 godov: sb. st. 1996. / otv. red., vstýp. st. Iý.N. Afanaseva. M.: Ros. gos. g</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 xml:space="preserve">manıt. </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n-t.96s.Fıtspatrık Sh. 2001.Stalınskıe krestıane: sotsıalnaıa ıstorııa Sovetskoı Rossıı v 30-e gody. M.: ROSPPEN. 336s.Danılın A.B. 2001. Nepovskaıa Rossııa: «sotsıalıstıcheskaıa ratsıonalızatsııa» rynka tr</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da // Novyı ıstorıcheskıı vestnık. No 3. URL: http:// www.niveb1nik.ru.Danıhno S.N. 2007.Rabochıe I</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go-Vostoka Rossıı v gody nepa: ıstorııa, generatsıı ı mnogomernost povsednevnoı jıznı sotsıalnoı gr</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ppy. Rostov n/D: Izd-vo SKNTsVSh. 343s.Devıs R.</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 Dmıtrenko V.P., Ma</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 xml:space="preserve"> V.A. 1994.NEP: prıobretenııa ı poterı. M.: Naýka. 217s.DmıtrenkoV.P. 1992. M.: Naýka, 234s.Erbının S.A. 2006. Stanovlenıe bolshevıstskoı vlastı na Don</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 xml:space="preserve"> ı K</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bano -Chernomore ı e</w:t>
      </w:r>
      <w:r w:rsidRPr="00666C06">
        <w:rPr>
          <w:rFonts w:ascii="Times New Roman" w:eastAsia="Times New Roman" w:hAnsi="Times New Roman" w:cs="Times New Roman"/>
          <w:sz w:val="24"/>
          <w:szCs w:val="24"/>
        </w:rPr>
        <w:t>ё</w:t>
      </w:r>
      <w:r w:rsidRPr="000B7646">
        <w:rPr>
          <w:rFonts w:ascii="Times New Roman" w:eastAsia="Times New Roman" w:hAnsi="Times New Roman" w:cs="Times New Roman"/>
          <w:sz w:val="24"/>
          <w:szCs w:val="24"/>
          <w:lang w:val="en-US"/>
        </w:rPr>
        <w:t xml:space="preserve"> obestvennoe vosprııatıe. Slavıansk -na -K</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 xml:space="preserve">banı:Izd. tsentr SGPI, 164s.Kabanov V.V. 1988. Krestıanskoe hozıaıstvo v </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slovııah «voennogo kommýnızma». M.: Na</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ka. 302s.Kamenev L. 1923. Polojenıe v strane ı v partıı. M.: Krasnaıa nov, S. 7.Kaktyn A. 1924.Novaıa ekonomıcheskaıa polıtıka ı «nojnıtsy» (ocherednye zadachı ekonomıcheskoı polıtıkı). M.: Krasnaıa nov, 130 s.Kon S. Opyt Sovetskoı natsıonalızatsıı // NEP. Vzglıady so storony: sbornık / sost. V.V. K</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drıavtsev. 1992. M.: Moskovskıı rabochıı, S. 29.Kollektıvızatsııa selskogo hozıaıstva na Severnom Kavkaze 1927-1937 gg. 1972./ pod red. P.V. Semernıka, E.N. Oskolkova. Krasnodar, 832s. Kýbanskogo okrýga. 1930. Krasnodar, Vyp. 2. S. 63.Konı</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kov I.A. 1928. O rassloenıı krestıanskıh hozıaıstv K</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banı. Krasnodar, S. 56.Klassovaıa borba ı k</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lachestvo na K</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 xml:space="preserve">banı. 1931.Rostov n/D, S. 78.Kondrashın V.V. 2008.Golod 1932-1933 godov: tragedııa rossııskoı derevnı. M.: ROSSPEN.519 s.Krestıanskıe ıstorıı: Rossııskaıa derevnıa 20-h godov v pısmah ı </w:t>
      </w:r>
      <w:r w:rsidRPr="000B7646">
        <w:rPr>
          <w:rFonts w:ascii="Times New Roman" w:eastAsia="Times New Roman" w:hAnsi="Times New Roman" w:cs="Times New Roman"/>
          <w:sz w:val="24"/>
          <w:szCs w:val="24"/>
          <w:lang w:val="en-US"/>
        </w:rPr>
        <w:lastRenderedPageBreak/>
        <w:t>dok</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mentah 2001./ sost. S.S. Krı</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kova. M.: ROSSPEN. 232s.Krınko E.F., Hlynına T.P.2009. Istorııa Severnogo Kavkaza v 1920-1940-e gg.: sovremennaıa rossııskaıa ıstorıografııa. Rostov n/D:Izd-vo IýNTs RAN. 304.Krestıanstvo v pervoe desıatıletıe Sovetskoı vlastı 1917-1927.1986. / otv. red. V.P. Danılov. M.: Na</w:t>
      </w:r>
      <w:r w:rsidRPr="00666C06">
        <w:rPr>
          <w:rFonts w:ascii="Times New Roman" w:eastAsia="Times New Roman" w:hAnsi="Times New Roman" w:cs="Times New Roman"/>
          <w:sz w:val="24"/>
          <w:szCs w:val="24"/>
        </w:rPr>
        <w:t>э</w:t>
      </w:r>
      <w:r w:rsidRPr="000B7646">
        <w:rPr>
          <w:rFonts w:ascii="Times New Roman" w:eastAsia="Times New Roman" w:hAnsi="Times New Roman" w:cs="Times New Roman"/>
          <w:sz w:val="24"/>
          <w:szCs w:val="24"/>
          <w:lang w:val="en-US"/>
        </w:rPr>
        <w:t>ka. 455s.</w:t>
      </w:r>
    </w:p>
    <w:p w:rsidR="00E02D74" w:rsidRDefault="00194A16" w:rsidP="00666C06">
      <w:pPr>
        <w:rPr>
          <w:rFonts w:ascii="Times New Roman" w:hAnsi="Times New Roman" w:cs="Times New Roman"/>
          <w:sz w:val="24"/>
          <w:szCs w:val="24"/>
        </w:rPr>
      </w:pPr>
      <w:r w:rsidRPr="000B7646">
        <w:rPr>
          <w:rFonts w:ascii="Times New Roman" w:hAnsi="Times New Roman" w:cs="Times New Roman"/>
          <w:sz w:val="24"/>
          <w:szCs w:val="24"/>
          <w:lang w:val="en-US"/>
        </w:rPr>
        <w:t>Lı</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 xml:space="preserve">tovaL.N. 2000.Promyshlennost Rossıı v gody NEPa (1921-1929 gg.). </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lıanovsk.260 s.Lıtvın A.L. Krasnyı terror v Rossıı. 1918-1922 gg. 2004. M.: Eksmo. 285 s.Maslov S.S. Kolhoznaıa Rossııa 2007.M.: Naýka. 302s.Mentalıtetı agrarnoe razvıtıe Rossıı (XIX-XXvv.): materıaly mejd</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nar. konf., g. Moskva, 14-15 ıı</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nıa 1994 g. / pod red. V.P. Danılova, L.V. Mılova. M. 440s.M</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 xml:space="preserve">nchaev Sh.M., </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stınov V.M. 2008. Istorııa Sovetskogo gos</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darstva. M.: Norma. 720s.Nıkanorov G. L. 2007.Nadryv: pravda ı loj otechestvennoı ıstorıı XXveka. -M.: KomKnıga.NEP ı hozraschet. Ekonomıka. 1991.M.364s.NEP. Vzglıad so storony: sbornık / sost. V.V. K</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drıavtsev. M.: Moskovskıı rabochıı, 1991. S. 304; Formırovanıe admınıstratıvno-komandnoı sıstemy (20-30-e gody): sb. st./ pod red.Oskolkov E.N. 1991. Golod 1932-1933 gg. Rostov n/D,91 s.Plehanov A.M. VChK-OGP</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 otechestvennye organy gos</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darstvennoı bezopasnostı v perıod novoı ekonomıcheskoı polıtıkı 1921-1928 gg. 2006. M.: Kýchkovo pole. 704s.Shmelev G.I. Agrarnaıa polıtıka ı agrarnye otnoshenııa v Rossıı v HH veke. -2000.M.: Naýka, 225s.Shteın B.E. Torgovaıa polıtıka ı torgovye dogovora Sovetskoı Rossıı 1917-1922 gg. M.; P.: Gos. ızd-vo, 1923. 247s.Shapınov V.V. 2007. Imperıalızm ot Lenına do P</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tına. M.: Algorıtm, 256s.Smırnskıı V.I. Dınamıka kollektıvnogo zemledelııa ı sotsıalnaıa str</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kt</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ra Problemy agrarnoı ıstorıı sovetskogo obestva: materıaly na</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ch. konf., 9-12 ıı</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nıa 1969 g. / otv. red. M.P. Kım. M.: Na</w:t>
      </w:r>
      <w:r w:rsidRPr="00194A16">
        <w:rPr>
          <w:rFonts w:ascii="Times New Roman" w:hAnsi="Times New Roman" w:cs="Times New Roman"/>
          <w:sz w:val="24"/>
          <w:szCs w:val="24"/>
        </w:rPr>
        <w:t>э</w:t>
      </w:r>
      <w:r w:rsidRPr="000B7646">
        <w:rPr>
          <w:rFonts w:ascii="Times New Roman" w:hAnsi="Times New Roman" w:cs="Times New Roman"/>
          <w:sz w:val="24"/>
          <w:szCs w:val="24"/>
          <w:lang w:val="en-US"/>
        </w:rPr>
        <w:t xml:space="preserve">ka, 1971. S. 367.Sokoloff J. Bednaıa derjava. </w:t>
      </w:r>
      <w:r w:rsidRPr="00194A16">
        <w:rPr>
          <w:rFonts w:ascii="Times New Roman" w:hAnsi="Times New Roman" w:cs="Times New Roman"/>
          <w:sz w:val="24"/>
          <w:szCs w:val="24"/>
          <w:lang w:val="en-US"/>
        </w:rPr>
        <w:t>Istorııa Rossıı s 1815 goda do nashıh dneı. M.: Izd. dom G</w:t>
      </w:r>
      <w:r w:rsidRPr="00194A16">
        <w:rPr>
          <w:rFonts w:ascii="Times New Roman" w:hAnsi="Times New Roman" w:cs="Times New Roman"/>
          <w:sz w:val="24"/>
          <w:szCs w:val="24"/>
        </w:rPr>
        <w:t>Э</w:t>
      </w:r>
      <w:r w:rsidRPr="00194A16">
        <w:rPr>
          <w:rFonts w:ascii="Times New Roman" w:hAnsi="Times New Roman" w:cs="Times New Roman"/>
          <w:sz w:val="24"/>
          <w:szCs w:val="24"/>
          <w:lang w:val="en-US"/>
        </w:rPr>
        <w:t>VShE, 2008. S. 888; Vert N. Istorııa Sovetskogo gosýdarstva. 2006. M.: Ves Mır.560s.Telıtsyn V.L. «Bessmyslennyı ı bespoadnyı»?... Fenomen krestıanskogo b</w:t>
      </w:r>
      <w:r w:rsidRPr="00194A16">
        <w:rPr>
          <w:rFonts w:ascii="Times New Roman" w:hAnsi="Times New Roman" w:cs="Times New Roman"/>
          <w:sz w:val="24"/>
          <w:szCs w:val="24"/>
        </w:rPr>
        <w:t>э</w:t>
      </w:r>
      <w:r w:rsidRPr="00194A16">
        <w:rPr>
          <w:rFonts w:ascii="Times New Roman" w:hAnsi="Times New Roman" w:cs="Times New Roman"/>
          <w:sz w:val="24"/>
          <w:szCs w:val="24"/>
          <w:lang w:val="en-US"/>
        </w:rPr>
        <w:t>nta 19171921 gg. 2002. M.: Ros. gos. g</w:t>
      </w:r>
      <w:r w:rsidRPr="00194A16">
        <w:rPr>
          <w:rFonts w:ascii="Times New Roman" w:hAnsi="Times New Roman" w:cs="Times New Roman"/>
          <w:sz w:val="24"/>
          <w:szCs w:val="24"/>
        </w:rPr>
        <w:t>э</w:t>
      </w:r>
      <w:r w:rsidRPr="00194A16">
        <w:rPr>
          <w:rFonts w:ascii="Times New Roman" w:hAnsi="Times New Roman" w:cs="Times New Roman"/>
          <w:sz w:val="24"/>
          <w:szCs w:val="24"/>
          <w:lang w:val="en-US"/>
        </w:rPr>
        <w:t xml:space="preserve">manıt. </w:t>
      </w:r>
      <w:r w:rsidRPr="00194A16">
        <w:rPr>
          <w:rFonts w:ascii="Times New Roman" w:hAnsi="Times New Roman" w:cs="Times New Roman"/>
          <w:sz w:val="24"/>
          <w:szCs w:val="24"/>
        </w:rPr>
        <w:t>э</w:t>
      </w:r>
      <w:r w:rsidRPr="00194A16">
        <w:rPr>
          <w:rFonts w:ascii="Times New Roman" w:hAnsi="Times New Roman" w:cs="Times New Roman"/>
          <w:sz w:val="24"/>
          <w:szCs w:val="24"/>
          <w:lang w:val="en-US"/>
        </w:rPr>
        <w:t>n-t. 338s.Tragedııa sovetskoı derevnı. Kollektıvızatsııa ı rask</w:t>
      </w:r>
      <w:r w:rsidRPr="00194A16">
        <w:rPr>
          <w:rFonts w:ascii="Times New Roman" w:hAnsi="Times New Roman" w:cs="Times New Roman"/>
          <w:sz w:val="24"/>
          <w:szCs w:val="24"/>
        </w:rPr>
        <w:t>э</w:t>
      </w:r>
      <w:r w:rsidRPr="00194A16">
        <w:rPr>
          <w:rFonts w:ascii="Times New Roman" w:hAnsi="Times New Roman" w:cs="Times New Roman"/>
          <w:sz w:val="24"/>
          <w:szCs w:val="24"/>
          <w:lang w:val="en-US"/>
        </w:rPr>
        <w:t>lachıvanıe. 1927-1939 // Dok</w:t>
      </w:r>
      <w:r w:rsidRPr="00194A16">
        <w:rPr>
          <w:rFonts w:ascii="Times New Roman" w:hAnsi="Times New Roman" w:cs="Times New Roman"/>
          <w:sz w:val="24"/>
          <w:szCs w:val="24"/>
        </w:rPr>
        <w:t>э</w:t>
      </w:r>
      <w:r w:rsidRPr="00194A16">
        <w:rPr>
          <w:rFonts w:ascii="Times New Roman" w:hAnsi="Times New Roman" w:cs="Times New Roman"/>
          <w:sz w:val="24"/>
          <w:szCs w:val="24"/>
          <w:lang w:val="en-US"/>
        </w:rPr>
        <w:t>menty ı materıaly: v 5 t. 1999. T.1. Maı 1927-noıabr 1929 / pod red. V. Danılova, R. Mannınga, L. Vıoly. M.: ROSSPEN, 880s.Tsak</w:t>
      </w:r>
      <w:r w:rsidRPr="00194A16">
        <w:rPr>
          <w:rFonts w:ascii="Times New Roman" w:hAnsi="Times New Roman" w:cs="Times New Roman"/>
          <w:sz w:val="24"/>
          <w:szCs w:val="24"/>
        </w:rPr>
        <w:t>э</w:t>
      </w:r>
      <w:r w:rsidRPr="00194A16">
        <w:rPr>
          <w:rFonts w:ascii="Times New Roman" w:hAnsi="Times New Roman" w:cs="Times New Roman"/>
          <w:sz w:val="24"/>
          <w:szCs w:val="24"/>
          <w:lang w:val="en-US"/>
        </w:rPr>
        <w:t xml:space="preserve">nov S.V. V labırıntedoktrıny. Iz opyta razrabotkı ekonomıcheskogo kýrsa strany v 1920-e gody. 1994. M.191s.Hodıakov M.V. Detsentralızm v promyshlennoı polıtıke regıonov Rossıı: 1917-1920 gg. 2001.SPb.: Izd-vo SPbGÝ. </w:t>
      </w:r>
      <w:r w:rsidRPr="00194A16">
        <w:rPr>
          <w:rFonts w:ascii="Times New Roman" w:hAnsi="Times New Roman" w:cs="Times New Roman"/>
          <w:sz w:val="24"/>
          <w:szCs w:val="24"/>
        </w:rPr>
        <w:t>300s.</w:t>
      </w:r>
    </w:p>
    <w:p w:rsidR="00666C06" w:rsidRDefault="00E02D74" w:rsidP="00E02D74">
      <w:pPr>
        <w:rPr>
          <w:rFonts w:ascii="Arial" w:hAnsi="Arial" w:cs="Arial"/>
          <w:sz w:val="31"/>
          <w:szCs w:val="31"/>
        </w:rPr>
      </w:pPr>
      <w:r w:rsidRPr="00E02D74">
        <w:rPr>
          <w:rFonts w:ascii="Times New Roman" w:hAnsi="Times New Roman" w:cs="Times New Roman"/>
          <w:sz w:val="24"/>
          <w:szCs w:val="24"/>
        </w:rPr>
        <w:t>ОТАН</w:t>
      </w:r>
      <w:r>
        <w:rPr>
          <w:rFonts w:ascii="Times New Roman" w:hAnsi="Times New Roman" w:cs="Times New Roman"/>
          <w:sz w:val="24"/>
          <w:szCs w:val="24"/>
        </w:rPr>
        <w:t xml:space="preserve"> </w:t>
      </w:r>
      <w:r w:rsidRPr="00E02D74">
        <w:rPr>
          <w:rFonts w:ascii="Times New Roman" w:hAnsi="Times New Roman" w:cs="Times New Roman"/>
          <w:sz w:val="24"/>
          <w:szCs w:val="24"/>
        </w:rPr>
        <w:t>ТАРИХЫ</w:t>
      </w:r>
      <w:r>
        <w:rPr>
          <w:rFonts w:ascii="Times New Roman" w:hAnsi="Times New Roman" w:cs="Times New Roman"/>
          <w:sz w:val="24"/>
          <w:szCs w:val="24"/>
        </w:rPr>
        <w:t xml:space="preserve"> </w:t>
      </w:r>
      <w:r w:rsidRPr="00E02D74">
        <w:rPr>
          <w:rFonts w:ascii="Times New Roman" w:hAnsi="Times New Roman" w:cs="Times New Roman"/>
          <w:sz w:val="24"/>
          <w:szCs w:val="24"/>
        </w:rPr>
        <w:t>ҒЫЛЫМИ</w:t>
      </w:r>
      <w:r>
        <w:rPr>
          <w:rFonts w:ascii="Times New Roman" w:hAnsi="Times New Roman" w:cs="Times New Roman"/>
          <w:sz w:val="24"/>
          <w:szCs w:val="24"/>
        </w:rPr>
        <w:t xml:space="preserve"> </w:t>
      </w:r>
      <w:r w:rsidRPr="00E02D74">
        <w:rPr>
          <w:rFonts w:ascii="Times New Roman" w:hAnsi="Times New Roman" w:cs="Times New Roman"/>
          <w:sz w:val="24"/>
          <w:szCs w:val="24"/>
        </w:rPr>
        <w:t>ЖУРНАЛ</w:t>
      </w:r>
      <w:r>
        <w:rPr>
          <w:rFonts w:ascii="Times New Roman" w:hAnsi="Times New Roman" w:cs="Times New Roman"/>
          <w:sz w:val="24"/>
          <w:szCs w:val="24"/>
        </w:rPr>
        <w:t xml:space="preserve"> </w:t>
      </w:r>
      <w:r>
        <w:rPr>
          <w:rFonts w:ascii="Arial" w:hAnsi="Arial" w:cs="Arial"/>
          <w:sz w:val="31"/>
          <w:szCs w:val="31"/>
        </w:rPr>
        <w:t>2019, No3(87) 20-31б,</w:t>
      </w:r>
    </w:p>
    <w:p w:rsidR="006C2C39" w:rsidRPr="006C2C39" w:rsidRDefault="006C2C39" w:rsidP="006C2C39">
      <w:pPr>
        <w:spacing w:after="0" w:line="240" w:lineRule="auto"/>
        <w:rPr>
          <w:rFonts w:ascii="Times New Roman" w:eastAsia="Times New Roman" w:hAnsi="Times New Roman" w:cs="Times New Roman"/>
          <w:sz w:val="24"/>
          <w:szCs w:val="24"/>
          <w:lang w:val="en-US"/>
        </w:rPr>
      </w:pPr>
      <w:r w:rsidRPr="006C2C39">
        <w:rPr>
          <w:rFonts w:ascii="Times New Roman" w:eastAsia="Times New Roman" w:hAnsi="Times New Roman" w:cs="Times New Roman"/>
          <w:sz w:val="24"/>
          <w:szCs w:val="24"/>
        </w:rPr>
        <w:t xml:space="preserve">ВЕСТНИК КазНПУ им. Абая, серия «Исторические и социально-политические науки», No4(63), 2019г.378УДК 119ГРНТИ 03.09.20Бегалиева А.К.1, Косанбаев С.К.21старший преподаватель,КАЗНУ им.аль-Фараби2к.и.н., доцент ЮКГУ им.М.О. АуэзоваЛИЧНОСТИРОЖДЕННЫЕ ВРЕМЕНЕМ(по материалам Туркестанского сборника)АннотацияВ данной статье авторы опираясь на богатейшие материалы многотомного сочинения «Туркестан-ского сборника» хранящегося в единственном экземпляре в Национальной библиотеке им. А.Навои г.Ташкента, смогли показать роль и вклад выдающегося борца за независимость и свободу своего народа Исатая Тайманова и Махамбета Утемисова. Безусловно, обе личности являются фигурой крупного масштаба, их героические подвиги не раз передавались из уст в уста из одного поколения другому поколению. Долгое время имена выдающихся личностей Великой Степи находилось по идеологическим соображениям под запретом. С обретением Казахстаном государственной независимости историческая справедливость восторжествовала, их заслуги были по достоинству оценена потомками. Ключевые слова: национально-освободительное движение, независимость, Исатай Тайманов, Махамбет Утемисов, Каип, Хива.А.К.Бегалиева 1, С.К.Қосанбаев 21Әл-Фарабиатындағы ҚазҰУ-нің аға оқытушысы2т.ғ.к., М.О. Әуезов атындағы ОҚУ-дің доцентіУАҚЫТЫНДА ТУҒАН ТҰЛҒАЛАР (Түркістан жинағы </w:t>
      </w:r>
      <w:r w:rsidRPr="006C2C39">
        <w:rPr>
          <w:rFonts w:ascii="Times New Roman" w:eastAsia="Times New Roman" w:hAnsi="Times New Roman" w:cs="Times New Roman"/>
          <w:sz w:val="24"/>
          <w:szCs w:val="24"/>
        </w:rPr>
        <w:lastRenderedPageBreak/>
        <w:t>негізінде)АңдатпаМақалада авторлар Ташкент қаласындағы А.Навои атындағы Ұлттық кітапханада бір ғана данасы сақталған көп томдық «Түркістан жинағының» негізінде Исатай Тайманов пен Махамбет Өтемісовтың өз халқының тәуелсіздігі мен бостандығына қосқан үлестерін көрсетуге тырысқан. Бұл екі тұлғаның ерлігі ұрпақтан ұрпаққа беріліп, халықтың зердесінде сақталды. Ұлы Даланың әйгілі тұлғаларын зерттеуге заманында идеологиялық тұрғыдан тиым салынды. Қазақстан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мемлекеттік</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тәуелсіздігін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алғаннан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кейін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тарихи</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шындық</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салтанат</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құрып</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олардың</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елге</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қосқан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үлестерін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ұрпақтары</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лайықты</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түрде</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баға</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берді</w:t>
      </w:r>
      <w:r w:rsidRPr="006C2C39">
        <w:rPr>
          <w:rFonts w:ascii="Times New Roman" w:eastAsia="Times New Roman" w:hAnsi="Times New Roman" w:cs="Times New Roman"/>
          <w:sz w:val="24"/>
          <w:szCs w:val="24"/>
          <w:lang w:val="en-US"/>
        </w:rPr>
        <w:t>.</w:t>
      </w:r>
      <w:r w:rsidRPr="006C2C39">
        <w:rPr>
          <w:rFonts w:ascii="Times New Roman" w:eastAsia="Times New Roman" w:hAnsi="Times New Roman" w:cs="Times New Roman"/>
          <w:sz w:val="24"/>
          <w:szCs w:val="24"/>
        </w:rPr>
        <w:t>Кілт</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сөздер</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ұлт</w:t>
      </w:r>
      <w:r w:rsidRPr="006C2C39">
        <w:rPr>
          <w:rFonts w:ascii="Times New Roman" w:eastAsia="Times New Roman" w:hAnsi="Times New Roman" w:cs="Times New Roman"/>
          <w:sz w:val="24"/>
          <w:szCs w:val="24"/>
          <w:lang w:val="en-US"/>
        </w:rPr>
        <w:t>-</w:t>
      </w:r>
      <w:r w:rsidRPr="006C2C39">
        <w:rPr>
          <w:rFonts w:ascii="Times New Roman" w:eastAsia="Times New Roman" w:hAnsi="Times New Roman" w:cs="Times New Roman"/>
          <w:sz w:val="24"/>
          <w:szCs w:val="24"/>
        </w:rPr>
        <w:t>азаттық</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қозғалыс</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тәуелсіз</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Исатай</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Тайманов</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Махамбет</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Өтемісов</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Қайып</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Хиуа</w:t>
      </w:r>
      <w:r w:rsidRPr="006C2C39">
        <w:rPr>
          <w:rFonts w:ascii="Times New Roman" w:eastAsia="Times New Roman" w:hAnsi="Times New Roman" w:cs="Times New Roman"/>
          <w:sz w:val="24"/>
          <w:szCs w:val="24"/>
          <w:lang w:val="en-US"/>
        </w:rPr>
        <w:t>.Begalieva A.K.1, Kosanbaev S.K.21senior lecturer KAZNU named after al-Farabi2c.h.s., associate professorof the M.O. Auezov SKSUPERSONALITIES BORN TIME(based on Turkestan collection)AnnotationIn this article, the authors relying on the richest materials of the multi-volume composition of the Turkestan Collection, stored in a single copy in the National Library named after A. Navoi, Tashkent, were able to show the role and contribution of the outstanding fighter for the independence and freedom of his people Isatay Taimanov and Makhambet Utemisov. Of course, both personalities are large-scale figures, their heroic deeds have been passed on from mouth to mouth from generation to generation. For a long time, the names of prominent personalities of the Great Steppe were banned for ideological reasons. With Kazakhstan gaining state independence, historical justice triumphed, their merits were appreciated by descendants.Key words:national liberation movement, independence, Isatay Taimanov, Makhambet Utemisov, Kaip, Khiva.</w:t>
      </w:r>
    </w:p>
    <w:p w:rsidR="006C2C39" w:rsidRPr="006C2C39"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 xml:space="preserve">Абайатындағы ҚазҰПУ-нің ХАБАРШЫСЫ, «Тарих және саяси-әлеуметтік ғылымдар» сериясы, No4(63), 2019ж.379ВведениеСегодняшний во многом сложный и противоречивый этап общественно-политического развития Казахстана как суверенного государства ставит вопрос правдивого и объективного исследования прошлого, предстающего перед нами в большинстве случаях в недостаточно полном, порой весьма искаженном и фальсифицированном виде. На нынешнем этапе современного времени пристальный интерес с научной точки зрения представляет оценки роли и места ряда выдающихся исторических личностей в истории своего народа.На наш взгляд, весьма правдивую оценку прошлому казахского народа дал академик НАНРК Асылбеков М.Х., который в своей работе «Алихан Букейхан –общественно-политический деятель и ученый» отмечает, что: «Если в не столь отдаленном прошлом главным творцом истории признавался только народ, а роль личности играла второстепенную роль, то сегодня представляется необходимой более взвешенная и объективная оценка их соотношения в историческом контексте. Безусловно, это возможно лишь на основе применения новых концептуально-методологических подходов, расширения источниковедческой базы и рассмотрения насущных проблем в историческом аспекте» (Асылбеков М.Х., Сеитов Э.Т., 2003: 6). Мы полностью разделяем точку зрения академика НАН РК Асылбекова М.Х. С обретением государственной независимости Казахстан оказался перед сложным процессом социальной и политической самоидентификации. При этом главным инструментом исторического процесса стало познание исторических корней, прошлого, национальной истории, возрождение в народной памяти забытых имен своих национальных героев.МетодологияХотелось бы подчеркнуть, что ученый имеет право на любую интерпретацию исторических событий. Отказ от единой методологии означает, что в нашем современном обществе историческая наука освободилась от марксистско-ленинских догм, мешавших ее развитию. Это залог того, что история больше никогда не станет прикладной наукой какой-либо партии и будет служить одной цели -познанию исторической истины.В статье авторами использовали сравнительно-сопоставительный метод.Основная частьКаждая эпоха, отражая реальные исторические события прошлого, выдвигала на историческую арену ярких выдающихся личностей С.Датова, И.Тайманова и М.Утемисова, Е.Котибарова, Ж.Нурмухамедова, К.Касымова и многих других, преданно служившим идеалам и национальным ценностям своего народа. Одной из актуальных проблем исторической науки Казахстана является всестороннее и системное исследование основных этапов жизненного пути и деятельности выдающихся национальных героев, истинных </w:t>
      </w:r>
      <w:r w:rsidRPr="006C2C39">
        <w:rPr>
          <w:rFonts w:ascii="Times New Roman" w:eastAsia="Times New Roman" w:hAnsi="Times New Roman" w:cs="Times New Roman"/>
          <w:sz w:val="24"/>
          <w:szCs w:val="24"/>
        </w:rPr>
        <w:lastRenderedPageBreak/>
        <w:t xml:space="preserve">патриотов своей Родины, защитников интересов своего народа, отважных батыров Исатая Тайманова и Махамбета Утемисова, оставивших неизгладимый и яркий след в истории своего народа.Как отмечает известный дореволюционный российский исследователь Е.П.Ковалевский: «Махамбет Утемисов родом из Внутренней Орды, был старшим советником при хане Джангире, безотчетным распорядителем в его доме и Орде и другом его сердца. Вмешавшись в мятеж, произведенный в Орде племянником Джангира, Каип-Галием, домогавшимся ханского достоинства, он вскоре сделался главой и двигателем мятежа, но мятеж, после некоторых усилий, был усмирен русским отрядом, Каип-Галий был схвачен, а Мугамет (Махамбет –авторы) умел спастись. Долго спустя, когда Каип-Галий бежал, при его содействии из темницы Оренбурга и присоединился с приверженцами своими знаменитого в то время батыра Исетая (Исатая –авторы) явился и Мугамет (Махамбет –авторы), душой и путеводителем Исетая (Исатая –авторы), имя которого гремело везде, неразлучное самой отчаянной отвагой. Его поступки на границах русских истощили терпение нашего правительства. Послан был отряд в степь. Он настиг, или лучше сказать наткнулся нечаянно, нежданно, на отряд Исатая. Дружный залп артиллерии отбросил киргизов назад» (Е.П.Ковалевский/Туркестанский сборник, 1871: 59). Как писал Е.П.Ковалевский: «Исатай долго прикрывал бегство своих, носясь от одной толпык другой метая беспрестанно стрелы в русских, он слишком надеялся на своего коня, но сытый конь загорелся, тогда Мугамет (Махамбет –авторы) схватил под узды его коня и повлек за собой, между тем казаки приметили и узнали Исатая, пули градом посыпались нанего, он он остался невредим, тут только смекнули наши, что он в панцире, стали метить в лошадь и вскоре подстрелили ее. Вместе с нею упал и Исатай, Махамбет употребил последнее усилие, чтобы поднять его и посадить на свою лошадь, но было поздно, налетевшие казаки изрубили Исатая» (Е.П.Ковалевский/Туркестанский сборник, 1871: 60). </w:t>
      </w:r>
    </w:p>
    <w:p w:rsidR="006C2C39" w:rsidRPr="006C2C39"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 xml:space="preserve">ВЕСТНИК КазНПУ им. Абая, серия «Исторические и социально-политические науки», No4(63), 2019г.380Так заканчивает свой рассказ о трагической гибели Исатая Тайманова известный дореволюционный российский исследователь Е.П.Ковалевский. Не менее интересные сведения о руководителе национально-освободительного движения казахов в Букеевской Орде Исатая Тайманова дает известный дореволюционный российский исследователь Н.А.Терентьев в своей статье «История завоевания Средней Азии» опубликованной в Туркестанском сборнике. В ней он пишет: « В 1838 году была снаряжена большая экспедиция в степь для уничтожения партии Исатая и Джуламана, сильной и численностью (разбойников было до 3000) и сочувствующих народа. Исатай был прежде старшиной во Внутренней Орде. Бежал за Урал в 1837 году и соединился тут с беглецом Каип-Галием. В 1838 году Каип-Галий выдав за Хивинского хана свою дочь, получил звание хана западных киргизов и явился собирать с них подати. Джуламан ушел от нас в 1829 году, после занятия нами Илецкой линии и с тех пор враждовал с нами. Войска были двинуты тремя колоннами: из Орска вышло в начале августа 450 казаков и 50 конных стрелков с двумя орудиями под начальством подполковника Геке, вслед за ним двинулся из Орска полковник Мансуров с 180 казаками, 500 башкирами и 150 человек пехоты при 4 орудиях. Оба отряда имели провианты на 2 месяца. Геке соединился с султаном –правителем западной части Орды Айчуваковым напал врасплох на Исатая и разбил его наголову, причем сам Исатай был убит» (Терентьев М.А. История завоевания Средней Азии, 1939: 61-62.). Аналогично описываются события тех далеких лет и в работе не менее известного дореволюцион-ного российского исследователя В.Потто «О степных походах», опубликованной в Туркестанском сборнике. Автор пишет: «Главнейшими предводителями мятежных шаек в степи являются, в это время, Каип и Исатай беглецы Букеевской орды, нашедшие приют и покровительство Хивинского хана. Тогда решено было прибегнуть к более решительным мерам для наказания восставших киргизов силой оружия. Действительно, казачьи партии проникли в 1836 году на Мангышлак, сделали поиск в песках Барсуки,Тайсуган и вверх по течению Хобды, разбили несколько шаек и водворили спокойствие, продолжавшееся в течение всего последующего года. Вскоре однако Каип и </w:t>
      </w:r>
      <w:r w:rsidRPr="006C2C39">
        <w:rPr>
          <w:rFonts w:ascii="Times New Roman" w:eastAsia="Times New Roman" w:hAnsi="Times New Roman" w:cs="Times New Roman"/>
          <w:sz w:val="24"/>
          <w:szCs w:val="24"/>
        </w:rPr>
        <w:lastRenderedPageBreak/>
        <w:t xml:space="preserve">Исатай явились с новыми партиями для сбора податей с наших киргизов и двинулись по рекам Илеку, Хобда, к верховьям Тобола, приближаясь к нашим границам. Опять были высланы в степь казачьи отряды, из которых одному удалось напасть в верховьях Иргиза на главное скопище, причем Исатай был убит, а Каип бежал в Хиву и пропал там без вести» (Потто В. // Туркестанский сборник, 1873: 254-255). Какотмечает Заки Ахмедов: «Махамбет был верным сподвижником Исатая, он стал душой народного движения. Страстный борец за свободу народа, пламенный поэт, человек огромной жизненной силы и несгибаемого духа, волю которого не могли сломить жестокие схватки с врагами, их упорные преследования, Махамбет был истинным патриотом, одним из самых передовых людей своего времени» (З.Ахметов, 2008: 177). На наш взгляд, оценки Заки Ахмедов безусловно правдивы и справедливы с точки зрения современных данных. Вот как характеризовал Махамбета один из его современников, лично знавших его, писатель Е.П.Ковалевский: «Я понял его как человека, чрезвычайно замечательного в кругу своего народа, самозабвенно ему преданного, весьма образованного, политически проницательного, хорошо владеющего русским языком, как натуру героического склада, подлинного патриота как человека острого ума, страстно ищущей души и большого обаяния, как на редкость увлекательного собеседника» (Ковалевский Е.П., 1871: 66). Как отмечает известный казахстанский исследователь А.Исмаилов: «После жестокого подавления восстания Махамбет бежал в Хиву. В октябре 1839 года Махамбет опять появился в Букеевской орде. Узнав о том, что русский отряд Е.П.Ковалевского попал в тяжелое положение, Махамбет предложил ему свою помощь, надеясь за услуги эти царское правительство перестанет его преследовать, и он сможет вернуться на родину. На вас была вся моя надежда говорил он Ковалевскому. 20 ноября Ковалевский организовал побег отряда из плена. В этом побеге участвовал и Махамбет. И когда в пути неожиданно исчез переводчик Григорьев, Ковалевский послал на его розыски Махамбета. Вскоре Григорьев нагнал отряд. А Утемисова Ковалевский не стал ждать, так как отряд настигала погоня. Так разошлись пути Махамбета и отряда Ковалевского» (Исмаилов А., 2004: 102).Известный казахстанский исследователь А.Исмаилов ссылаясь в своей работе на труд не менее известного казахстанского писателя А.Алимжанова «Стрела Махамбета» приводит трагическую гибель легендарного казахского батыра, верного соратника Исатая Тайманова Махамбета Утемисова. «Итак в феврале 1845 года Махамбет появился в Букеевской орде. Поэт звал народ к восстанию. Генерал </w:t>
      </w:r>
    </w:p>
    <w:p w:rsidR="006C2C39" w:rsidRPr="006C2C39"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 xml:space="preserve">Абайатындағы ҚазҰПУ-нің ХАБАРШЫСЫ, «Тарих және саяси-әлеуметтік ғылымдар» сериясы, No4(63), 2019ж.381Перовский отдал приказ –изловить и казнить непокорного поэта. 11 августа внезапно умер хан Джангир. Боясь новых смут в аулах, генерал послал в степь хорунжего Ихлиса Тулеева. Приказ был краток: покончить с Махамбетом. Вместе с Ихлисом из аула султана Байторежан магамбета выехали бий бершего рода Жанберген Боздаков, тобыктинец Торежан Турумов, бершцы Муса Нуралин и Жусуп Утеулин. Всего 20 человек. Махамбет принял их в одинокой юрте в степи. В дом вошли четверо –Жанберген, Ихлис, Муса, Торежан. Макбал расстелила дастархан. Когда начались беседы, маленький Нурсултан вышел из юрты. Заметив, что дом окружен, малыш решил предупредить отца. Но его схватили, зажали рот. Почти в то же мгновенье Ихлис с ножом бросился на Махамбета. Поэту удалось выбить нож, отбросить Ихлиса. Но на нем повисли еще трое. В юрту с кинжалом в руке ворвался Жусуп Утеулин, нанес удар со спины. Махамбет упал, обливаясь кровью. Ихлис встал и двумя ударами сабли отсек поэту голову. 4 ноября 1846 года Хорунжий Ихлис, в сопровождении трех туленгутов вошел в шатер Баймагамбета, держал в руках широкий красный поднос. На подносе лежала голова Махамбета» (Исмаилов А., 2004: 99-100).Так, трагически оборвалась жизнь замечательного патриота своей Родины Махамбета Утемисова, оказавшийся жертвой заговора подлых наемных убийц. Как отмечает известный казахстанский исследователь О.Сегизбаев: «Велика была скорбь народа по случаю такого трагического события. Но Махамбет Утемисов остался жить в памяти поколений не только как один из вождей народного восстания, но и как выдающийся поэт, в полной мере отразивший в своем творчестве подлинно народную печаль и мечты </w:t>
      </w:r>
      <w:r w:rsidRPr="006C2C39">
        <w:rPr>
          <w:rFonts w:ascii="Times New Roman" w:eastAsia="Times New Roman" w:hAnsi="Times New Roman" w:cs="Times New Roman"/>
          <w:sz w:val="24"/>
          <w:szCs w:val="24"/>
        </w:rPr>
        <w:lastRenderedPageBreak/>
        <w:t xml:space="preserve">трудящихся масс о свободе и счастье. Махамбет не был сторонником монархизма, не призывал к отрыву Казахстана от России. Наоборот, своими действиями и творчеством он стремился содействовать сближению казахского народа с русским, укреплению связей между Россией и Казахстаном» (Сегизбаев О., 2001: 178-179).Х.Досмухамедов был первым казахским ученым, исследовавшим историю восстания под предводительством И.Тайманова и М.Утемисова 1836-1838 гг., захватившего Букеевское ханство и западную часть территории Младшего жуза. Объемный труд, написанный ученым на эту тему, носит название «Исатай –Махамбет»; он был издан в 1925 г. в городе Ташкенте. До выхода книги в 1924 г. Х.Досмухамедов опубликовал в номере журнала «Сауле» небольшую статью «Казахские батыры: Исатай, Махамбет». В этой статье он делает обзор народных восстаний против царского правительства, например, под предводительством Сырыма Датова. В статье говорится о двойном иге, переживаемом простым народом в Междуречье Волги и Урала, в Букеевском ханстве в начале ХIХ века –в годы правления Джангир хана. Онакомившись с трудами Добросмыслова, Сербаринова и других о руководителе народного восстания 1836-1838 гг., всколыхнувшего весь Западный Казахстан, а также воспользовавшись воспоминаниями старожилов его родины –Тайсойгана, Х.Досмухамедов пишет предисловие к своей напечатанной в 1925 г. в ташкентской типографии книге «Исатай –Махамбет» под названием «Краткие сведения о восстании Исатая Тайманулы». Эта статья не утратила своего значения до сих пор, напротив, для исследователей восстания это ценный библиографический источник.По мнению ученого, анализировавшего восстание Исатая, «для руководства народом и организации нужен вождь. Если не появляется вовремя такой вождь-организатор, народ расходится, рассыпается, и великие дела остаются незавершенными. Вождь движения должен отказаться от личной выгоды во имя счастья многих. Таким человеком был Исатай, именно поэтому народ последовал за ним». Возглавляемые И.Таймановым и М. Утемисовымповстанцы включали представителей всех родов Младшего жуза, следовательно, это не было родоплеменным восстанием. Историк пишет о восстании, закончившемся поражением, но, тем не менее, оказавшем значительное воздействие на антиколониальное движение 40-60 гг. XIX в. (Досмухамедов Х., 1998: 185). Не менее интересные и содержательные сведения о легендарном казахском батыре Исатае Тайманове содержится в публикации известного дореволюционного российского исследователя Н.Савичева, который был опубликован в 1876году на страницах газеты «Уральские войсковые ведомости» под названием «Исатай Тайманов старшина Внутренней Орды». Известный казахстанский исследователь Жайсан Акпаев ссылаясь на работу Н.Савичева в своей статье «Должны сдружится навсегда. НикитаСавичев и казахи, опубликованной в газете « Уральская летопись» пишет: «Исатай пал жертвой своей отважности. Он погиб 12 июля 1838 года, а зло, против которого он ратовал, еще жило во Внутренней орде. Но оно скоро должно было переполниться и прекратиться, иссушив источник, из которого оно протекало. Никита Савичев –представитель казачества, являвшийся государственным чиновником, призванным защищать интересы империи, смело и реально охарактеризовал борца за интересы трудового народа Исатая Тайманова, как подлинногонационального героя. Зато позднее, во времена тоталитарной идеологии господствовала трактовка, что Исатай Тайманов как представитель имущих, был виновником </w:t>
      </w:r>
    </w:p>
    <w:p w:rsidR="006C2C39" w:rsidRDefault="006C2C39" w:rsidP="006C2C39">
      <w:pPr>
        <w:rPr>
          <w:rFonts w:ascii="Times New Roman" w:hAnsi="Times New Roman" w:cs="Times New Roman"/>
          <w:sz w:val="24"/>
          <w:szCs w:val="24"/>
        </w:rPr>
      </w:pPr>
      <w:r w:rsidRPr="006C2C39">
        <w:rPr>
          <w:rFonts w:ascii="Times New Roman" w:eastAsia="Times New Roman" w:hAnsi="Times New Roman" w:cs="Times New Roman"/>
          <w:sz w:val="24"/>
          <w:szCs w:val="24"/>
        </w:rPr>
        <w:t xml:space="preserve">ВЕСТНИК КазНПУ им. Абая, серия «Исторические и социально-политические науки», No4(63), 2019г.382поражения восстания, что он не верил в силы народа, не был последовательным борцом. В силу этого историки, говоря о восстании, старались или очернить Исатая, или держать его тени» (Акпаев Ж./ Уральская летопись. 22-28 мая. 1994). К сожалению, по идеологическим соображениям в условиях господства жесткой советской тоталитарной системы, многие имена героических защитников нашего Отечества были намеренно вычеркнуты из памяти народа. Их многогранная и насыщенная бурными событиями жизнь и деятельность освещалось односторонне и поверхностно. Вышеупомянутый нами исследователь Жайсан Акпаев в своей статье ссылаясь на известного </w:t>
      </w:r>
      <w:r w:rsidRPr="006C2C39">
        <w:rPr>
          <w:rFonts w:ascii="Times New Roman" w:eastAsia="Times New Roman" w:hAnsi="Times New Roman" w:cs="Times New Roman"/>
          <w:sz w:val="24"/>
          <w:szCs w:val="24"/>
        </w:rPr>
        <w:lastRenderedPageBreak/>
        <w:t>Оренбургского исследователя А.Ф.Рязанова отмечает: « Трагическая судьба самого батыра, огромные жертвы, которые он принес во имя этой героической борьбы, тюремное заключение, раны, гибель семьи и близких друзей, потери всего своего имущества и наконец, его героическая смерть на поле брани, создают ему ореол. Исатай был не только большой организатор, он обладал исключительной отвагой, которую не мог не признать в нем русский полковник Геке. Нужно было иметь исключительное мужество в силу влияния на массы, чтобы суметь повести почти безоружных людей против хорошо вооруженных русских войск, находящихся под командой офицеров, располагающих артиллерией, которая внушала мистический страх ордынцам. Мы знаем подвиги Сырыма, Каратая, Кенесары, но никогда не встречали такого сильного проявления воли, такой страстной жажды победы и такой жертвы ради нее какие проявлял Исатай Тайманов» (Акпаев Ж./ Уральская летопись. 22-28 мая. 1994). На наш взгляд, оценки Оренбургского исследователя А.Ф.Рязанова вполне идентичны с точкой зрения известного дореволюционного российского исследователя Н.Савичева. Об аналогичном факте отмечает в своей работе «Образование Букеевской орды и ее ликвидация» известный казахстанский исследователь Билял Аспандияров, который отмечает: «По разному это движение было довольно широким, а по характеру –стихийным крестьянским движением, но, тем не менее, оно отличалось некоторой организованностью. Во главе этого движения встал Исатай Тайманов. Он был одним из самых влиятельныхнародных биев. Умный, деловитый Исатай Тайманов любил свободу и независимость. Исатаю Тайманову помогал его друг народный поэт Махамбет Утемисов, который пользовался большим авторитетом среди народа Букеевской орды» (Аспандияров Б., 2007: 124).На наш взгляд, известный казахстанский исследователь Билял Аспандияров абсолютно прав в данной взвешенной научно-аргументированной оценке. ЗаключениеТаким образом, имя легендарного батыра Махамбета Утемисова навеки останется в памяти нынешнего поколения. Его многочисленные подвиги во благо народа и Родины послужат неподражаемым примером для подрастающего молодого поколения не равнодушного к своей истории. Иными словами, особое место в национально-освободительном движении казахов Букеевской орды занимали две ключевые и важные фигуры в истории казахского народа легендарные батыры Исатай Тайманов и Махамбет Утемисов, чьи заслуги и патриотические подвиги во благо народа с глубоким восхищением вспоминают и чтут их потомки. Список использованной литературы:1 Асылбеков М.Х., Сеитов Э.Т., 2003. Алихан Букейхан –общественно-политический деятель и ученый. –Алматы. 2 Акпаев Ж., 1994. Должны сдружится навсегда. Никита Савичев и казахи // Уральская летопись. 22-28 мая. 3 Аспандияров Б., 2007. Образование Букеевской орды и ее ликвидация. –Алматы.4 Ахметов З. Избранное, 2008. –Алматы.5 Исмаилов А., 2004. Страницы русских исследований в Казахстане (XIX –начало ХХ вв.). –Алматы.6 Ковалевский Е.П., 1871. Странствователь по суши и морям ( 1845 –1849 гг) // Туркестанский сборник. –Т.32. СПб. 7 Ковалевский Е.П., 1871. Странствователь по суши и морям (1845-1849 гг.) // Туркестанский сборник. –Т.32. –СПб. 8 Потто В. О степных походах, 1873. // Туркестанский сборник. –Т. 82. –СПб. 9 Сегизбаев О., 2001. История казахской философии. –Алматы.10 Досмухамедов Х., 1998. Избранные произведения. –Алматы.11 Терентьев М.А., 1939. История завоевания Средней Азии // Туркестанский сборник. -Т.592. –Ташкент</w:t>
      </w:r>
    </w:p>
    <w:p w:rsidR="0044623C" w:rsidRDefault="006C2C39" w:rsidP="006C2C39">
      <w:pPr>
        <w:rPr>
          <w:rFonts w:ascii="Times New Roman" w:hAnsi="Times New Roman" w:cs="Times New Roman"/>
          <w:sz w:val="24"/>
          <w:szCs w:val="24"/>
        </w:rPr>
      </w:pPr>
      <w:r w:rsidRPr="006C2C39">
        <w:rPr>
          <w:rFonts w:ascii="Times New Roman" w:eastAsia="Times New Roman" w:hAnsi="Times New Roman" w:cs="Times New Roman"/>
          <w:sz w:val="24"/>
          <w:szCs w:val="24"/>
        </w:rPr>
        <w:t>ВЕСТНИК КазНПУ им. Абая, серия «Исторические и социально-политические науки», No4(63), 2019г.</w:t>
      </w: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Default="0044623C" w:rsidP="0044623C">
      <w:pPr>
        <w:rPr>
          <w:rFonts w:ascii="Times New Roman" w:hAnsi="Times New Roman" w:cs="Times New Roman"/>
          <w:sz w:val="24"/>
          <w:szCs w:val="24"/>
        </w:rPr>
      </w:pPr>
    </w:p>
    <w:p w:rsidR="006C2C39" w:rsidRDefault="006C2C39" w:rsidP="0044623C">
      <w:pPr>
        <w:rPr>
          <w:rFonts w:ascii="Times New Roman" w:hAnsi="Times New Roman" w:cs="Times New Roman"/>
          <w:sz w:val="24"/>
          <w:szCs w:val="24"/>
        </w:rPr>
      </w:pPr>
    </w:p>
    <w:p w:rsidR="0044623C" w:rsidRDefault="0044623C" w:rsidP="0044623C">
      <w:pPr>
        <w:pStyle w:val="a5"/>
      </w:pPr>
      <w:r>
        <w:t xml:space="preserve">Бегалиева А.Қ. </w:t>
      </w:r>
    </w:p>
    <w:p w:rsidR="0044623C" w:rsidRDefault="0044623C" w:rsidP="0044623C">
      <w:pPr>
        <w:pStyle w:val="a5"/>
      </w:pPr>
      <w:r>
        <w:t xml:space="preserve">Әл-Фараби атындағы Қазақ ұлттық университеті ЖОО-ға дейінгі дайындық кафедрасының аға оқытушысы </w:t>
      </w:r>
    </w:p>
    <w:p w:rsidR="0044623C" w:rsidRDefault="0044623C" w:rsidP="0044623C">
      <w:pPr>
        <w:pStyle w:val="a5"/>
      </w:pPr>
      <w:r>
        <w:t xml:space="preserve">ЦИФРЛЫҚ ТЕХНОЛОГИЯНЫ ЖОО-ҒА ДЕЙІНГІ БІЛІМ БЕРУ ЖҮЙЕСІНДЕ ПАЙДАЛАНУ </w:t>
      </w:r>
    </w:p>
    <w:p w:rsidR="0044623C" w:rsidRDefault="0044623C" w:rsidP="0044623C">
      <w:pPr>
        <w:pStyle w:val="a5"/>
      </w:pPr>
      <w:r>
        <w:t xml:space="preserve">Аңдатпа. Мақалада оқытудың интерактивті әдісінің бірі ретінде цифрлық технологияны Қазақстан тарихын оқытуда қалай пайдаланылатыны, оның тиімді жолдары көрсетіліп, оның дәстүрлі ақпараттық әдістерден айырмашылығы сипатталады. Қазіргі кезде цифрлы Қазақстан порталдары жасалып жатқанда, ЖОО-ға дейінгі білім беру саласында бұл әдісті қолданудың маңызы зор екені белгілі. Рухани жаңғыру кезінде Қазақстан тарихын осындай жаңа технологиямен оқыту студенттердің назарын аударып, сапалы білім алуына бағыттайды. </w:t>
      </w:r>
    </w:p>
    <w:p w:rsidR="0044623C" w:rsidRDefault="0044623C" w:rsidP="0044623C">
      <w:pPr>
        <w:pStyle w:val="a5"/>
      </w:pPr>
      <w:r>
        <w:t xml:space="preserve">Кілт сөздер: Қазақстан тарихы, цифрлы технология, білім беру, студент, оқытушы. </w:t>
      </w:r>
    </w:p>
    <w:p w:rsidR="0044623C" w:rsidRDefault="0044623C" w:rsidP="0044623C">
      <w:pPr>
        <w:pStyle w:val="a5"/>
      </w:pPr>
      <w:r>
        <w:t xml:space="preserve">Білім беру саласы мемлекеттің ХХІ ғ. экономикалық қуаты мен саяси ықпалының беделді болуы үшін жаһанды бәсекедегі негізгі тірек алаңы болып табылады. Әлем жедел технологиялық өзгерістер дәуірінде өмір сүріп жатыр, сондықтан көптеген мамандықтар түбегейлі өзгеріп, кейбіреуі жойылып, жаңа мамандықтар пайда болады. Сондықтан цифрлық технология тек құрал ғана емес, адамның өмір сүретін жаңа ортасы [1]. </w:t>
      </w:r>
    </w:p>
    <w:p w:rsidR="0044623C" w:rsidRDefault="0044623C" w:rsidP="0044623C">
      <w:pPr>
        <w:pStyle w:val="a5"/>
      </w:pPr>
      <w:r>
        <w:t xml:space="preserve">Қазіргі виртуалды орта тек қана көлемді ақпаратты тасымалдаушы ғана емес, сонымен қатар арнайы құралдарды игеретін мүмкіндіктері бар. Цифрлық «түбегейлі өзгеріс» үдерістері </w:t>
      </w:r>
      <w:r>
        <w:lastRenderedPageBreak/>
        <w:t xml:space="preserve">қоғамдағы өмір сүруді қамтиды және белсенді болуда. Бұл үдерістердің мәнін біз саналы түрде түсініп жатырмыз, оларды сипаттайтын ұғымдар мен терминдер пайда болды, әзірше оларды талдау әр түрлі екенін байқаймыз. А. Прохоров мен Л. Коник еңбектерінде «сандық түбегейлі өзгеріс» ұғымы талданады [2]. Бұл ұғым жалпы мағынада, өйткені өз мазмұнымен адам қызметінің барлық саласын қамтыған. Авторлар сандық технологияға өтуді тар мағынада түсіндіреді. Бұл үдеріс бірнеше он жылдықты қамтиды. Сандық технологияны 2002 жылмен байланыстырады, өйткені әлемдегі сақталған цифрлық мәліметтердің көлемі үлкен. Мұндай мәліметтер 2020 жылы нольге тең болады, өйткені сақтау және мәліметті беру әдісі ретінде цифрландыру үдерісі аяқталады. </w:t>
      </w:r>
    </w:p>
    <w:p w:rsidR="0044623C" w:rsidRDefault="0044623C" w:rsidP="0044623C">
      <w:pPr>
        <w:pStyle w:val="a5"/>
      </w:pPr>
      <w:r>
        <w:t xml:space="preserve">Елбасы «Нұр Отан» партиясының кеңейтілген отырысында цифрландыру туралы айтқан болатын. «2020: цифрландыру әлем экономикасының төрттен бірін құрайтын болады. Бүгінгі күні цифрлық технологиялар жаһандық экономикалық дамудың негізгі факторларының біріне айналып отыр. Цифрландыру ел экономикасының болмысын түбегейлі өзгертіп, еңбек өнімділігінің артуы мен өмір сапасының жақсаруына зор ықпалын тигізуде». Сонымен қатар «Халықаралық сарапшылардың бағалауынша, 2025 жылға қарай цифрландыру арқылы ішкі жалпы өнімнің 19 пайыздан 34 пайызға дейін өсуі күтілуде. Болжам бойынша 2020 жылға қарай цифрландыру әлем экономикасының төрттен бірін құрайтын болады», - деген болатын [3]. </w:t>
      </w:r>
    </w:p>
    <w:p w:rsidR="0044623C" w:rsidRDefault="0044623C" w:rsidP="0044623C">
      <w:pPr>
        <w:pStyle w:val="a5"/>
      </w:pPr>
      <w:r>
        <w:t xml:space="preserve">Білім беру үдерісі ақпараттық қоғам жағдайындағы тыңдаушыларды/студенттерді/ жан-жақты даярлайды. Сондықтан білім беру жүйесінде компьютерлерді пайдаланудың маңызы ерекше деп түсінеміз. Өйткені, компьютер адам қызметінің барлық саласында еңбек өнімділігін арттыру құралына айналуда. Болашақ мамандардың ақпараттық мәдениеті негіздерін қалыптастыру тыңдаушылардың/студенттердің/ компьютерде жұмыс жасауды игерумен тығыз байланыста болады. </w:t>
      </w:r>
    </w:p>
    <w:p w:rsidR="0044623C" w:rsidRDefault="0044623C" w:rsidP="0044623C">
      <w:pPr>
        <w:pStyle w:val="a5"/>
      </w:pPr>
      <w:r>
        <w:t xml:space="preserve">Цифрлық технологияны білім жүйесіне енгізу арқылы білімді тек оқу аудиториясында ғана емес, кез келген жерде кез келген уақытта оқып үйренуге,тыңдаушының /студенттің/ білімге деген сұранысын қанағаттандырып, жеке білім маршрутын жобалауға, тыңдаушылар/студенттер/ тек электронды қорларды тұтынушы ғана емес, сонымен қатар жаңа қорларды жасаушы ретінде болуына мүмкіндік береді. </w:t>
      </w:r>
    </w:p>
    <w:p w:rsidR="0044623C" w:rsidRDefault="0044623C" w:rsidP="0044623C">
      <w:pPr>
        <w:pStyle w:val="a5"/>
      </w:pPr>
      <w:r>
        <w:t xml:space="preserve">Әл-Фараби атындағы Қазақ ұлттық университетінде жоғары оқу орнына дейінгі факультетте білім алып жатқан шетел тыңдаушылары/студенттері/ (Ауғаныстан, Өзбекстан, </w:t>
      </w:r>
    </w:p>
    <w:p w:rsidR="0044623C" w:rsidRDefault="0044623C" w:rsidP="0044623C">
      <w:pPr>
        <w:pStyle w:val="a5"/>
      </w:pPr>
      <w:r>
        <w:t xml:space="preserve">Тәжікстан, Иран,Қытай,Монғолия т.б.) міндетті пән ретінде Қазақстан тарихын оқиды. Отан тарихын шетелдік аудиторияда оқытудың арнайы міндеттері бар деп санаймыз. Атап айтқанда,тыңдаушылардың /студенттердің/ фондық білімін қалыптастыру және дамыту, тәрбиелік мәнде жалпы адамдық рухани құндылықтардың артықшылығын анықтау, оларды ұлттық құндылықтармен үйлестіру, қазіргі ақпараттық қоғамда толеранттықты нығайту. Бұл пәнді оқыту барысында алға мына мақсат қойылу қажет: а) танымдық (Қазақстанның тарихы, мәдениеті туралы фондық білімді қалыптастыру; пәнді одан әрі үйрену үдерісіне қажетті қоғамдық-саяси лексиканы меңгеру, нығайту). ә) тәрбиелік (шетел студенттерін қазақ мәдениетімен таныстыру, Қазақстанға деген қызығушылық пен құрметтеуді қалыптастыру, оның өткен тарихын, қазіргі кезін және болашағы туралы мағлұмат беру) [4, 225 б.]. </w:t>
      </w:r>
    </w:p>
    <w:p w:rsidR="0044623C" w:rsidRDefault="0044623C" w:rsidP="0044623C">
      <w:pPr>
        <w:pStyle w:val="a5"/>
      </w:pPr>
      <w:r>
        <w:t xml:space="preserve">Қазақстан тарихы – жоғары оқу орнына дейінгі факультетте оқу пәні ретінде жалпы негізгі білім беретін барлық гуманитарлық курстардың негізін құрайды. Бұл пән ұлттық өзіндік сана-сезімді және адамгершілік этикалық нормаларды қалыптастыра отырып, оқытудың дүниетанымдық негізін қалыптастырады. Тарихтың басқа пәндермен өзара байланысы талдау, жинақтау сияқты ортақ логикалық таным әдістерін қолдануға мүмкіндік береді. </w:t>
      </w:r>
      <w:r>
        <w:lastRenderedPageBreak/>
        <w:t xml:space="preserve">Мысалы, гуманитарлық бағыттағы пәндермен байланысы картамен, мәтінмен жұмыс, оқиғалармен құбылыстардың ерекшеліктерін айқындау сияқты ортақ әдістер негізінде жүзеге асады. Шетел студенттерін Қазақстан тарихына деген қызығушылығын арттыру үшін сапалы білім берудің тиімді жолдарын таңдау, тарихи-мәдени мұралармен таныстыру, қосымша құралдарды пайдалану мен тарихи деректерді оқып, талдап білім алып шығармашылықпен айналысуына көмектесу сияқты жаңа педагогикалық технологиялармен инновациялық бағыттарды, әдістер мен тәсілдерді қолдану арқылы студенттердің білімін тереңдеткен жөн деп санаймыз. Бүгінгі таңда Қазақстан тарихы бойынша дәріс пен семинар жүргізудің түрлері өте көп. </w:t>
      </w:r>
    </w:p>
    <w:p w:rsidR="0044623C" w:rsidRDefault="0044623C" w:rsidP="0044623C">
      <w:pPr>
        <w:pStyle w:val="a5"/>
      </w:pPr>
      <w:r>
        <w:t xml:space="preserve">Шәкірттердің сыни тұрғыдан ойлау қабілеттерін дамытуға арналған оқытудың әдіс-тәсілдері студенттерге құбылыстардың себептерін ұғынуға, ережелер мен заңдылықтарды түсінуге, олардың ғылыми білімдегі орнын түсінуге мүмкіндік туады. Мұндай әдістер, әсіресе, табиғатынан тұйық, өздеріне сенімсіздеу, талдауға шорқақ, баяндалған тақырып мазмұны бойынша түйін жасауға бейімсіз студенттерге пайдасы мол болатыны сөзсіз. Семинар сабақтары барысында тыңдаушының / студенттердің/ сыни тұрғыдан ойлау қабілеттерін жетілдіруге, дамытуға арналған оқыту технологиясы оларға еркін ойлауға, байқалған, баяндалған мазмұнынан тәуелсіз пайымдамалар жасауға мүмкіндік береді, шығармашылық белсенділігі жоғарылайды, ұжымдық ойласу, ұжымдық тұжырымдар жасауға талпынады. Ұжымдық қорытындыда өз үлесі бар екенін сезіп, келесі мәселелерді талдауға еркін араласады, өз ойын еркін айтуға үйренеді. Тақырыптың негізгі өзегін, бағытын, мән-мағынасын түсінеді, тіл байлығын жетілдіреді, өз ойын қысқа, мазмұнды, мағыналы, дәлелді баяндауға дағдыланады, Қазақстан тарихына қызығушылығы артады, ғылым негіздерін игеру әдістерін меңгереді, осылайша өзін келесе сұрақты талдауға дайындайды. </w:t>
      </w:r>
    </w:p>
    <w:p w:rsidR="0044623C" w:rsidRDefault="0044623C" w:rsidP="0044623C">
      <w:pPr>
        <w:pStyle w:val="a5"/>
      </w:pPr>
      <w:r>
        <w:t xml:space="preserve">Қазақстан тарихын ЖОО-ға дейінгі дайындық топтарындағы оқу үдерісінде де заманауи тұрғыда қолданып жатырмыз. Ашық білім беруге, Отан тарихынан білімді бекемдеуге бағытталған онлайн ресурстар (қорлар) жеке тапсырмалардан бастап толық курстар мен модульдердің құзырлығын қалыптастыруда. Онлайн арқылы білім алуға студенттер тез бейімделді, ол оқытудың аралас түрін (blended learning) және онлайн курстарды белсенді дамытудан байқалды. </w:t>
      </w:r>
    </w:p>
    <w:p w:rsidR="0044623C" w:rsidRDefault="0044623C" w:rsidP="0044623C">
      <w:pPr>
        <w:pStyle w:val="a5"/>
      </w:pPr>
      <w:r>
        <w:t xml:space="preserve">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көрсеткен . Қазіргі ақпараттық қоғамда өндірістің дамуының негізгі құралы болып ақпараттық ресурстардың қажеттілігі көрінеді. Сондықтан білім беру саласы да өзінің дамуы үшін жаңа қадамдарға баруда. Осыған байланысты адамға ақпараттар кеңістігінде дұрыс бағытты таңдауға мүмкіндік жасай алатын оқытудың инновациялық технологиялары пайда болуда. </w:t>
      </w:r>
    </w:p>
    <w:p w:rsidR="0044623C" w:rsidRDefault="0044623C" w:rsidP="0044623C">
      <w:pPr>
        <w:pStyle w:val="a5"/>
      </w:pPr>
      <w:r>
        <w:t xml:space="preserve">Білім беруді ақпараттандырудың қағидалары: </w:t>
      </w:r>
    </w:p>
    <w:p w:rsidR="0044623C" w:rsidRDefault="0044623C" w:rsidP="0044623C">
      <w:pPr>
        <w:pStyle w:val="a5"/>
      </w:pPr>
      <w:r>
        <w:t xml:space="preserve">- қоғамның әрбір мүшесі үшін алынатын білімдер мен мәліметтердің түсініктілігі; </w:t>
      </w:r>
    </w:p>
    <w:p w:rsidR="0044623C" w:rsidRDefault="0044623C" w:rsidP="0044623C">
      <w:pPr>
        <w:pStyle w:val="a5"/>
      </w:pPr>
      <w:r>
        <w:t xml:space="preserve">- жеке тұлғаның интеллектуалдық және шығармашылық қабілеттерін дамыту; </w:t>
      </w:r>
    </w:p>
    <w:p w:rsidR="0044623C" w:rsidRDefault="0044623C" w:rsidP="0044623C">
      <w:pPr>
        <w:pStyle w:val="a5"/>
      </w:pPr>
      <w:r>
        <w:t xml:space="preserve">- білім мен тәрбиенің бірізділігі; </w:t>
      </w:r>
    </w:p>
    <w:p w:rsidR="0044623C" w:rsidRDefault="0044623C" w:rsidP="0044623C">
      <w:pPr>
        <w:pStyle w:val="a5"/>
      </w:pPr>
      <w:r>
        <w:t xml:space="preserve">- жалпы компьютерлік сауаттылық; </w:t>
      </w:r>
    </w:p>
    <w:p w:rsidR="0044623C" w:rsidRDefault="0044623C" w:rsidP="0044623C">
      <w:pPr>
        <w:pStyle w:val="a5"/>
      </w:pPr>
      <w:r>
        <w:t xml:space="preserve">- оқыту мен тәрбиелеудің жылдамдығы. </w:t>
      </w:r>
    </w:p>
    <w:p w:rsidR="0044623C" w:rsidRDefault="0044623C" w:rsidP="0044623C">
      <w:pPr>
        <w:pStyle w:val="a5"/>
      </w:pPr>
      <w:r>
        <w:lastRenderedPageBreak/>
        <w:t xml:space="preserve">Нәтижелері: </w:t>
      </w:r>
    </w:p>
    <w:p w:rsidR="0044623C" w:rsidRDefault="0044623C" w:rsidP="0044623C">
      <w:pPr>
        <w:pStyle w:val="a5"/>
      </w:pPr>
      <w:r>
        <w:t xml:space="preserve">- Инновациялық әдістер мен ақпараттық технологияны қолдану арқылы білімнің сапасын көтеру; </w:t>
      </w:r>
    </w:p>
    <w:p w:rsidR="0044623C" w:rsidRDefault="0044623C" w:rsidP="0044623C">
      <w:pPr>
        <w:pStyle w:val="a5"/>
      </w:pPr>
      <w:r>
        <w:t xml:space="preserve">- Инновациялық әдістер мен ақпараттық технологияларды енгізу арқылы білім беру мазмұнын жаңарту; </w:t>
      </w:r>
    </w:p>
    <w:p w:rsidR="0044623C" w:rsidRDefault="0044623C" w:rsidP="0044623C">
      <w:pPr>
        <w:pStyle w:val="a5"/>
      </w:pPr>
      <w:r>
        <w:t xml:space="preserve">- Инновациялық әдістер мен ақпараттық технологияны қолдану саласы бойынша оқушылардың мамандыққа баулу механизмін құру; </w:t>
      </w:r>
    </w:p>
    <w:p w:rsidR="0044623C" w:rsidRDefault="0044623C" w:rsidP="0044623C">
      <w:pPr>
        <w:pStyle w:val="a5"/>
      </w:pPr>
      <w:r>
        <w:t xml:space="preserve">- мультимедиялық электрондық оқулықтарды, виртуалдық лабораторияларды және бақылау программаларын жасақтап, қамтамасыз ету; </w:t>
      </w:r>
    </w:p>
    <w:p w:rsidR="0044623C" w:rsidRDefault="0044623C" w:rsidP="0044623C">
      <w:pPr>
        <w:pStyle w:val="a5"/>
      </w:pPr>
      <w:r>
        <w:t xml:space="preserve">- отандық білім беру жүйелерін біртұтас әлемдік ақпараттық білімдік кеңістікке ену арқылы сабақтастыру; </w:t>
      </w:r>
    </w:p>
    <w:p w:rsidR="0044623C" w:rsidRDefault="0044623C" w:rsidP="0044623C">
      <w:pPr>
        <w:pStyle w:val="a5"/>
      </w:pPr>
      <w:r>
        <w:t xml:space="preserve">- Республикалық білім беру мекемелерін басқарудың біртұтас ақпараттық желісін құруға негіздеп, білім берудің басқару салаларының ақпараттық желісін құру. </w:t>
      </w:r>
    </w:p>
    <w:p w:rsidR="0044623C" w:rsidRDefault="0044623C" w:rsidP="0044623C">
      <w:pPr>
        <w:pStyle w:val="a5"/>
      </w:pPr>
      <w:r>
        <w:t xml:space="preserve">Компьютерді оқытушы қосымша материалдар, әртүрлі анықтамалық мәліметтерден ақпараттар беру үшін көрнекі құрал ретінде пайдалана алады. </w:t>
      </w:r>
    </w:p>
    <w:p w:rsidR="0044623C" w:rsidRDefault="0044623C" w:rsidP="0044623C">
      <w:pPr>
        <w:pStyle w:val="a5"/>
      </w:pPr>
      <w:r>
        <w:t xml:space="preserve">Оқытушы ақпараттанушы емес, оқушының жеке тұлғалық және интеллектуалды дамуын жобалаушы. Ал бұл мұғалімнен жоғары құзырлықты, ұйымдастырушылық қабілеттілікті, оқушыларды қазіргі қоғамның түбегейлі өзгерістеріне лайық бейімдеу, олардың зерттеушілік дағдыларын дамыту бағыттарын талап етеді. </w:t>
      </w:r>
    </w:p>
    <w:p w:rsidR="0044623C" w:rsidRDefault="0044623C" w:rsidP="0044623C">
      <w:pPr>
        <w:pStyle w:val="a5"/>
      </w:pPr>
      <w:r>
        <w:t xml:space="preserve">Сандық технологияны қолдану педагогтың біліктілігін арттырады. «Цифрлы Қазақстан» мемлекеттік бағдарламасы 2017 ж. желтоқсан айында бекітілген болатын. Онда былай деп көрсетілді: «Бұл цифрлық технологияларды қолдану арқылы еліміздің әрбір азаматының өмір сүру сапасын жақсартуға бағытталған маңызды кешенді бағдарлама. 2018 жылдан бастап 2022 жылға дейін бес негізгі бағыт бойынша жұмыс жүргізу жоспарланып отыр: </w:t>
      </w:r>
    </w:p>
    <w:p w:rsidR="0044623C" w:rsidRDefault="0044623C" w:rsidP="0044623C">
      <w:pPr>
        <w:pStyle w:val="a5"/>
      </w:pPr>
      <w:r>
        <w:t xml:space="preserve">1. Экономика салаларын цифрландыру; </w:t>
      </w:r>
    </w:p>
    <w:p w:rsidR="0044623C" w:rsidRDefault="0044623C" w:rsidP="0044623C">
      <w:pPr>
        <w:pStyle w:val="a5"/>
      </w:pPr>
      <w:r>
        <w:t xml:space="preserve">2. Цифрлық мемлекетке көшу; </w:t>
      </w:r>
    </w:p>
    <w:p w:rsidR="0044623C" w:rsidRDefault="0044623C" w:rsidP="0044623C">
      <w:pPr>
        <w:pStyle w:val="a5"/>
      </w:pPr>
      <w:r>
        <w:t xml:space="preserve">3. «Цифрлық Жібек Жолын» іске асыру; </w:t>
      </w:r>
    </w:p>
    <w:p w:rsidR="0044623C" w:rsidRDefault="0044623C" w:rsidP="0044623C">
      <w:pPr>
        <w:pStyle w:val="a5"/>
      </w:pPr>
      <w:r>
        <w:t xml:space="preserve">4. Адами капиталды дамыту; </w:t>
      </w:r>
    </w:p>
    <w:p w:rsidR="0044623C" w:rsidRDefault="0044623C" w:rsidP="0044623C">
      <w:pPr>
        <w:pStyle w:val="a5"/>
      </w:pPr>
      <w:r>
        <w:t xml:space="preserve">5. Инновациялық экожүйені құру». </w:t>
      </w:r>
    </w:p>
    <w:p w:rsidR="0044623C" w:rsidRDefault="0044623C" w:rsidP="0044623C">
      <w:pPr>
        <w:pStyle w:val="a5"/>
      </w:pPr>
      <w:r>
        <w:t xml:space="preserve">Осы бес бағыт аясында елімізде 120 жоба жасалды. </w:t>
      </w:r>
    </w:p>
    <w:p w:rsidR="0044623C" w:rsidRDefault="0044623C" w:rsidP="0044623C">
      <w:pPr>
        <w:pStyle w:val="a5"/>
      </w:pPr>
      <w:r>
        <w:t xml:space="preserve">Қорыта айтқанда сандық технология бәсекеге қабілетті болуға үйретеді. Ал Қазақстан тарихын электронды құрылғыларды пайдаланат отырып оқыту білім сапасын арттырады, тез жылдамдықпен білімді игереді, тыңдаушының/студенттің /қолында әрдайым ақпарат болады, ақпаратқа қазіргі кезде ұялы телефондары арқылы қолжетімді болып жатқаны белгілі. </w:t>
      </w:r>
    </w:p>
    <w:p w:rsidR="0044623C" w:rsidRDefault="0044623C" w:rsidP="0044623C">
      <w:pPr>
        <w:pStyle w:val="a5"/>
      </w:pPr>
      <w:r>
        <w:lastRenderedPageBreak/>
        <w:t xml:space="preserve">Қазіргі жағдайда білім берудегі басты міндет тыңдаушының /студенттердің/ нақты бір білім көлемін алу ғана емес, сонымен қатар олардың білімді өзбетімен игеру біліктілігі мен бейімділігін қалыптастыру болып таблады. Компьютермен белсенді жұмыс істейтін тыңдаушыларда /студенттерде/ ағылып келіп жатқан ақпарат толқынын біледі, қажеттісін алып, жинақтап, қорытынды жасау біліктілігі қалыптасқан. Сондықтан оқытушы жаңа компьютерлік технологияның мүмкіндіктерін көрсете білуі қажет. Мұндай құралдың бірі Power Point екені белгілі. Бұл бағдарлама бойынша оқытушының бағытымен тыңдаушылар/студенттер/ сабақты жүргізуге көмектесетін ақпараттық қолдау көрсетіп, презентацияларды жасайды. Сонымен қатар бұл бағдарламаны тәрбие сағаттарында қолдануға болады. Бұл әдісте мультимедиалық проекторды қолданылады. </w:t>
      </w:r>
    </w:p>
    <w:p w:rsidR="0044623C" w:rsidRDefault="0044623C" w:rsidP="0044623C">
      <w:pPr>
        <w:pStyle w:val="a5"/>
      </w:pPr>
      <w:r>
        <w:t xml:space="preserve">Қазақстан тарихын ЖОО-ға дейінгі топтарда баяндама, реферат, презентация жасау сияқты тапсырмалар беріледі. Презентация жасау үшін тыңдаушы/студент/ ақпараттық </w:t>
      </w:r>
    </w:p>
    <w:p w:rsidR="0044623C" w:rsidRDefault="0044623C" w:rsidP="0044623C">
      <w:pPr>
        <w:pStyle w:val="a5"/>
      </w:pPr>
      <w:r>
        <w:t xml:space="preserve">деректерді қолданып, зерттеу жұмысын жүргізеді, мұны жеке шығармашылық өнім деп түсінеміз. Презентацияның әр слайдын жасағанда тыңдаушы/студент/ компьютерлік суретші сияқты болады (слайд әдемі болу керек, автордың мазмұндайтын мәселесіне ішкі қатынасын білдіреді). Оқытудың бұл түрі студенттің логикалық ойлауын дамытады, нақты біліктілік пен бейімділікті қалыптастырады. Презентацияны көрсету арқылы тыңдаушылар/студенттер/ көпшіліктің алдында еркін сөйлеуге дағдыланады. Осы жерде жарысу элементін қосқанда, тыңдаушының/студенттің/ өзін өзі бағалауы өседі, яғни компьютермен жұмыс істеу қазіргі заманғы жастар мәдениетінің бір белгісі. </w:t>
      </w:r>
    </w:p>
    <w:p w:rsidR="0044623C" w:rsidRDefault="0044623C" w:rsidP="0044623C">
      <w:pPr>
        <w:pStyle w:val="a5"/>
      </w:pPr>
      <w:r>
        <w:t xml:space="preserve">Жалпы цифрлық технология тыңдаушының/студенттің/ сабаққа қалай болса, солай қарауына жол бермейді, тыңдаушының/студенттің/ сабаққа деген қызығушылығы артады. Оқытушы да атүсті сабақ жүргізбей, үлкен жауапкершілікпен қарайды. Презентация дайындау маңызды шығармашылық үдеріс, оның әр элементі оқушының қабылдау көзқарасы тұрғысынан ой елегінен өту керек. </w:t>
      </w:r>
    </w:p>
    <w:p w:rsidR="0044623C" w:rsidRDefault="0044623C" w:rsidP="0044623C">
      <w:pPr>
        <w:pStyle w:val="a5"/>
      </w:pPr>
      <w:r>
        <w:t xml:space="preserve">Power Point бағдарламасы карталар, суреттер, тарихи қайраткерлердің портреттерін, видеолар, диаграммаларды қолдануға мүмкіндік береді. </w:t>
      </w:r>
    </w:p>
    <w:p w:rsidR="0044623C" w:rsidRDefault="0044623C" w:rsidP="0044623C">
      <w:pPr>
        <w:pStyle w:val="a5"/>
      </w:pPr>
      <w:r>
        <w:t xml:space="preserve">Цифрлық технологияны қолдану материалдың мазмұнын терең білуге және оқытудың идеясын индивидуалдандыру, дифференциациялауды жүзеге асыруға мүмкіндік береді. Бұл технология тыңдаушыларды/студенттерді/ мүдделендіреді, ақпаратты тікелей жаһанды желіден Internet-тен алуға мүмкіндік береді. Компьютерлік бағдарламаларды қолдану оқытуда дифференциалды тәсілді қолданып, жеке жұмысты ұйымдастыруға мүмкіндік береді. </w:t>
      </w:r>
    </w:p>
    <w:p w:rsidR="0044623C" w:rsidRDefault="0044623C" w:rsidP="0044623C">
      <w:pPr>
        <w:pStyle w:val="a5"/>
      </w:pPr>
      <w:r>
        <w:t xml:space="preserve">Қазақстан тарихынан дәріс, семинар сабақтарын өткізгенде мультимедиалық карталарды пайдалану да ақпараттық технологияның жетістігін көрсетеді. Интерактивті карта ашық, бейнелі түрде болғандықтан оған студенттер /тыңдаушылар/ ерекше қызығушылық танытады. </w:t>
      </w:r>
    </w:p>
    <w:p w:rsidR="0044623C" w:rsidRDefault="0044623C" w:rsidP="0044623C">
      <w:pPr>
        <w:pStyle w:val="a5"/>
      </w:pPr>
      <w:r>
        <w:t xml:space="preserve">Цифрлық технология тыңдаушылардың/студенттердің/ зерттеу және ғылыми жоба жасау жұмыстарына өте қажет, өйткені ол тарихи деректердің үлкен базасын қолдануға мүмкіндік береді, сонымен қатар ақпаратпен жұмыс істеуге үйренеді, сыни ойлауын дамытады. Шығармашылық қызметте ғана тыңдаушы/студент/ өзінің жеке қабілеттерін іске асырады, жеке пікірін айта алады, шешім қабылдауда батыл, еркін болады. </w:t>
      </w:r>
    </w:p>
    <w:p w:rsidR="0044623C" w:rsidRDefault="0044623C" w:rsidP="0044623C">
      <w:pPr>
        <w:pStyle w:val="a5"/>
      </w:pPr>
      <w:r>
        <w:t xml:space="preserve">Цифрлық технологияны пайдаланп шығармашылыққа тәрбиелеу қазіргі білім беру жүйесінің негізгі міндеті. Танымдық салада шығармашылық қабілет, немесе креативтілік жалпы </w:t>
      </w:r>
      <w:r>
        <w:lastRenderedPageBreak/>
        <w:t xml:space="preserve">интеллектуалды қабілет аясында анықталады. Студенттердің/тыңдаушылардың/ ғылыми жобаға, сайыстарға, олимпиадаларға қатысуы осыны айқындайды. </w:t>
      </w:r>
    </w:p>
    <w:p w:rsidR="0044623C" w:rsidRDefault="0044623C" w:rsidP="0044623C">
      <w:pPr>
        <w:pStyle w:val="a5"/>
      </w:pPr>
      <w:r>
        <w:t xml:space="preserve">Ақпараттық технология мынаған тәрбиелейді: </w:t>
      </w:r>
    </w:p>
    <w:p w:rsidR="0044623C" w:rsidRDefault="0044623C" w:rsidP="0044623C">
      <w:pPr>
        <w:pStyle w:val="a5"/>
      </w:pPr>
      <w:r>
        <w:t xml:space="preserve">- Отан тарихына деген танымдық қызығушылыққа мүдделендіреді; </w:t>
      </w:r>
    </w:p>
    <w:p w:rsidR="0044623C" w:rsidRDefault="0044623C" w:rsidP="0044623C">
      <w:pPr>
        <w:pStyle w:val="a5"/>
      </w:pPr>
      <w:r>
        <w:t xml:space="preserve">- оқу жұмысына проблемалық, шығармашылық, зерттеушілік сипат береді; </w:t>
      </w:r>
    </w:p>
    <w:p w:rsidR="0044623C" w:rsidRDefault="0044623C" w:rsidP="0044623C">
      <w:pPr>
        <w:pStyle w:val="a5"/>
      </w:pPr>
      <w:r>
        <w:t xml:space="preserve">- оқу үдерісін индивидуалдандырады жән студенттердің дербес өз бетімен жұмыс істеуіне көмектеседі. </w:t>
      </w:r>
    </w:p>
    <w:p w:rsidR="0044623C" w:rsidRDefault="0044623C" w:rsidP="0044623C">
      <w:pPr>
        <w:pStyle w:val="a5"/>
      </w:pPr>
      <w:r>
        <w:t xml:space="preserve">Цифрлық технологияның артықшылықтары: </w:t>
      </w:r>
    </w:p>
    <w:p w:rsidR="0044623C" w:rsidRDefault="0044623C" w:rsidP="0044623C">
      <w:pPr>
        <w:pStyle w:val="a5"/>
      </w:pPr>
      <w:r>
        <w:t xml:space="preserve">- оқытушылардың өнімсіз еңбекке күш жұмсауын азайтуға мүмкіндік береді; </w:t>
      </w:r>
    </w:p>
    <w:p w:rsidR="0044623C" w:rsidRDefault="0044623C" w:rsidP="0044623C">
      <w:pPr>
        <w:pStyle w:val="a5"/>
      </w:pPr>
      <w:r>
        <w:t xml:space="preserve">- студенттерге/тыңдаушыларға/ оқу үдерісіндегі жеке траекториясын еркін таңдауға мүмкіндік береді. Осыдан тыңдаушы/студент/ пассивті тыңдаушы болмай, қолжетімді ақпарат құралдарын қолдануға қабілетті болады, өзін өзі басқаратын жеке тұлғаға айналады; </w:t>
      </w:r>
    </w:p>
    <w:p w:rsidR="0044623C" w:rsidRDefault="0044623C" w:rsidP="0044623C">
      <w:pPr>
        <w:pStyle w:val="a5"/>
      </w:pPr>
      <w:r>
        <w:t xml:space="preserve">- әр тыңдаушы/студент/ жаңа білімді игеру үдерісіне өзінің жеке интеллектуалды негізімен келеді, сондықтан жаңа материалды түсінуі және оны баяндауы қандай деңгейде екені анықталады, яғни тыңдаушының/студенттің/ сол материалды игеруінен түрліше материалды түрлі студенттің игеруіне бетбұрыс жүзеге асады; </w:t>
      </w:r>
    </w:p>
    <w:p w:rsidR="0044623C" w:rsidRDefault="0044623C" w:rsidP="0044623C">
      <w:pPr>
        <w:pStyle w:val="a5"/>
      </w:pPr>
      <w:r>
        <w:t xml:space="preserve">- оқыту нәтижелерін бақылау мен бағалаудың жылдамдығы мен объективтілігі өседі; </w:t>
      </w:r>
    </w:p>
    <w:p w:rsidR="0044623C" w:rsidRDefault="0044623C" w:rsidP="0044623C">
      <w:pPr>
        <w:pStyle w:val="a5"/>
      </w:pPr>
      <w:r>
        <w:t xml:space="preserve">- «оқытушы – тыңдаушы/студент/» қатынасында тікелей байланысты орнатады; </w:t>
      </w:r>
    </w:p>
    <w:p w:rsidR="0044623C" w:rsidRDefault="0044623C" w:rsidP="0044623C">
      <w:pPr>
        <w:pStyle w:val="a5"/>
      </w:pPr>
      <w:r>
        <w:t xml:space="preserve">- оқу үдерісінің жеке болуына ықпал жасайды (оқыту қарқыны дифференциаланады, оқу тапсырмаларының қиындықтары және т.б.); </w:t>
      </w:r>
    </w:p>
    <w:p w:rsidR="0044623C" w:rsidRDefault="0044623C" w:rsidP="0044623C">
      <w:pPr>
        <w:pStyle w:val="a5"/>
      </w:pPr>
      <w:r>
        <w:t xml:space="preserve">- оқуға деген ынта дамиды; </w:t>
      </w:r>
    </w:p>
    <w:p w:rsidR="0044623C" w:rsidRDefault="0044623C" w:rsidP="0044623C">
      <w:pPr>
        <w:pStyle w:val="a5"/>
      </w:pPr>
      <w:r>
        <w:t xml:space="preserve">- тыңдаушылардың/студенттердің/ бойында ойлаудың өнімділік, шығармашылық қызметі, интеллектуалды қабілеті дамиды, ойлаудық операциялық стилі қалыптасады. </w:t>
      </w:r>
    </w:p>
    <w:p w:rsidR="0044623C" w:rsidRDefault="0044623C" w:rsidP="0044623C">
      <w:pPr>
        <w:pStyle w:val="a5"/>
      </w:pPr>
      <w:r>
        <w:t xml:space="preserve">Цифрлық технологияны оқу үдерісінде оқытудың дәстүрлі әдістерімен жүйелі түрде қолданғанда оқыту тиімділігі артады деп санаймыз. </w:t>
      </w:r>
    </w:p>
    <w:p w:rsidR="0044623C" w:rsidRDefault="0044623C" w:rsidP="0044623C">
      <w:pPr>
        <w:pStyle w:val="a5"/>
      </w:pPr>
      <w:r>
        <w:t xml:space="preserve">Көптеген интерактивті презентацияларды жасай отырып, көптеген техникалық құралдарды (тигерлер, гиперсілтемелер, анимировалық таяқшалар және т.б.). Көп деңгейлі интерактивті презентациялар жасау үшін түрлі әдістер бар: «Лупа» әдісі, араластырып көру, тест, штока, интерактивті плакат. </w:t>
      </w:r>
    </w:p>
    <w:p w:rsidR="0044623C" w:rsidRDefault="0044623C" w:rsidP="0044623C">
      <w:pPr>
        <w:pStyle w:val="a5"/>
      </w:pPr>
      <w:r>
        <w:t xml:space="preserve">Сайт қорларын қолдану да көп мүмкіндіктер береді. Ақ Ордаға қатысты сайттан тәуелсіз Қазақстан, тұңғыш Президент туралы мәліметтер алуға болады. Осындай интерактивті тәртіпте студенттерді еліміздің саяси-әлеуметтік құрылымымен таныстыруға болады. </w:t>
      </w:r>
    </w:p>
    <w:p w:rsidR="0044623C" w:rsidRDefault="0044623C" w:rsidP="0044623C">
      <w:pPr>
        <w:pStyle w:val="a5"/>
      </w:pPr>
      <w:r>
        <w:t xml:space="preserve">Фотоиллюстрациялармен жұмысты ЖОО-ға дейінгі дайындық бөлімдерінде ұтымды қолдануға тырысамын. Оларды слайд-шоу тәртібінде көрсетіп, түсіндіремін. Тарихи </w:t>
      </w:r>
      <w:r>
        <w:lastRenderedPageBreak/>
        <w:t xml:space="preserve">хроникалар, әлеуметтік жарнамалардың роликтері де сабақты мазмұнды өткізуге көмектеседі. Бұлар мультимедиалық өнімнің бір бөліміне жатады. </w:t>
      </w:r>
    </w:p>
    <w:p w:rsidR="0044623C" w:rsidRDefault="0044623C" w:rsidP="0044623C">
      <w:pPr>
        <w:pStyle w:val="a5"/>
      </w:pPr>
      <w:r>
        <w:t xml:space="preserve">Дегенмен де сабақта компьютерді қолдану «модаға» айналған жаңалық емес. «Жаңа» идея өңделген, жетілдірілген «ескі» әдістер екенін ұмытпаған жөн. Электронды құралдар оқытудың мәнін өзгертпейді. Ал жаңа технологияны қолдану құрал ғана, тек оны кәсіби түрде қолдана білу керек. </w:t>
      </w:r>
    </w:p>
    <w:p w:rsidR="0044623C" w:rsidRDefault="0044623C" w:rsidP="0044623C">
      <w:pPr>
        <w:pStyle w:val="a5"/>
      </w:pPr>
      <w:r>
        <w:t xml:space="preserve">Пайдаланылған әдебиеттер: </w:t>
      </w:r>
    </w:p>
    <w:p w:rsidR="0044623C" w:rsidRDefault="0044623C" w:rsidP="0044623C">
      <w:pPr>
        <w:pStyle w:val="a5"/>
      </w:pPr>
      <w:r>
        <w:t xml:space="preserve">1. Леви Д.А. Интернет-мобилизуемая политическая активность и феномен цифровой дипломатии // Азимут научных исследований: экономика и управление. 2015. № 4 (15). – С. 96-99. </w:t>
      </w:r>
    </w:p>
    <w:p w:rsidR="0044623C" w:rsidRDefault="0044623C" w:rsidP="0044623C">
      <w:pPr>
        <w:pStyle w:val="a5"/>
      </w:pPr>
      <w:r>
        <w:t xml:space="preserve">2 Прохоров А., Коник Л. Цифровая трансформация. Анализ, тренды, мировой опыт (Электронный ресурс). https://books.googlt.ru/books?id(дата обращения 12.02.2020). </w:t>
      </w:r>
    </w:p>
    <w:p w:rsidR="0044623C" w:rsidRDefault="0044623C" w:rsidP="0044623C">
      <w:pPr>
        <w:pStyle w:val="a5"/>
      </w:pPr>
      <w:r>
        <w:t xml:space="preserve">3 Тоқаев Қ. Цифрландыру арқылы бәсекеге қабілеттілікті арттырамыз // Abai.kz. 18 қазан 2018 ж. </w:t>
      </w:r>
    </w:p>
    <w:p w:rsidR="0044623C" w:rsidRDefault="0044623C" w:rsidP="0044623C">
      <w:pPr>
        <w:pStyle w:val="a5"/>
      </w:pPr>
      <w:r>
        <w:t>4 Бигалиева А.Қ. «Рухани жаңғыру» бағдарламасы аясында шетел студенттеріне Қазақстан тарихын оқыту технологиясы // Рухани жаңғыру және түркі әлемі тарихының мәселелері. Т.ғ.к. Дәулетханов Әлімғазының 75 жылдық мерейтойына арналған халықаралық ғылыми-практикалық конф.материалда</w:t>
      </w:r>
    </w:p>
    <w:p w:rsidR="00765B27" w:rsidRDefault="00765B27" w:rsidP="0044623C">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Default="00765B27" w:rsidP="00765B27">
      <w:pPr>
        <w:rPr>
          <w:rFonts w:ascii="Times New Roman" w:hAnsi="Times New Roman" w:cs="Times New Roman"/>
          <w:sz w:val="24"/>
          <w:szCs w:val="24"/>
        </w:rPr>
      </w:pPr>
    </w:p>
    <w:p w:rsidR="0044623C" w:rsidRDefault="0044623C" w:rsidP="00765B27">
      <w:pPr>
        <w:rPr>
          <w:rFonts w:ascii="Times New Roman" w:hAnsi="Times New Roman" w:cs="Times New Roman"/>
          <w:sz w:val="24"/>
          <w:szCs w:val="24"/>
        </w:rPr>
      </w:pPr>
    </w:p>
    <w:p w:rsidR="00765B27" w:rsidRDefault="00765B27" w:rsidP="00765B27">
      <w:pPr>
        <w:rPr>
          <w:rFonts w:ascii="Times New Roman" w:hAnsi="Times New Roman" w:cs="Times New Roman"/>
          <w:sz w:val="24"/>
          <w:szCs w:val="24"/>
        </w:rPr>
      </w:pPr>
    </w:p>
    <w:p w:rsidR="00765B27" w:rsidRPr="00765B27" w:rsidRDefault="00765B27" w:rsidP="00765B27">
      <w:pPr>
        <w:spacing w:after="0" w:line="240" w:lineRule="auto"/>
        <w:rPr>
          <w:rFonts w:ascii="Times New Roman" w:eastAsia="Times New Roman" w:hAnsi="Times New Roman" w:cs="Times New Roman"/>
          <w:sz w:val="24"/>
          <w:szCs w:val="24"/>
        </w:rPr>
      </w:pPr>
      <w:r w:rsidRPr="00765B27">
        <w:rPr>
          <w:rFonts w:ascii="Times New Roman" w:eastAsia="Times New Roman" w:hAnsi="Times New Roman" w:cs="Times New Roman"/>
          <w:sz w:val="24"/>
          <w:szCs w:val="24"/>
        </w:rPr>
        <w:t>Қожа М. Б.1Бегалиева А. К.21Х.А. Яссауи атындағы Халықаралық қазақ-түрік университетінің Археология ғылыми-зерттеу институты, Туркестан, Казахстан2ҚазҰУ-дың аға оқытушысы,әл-Фараби атындағы ҚазҰУТҮРКІСТАНОБЛЫСЫНДАҒЫАЗЗЕРТТЕЛГЕНЕСКЕРТКІШОҒЫЗТАУДАҒЫТӨЛЕНКЕСЕНЕСІАңдатпаМақалаҚазақстанРеспубликасыТүркістаноблысындағыҚаратаужотасыныңтауларындаорналасқанОғызтаутрактатыныңескерткіштерінеарналған.Оғызтауескерткіштерінзерттеутарихысипатталған.Археологияменэтнологияескерткіштері«Таварих-ИГузида-ЙиНусрат-Наме»»тарихикомпозициясындажәнебасқадашығыстықшығармаларда,XVIғасырдағыорысқұжаттарындажәнеXVIғасырдыңкарталарындақаралған.Төленкесенесіғылымиайналымғаенгізілді.Сәулетқұрылымыныңсипаттамасы,танысу,осындажерленгенадамдартуралымәліметтеркелтірілген.Алғашреткесененіңжоспарыжарияланды.Қорытындылайкеле,ТөленкесенесіХІХғасырдыңаяғындағыжергіліктісәулетөнерініңсиреккездесетінүлгісіретіндеҚазақстанныңТүркістаноблысыескерткіштерініңтізімінеенгізілді.Түйінсөздер:Қазақстан,Түркістаноблысы,Қаратаутаулары,Оғызтаутрактаты,археология,тарих,Оғызтауқаласы,Төленкесенесі.KozhaM.B.1,BegalievaA.K.11DoctorofHistoricalSciences,ProfessoroftheInstituteofArcheologyoftheInternationalKazakh-TurkishUniversityH.A.Yasavi,Turkestan,Kazakhstan2SeniorLecturer,KazNUAl-farabiTHEMAUSOLEUMOFTOLENAINTHEAREAOFAUGUSTOWAbstractThearticleissanctifiedtothemonumentsofnaturalboundaryofОгузтау,thatisinthemountainsofКаратаускогоofbackboneintheTurkestanregionofРК.HistoryofstudyofmonumentsofОгузтауisexpounded.Themonumentsofarchaeologyandethnologyequatewithmentionedinhistoricalcompositionof"Таварих-ИГузида-ЙиНусратНаме"andothereastworks,RussiandocumentsoftheXVIcenturyandmapsofХVІІІcentury.ThemausoleumofТоленаisenteredinascientificturn.Descriptionofarchitecturalbuilding,dating,informationaboutthepersonsburiedhere,isGiven.Theplanofmausoleumisfirstpublished.InaconclusiondrawnconclusionaboutincludingofmausoleumofТоленаasararestandardoflocalarchitectureofendofХІХcenturyinthelistofmonumentsoftheTurkestanregionofKazakhstan.Keywords:Kazakhstan,Turkestanarea,mountainsКаратау,naturalboundaryofОгузтау,archaeology,history,cityОгузтау,mausoleumofTolena.Введение.ПамятникиурочищаОгузтау,расположенноговмежгорнойдолиневнутриюжногохребтаКаратау,чтов50кмсеверо-восточнеег.Туркестана,впервыебылиисследованыв1996г.КаратаускойархеологическойэкспедициейКазНУимениаль-Фарабиподруководствомпроф.М.Елеуова[1,с.104-105].Исследованиямивмежгорнойдолиневыявленыкурганныемогильникираннежелезноговекаидревнетюркскоговремени.Вэтомжеурочищевыявленопозднесредневековоегородище,обозначенныйархеологамикакОгузтауІ.ПостройкиОгузтауІсложеныизскальныхплит.В200мкюго-западуотгородищарасполагаетсятепесплощадкой,обозначенныйархеологамикакОгузтауІІ.ПодъемныйматериалпозволилдатироватьархеологическийпамятникХ-ХІІвв.[1,с.104-105].Однаковкниге«Түркістанөңіріндегітарих-мәдениескерткіштер»ОгузтауІІотнесенкVІ-VІІІвв.[2,62б.].ГородокОгузтауупоминаетсявисторическомсочинении«Таварих-игузида-йинусрат-наме»идругихвосточныхпроизведенияхХVІв.приописаниивоенныхдействиймеждуотрядами</w:t>
      </w:r>
    </w:p>
    <w:p w:rsidR="00765B27" w:rsidRPr="00765B27" w:rsidRDefault="00765B27" w:rsidP="00765B27">
      <w:pPr>
        <w:spacing w:after="0" w:line="240" w:lineRule="auto"/>
        <w:rPr>
          <w:rFonts w:ascii="Times New Roman" w:eastAsia="Times New Roman" w:hAnsi="Times New Roman" w:cs="Times New Roman"/>
          <w:sz w:val="24"/>
          <w:szCs w:val="24"/>
        </w:rPr>
      </w:pPr>
      <w:r w:rsidRPr="00765B27">
        <w:rPr>
          <w:rFonts w:ascii="Times New Roman" w:eastAsia="Times New Roman" w:hAnsi="Times New Roman" w:cs="Times New Roman"/>
          <w:sz w:val="24"/>
          <w:szCs w:val="24"/>
        </w:rPr>
        <w:t>ВЕСТНИК КазНПУ имени Абая, серия «Исторические и социально-политические науки», No2(65), 2020г.480Шайбани-ханаиказахскихправителях[3,с.31,83,117].ВкомментарияхкуказаннымисторическимлетописямобычноназваниеОкуз-Тагиинтерпретируетсякак«горы,находящейсямеждуг.Сузакомиг.Йасы»[3,с.501,прим.154;4,с.221,прим.9].Главакрепостивисточникахименуется«сотникОкуз-Тага»,«юзбегиОкуз-Таги,поимениКушчи»[3,с.31,117].ВрусскихисточникахсерединыХVІІІв.ОгузтауназвансредиподчиненныхсултануБаракугородков[5,с.487].ВатласеИ.И.Красильникова1755г.городокобозначенкакУгустау,иликакАвгустау[6,с.350].В«Насаб-нама»упоминаетсякакУкуз-</w:t>
      </w:r>
      <w:r w:rsidRPr="00765B27">
        <w:rPr>
          <w:rFonts w:ascii="Times New Roman" w:eastAsia="Times New Roman" w:hAnsi="Times New Roman" w:cs="Times New Roman"/>
          <w:sz w:val="24"/>
          <w:szCs w:val="24"/>
        </w:rPr>
        <w:lastRenderedPageBreak/>
        <w:t>Таг[7,с.115].ПоданнымП.И.Рычкова,ксерединеХVІІІв.вОгустаупроживалооколо40семей[8,с.77].Подъемныйматериалсгородищаархеологиотносяткпозднесредневековомувремени[1,с.104-105].Вовремяпосещения22.08.2013г.районаОгузтаунашевниманиепривлеклоодинокоемемориальноесооружение(Рис.1)неотмеченноевлитературеопамятникахурочищаОгузтау.Плитанастенепривходевзданиеуказывало,чтоэтомавзолейТолена–«Төленсағанасы».Мавзолейнеупоминаетсяв«СводепамятниковисторииикультурыКазахстана.Южно-Казахстанскаяобласть»[9],визданномв2016г.описанииисторико-культурныхпамятниковТуркестанскогооазиса[2],всводнойкнигепогеографиисакральныхместТуркестанскойобласти[10].Предварительныеитогиобследованиямавзолеябылиопубликованынами[11,с.152-155;12,407-408бб.].Настоящаястатьянаписананаматериалах,полученныхвовремяпосещении02.11.2019г.урочищаОгузтауивключаетуточненноеописание,обмеры,планпамятника.Методыисследования.Длярассмотренияуказанныхвышевопросовбылипримененыобщеизвестныеразработкиученыхвобластиисторическойнауки.Применялсямеждисциплинарныйподход,которыйвоссоздаетпрошлоесиспользованиемданныхразличныхисторическихдисциплин,подкрепляющихидополняющиходнадругую[13,с.20-21].Основнаячасть.ГеографическиекоординатымавзолейТолена:43 ̊39ˊ095ˊˊ,068 ̊20ˊ106ˊˊ.Объектрасположеннавысоте614мнадуровнемморясредистарогокладбища.ДомонгольскийОгустаулокализуетсянаместетобесплощадкой-поселениеОгузтауІІ,чторасполагаетсякюго-западуотпозднесредневековогогородища.ГеографическиекоординатыОгузтауІІ:43 ̊39ˊ287ˊˊ,068 ̊20ˊ182ˊˊ.Навысоте635мнадуровнемморя.СредиместныхжителейпозднесредневековоегородищеОгузтауІизвестноикакТаскорган,т.е.«каменнаякрепость».МавзолейТоленапредставляетдвухкамерноесооружение,вытянутоессеверо-востоканаюго-запад.Длинасооружениясоставляет9,7м,шириназаднегофасада–6м,главногофасада–6,5м(Рис.2).Возведенизобожжённогокирпичанаглиняномрастворе.Параметрыкирпича,использованногодлявозведениястенмавзолея25-27х?х6-7см.Входрасположеннаюго-западномфасаде.Угловыебашенкиимеюткуполовидноезавершение.Параметрыкирпича,использованногодлявозведениястенбашенравны20-21х?х6-7см.Ксожалениючастьстеныглавногофасада(внекоторойчастипочтидооснования),верхушкабашениперекрытияпервойкамерыбылиразобраныв1954-1955гг.длявозведенияпамятникаСталинужителемблизлежащегоселаСерт.В1999г.насредствапотомковТоленарядразобранныхчастеймавзолеябыливосстановлены[14,237б.].Остаетсянеизвестнымперекрытиевходногопомещения,котороевнастоящеевремявыполненоизсовременныхматериалов.Стрельчатыйвходиниша-световойпроемсприлегающимиучасткамивфасаднойчаститакжеотносятсяквновьвосстановленнойчастимавзолея.Остальныетрифасадамавзолеяявляютсяоригинальными.Онидекорированыпрямоугольнымифиленками(Рис.3).Вверхнихчастяхпамятникаместамикирпичкрошитсяиразрушается.</w:t>
      </w:r>
    </w:p>
    <w:p w:rsidR="00765B27" w:rsidRPr="00765B27" w:rsidRDefault="00765B27" w:rsidP="00765B27">
      <w:pPr>
        <w:spacing w:after="0" w:line="240" w:lineRule="auto"/>
        <w:rPr>
          <w:rFonts w:ascii="Times New Roman" w:eastAsia="Times New Roman" w:hAnsi="Times New Roman" w:cs="Times New Roman"/>
          <w:sz w:val="24"/>
          <w:szCs w:val="24"/>
        </w:rPr>
      </w:pPr>
      <w:r w:rsidRPr="00765B27">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481Рис.1.МавзолейТоленанафонегорыОгизтау.Рис.2.ПланмавзолеяТоленаПродольно-осеваяпланировочнаяструктурасформированаизвходногопомещенияиусыпальницы.Передняякамерапрямоугольнаявплане,размерами2,6х3.4м.Вцентреподпрямоугольноеограждениеизобожжённогокирпича.Возможноместопогребения.Вверхнейчастибоковыхстенсделанытрисветовыхпроема.Настенахотсутствуютследыштукатурки.Черезнизкийпроемширинойв1,2мвсеверо-восточнойстенепопадаемвследующеепомещение.Уровеньполавторогопомещения0,5мнижепервого.Усыпальницаимеетразмеры:3,77х3,65х3,83х3,72м.Стеныданногопомещениямассивныетолщиной108см.Стеныквадратногопомещенияпереходятввосьмигранныйбарабаннакоторомпокоитсясферическийкупол.Винтерьерепоосямпомещенияустроеныстрельчатыеарки.Черезщитовидныепарусаосуществленпереходккуполу(Рис.4).Ввосьмигранномбарабаненавысоте3,6</w:t>
      </w:r>
    </w:p>
    <w:p w:rsidR="00765B27" w:rsidRPr="00765B27" w:rsidRDefault="00765B27" w:rsidP="00765B27">
      <w:pPr>
        <w:spacing w:after="0" w:line="240" w:lineRule="auto"/>
        <w:rPr>
          <w:rFonts w:ascii="Times New Roman" w:eastAsia="Times New Roman" w:hAnsi="Times New Roman" w:cs="Times New Roman"/>
          <w:sz w:val="24"/>
          <w:szCs w:val="24"/>
        </w:rPr>
      </w:pPr>
      <w:r w:rsidRPr="00765B27">
        <w:rPr>
          <w:rFonts w:ascii="Times New Roman" w:eastAsia="Times New Roman" w:hAnsi="Times New Roman" w:cs="Times New Roman"/>
          <w:sz w:val="24"/>
          <w:szCs w:val="24"/>
        </w:rPr>
        <w:t xml:space="preserve">ВЕСТНИК КазНПУ имени Абая, серия «Исторические и социально-политические науки», No2(65), </w:t>
      </w:r>
      <w:r w:rsidRPr="00765B27">
        <w:rPr>
          <w:rFonts w:ascii="Times New Roman" w:eastAsia="Times New Roman" w:hAnsi="Times New Roman" w:cs="Times New Roman"/>
          <w:sz w:val="24"/>
          <w:szCs w:val="24"/>
        </w:rPr>
        <w:lastRenderedPageBreak/>
        <w:t>2020г.482мотполарасполагаются4световыхпроемаширинойоколо60см.Стеныпомещенияоштукатуреныипобелены,что,скореевсего,относитсяк90годамХХв.Вусыпальницерасполагаютсятринадгробия(Рис.5).Ближекдвери3-ступенчатоенадгробие,котороесогласнонадписи,принадлежитсынуТоленаТауасар(ТөленұлыТауасар).Вглубинепомещения,усеверо-восточнойстенырасполагаетсянадгробиеҚарабайұлыТөлена,покрытоебелойматерией.Здесьнасовременнойплитеуказаныгодыжизнипогребенного–1800-1868гг.ипринадлежностьегокродуБожбан.Ещеоднонадгробиеменьшегоразмераукрашенрогамиархара.Впомещениитакженаходитсяплита,гдеуказаны8сыновейТолена:Байзақ,Жанзақ,Шерімбет,Мұсабек,Тауасар,Омар,Оспан,Сыздық.Наодноизнадгробииположенырогаархара.СудяпоиспользованиювкачествестроительногоматериалакирпичацарскоговременипамятникотноситсякконцуХІХ-началаХХв.Информациянакаменнойплите,установленнойнапорталемавзолей,отмечается,чтоонапостроенав1893г.Надругойсовременнойплите,установленнойоколопамятникагодвозведениясооружениеотнесенк1892-1893гг.Причемотмечено,чтоинициаторомпостройкибылмладшийсынТоленаСыздык.Рис.5.НадгробиявусыпальницемавзолеяТолена.СогласнорассказампотомковТоленаотецТөленаҚарабайпроживалврайонеАлтынтау,Кумісті,АксумбенасеверныхсклонахКараиау.ПослесмертиотцаТоленвозглавилгруппуродаБожбан.ОнбылинициаторомпокупкиурочищаОгузтауза350-400барановиперемещениясвоихсородичейвновыйрайон,расположенныйблизкокг.Туркестану.ПрижизниТоленавпериодКокандскогоханстваегосынКобелек(Муса)становитьсяволостнымправителем.ПослесмертиотцаименноКобелекзаказалстроительствомавзолеяТолена.Внастоящеевремяболее150семейявляютсяпотомкамиТолена[14,236-237бб.].Памятникотноситсякразрядупортально-купольныхмавзолеев.МавзолейТоленаблизокпопланировкесмазаромИмам-Маркозивс.Шабонакподг.Туркестаном,датируемыйХІХв.[15,с.313].Имеетотдаленноесходствосмечетью-мавзолеемБаба-атаконцаХІХв.[16,с.239],мечетьюНогай-ИшананачалаХХв.с.Сузак[17,с.253].Особенностьюданныхпамятниковявляетсяналичиепорталас2-мябашенкамипобокам,чтоявляетсяследствиемподражаниеобщемусилуэтуглавногопорталамавзолеяХоджаАхмедаЯсавивг.Туркестане.ПрямоугольнымифиленкамидекорированнетолькомавзолейТолена,ноимазарРустамбека(ХІХ-нач.ХХв.),мавзолейБектыбая1911г.вСузакскомрайонеТуркестанскойобл.[18,с.258-259;19,с.259].ИспользованиекирпичаевропейскогообразцаиприемыархитектурногооформлениямавзолеяТоленапозволяюотноситданныймавзолейкчислупамятниковместногозодчестваконцаХІХв.Всвязисэтимверсияовременипостроениямавзолеяв1892-1893гг.,указаннаянаплитах,поставленныхпотомкамиТолена,невызываетвозражения.</w:t>
      </w:r>
    </w:p>
    <w:p w:rsidR="00765B27" w:rsidRDefault="00765B27" w:rsidP="00765B27">
      <w:pPr>
        <w:rPr>
          <w:rFonts w:ascii="Times New Roman" w:hAnsi="Times New Roman" w:cs="Times New Roman"/>
          <w:sz w:val="24"/>
          <w:szCs w:val="24"/>
        </w:rPr>
      </w:pPr>
      <w:r w:rsidRPr="00765B27">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483Заключение.МавзолейТоленаизурочищаОгузтаудатируетсяконцомХІХв.ПамятниккакредкийобразецместнойархитектурыконцаХІХв.,соединившийкакприемыпозднесредневековойирусскойархитектуры,необходимовзятьнаучетивключитьвсписокпамятниковТуркестанскойобластиРК.Пайдаланылғанәдебиеттертізімі:1.ЕлеуовМ.АрхеологическиепамятникиурочищаОгузтау//МеждународныйКазахско-ТурецкийуниверситетимениХоджаАхмедаЯссави.Новостиархеологии.1997.No1.С.104-105.2.ТұяқбаевМ.Қ.,КәрімА.,ӘбсадықЖ.,ЖолдасовТ.Түркістанөңіріндегітарихи-мәдениескерткіштер.Алматы,2016.3.Материалыпоисторииказахскихханств,Алматы.1969.4.ИсторияКазахстанавперсидскихисточниках.Т.5.Алматы,2007.5.Казахско-русскиеотношениявХVІ-ХVІІІвеках.Алма–Ата.1961.6.ЕрофееваИ.В.ГеографическиекартыХVІІІвекакакисточникпоистории,этнографии</w:t>
      </w:r>
      <w:r w:rsidRPr="00765B27">
        <w:rPr>
          <w:rFonts w:ascii="Times New Roman" w:eastAsia="Times New Roman" w:hAnsi="Times New Roman" w:cs="Times New Roman"/>
          <w:sz w:val="24"/>
          <w:szCs w:val="24"/>
        </w:rPr>
        <w:lastRenderedPageBreak/>
        <w:t>иисторическойтопонимикеКазахстана//ИсторияКазахстанвдокументахиматериалах.Альманах.Вып.1.Алматы,2011.С.330-357.7.ИсламизацияисакральныеродословныевЦентральнойАзии.Алматы-Берн-Ташкент-Блумингтон,2008.8.ИсторияКазахстанаврусскихисточникахХVІ-ХХвв.Т.6.Алматы,2007.9.СводпамятниковисторииикультурыКазахстана.Южно-Казахстанскаяобласть.-Алматы,1994.10.Түркістаноблысындағыкиеліжерлердіңгеографиясы.Алматы,2018.11.КожаМ.Б.МавзолейТоленавурочищеОгузтау//Материалымеждународнойнаучно-методическойконференции«ХІОРАЗБАЕВСКИЕЧТЕНИЯ».Алматы,2019.с.152-155.12.ҚожаМ.Төленкесенесі//«Түркістан–руханиятбесігі».Лингво-өлкетануэнциклопедиясы.Біріншікітап.Нұрсұлтан,2019.407-408бб.13.ФебрЛ.Боизаисторию.М.,1991.14.ДілдәбековБ.Д.Ұржық(қарашор)божбанұрпақтары.Шымкент,2013.15.МухамедиеваН.Н.МазарИмам-Маркози//СводпамятниковисторииикультурыКазахстана.Южно-Казахстанскаяобласть.Алматы,1994.С.313.16.ГерасимовГ.Г.ПамятникиархитектурыКаратау//ИзвестияАНКаз.ССР.Серияархитектурная.1950.Вып.2.С.55-81.17.КамаловаГ.М.МечетьНогай-Ишана//СводпамятниковисторииикультурыКазахстана.Южно-Казахстанскаяобласть.Алматы,1994.С.253.18.БайтеновЭ.М.МавзолейРустамбека//СводпамятниковисторииикультурыКазахстана.Южно-Казахстанскаяобласть.Алматы,1994.с.258-259.19.БайтеновЭ.М.МавзолейБектыбая//СводпамятниковисторииикультурыКазахстана.Южно-Казахстанскаяобласть.Алматы,1994.с.259</w:t>
      </w:r>
    </w:p>
    <w:p w:rsidR="008257BD" w:rsidRDefault="00765B27" w:rsidP="00765B27">
      <w:pPr>
        <w:rPr>
          <w:rFonts w:ascii="Times New Roman" w:hAnsi="Times New Roman" w:cs="Times New Roman"/>
          <w:sz w:val="24"/>
          <w:szCs w:val="24"/>
        </w:rPr>
      </w:pPr>
      <w:r w:rsidRPr="00765B27">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2020ж.479</w:t>
      </w: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Default="008257BD" w:rsidP="008257BD">
      <w:pPr>
        <w:rPr>
          <w:rFonts w:ascii="Times New Roman" w:hAnsi="Times New Roman" w:cs="Times New Roman"/>
          <w:sz w:val="24"/>
          <w:szCs w:val="24"/>
        </w:rPr>
      </w:pPr>
    </w:p>
    <w:p w:rsidR="000B7646" w:rsidRDefault="000B7646" w:rsidP="008257BD">
      <w:pPr>
        <w:rPr>
          <w:rFonts w:ascii="Times New Roman" w:hAnsi="Times New Roman" w:cs="Times New Roman"/>
          <w:sz w:val="24"/>
          <w:szCs w:val="24"/>
        </w:rPr>
      </w:pPr>
    </w:p>
    <w:p w:rsidR="000B7646" w:rsidRDefault="000B7646" w:rsidP="008257BD">
      <w:pPr>
        <w:rPr>
          <w:rFonts w:ascii="Times New Roman" w:hAnsi="Times New Roman" w:cs="Times New Roman"/>
          <w:sz w:val="24"/>
          <w:szCs w:val="24"/>
        </w:rPr>
      </w:pPr>
    </w:p>
    <w:p w:rsidR="000B7646" w:rsidRDefault="000B7646" w:rsidP="008257BD">
      <w:pPr>
        <w:rPr>
          <w:rFonts w:ascii="Times New Roman" w:hAnsi="Times New Roman" w:cs="Times New Roman"/>
          <w:sz w:val="24"/>
          <w:szCs w:val="24"/>
        </w:rPr>
      </w:pPr>
    </w:p>
    <w:p w:rsidR="008257BD" w:rsidRDefault="008257BD" w:rsidP="008257BD">
      <w:pPr>
        <w:rPr>
          <w:rFonts w:ascii="Times New Roman" w:hAnsi="Times New Roman" w:cs="Times New Roman"/>
          <w:sz w:val="24"/>
          <w:szCs w:val="24"/>
        </w:rPr>
      </w:pPr>
    </w:p>
    <w:p w:rsidR="00765B27" w:rsidRDefault="00765B27"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lastRenderedPageBreak/>
        <w:t>БегалиеваА.К1</w:t>
      </w: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.КосанбаевС.К.2</w:t>
      </w: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1старшийпреподавательКазНУим.Аль-Фараби</w:t>
      </w: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2к.и.н.,доцентЮКГУим.М.О.Ауэзова</w:t>
      </w:r>
    </w:p>
    <w:p w:rsidR="008257BD" w:rsidRDefault="008257BD" w:rsidP="008257BD">
      <w:pPr>
        <w:spacing w:after="0" w:line="240" w:lineRule="auto"/>
        <w:rPr>
          <w:rFonts w:ascii="Times New Roman" w:eastAsia="Times New Roman" w:hAnsi="Times New Roman" w:cs="Times New Roman"/>
          <w:sz w:val="24"/>
          <w:szCs w:val="24"/>
        </w:rPr>
      </w:pP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НЕКОТОРЫЕ</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ФАКТЫ</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ЖИЗНИ</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ЕСЕТА</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КОТИБАРОВА</w:t>
      </w:r>
    </w:p>
    <w:p w:rsidR="008257BD" w:rsidRDefault="008257BD" w:rsidP="008257BD">
      <w:pPr>
        <w:spacing w:after="0" w:line="240" w:lineRule="auto"/>
        <w:rPr>
          <w:rFonts w:ascii="Times New Roman" w:eastAsia="Times New Roman" w:hAnsi="Times New Roman" w:cs="Times New Roman"/>
          <w:sz w:val="24"/>
          <w:szCs w:val="24"/>
        </w:rPr>
      </w:pPr>
    </w:p>
    <w:p w:rsidR="008257BD" w:rsidRP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АннотацияВданнойстатьенаосновепривлечениямноготомногосочинения«Туркестанскогосборника»авторыпроанализировалиосновныеэтапыжизненногопутиидеятельностивыдающегосяказахскогобатыраборцазанезависимостьисвободусвоегонародаИсетаКотибарова.Однойизважнейшихзадачсуверенногогосударства,вновьполучившееполитическуюнезависимостьявляетсявозрождениенациональнойистории.Крометого,реальныйсуверенитетневозможенбезгражданскойпозициилюдейнаселяющихтерриториюданногогосударства.ИсториядаетконкретныезнанияопрошломОтечества,формируетулюдейчувствосопричастностикегопрошлому,вырабатываетспособностьличногоанализаиоценкисложныхиразнообразныхисторическихявлений,позволяетопределятьобъективныекритерии,служащиеосновойповеденияидеятельностиличности.ЗагодынезависимостиблагодаряусилиямисследователейКазахстанабылизановооткрытыивосстановленыпреждевырванныеиискаженныестраницынациональнойистории.Вместестем,ещесохранилосьнемаловопросов,требующихсовременногопереосмыслениясточкизренияновыхконцептуально-методологическихподходов.Срединихактуальнымивыступаютисследованияжизниидеятельностиисторическихличностей,чьямногограннаяинасыщеннаяважнымиисторическимисобытиямидеятельностьвызываетунынешнегопоколениячувствагордостиивосхищения,истимулируетихнапатриотическиепоступкивоблагонашейОтчизныинарода.КтакимлюдямбезусловноможноотнестилегендарногобатыраЕсетаКотибарова,оставившегоглубокийследвисториисвоегонарода.Ключевыеслова:ЖизньидеятельностьбатыраЕсетаКотибарова,патриотическиестремления,борьбазасвободуинезависимость.БегалиеваА.К.1КосанбаевС.К.21әл-ФарабиатындағыҚазақұлттықуниверситетініңағаоқытушысы2т.ғ.к.,М.ӘуезоватындағыОҚМУ-ніңдоцентіЕСЕТКӨТІБАРОВТЫҢӨМІРІМЕНШЫҒАРМАШЫЛЫҒЫНЫҢКЕЙБІРДЕРЕКТЕРІАңдатпаОсымақаладаавторларкөптомдықболыптабылатын«Түркістанжинағы»аттыдереккөзінесүйенеотырып,өзхалқыныңтәуелсіздігіменбостандығыүшінкүрескенқазақтыңкөрнектібатырыныңЕсетКөтібаровтыңөміржолыныңнегізгібағыттарыменқызметтерінталдады.Егемендімемлекеттіңсаяситәуелсіздіккеқолжеткізгенмаңыздыміндеттерініңбірі-ұлттықтарихтықайтажаңғырту.Соныменқатар,нақтымемлекеттіңегемендігібелгілібірмемлекеттіңаумағындатұратынадамдардыңазаматтығынсызмүмкінемес.ТарихОтанныңөткенітуралынақтыбілімбереді,өткендегіадамдардаменшіксезімінқалыптастырады,күрделіжәнеәртүрлітарихиқұбылыстардыталдаужәнебағалауқабілетіндамытады,жекеадамныңмінез-құлқыменіс-әрекетіүшіннегізболатынобъективтікритерийлердіанықтауғамүмкіндікбереді.Тәуелсіздікжылдарындақазақстандықзерттеушілердіңкүш-жігерініңарқасындаұлттықтарихтыңбұрынбұрмаланғанбеттеріқайтаашылды.Соныменбірге,жаңатұжырымдамалықжәнеәдіснамалықкөзқарастартұрғысынан</w:t>
      </w:r>
    </w:p>
    <w:p w:rsidR="008257BD" w:rsidRP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391қазіргікездегіқайтаойлаудықажетететінкөптегенсұрақтарәлідесақталуда.ОлардыңішіндекөпқырлыжәнемаңыздытарихиоқиғаларғатолықазіргіұрпақтамақтанышпентаңданусезімінтудыратынжәнеолардыОтанымызбенхалқымыздыңмүддесіүшінпатриоттықәрекеттергеитермелейтінтарихитұлғалардыңөміріменшығармашылығынзерттеуөзектіболыптабылады.МұндайадамдарқатарындаөзхалқыныңтарихындатереңізқалдырғанаңызғаайналғанбатырЕсетКөтібаровтабар.Кілтсөздер:батырЕсетКөтібаровтыңөміріменшығармашылығы,патриоттықұмтылыс,бостандықпентәуелсіздікүшінкүрес.BegalievaA.К.1KosanbaevS.K.21SeniorLecturer,KazNUAl-</w:t>
      </w:r>
      <w:r w:rsidRPr="008257BD">
        <w:rPr>
          <w:rFonts w:ascii="Times New Roman" w:eastAsia="Times New Roman" w:hAnsi="Times New Roman" w:cs="Times New Roman"/>
          <w:sz w:val="24"/>
          <w:szCs w:val="24"/>
        </w:rPr>
        <w:lastRenderedPageBreak/>
        <w:t>farabi2Candidateofhistoricalsciences,AssociateProfessorM.AuezovSouthKazakhstanUniversitySOMEFACTSFROMLIFEANDACTIVITYECETAKOTIBAROVAbstractАbstract:Inthisarticle,basedontheuseofthemulti-volumecompositionofTurkestanCollection,theauthoranalyzedthemainstagesofthelifepathandactivitiesoftheoutstandingKazakhbatyrofthefighterforindependenceandfreedomofhispeopleIsetKotibarov.Oneofthemostimportanttasksofasovereignstate,onceagaingainingpoliticalindependence,istherevivalofnationalhistory.Inaddition,realsovereigntyisimpossiblewithoutthecitizenshipofthepeoplelivingintheterritoryofagivenstate.StoryprovidesspecificknowledgeaboutthepastoftheFatherland,formsasenseofownershipinpeopleinthepast,developstheabilitytoanalyzeandevaluatecomplexanddiversehistoricalphenomena,andallowsonetodetermineobjectivecriteriathatserveasthebasisforindividualbehaviorandactivity.Overtheyearsofindependence,thankstotheeffortsofKazakhstanresearchers,thepreviouslytornanddistortedpagesofnationalhistorywererediscovered.Atthesametime,manyquestionsstillremainthatrequiremodernrethinkingintermsofnewconceptualandmethodologicalapproaches.Amongthemarerelevantstudiesofthelifeandworkofhistoricalfigures,whosemultifacetedandfullofimportanthistoricaleventsactivityinthecurrentgenerationevokesfeelingsofprideandadmiration,andstimulatesthemtopatrioticactionsforthegoodofourMotherlandandpeople.SuchpeoplecertainlyincludethelegendarybatyrEsetKotibarov,wholeftadeepmarkinthehistoryofhispeople.Keywords:LifeandworkofbatyrEsetKotibarov,patrioticaspirations,struggleforfreedomandindependence.ВведениеЗагодысуверенногоразвитияблагодаряусилиямказахстанскихисследователейбылизановооткрытыивосстановленыпреждеискаженныеифальсифицированныестраницынациональнойистории,вскрытыцелыепластыисторическогопрошлогонародовЦентральнойАзии.Вместестем,нанашвзгляд,напутивозрожденияисторическойреальностипрошлого,сделаныхотяивесьмаважные,ноначальныешаги.Сохранилосьещенемалосложныхинерешенныхвопросов,требующихсистемногообобщения.СрединихособуюактуальностьимеетизучениеместаиролигероическихзащитниковнашегоОтечествавпериодколонизацииКазахстанацарскойРоссией.Настойчиваяпотребностьвсистематическомизучениииобобщенииосновныхэтаповжизниидеятельностимногихнациональныхгероевказахскогонароданазреладавно,ибовусловияхгосподстважесткойсоветскойтоталитарнойбюрократическойсистемы,именаверныхнашемуОтечествуинародулегендарныхпатриотовТуркестанскогокраянамереннопоидеологическимсоображениямбыливычеркнутыизпамятинарода.Тольковусловияхсуверенитетасростомивозрождениемнациоцальногоидуховногосамосознания,историческаясправедливостьвосторжествовалаблагородныепотомкипавшихгероев,смоглиподостоинствуоценитьихзаслугуивкладвукрепленииосновсуверенитетанашейстраны.Казахскийнарод,какиродственныеемудругиетюркскиенародыимееттруднуюибогатуюисторию,современнымказахамещепредстоитузнатьисториюсвоегонарода,еговыдающихсяпредставителей-создателейдуховногобогатства.ОбретениеказахамисвободыинезависимостивКазахстанедаловозможностьоглянутьсяназадвпрошлое,посмотретьвнимательнеевокруг.И</w:t>
      </w:r>
    </w:p>
    <w:p w:rsidR="008257BD" w:rsidRP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ВЕСТНИК КазНПУ имени Абая, серия «Исторические и социально-политические науки», No2(65), 2020г.392оказалось,чтопредкисовременныхказаховимелиинтереснуюинасыщеннуюважнымиисторическимисобытиямибогатуюиинтереснуюисторию,развитуюкультуру,своихвеликихнациональныхгероевзащитниковнашегоОтечества,легендарныхханов,батыров,биев,которыезанималидостойноеместовисторииикультуреказахскогонарода.ВисторическуюлетописьТуркестанскогокраядостойновписалисьименамногихвидныхсыновВеликойКазахскойстепитакихкак:С.Датов,И.Тайманов,М.Утемисов,Ж.Нурмухамедовидр,которыеоставилисвойяркийинеизгладимыйследвисториисвоегонарода.ОднимизтакихвыдающихсясыновказахскогонародасерединыXIXвекабылЕсетКотибаров(1807-1888),возглавлявшийнационально-освободительноедвижениеказаховПриаралья.Жизньидеятельностьэтоголегендарногопатриотаборцазанезависимость,исвободусвоегонародавызываетгордостьиуважениеумолодогопоколения.Оегонебывалыхподвигахбылосложенонемалолегендипреданийвсреденарода.ТеоретическаячастьКакотмечаетизвестныйдореволюционныйроссийскийисследовательипутешественникЕ.П.Ковалевский:«ИсетбылсложенкакГеркулес,егоатлетическиеформы,егокрасотаиприемы,полныеотвагимоглипоразить,европейцаимелисильноевлияниевкругуегосоотечественников.Он</w:t>
      </w:r>
      <w:r w:rsidRPr="008257BD">
        <w:rPr>
          <w:rFonts w:ascii="Times New Roman" w:eastAsia="Times New Roman" w:hAnsi="Times New Roman" w:cs="Times New Roman"/>
          <w:sz w:val="24"/>
          <w:szCs w:val="24"/>
        </w:rPr>
        <w:lastRenderedPageBreak/>
        <w:t>емрассказываютмножестволегенд.Вотодинизних.Исеткак-тоувиделвулусахКулмухамедаегодочьибылпораженеекрасотой.Втовремяонмогбылегкодобытьеевсебевжены,нонеподстрекаемыйпрепятствиями,вскоресовершеннозабылпрекраснуюсултаншу.Прошелгод,двародаКулмухамедаиИсетапоссорилисьиповелимеждусобойкровавуювражду.Исетбатырствовал,женщинонпрезирал,каксущества,скоторымибыласвязанамысль,хотяовременнойоседлости,хотяоблегкихдлякиргизапутях,аИсетунужныбылисвободаибезграничныепросторы.Однаждыподвечер,приехалкИсетукочующийкупец,гостьжеланный,вестовщикнеистощимый,гостеприимныйбатырчестилегоотдуши,акупецговорилнеумолкая.ВаулеКулмухамедабудеттакойпир,сказалгость,какогодавнонебыловстепи.Ачто?Кулмухамедотдаетзамужсвоюдочь.Исетсмолчал,носудорожноедвижениелицаегопоказывалоясно,чтоэтисловаглубокоуязвилиего.Черезнесколькоминутонвышелизкибитки,позвалксебедвухверныхинадежныхтоварищейиспутниковиещедорассветавсетроебыливаулеКулмухамеда,находившемсяв70верстахотаулаЕсета.Этобыловтемнуюосеннююночь.Припаввземле,Исетползкомподкралсякюрте,гдеонполагал,былаегокрасавица,ивскоревышелоттудасношейнаруках,похищениенельзябылосделатьввтихомолку,подняласьтревога,нотоварищиИсетаувлеклизасобойпогоню,асамонбеспрепятственнодостигдосвоейлошади,скрытойзабугром.Ещеминутаионсиделверхом,привязываякседлусвоюдрагоценнуюношу,каквдруг,привозникающейзареонзаметил,чтонарукахегобылаполуживаястарухаолицетворенноебезобразие,онготовбылкинутьсразмахаоземлюэтожалкоесущество,носчастливаямысльмелькнула,переднимионпощадилее.Укажешьлитымнекибиткуиложедочерисултана?Укажу.Исетунекогдабылождать,покауляжетсявзволнованныйнарод,оставиводнулошадьнаместеипосадивнадругуюстаруху,онотправилсязанейнановыйподвиг.Вскореегоприметили.Ударивнагайкойлошадьигикнувнанее,онприпалкземлеимеждутемкаклошадьнесласьсосвоейжертвой,ясноотражавшеюсянапросвечивавшемсягоризонтеиувлекалазасобойпогоню,Исетдобралсядожеланнойкибиткиинаэтотразнеошибся.Надругойдень,ваулеИсетаславилиподвигегоидобытуюимкрасавицу,котораянетольконепеча-лиласьосвоейучасти,ногордиласьтем,чтостолькихопасностейижертвстоиласвоемумужу»[1].ВэтойкрасивойиинтереснойлегендеприведеннойизвестнымдореволюционнымисследователемипутешественникомЕ.П.Ковалевскиместьопределеннаядоляправды,ибоспутницыжизнивеликихисторическихличностейвсегдаразделялиихточкузрения,находилисьрядомснимивтруднуюминутувремени,вдохновлялиихнагероическиеподвиги,давалимудрыесоветыинаставления.КакотмечаетизвестныйказахстанскийисследовательМ.У.Шалекенов:«ЕсетКотибаровпользо-валсябольшимавторитетомнетолькосредисвоегородаулкеншекты,ноивсоседнихказахскихродахадай,табын,шомекей,торткараидр.В1838годуЕсетКотибароввместесЖоламанбатыромнапалинаЕлекскоеукреплениерусских,ав1847–1848гг.совместносЖанхожойНурмухамедовымвелиборьбусхивинскимиикокандскимизавоевателямивнизовьяхСырдарьи.В50–хгг.XIXвекаЕсетКотибароввелактивнуюборьбупротиврусскойколонизации,оказавсильноесопротивлениепродвигавшимсякАральскомуморюроссийскимвойскам.18июля1847годаврайонеЭмбы</w:t>
      </w:r>
      <w:r w:rsidR="000B7646">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Есет</w:t>
      </w:r>
      <w:r w:rsidR="000B7646">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сосвоимилюдьминапалнакарательныйотряд,сформированныйиз200казаковОренбургскогои</w:t>
      </w:r>
      <w:r w:rsidR="000B7646">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393Уральскоговойски120казахов,возглавляемыхсултанами,служившимиврядахцарскихвойск.Потерявдо30человек,повстанцывынужденыбылиотступитькверховьямЭмбы»[2].ИзвестныйдореволюционныйроссийскийисследовательН.А.МаевтакохарактеризовалвоенноеискусствоЕсетаКотибарова:«ДляпоимкиИсетавстепьвыступалинесколькоразрусскиеотряды,ноИсетпостоянноуспевалвовремяотойтинаУсть-Урт,когдарусскиеотрядынемоглипроникнутьпопричинеотдаленностиотлинии,недостаткаводыипродовольствия.»[3].Нанашвзгляд,превосходноезнаниеместности,умелыевоенныеманевры,четковыработаннаятактикаборьбыспревосходящимисиламипротивникапозволилоЕсетуКотибаровусвоевременноприниматьверныерешенияиотойтинаисходныерубежныепозиции.ВэтойжестатьеН.А.Маевподчеркивает:«ДругойбатырЧиклинскогорода,имеющийипонынебольшоевлияниенакиргизоввзападнойчастистепи,бийИсетКотибаров.Оннедолгонаходилсявмирныхидружественныхотношенияхкрусскомуправительству.Грабежибаранта,вкоторыхИсетпринималд</w:t>
      </w:r>
      <w:r w:rsidRPr="008257BD">
        <w:rPr>
          <w:rFonts w:ascii="Times New Roman" w:eastAsia="Times New Roman" w:hAnsi="Times New Roman" w:cs="Times New Roman"/>
          <w:sz w:val="24"/>
          <w:szCs w:val="24"/>
        </w:rPr>
        <w:lastRenderedPageBreak/>
        <w:t>еятельноеучастие,несколькоразвынуждалиОренбургскоеначальствовысылатьпротивЕсетаКутебаровазначительныеотрядывойск.Воднуизтакихэкспедицийпогибв1855годусултан–правительАрасланДжантюрин,изрубленныйсамимИсетом»[3,с.423.].КакотмечаетдругойнеменееизвестныйдореволюционныйроссийскийисследовательЛ.Ф.Мейер:«Другойпредставительеслитакможновыразиться,демократическогоэлементавкиргизском(казахском-авторы)народе,Исет,сынизвестногонаездникаКутебара-тожепростойкиргиз(казах-авторы).Этотчеловекнесколькоиногохарактера,внемвидимболееловкогопредводителя,нежелиглавународа,действительнозаботящегосяоблагесвоихсоотечественников,оннасвободуиправанарода,покрайнеймере,покаделонекасалосьеголичности.Влияниеегоизначениевнароденеоспоримо,нооснованозаисключениемЧиклинскогорода»[4].Нанашвзгляд,Л.Ф.Мейербезусловноправвданнойвзвешеннойнаучно-аргументированнойоценке.НеменееизвестныйдореволюционныйроссийскийисследовательД.Д.Семеновхарактеризуявоенно-полководческиеталантыдвухвеликихнациональныхгероевказахскогонародаКенесарыКасымоваиЕсетаКотибароваотмечает:«Особенножетяжелыбылигодыс1838по1845,когдасмелыенаездники–КенисарыКасымовиИсетайКотибаровпоследнийразподнялизнамянезависимостикиргизов(казахов-авторы).Обаэтиудальцанескольколетпротиврусскихотрядов,неразимудавалосьразгромитьаулыпреданныхнамкиргизов(казахов-авторы.),разбиватькараваны,почтуиугонятьстада,неразнападалиони,хотяибезуспешнонанашиукрепления.Наконец,преследуемыйнашимиотрядами,КенисараоткочевалзарекуЧуизатемпогибвзлойсечеснезависимымитогдабурутами,которыезаманилиегоотрядвущелье,истребилиего,аголовуКенисары,ввиделюбезности,прислалиодномуизрусскихпограничныхначальников.Кутебаровтакжебыл,наконец,вытесненизсвоихкочевокпорекеЭмбенаУсть-Уртеизатемокончательносмирился,схваченныйстылахивинцами,раздраженнымиегограбежами»[5].Говоряопричинахнационально-освободительногодвиженияказаховПриаральяподруководствомбатыраИсетаКотибароваизвестныйказахстанскийисследовательУ.Х.Шалекеновотмечает:«Причинойвосстанияшектинцев,какисырдарьинскихегиншей,былипоборы,притеснения,тяжелыеповинности,которыеввелацарскаяадминистрация.Особеннотяжелоотражаласьнашектинцахобязательнаяпоставкаверблюдовдлярусскихвойск,совершавшихпоходывглубьСреднейАзии.ТолькововремяпоходаПеровскогонаАк-Мечетьцарскиевластипотребовалиуместногонаселениявыставить4тысячивьючныхверблюдовимногопогонщиков.Казахинесмогливыполнитьэтоготребованияиоткочевалинаюг,ближекхивинскимпределам.ВоглавеихстоялЕсетКотибаровизродашекти.Оренбургскийгенерал–губернаторнеоднократнонаправлялкарательныеотрядыдляподавлениявосставших.НоЕсетзаблаговременноуспевалотправлятьаулыитяжелыйгрузвпескиБарсукиинаУстюрт.Своихджигитовонразбивалнадвегруппы,которыедвигалисьпостепям,нападалинацарскиекараваны,аиногдазавязывалибойскарательнымиотрядами.БольшаячастьродашектипереселиласьвурочищаУрга,ТайлыиврайонКунграда.ИногдаЕсетКотибаровсовместносродственникомАзбергеномМуйнатпасовымжилнедалекоотКунграда,вместностиАзберген.»[6].Аналогичноохарактеризовалпричиныначаланационально-освободительногодвиженияказаховПриаральядругойнеменееизвестныйказахстанскийисследовательТ.Шоинбаев,которыйотмечал:«Вмае1853годавсвязиспоходомрусскихвойскнаАк-МечетьипереброскойгрузовивойскнаСырдарьюбылначатнаемверблюдов.ПравительСреднейчастиМладшегожузаАраслан</w:t>
      </w:r>
    </w:p>
    <w:p w:rsidR="008257BD" w:rsidRDefault="008257BD" w:rsidP="008257BD">
      <w:pPr>
        <w:spacing w:after="0" w:line="240" w:lineRule="auto"/>
        <w:rPr>
          <w:rFonts w:ascii="Times New Roman" w:hAnsi="Times New Roman" w:cs="Times New Roman"/>
          <w:sz w:val="24"/>
          <w:szCs w:val="24"/>
        </w:rPr>
      </w:pPr>
      <w:r w:rsidRPr="008257BD">
        <w:rPr>
          <w:rFonts w:ascii="Times New Roman" w:eastAsia="Times New Roman" w:hAnsi="Times New Roman" w:cs="Times New Roman"/>
          <w:sz w:val="24"/>
          <w:szCs w:val="24"/>
        </w:rPr>
        <w:t>ВЕСТНИК КазНПУ имени Абая, серия «Исторические и социально-политические науки», No2(65), 2020г.394Джантюринпотребовалотшектинцеввыставить4000верблюдовсвьючнымиприпасамииплатойзапродовольствиеработникамприних.Этипоборыпослужилиповодомкотрытомувыступлениюказаховродашекты.Ониотказалисьдаватьверблюдов.ВобъяснениипоэтомуповодуЕсе</w:t>
      </w:r>
      <w:r w:rsidRPr="008257BD">
        <w:rPr>
          <w:rFonts w:ascii="Times New Roman" w:eastAsia="Times New Roman" w:hAnsi="Times New Roman" w:cs="Times New Roman"/>
          <w:sz w:val="24"/>
          <w:szCs w:val="24"/>
        </w:rPr>
        <w:lastRenderedPageBreak/>
        <w:t>тКотибаровписалправителюзападнойчастиМладшегожузаТяукину:«МынедалиАраслануДжантюринусилоютребуемыхимверблюдов,потомучтонасильственноетребованиеегопоказалосьнампротивозаконным».КазахисталисобиратьсявверховьяхЭмбы,чтобыобщимисиламипомешатьвыполнитьприказ.ВследствиеэтогопограничноеначальстворешилонаказатьшектинцевизадержатьЕсета.ОтчастирешениеЕсетанедаватьверблюдовобъясняетсяегоопасениемнападениясостороныХивы»[7].ХарактеризуяполководческоеискусствоЕсетаКотибароваТ.Шоинбаевподчеркивает:«ЧтобысломитьЕсетаслиниисдвумяказачьимиотрядамии200джигитамивыступилправительзападнойчастиМладшегожузасултанТяукин.ОдновременноизУральскогоукреплениявышелотрядподкомандованиеммайораМихайлова,которыйвелсултанЕлекейКасымовс600джигитами.Этототряднапалнааулыжаксимовскогоотделения,угналдо300верблюдовилошадей,убилнесколькочеловек,аджигитыЕлекеяразграбилиаулыжаксимовцевизабралиихимущество.СултанТяукинпредполагалвызватьЕсетаксебевлагерьдляпереговоровизахватитьего.ДвоелазутчиковЕсета,находившиесяприТяукине,предупредилиего.ЧерезнихЕсетзналиопродвиженииотряда,поэтомупоявлениеегонаЭмбенебылонеожиданностью.Ловкоуклоняясьотсближенияспротивником,Есетзавлекеговнепроходимыеместа,иТяукинбылпрекратитьпогоню.ВсвязисэтойнеудачейдальнейшиедействияпротивКотибаровабылипрекращены»[7,с.134].КакотмечаетизвестныйказахстанскийисследовательМ.У.Шалекенов:«ИногдаЕсетКотибароввместесродственникомбиемАзбергеномМунайтпасовымжилнедалекоотКунграда,вместностиАзберген.СредикунградскихказаховЕсетКотибаровнаходилсявпоследниегодывосстания,тоесть1857–1858гг.21июня1857г.оперативныеработникифортаПеровскогоотмечали,чтомятежникИсетКутебаровнаходитсянынесауламинедалекоотхивинскогогородаКунграда,близбереговАральскогоморя.В1858готКунградадоХивынесколькоказахскихфеодалов,втомчислеиЕсетКотибаров,сопровождалирусскуюдипломатическуюмиссиювХиву,возглавляемуюполковникомИгнатьевым.ЕсетприбылвХивусцельюполучитьпомощьотхана,дляпродолженияборьбысРоссией.ВначалеханобещалвыделитьЕсету2500человек,новпоследствииотказалсяотсвоегообещания.Русскиекарательныеотрядыразгромилинесколькородов,поддержавшихЕсетаКотибарова,угонялиихскот,забиралиценныематериальныеценности.НоЕсетпродолжалборьбускарательнымисиламиоренбургскоговедомства.Тольков1858годуондобровольнопринялмирныеусловияцарскойвласти.В1873годуонпринималучастиевХивинскомпоходевсоставеОренбургскогоотряда.Заэтотпоходбылудостоензолотоймедали«Заусердие».Проживболее80лет,ЕсетКотибаровскончалсяв1888годуибылпохороненнародовомкладбищевместностиШолакжиденедалекоотстанцииШалкарвАктюбинскойобласти»[2,с.68-69].КакотмечаетизвестныйдореволюционныйроссийскийисследовательВ.Потто:«ОднакотрудностьипочтиневозможностьзахватитьКотибароваимевшегоповсюдусвоихприверженцев,заставилгенерал-адъютантаКатенина,назначенноготогданачальникомОренбургскогокраяприбегнутькиномуспособуиобещатьЕсетупрощенье,втомслучае,еслионизъявитбезусловнуюпокорность.Переговорыпошлиуспешно,илетом1857года,когдагенералКатенинотправилсявстепь,Исетявилсякнемусповиннойголовой.ЗатемЕсетКотибаровсостоялнекотороевремяуправляющимкабаковскимотделениемчиклинскогорода,ав1859годубылназначенпомощникомначальникаИргизскогоуезда,впоощрениизасодействие,оказанноеимпривведенииновогостепногоположениямеждукиргизамичиклинскогорода.Исетдействительнослужилтипомстепногонаездникаибатыравполномзначенииэтогослова,ивэтомнадоискатьпричинуегонеобык-новенноговлиянияитойпопулярности,которойонпользуетсявмассекочевогонаселения»[8].Нанашвзгляд,оценкиизвестногодореволюционногороссийскогоисследователяВ.Поттовполнеправдивыиобъективнысточкизрениясовременныхданных.РядважныхисодержательныхсведенийобИсетеКотибаровесодержитсястатьенемецкогоисследователяФридрихаАнтонаГеллерфонХелльвальда«ЦентральнаяАзия».Внейонотмечает:«В50-егодыXIXвекасмелыйпредводительИшед(Есет–авторы)Кутебарсумелразбудитьпатриотизмкиргиз–кайсаков,онпосещалпалаткиномадовиприводилвсмущениепервыхлюдейнарода,когдасравнивалихповедениесповедениемихпредковиразжигалбоевойдухмолодежи.«Унихбыликонииоруж</w:t>
      </w:r>
      <w:r w:rsidRPr="008257BD">
        <w:rPr>
          <w:rFonts w:ascii="Times New Roman" w:eastAsia="Times New Roman" w:hAnsi="Times New Roman" w:cs="Times New Roman"/>
          <w:sz w:val="24"/>
          <w:szCs w:val="24"/>
        </w:rPr>
        <w:lastRenderedPageBreak/>
        <w:t xml:space="preserve">ие,-взывалон,-аунасразвенет?Развемынетакмногочисленны,какпесокв </w:t>
      </w:r>
      <w:r w:rsidRPr="008257BD">
        <w:rPr>
          <w:rFonts w:ascii="Times New Roman" w:hAnsi="Times New Roman" w:cs="Times New Roman"/>
          <w:sz w:val="24"/>
          <w:szCs w:val="24"/>
        </w:rPr>
        <w:t>пустыне?Обернитесьнавосток,запад,севериюг–вездевынайдетекайсаков,почемумыдолжныподчинятьсягорсткечужаков?ПламенныеречиКутебаранашлиживойотклик,изначительноечислосторонниковсплотилосьвокругнего.Вскорерусскиеувидели,чтоимпротивостоитопасныйвраг,ниодинкараваннемогпересечьпустынюбезтого,чтобынанегоненапали,снабжениепровиантомукрепленныхместоказалосьподугрозой.Тогдароссийскийкомандующийгенерал–лейтенантПеровский,решилиспользоватьсамихкиргиз–кайсаковдляподавлениястрашноговосстания.ПодаркамииобещаниямионсклонилсултананомадовАраслананасвоюсторону,последнийвзялнасебяобязательстводоставитьемуголовуКутебара,опираясьна900человексвоегоплеменииприподдержкенесколькихказачьихподразделений.Этобылатруднаязадача,таккакКутебармолниеноснонапалнатех,кторассчитывалусыпитьегобдительность.ЕголюдинезаметноподкралиськпалаткеАраслана,напалииубилиегосамогоимногихизегоодры.Казакамструдомудалосьотступить.Многочисленныеподразделенияказаковибашкиров,пехотныебатальоныиорудиявыдвинулисьизОрска,ОренбургаиУральска,однакобезуспешно.Несмотрянато,чторусскиеофицерытщательнособлюдалиполноемолчание,казалось,чтостепнойветердоносилдоКутебараизвестияобовсем,чтозамышлялосьпротивнего.Кактолькорусскиеприходилитуда,гдеднемраньшестоялилагеремсоединенияповстанцев,ониненаходилиничего,кромепогасшихкостров.Привычныектрудностяммлишениямвсякогорода,кайсакиуходиливнеприступныестепиУстюрта.Такпродолжалосьпятьлет,Кутебарперерезалсвязи,изолировалевропейцеввихкрепостях,уходилотлюбойпопыткиегопоймать»[9].Такимобразом,благодаряприменениюуспешныхвоенныхманевровитактикиведениябоевыхдействий,ЕсетуКотибаровуудавалосьнеразбеззначительныхпотерьпрорыватькольцоокруженияиуходитьвнеприступныеместа.ЗаключениеТакимобразом,особоеместовнационально-освободительномдвиженииказаховПриаральяпротивколонизаторскойполитикиХивинского,КокандскогоханствицарскойРоссиизанималаключеваяфигурависторииказахскогонародалегендарныйбатырЕсетКотибаров,чьизаслугиипатриотическиеподвигивоблагонародасглубокимвосхищениемвспоминаютичтутегопотомки.Национально–освободительноедвижениеказаховподруководствомЕсетаКотибарова,имеловажноеисторическоезначение.Онопродемонстрировалоналичиесвободолюбивогодухаисилыволиуказахскогонарода,егостремлениекнезависимостиисвободе.Списокиспользованнойлитературы:1.КовалевскийЕ.П.Странствовательпосушеиморям(1845–1849гг.)//ТуркестанскийсборникТом32.СПб.,1871.С.94-95.2.ШалекеновМ.У.ВзаимоотношениянародовПриаральявXVIII–XIXвв.Алматы.,1995.-С.66-67.3.МаевН.А.Очеркисториикиргизскогонародас1732по1868гг.//ТуркестанскийсборникТом52.СПб.,1873.С.422.4.МейерЛ.Ф.КиргизскаястепьОренбургскоговедомства//ТуркестанскийсборникТом22.СПб.,1870.С.66.5.СеменовД.Д.Туркестанскийкрай//ТуркестанскийсборникТом406.СПб.,1886.С.127-128.6.ШалекеновУ.Х.КазахинизовьевАмударьи.Ташкент.,1966.С.51.7.ШоинбаевТ.Ж.ДобровольноевхождениеказахскихземельвсоставРоссии.Алма-Ата.,1982.С.133.8.ПоттоВ.Остепныхпоходах//ТуркестанскийсборникТом82.СПб.,1873.С.254-255.9.ФридрихАнтонГеллерфонХелльвальдЦентральнаяАзия//ИсторияКазахстанавзападныхисточникахXII–XXвв.Том6.Алматы,2006.С.177-178.</w:t>
      </w:r>
    </w:p>
    <w:p w:rsidR="008257BD" w:rsidRPr="008257BD" w:rsidRDefault="008257BD" w:rsidP="008257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p w:rsidR="008257BD" w:rsidRDefault="008257BD" w:rsidP="008257BD">
      <w:pPr>
        <w:rPr>
          <w:rFonts w:ascii="Times New Roman" w:hAnsi="Times New Roman" w:cs="Times New Roman"/>
          <w:sz w:val="24"/>
          <w:szCs w:val="24"/>
        </w:rPr>
      </w:pPr>
      <w:r w:rsidRPr="00765B27">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2020ж.479</w:t>
      </w:r>
    </w:p>
    <w:p w:rsidR="006B08A8" w:rsidRDefault="006B08A8" w:rsidP="008257BD">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Default="006B08A8" w:rsidP="006B08A8">
      <w:pPr>
        <w:rPr>
          <w:rFonts w:ascii="Times New Roman" w:hAnsi="Times New Roman" w:cs="Times New Roman"/>
          <w:sz w:val="24"/>
          <w:szCs w:val="24"/>
        </w:rPr>
      </w:pPr>
    </w:p>
    <w:p w:rsidR="008257BD" w:rsidRDefault="008257BD" w:rsidP="006B08A8">
      <w:pPr>
        <w:ind w:firstLine="708"/>
        <w:rPr>
          <w:rFonts w:ascii="Times New Roman" w:hAnsi="Times New Roman" w:cs="Times New Roman"/>
          <w:sz w:val="24"/>
          <w:szCs w:val="24"/>
        </w:rPr>
      </w:pPr>
    </w:p>
    <w:p w:rsidR="006B08A8" w:rsidRDefault="006B08A8" w:rsidP="006B08A8">
      <w:pPr>
        <w:ind w:firstLine="708"/>
        <w:rPr>
          <w:rFonts w:ascii="Times New Roman" w:hAnsi="Times New Roman" w:cs="Times New Roman"/>
          <w:sz w:val="24"/>
          <w:szCs w:val="24"/>
        </w:rPr>
      </w:pPr>
    </w:p>
    <w:p w:rsidR="006B08A8" w:rsidRDefault="006B08A8" w:rsidP="006B08A8">
      <w:pPr>
        <w:ind w:firstLine="708"/>
        <w:rPr>
          <w:rFonts w:ascii="Times New Roman" w:hAnsi="Times New Roman" w:cs="Times New Roman"/>
          <w:sz w:val="24"/>
          <w:szCs w:val="24"/>
        </w:rPr>
      </w:pPr>
    </w:p>
    <w:p w:rsidR="006B08A8" w:rsidRDefault="006B08A8" w:rsidP="000B7646">
      <w:pPr>
        <w:rPr>
          <w:rFonts w:ascii="Times New Roman" w:hAnsi="Times New Roman" w:cs="Times New Roman"/>
          <w:sz w:val="24"/>
          <w:szCs w:val="24"/>
        </w:rPr>
      </w:pPr>
    </w:p>
    <w:p w:rsidR="006B08A8" w:rsidRDefault="006B08A8" w:rsidP="006B08A8">
      <w:pPr>
        <w:ind w:firstLine="708"/>
        <w:rPr>
          <w:rFonts w:ascii="Times New Roman" w:hAnsi="Times New Roman" w:cs="Times New Roman"/>
          <w:sz w:val="24"/>
          <w:szCs w:val="24"/>
        </w:rPr>
      </w:pPr>
    </w:p>
    <w:p w:rsidR="006B08A8" w:rsidRDefault="006B08A8" w:rsidP="006B08A8">
      <w:pPr>
        <w:ind w:firstLine="708"/>
        <w:rPr>
          <w:rFonts w:ascii="Times New Roman" w:hAnsi="Times New Roman" w:cs="Times New Roman"/>
          <w:sz w:val="24"/>
          <w:szCs w:val="24"/>
        </w:rPr>
      </w:pPr>
    </w:p>
    <w:p w:rsidR="006B08A8" w:rsidRDefault="006B08A8" w:rsidP="006B08A8">
      <w:pPr>
        <w:spacing w:after="0" w:line="240" w:lineRule="auto"/>
        <w:ind w:firstLine="708"/>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Бегалиева Айша Карыпжановна</w:t>
      </w:r>
      <w:r>
        <w:rPr>
          <w:rFonts w:ascii="Times New Roman" w:eastAsia="Times New Roman" w:hAnsi="Times New Roman" w:cs="Times New Roman"/>
          <w:sz w:val="24"/>
          <w:szCs w:val="24"/>
        </w:rPr>
        <w:t xml:space="preserve">  а</w:t>
      </w:r>
      <w:r w:rsidRPr="006B08A8">
        <w:rPr>
          <w:rFonts w:ascii="Times New Roman" w:eastAsia="Times New Roman" w:hAnsi="Times New Roman" w:cs="Times New Roman"/>
          <w:sz w:val="24"/>
          <w:szCs w:val="24"/>
        </w:rPr>
        <w:t xml:space="preserve">ға оқытушысы,ЖОО-ға дейінгі білім беру факультеті,ЖОО-ға дейінгі дайындық кафедрасы,Әл-Фараби атындағы Қазақ ұлттық университеті,Алматы қ., ҚазақстанE-mail: </w:t>
      </w:r>
      <w:hyperlink r:id="rId6" w:history="1">
        <w:r w:rsidRPr="003A3260">
          <w:rPr>
            <w:rStyle w:val="aa"/>
            <w:rFonts w:ascii="Times New Roman" w:eastAsia="Times New Roman" w:hAnsi="Times New Roman" w:cs="Times New Roman"/>
            <w:sz w:val="24"/>
            <w:szCs w:val="24"/>
          </w:rPr>
          <w:t>аysha.1958@mail.ru</w:t>
        </w:r>
      </w:hyperlink>
    </w:p>
    <w:p w:rsidR="006B08A8" w:rsidRDefault="006B08A8" w:rsidP="006B08A8">
      <w:pPr>
        <w:spacing w:after="0" w:line="240" w:lineRule="auto"/>
        <w:ind w:firstLine="708"/>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Қосанбаев Сакен Құрбанбековичт.ғ.к., доцент,Қазақстан тарихы кафедрасы,тарих және педагогика факультеті,М.О. Әуезов атындағы ОҚМУ</w:t>
      </w:r>
    </w:p>
    <w:p w:rsidR="006B08A8" w:rsidRDefault="006B08A8" w:rsidP="00F410C2">
      <w:pPr>
        <w:spacing w:after="0" w:line="240" w:lineRule="auto"/>
        <w:ind w:firstLine="708"/>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Андатпа. Бұл мақалада авторлар Ташкент қаласында бір нұсқада сақталған көп томдық «Түркіс-тан жинағы» атты дерек көздеріне сүйене отырып, өз халқының тәуелсіздігі мен бостандығы үшін күрескен Кенесары Қасымұлының тарихта алған ролі мен орнын көрсете алды. Сөз жоқ, Қ.Қасымов – нар тұлға, оның ерліктері мен істері бірнеше рет ел ауызынан ұрпақтан-ұрпаққа жалғасын тапты. Ұзақ уақыт бойы Ұлы Даланың көрнекті тұлғаларының есімдеріне идеологиялық себептермен ты-йым салынды. Қазақстан мемлекеттік тәуелсіздікке қол жеткізген кезде тарихи әділеттілік салтанат құрып, оның еңбегі мен өмір жолы ұрпақ тарапынан әділ бағаланды.Кілт сөздер: Кенесары Қасымов, қозғалыс, қазақ халқы, казактар, қырғыздар, башқұрттар.Бегалиева Айша Карыпжановнастарший преподаватель,факультет довузовского образования, кафедра довузовской подготовки, КАЗНУ имени аль-Фарабиг. Алматы, КазахстанE-mail: аysha.1958@mail.ruКосанбаев Сакен Курбанбекович к.и.н., доцент,факультет истории и педагогики,кафедра истории КазахстанаЮКГУ им.М.О.Ауэзова</w:t>
      </w:r>
    </w:p>
    <w:p w:rsidR="006B08A8" w:rsidRPr="006B08A8" w:rsidRDefault="006B08A8" w:rsidP="006B08A8">
      <w:pPr>
        <w:spacing w:after="0" w:line="240" w:lineRule="auto"/>
        <w:ind w:firstLine="708"/>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 xml:space="preserve">НЕКОТОРЫЕ СВЕДЕНИЯ ИЗ ЖИЗНИ И ДЕЯТЕЛЬНОСТИ КЕНЕСАРЫ КАСЫМОВА Аннотация. В данной статье авторы, опираясь на богатейшие материалы многотомного сочине-ния «Туркестанского сборника» хранящегося в единственном экземпляре в Национальной библио-теке им. А. Навои г. Ташкента, смогли показать роль и вклад выдающегося борца за независимость и свободу своего народа Кенесары Касымова. Безусловно, К. Касымов является фигурой крупного масштаба, его героические подвиги не раз передавались из уст в уста из одного поколения другому поколению. Долгое время имена выдающихся личностей Великой Степи находились по идеологи-ческим соображениям под </w:t>
      </w:r>
      <w:r w:rsidRPr="006B08A8">
        <w:rPr>
          <w:rFonts w:ascii="Times New Roman" w:eastAsia="Times New Roman" w:hAnsi="Times New Roman" w:cs="Times New Roman"/>
          <w:sz w:val="24"/>
          <w:szCs w:val="24"/>
        </w:rPr>
        <w:lastRenderedPageBreak/>
        <w:t xml:space="preserve">запретом. С обретением Казахстаном государственной независимости историческая справедливость восторжествовала, и его заслуга была по достоинству оценена потом-ками. Ключевые слова: Кенесары Касымов, движение, казахский народ, казаки, киргизы, башкиры.Begalieva Aisha KarypzhanovnaSenior Lecturer, Faculty of Pre-University Education, Department of Pre-University Education,KAZNU named after Al-FarabiE-mail: aysha. </w:t>
      </w:r>
      <w:r w:rsidRPr="006B08A8">
        <w:rPr>
          <w:rFonts w:ascii="Times New Roman" w:eastAsia="Times New Roman" w:hAnsi="Times New Roman" w:cs="Times New Roman"/>
          <w:sz w:val="24"/>
          <w:szCs w:val="24"/>
          <w:lang w:val="en-US"/>
        </w:rPr>
        <w:t>1958@mail.ru</w:t>
      </w:r>
    </w:p>
    <w:p w:rsidR="006B08A8" w:rsidRPr="006B08A8" w:rsidRDefault="006B08A8" w:rsidP="006B08A8">
      <w:pPr>
        <w:spacing w:after="0" w:line="240" w:lineRule="auto"/>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lang w:val="en-US"/>
        </w:rPr>
        <w:t>322</w:t>
      </w:r>
      <w:r w:rsidRPr="006B08A8">
        <w:rPr>
          <w:rFonts w:ascii="Times New Roman" w:eastAsia="Times New Roman" w:hAnsi="Times New Roman" w:cs="Times New Roman"/>
          <w:sz w:val="24"/>
          <w:szCs w:val="24"/>
        </w:rPr>
        <w:t>ҚАЗАҚСТАННЫҢ</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ҒЫЛЫМЫ</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МЕН</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ӨМІРІ</w:t>
      </w:r>
      <w:r w:rsidRPr="006B08A8">
        <w:rPr>
          <w:rFonts w:ascii="Times New Roman" w:eastAsia="Times New Roman" w:hAnsi="Times New Roman" w:cs="Times New Roman"/>
          <w:sz w:val="24"/>
          <w:szCs w:val="24"/>
          <w:lang w:val="en-US"/>
        </w:rPr>
        <w:t xml:space="preserve"> • </w:t>
      </w:r>
      <w:r w:rsidRPr="006B08A8">
        <w:rPr>
          <w:rFonts w:ascii="Times New Roman" w:eastAsia="Times New Roman" w:hAnsi="Times New Roman" w:cs="Times New Roman"/>
          <w:sz w:val="24"/>
          <w:szCs w:val="24"/>
        </w:rPr>
        <w:t>НАУКА</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И</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ЖИЗНЬ</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КАЗАХСТАНА</w:t>
      </w:r>
      <w:r w:rsidRPr="006B08A8">
        <w:rPr>
          <w:rFonts w:ascii="Times New Roman" w:eastAsia="Times New Roman" w:hAnsi="Times New Roman" w:cs="Times New Roman"/>
          <w:sz w:val="24"/>
          <w:szCs w:val="24"/>
          <w:lang w:val="en-US"/>
        </w:rPr>
        <w:t xml:space="preserve"> • SCIENCE AND LIFE OF KAZAKHSTANKosanbaev Saken Kurbanbekovich Ph.D., Associate Professor, Department of History and Pedagogy, Department of History of Kazakhstan, SKU named after M.O. AuezovAbstra</w:t>
      </w:r>
      <w:r w:rsidRPr="006B08A8">
        <w:rPr>
          <w:rFonts w:ascii="Times New Roman" w:eastAsia="Times New Roman" w:hAnsi="Times New Roman" w:cs="Times New Roman"/>
          <w:sz w:val="24"/>
          <w:szCs w:val="24"/>
        </w:rPr>
        <w:t>с</w:t>
      </w:r>
      <w:r w:rsidRPr="006B08A8">
        <w:rPr>
          <w:rFonts w:ascii="Times New Roman" w:eastAsia="Times New Roman" w:hAnsi="Times New Roman" w:cs="Times New Roman"/>
          <w:sz w:val="24"/>
          <w:szCs w:val="24"/>
          <w:lang w:val="en-US"/>
        </w:rPr>
        <w:t>t. In this collective publication, the authors relying on the richest materials of the multivolume composition «Turkestan Collection» stored in a single copy in the National Library named after A. Navoi of Tashkent, were able to show the role and contribution of the outstanding fighter for the independence and freedom of his people Kenesary Kasymov. Undoubtedly, K. Kasymov is a large-scale figure, his heroic deeds have been repeatedly passed from mouth to mouth from one generation to another generation. For a long time, the names of prominent personalities of the Great Steppe were banned for ideological reasons. With Kazakhstan gaining state independence, historical justice triumphed, and his merit was appreciated by descendants.Keywords: Kenesary Kasymov, movement, Kazakh people, kazaks, kyrgyzys, bashkurts.</w:t>
      </w:r>
      <w:r w:rsidRPr="006B08A8">
        <w:rPr>
          <w:rFonts w:ascii="Times New Roman" w:eastAsia="Times New Roman" w:hAnsi="Times New Roman" w:cs="Times New Roman"/>
          <w:sz w:val="24"/>
          <w:szCs w:val="24"/>
        </w:rPr>
        <w:t>ВВЕДЕНИЕ</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Одной</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из</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важнейших</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задач</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суверенного</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го</w:t>
      </w:r>
      <w:r w:rsidRPr="006B08A8">
        <w:rPr>
          <w:rFonts w:ascii="Times New Roman" w:eastAsia="Times New Roman" w:hAnsi="Times New Roman" w:cs="Times New Roman"/>
          <w:sz w:val="24"/>
          <w:szCs w:val="24"/>
          <w:lang w:val="en-US"/>
        </w:rPr>
        <w:t>-</w:t>
      </w:r>
      <w:r w:rsidRPr="006B08A8">
        <w:rPr>
          <w:rFonts w:ascii="Times New Roman" w:eastAsia="Times New Roman" w:hAnsi="Times New Roman" w:cs="Times New Roman"/>
          <w:sz w:val="24"/>
          <w:szCs w:val="24"/>
        </w:rPr>
        <w:t>сударства</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вновь</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получившее</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политическую</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не</w:t>
      </w:r>
      <w:r w:rsidRPr="006B08A8">
        <w:rPr>
          <w:rFonts w:ascii="Times New Roman" w:eastAsia="Times New Roman" w:hAnsi="Times New Roman" w:cs="Times New Roman"/>
          <w:sz w:val="24"/>
          <w:szCs w:val="24"/>
          <w:lang w:val="en-US"/>
        </w:rPr>
        <w:t>-</w:t>
      </w:r>
      <w:r w:rsidRPr="006B08A8">
        <w:rPr>
          <w:rFonts w:ascii="Times New Roman" w:eastAsia="Times New Roman" w:hAnsi="Times New Roman" w:cs="Times New Roman"/>
          <w:sz w:val="24"/>
          <w:szCs w:val="24"/>
        </w:rPr>
        <w:t>зависимость</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является</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возрождение</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националь</w:t>
      </w:r>
      <w:r w:rsidRPr="006B08A8">
        <w:rPr>
          <w:rFonts w:ascii="Times New Roman" w:eastAsia="Times New Roman" w:hAnsi="Times New Roman" w:cs="Times New Roman"/>
          <w:sz w:val="24"/>
          <w:szCs w:val="24"/>
          <w:lang w:val="en-US"/>
        </w:rPr>
        <w:t>-</w:t>
      </w:r>
      <w:r w:rsidRPr="006B08A8">
        <w:rPr>
          <w:rFonts w:ascii="Times New Roman" w:eastAsia="Times New Roman" w:hAnsi="Times New Roman" w:cs="Times New Roman"/>
          <w:sz w:val="24"/>
          <w:szCs w:val="24"/>
        </w:rPr>
        <w:t>ной</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истории</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 xml:space="preserve">Кроме того, реальный суверенитет невозможен без гражданской позиции людей, населяющих территорию данного государства. История дает конкретные знания о прошлом Отечества, формирует у людей чувство сопри-частности к его прошлому, вырабатывает спо-собность личного анализа и оценки сложных и разнообразных исторических явлений, позволя-ет определять объективные критерии, служащие основой поведения и деятельности личности. За годы независимости благодаря усилиям исследователей Казахстана были заново от-крыты и восстановлены прежде вырванные и искаженные страницы национальной истории. Вместе с тем, еще сохранилось немало вопро-сов, требующих современного переосмысления с точки зрения новых концептуально-методоло-гических подходов.Среди них актуальными выступают исследо-вания жизни и деятельности исторических лич-ностей, чья многогранная и насыщенная важ-ными историческими событиями деятельность, вызывает у нынешнего поколения чувства гор-дости и восхищения, и стимулирует их на патри-отические поступки во благо нашей Отчизны и народа. Одной из актуальных проблем исторической науки Казахстана является всестороннее и си-стемное исследование основных этапов жиз-ненного пути и деятельности выдающегося на-ционального героя, истинного патриота своей Родины, защитника интересов своего народа, отважного батыра Кенесары Касымова, оста-вившего неизгладимый и яркий след в истории своего народа.Долгие годы в условиях господства жесткой советской тоталитарной системы по идеологи-ческим и партийным соображениям из истори-ческой памяти народа были вычеркнуты имена многих национальных героев защитников на-шего Отечества. И только в условиях суверен-ного развития с возрождением национального, духовного самосознания, исторической памя-ти, корней и прошлого, удалось таки возродить преданные забвению имена и подвиги леген-дарных сынов Великого Турана. ОСНОВНАЯ ЧАСТЬКак отмечает Ю. Россель: «Киргизы (казахи – авторы) только уважают тех, кто отличается за-мечательной храбростью, смелостью и отвагой, они воспевают их в своих песнях и никогда не забывают такие имена как Сырым, Арынгазы и Кенесары – эти имена вызывают в каждом кир-гизе (казахе – авторы) самые восторженные вос-поминания» [Россель Ю., 1888, 558 с].На наш взгляд, автор, безусловно, прав в сво-ей данной взвешенной оценке, ибо только те личности, которые совершают благие намере-ния во благо народа и Родины остаются навеки в сердцах и памяти потомков. Как отмечает известный дореволюционный российский исследователь В. Потто: «Имя Кене-сары Касымова до сих пор занимает самое вид-ное место во всех киргизских (казахских – авто-ры) преданиях. Прокламации его взволновали всю степь, он объявил себя </w:t>
      </w:r>
      <w:r w:rsidRPr="006B08A8">
        <w:rPr>
          <w:rFonts w:ascii="Times New Roman" w:eastAsia="Times New Roman" w:hAnsi="Times New Roman" w:cs="Times New Roman"/>
          <w:sz w:val="24"/>
          <w:szCs w:val="24"/>
        </w:rPr>
        <w:lastRenderedPageBreak/>
        <w:t>ханом ордынского народа, и начал борьбу, немало беспокоившую местную администрацию. Военные действия, с нашей стороны, шли с крайней нерешительно-стью, они то прерывались мнимою покорно-стью Кенесары Касымова, то возникали опять вследствие новых и дерзких притязаний мятеж-ника, отчего, в продолжение нескольких лет, мы не только не успели подавить беспорядки, но напротив дали возможность принять движению тот опасный характер единодушного и общего восстания, с которым справится, было уже не-легко, тем более что во главе мятежа стояла буй-ная, но даровитая и в высшей степени энергич-ная личность» [Потто В., 1873, 254 с].В этой же статье вышеупомянутый автор пи-шет: «Дела принимают несколько иной оборот только в начале 1844 года, когда военные дей-</w:t>
      </w:r>
    </w:p>
    <w:p w:rsidR="006B08A8" w:rsidRPr="006B08A8" w:rsidRDefault="006B08A8" w:rsidP="006B08A8">
      <w:pPr>
        <w:spacing w:after="0" w:line="240" w:lineRule="auto"/>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 xml:space="preserve">323ҚАЗАҚСТАННЫҢ ҒЫЛЫМЫ МЕН ӨМІРІ • НАУКА И ЖИЗНЬ КАЗАХСТАНА • SCIENCE AND LIFE OF KAZAKHSTANствия со стороны Оренбургской линии, были поручены подполковнику Лебедеву – человеку талантливому и притом близко знакомому со степью и с характером степной войны. Быстрые передвижения отряда, не имевшего верблюжь-его обоза и ряд опустошительных набегов, кото-рые, по мнению Лебедева, были единственным средством для обуздания мятежников, скоро приобрели ему в степи громкую известность, но удивление и уважение к нему ордынцев воз-росли еще более, когда киргизы (казахи – ав-торы) увидели, как он мастерски гонялся за их предводителем, настигая его всюду, несмотря на превосходство сил Кенесары и ловкость его уверток. К сожалению, эти успехи были прерва-ны в самом начале, так как на место Лебедева был назначен полковник Дуниковский. Дуни-ковский отказавшись от принятой системы на-бегов, собрал около себя значительное число султанов, биев и других почетных ордынцев, из которых составил авангард, рассчитывая, что эти люди одним моральным влиянием, не при-бегая к оружию, успеют привести в покорность отложившиеся от нас аулы. Расчет оказался его ошибочным. В то время, как Дуниковский мед-лил, Кенисары собирал свои силы, выжидая приближение отряда к верховьям Тобола. Здесь он напал на наш авангард так быстро, что бии, султаны и прочие почетные ордынцы, накрытые врасплох, были истреблены почти поголовно на глазах отряда, не успевшего подать им помощи. Этого мало, воспользовавшись новой ошибкой со стороны Дуниковского, преследовавшего мя-тежников вглубь степи Кенесары бросился к на-шим границам, где произвел всеобщее смятение и выжег несколько казачьих форпостов, угрожая притом снести всю новую линию, как бесправ-но построенную на земле киргизов (казахов – авторы)». Такой неудачный исход экспедиции, естественно подорвал в киргизах последнее до-верие к нашему могуществу, и в тоже время все-лил страх и уважение к их непобедимому хану этому «киргизскому Шамилю», как выражается один из современных историков этих событий [Потто В., 1873: 254].Другой не менее известный дореволюцион-ный российский исследователь М.А. Терентьев отмечая о военном искусстве легендарного ка-захского хана Кенесары Касымова отмечает: «В 1838 году 6 марта из Николаевского укрепления выслан был отряд для наказания Касыма Абла-ева отца Кенесары. На реке Улу-Тургай, отряд из 1000 оренбургских казаков, 1000 киргизов и 800 башкир при 2 орудиях под начальством войскового старшины Лебедева. Лошади и вер-блюды мятежников к весне были весьма худы и не могли далеко уйти от многочисленного и лег-кого отряда, захватившего богатую добычу. Но, благодаря неожиданному бурану и выпавшему снегу, Лебедев должен был воротиться, не за-хватив Аблаевых. Кенесары, дождавшись ухода русских подальше, ограбил наших киргиз, истре-бил пикет у Кокчетавской станицы, ограбил Тро-ицкий караван на несколько сот тысяч рублей. Затем бросился на Эмбу, подкрался к отряду, заготовлявшему сено для хивинской экспедиции и отогнал 3000 башкирских лошадей и 180 во-лов. Тотчас же были высланы отряды Лебедева, Жемчужникова и Падурова, но мятежников и след простыл» [Терентьев М.,1939: 61-62].На наш взгляд, превосходное знание местно-сти, умелые военные маневры, четко вырабо-танная программа и тактика ведения борьбы с превосходящими силами противника позволи-ло легендарному хану Кенесары Касымову сво-евременно и оперативно принимать разумные решения и отойти на исходные рубежные пози-ции.Как отмечает известный дореволюционный российский исследователь Л.Ф. Мейер: «Кенеса-ры был храбр донельзя, и обращался с русски-ми пленными очень </w:t>
      </w:r>
      <w:r w:rsidRPr="006B08A8">
        <w:rPr>
          <w:rFonts w:ascii="Times New Roman" w:eastAsia="Times New Roman" w:hAnsi="Times New Roman" w:cs="Times New Roman"/>
          <w:sz w:val="24"/>
          <w:szCs w:val="24"/>
        </w:rPr>
        <w:lastRenderedPageBreak/>
        <w:t xml:space="preserve">снисходительно. Факт этот подтвержден многими примерами. Вообще он имел полный дар привязывать к себе людей, так что в его шайках (так указано в статье – авторы) сражались не одни киргизы (казахи – авторы), но разный сброд и даже несколько русских беглых» [Мейер Л.Ф., 1870, 57 с].Другой не менее известный дореволюци-онный российский исследователь Н. Середа в своей статье «Бунт киргизского султана Кенеса-ры Касымова» приводит следующую историче-скую справку о предводителе восстания: « Сул-тан Кенесара Касымов происходил от предков султана Аблая. Это был человек решительный и энергичный, стремительный в своих набе-гах, подобно всесокрушающему урагану, он не останавливался ни перед какими препятствия-ми. Напротив, всякая преграда, казалось, только раздражала его непреклонную волю и делала его еще стремительнее в своих предприятиях до тех пор, пока наконец, не сокрушились перед его энергией все препоны на пути к достижению желаемой цели» [Середа Н., 1871, 138 с].На наш взгляд, оценки Н.Середы вполне объ-ективны, обоснованы с научной точки зрения и соответствует исторической реальности того времени, ввиду того, что Кенесары Касымов был энергичным и целеустремленным правителем, стремление к независимости и свободе явля-лось для него главным приоритетным направле-нием во внешнеполитической деятельности.Как отмечает известный дореволюционный российский исследователь Л.Ф. Мейер: « Насту-пил 1843 год. Кенесары был признаваем Обруче-вым за совершенного мятежника и губернатор твердо решил покончить с ним. К августу месяцу собралась гроза по всей линии, из Орской кре-пости выступил с отрядом полковник Дуников-ский, из Сахарной крепости полковник Бязанов </w:t>
      </w:r>
    </w:p>
    <w:p w:rsidR="006B08A8" w:rsidRPr="006B08A8" w:rsidRDefault="006B08A8" w:rsidP="006B08A8">
      <w:pPr>
        <w:spacing w:after="0" w:line="240" w:lineRule="auto"/>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 xml:space="preserve">324ҚАЗАҚСТАННЫҢ ҒЫЛЫМЫ МЕН ӨМʵРʵ </w:t>
      </w:r>
      <w:r w:rsidRPr="006B08A8">
        <w:rPr>
          <w:rFonts w:ascii="Arial" w:eastAsia="Times New Roman" w:hAnsi="Arial" w:cs="Times New Roman"/>
          <w:sz w:val="24"/>
          <w:szCs w:val="24"/>
        </w:rPr>
        <w:t></w:t>
      </w:r>
      <w:r w:rsidRPr="006B08A8">
        <w:rPr>
          <w:rFonts w:ascii="Times New Roman" w:eastAsia="Times New Roman" w:hAnsi="Times New Roman" w:cs="Times New Roman"/>
          <w:sz w:val="24"/>
          <w:szCs w:val="24"/>
        </w:rPr>
        <w:t xml:space="preserve"> НАУКА И ǭИЗНЬ КАЗАǼСТАНА </w:t>
      </w:r>
      <w:r w:rsidRPr="006B08A8">
        <w:rPr>
          <w:rFonts w:ascii="Arial" w:eastAsia="Times New Roman" w:hAnsi="Arial" w:cs="Times New Roman"/>
          <w:sz w:val="24"/>
          <w:szCs w:val="24"/>
        </w:rPr>
        <w:t></w:t>
      </w:r>
      <w:r w:rsidRPr="006B08A8">
        <w:rPr>
          <w:rFonts w:ascii="Times New Roman" w:eastAsia="Times New Roman" w:hAnsi="Times New Roman" w:cs="Times New Roman"/>
          <w:sz w:val="24"/>
          <w:szCs w:val="24"/>
        </w:rPr>
        <w:t xml:space="preserve"> SCIENCE AND LI)E O) .A=A.HSTANи оба отряда отправились на соединение к горе Айрюк. Султаны правители западной и средней части должны были содействовать и действи-тельно присоединились каждый к ближайщему отряду. Однако Кенесары увернулся от погони несмотря на то, что Дуниковский преследовал его до реки Тургая. В стычке с русскими был взят в плен один из его братьев, а другой смертельно ранен на реке Улькояке, при схватке с отрядом Бязанова. В этом же году Кенесары неожидан-но явился под Кокандской крепостью Акмечеть, с целью заставить откочевать киргизов из под власти Кокана, что ему отчасти удалось» [Мейер Л.Ф., 1870, 60 с].Как отмечает В. Потто: « Самым крупным во-енным событием на Илецкой линии, без сомне-ния был разгром одной из станиц, случивщихся в 1844 году, во время мятежа в степи известного султана Кенесары Касымова. Первый приступ киргизов (казахов – авторы) был неудачен. Ста-ница отбилась оружейным и пушечным огнем, но форштат остался в руках неприятеля. Сам Ке-несары, не участвуя в деле, держался вдали все время, с конвоем из 100 человек, над которым веяло большое зеленое знамя. В зрительную трубу можно было даже увидеть самого пред-водителя, сидящего верхом на белом коне, в полукафтане, обложенном золотым галуном и в русских полковничьих эполетах, на голове у него была форменная офицерская фуражка, а через плечо перекинут серебрянный шарф. Вообще, потеря наша в этот день была весьма чувстви-тельная, пять казаков было убито, двое ранены и четверо сгорели живыми в форштате. В плен было взято 26 казаков, 8 женщин, был угнан весь скот, так что из 2,270 голов бывших в станице на-кануне погрома после него осталось только 39 лошадей, 45 волов и 6 овец» [Потто В., 1876, 205-206 с].В этой же статье В. Потто пишет: «Сибирское начальство послало против него сильный отряд под начальством генерал-майора Жемчужнико-ва, который направился к реке Тургай, с Орен-бургской линии полковник Дуниковский шел на Иргиз, полковник Ковалевский с 300 казаками и 1 орудием из Орской крепости отправился на юг, в этой же крепости оставался еще резерв из 350 человек под начальством полковника Геке. Каза-лось было трудно уйти, но Кенесары не унывал. Он отступил перед нашими отрядами на Эмбу и потом спустился по ней, так что отправленный за ним летучий отряд, хотя дошел до устья реки Темир, но догнать Кенесару не смог. Несмотря на счастливый исход дел, последний год дал Ке-несары почувствовать, что ему не под силу бо-роться с русскими, и он опять начал искать при-мирения, это было весьма легко сделать, так как у него находилось много пленных, а у нас в пле-ну была его жена и несколько близких людей. Действительно в 1845 </w:t>
      </w:r>
      <w:r w:rsidRPr="006B08A8">
        <w:rPr>
          <w:rFonts w:ascii="Times New Roman" w:eastAsia="Times New Roman" w:hAnsi="Times New Roman" w:cs="Times New Roman"/>
          <w:sz w:val="24"/>
          <w:szCs w:val="24"/>
        </w:rPr>
        <w:lastRenderedPageBreak/>
        <w:t>году был выслан отряд с поручиком генерального штаба Герном, для отдачи ему жены и освобождения наших плен-ных, что и было сделано без затруднений. После этого Кенесары против русских не действовал и удалился на реку Чу и здесь в 1846 году подчи-нились ему киргизы кунградского и таминского родов из владений ташкентских. Усилившись этими родами, он часто нападал на дикокамен-ных киргизов, так что последние доведенные до крайности, послали к нему посла. Должно пола-гать что это посольство имело целью военную хитрость, однако Кенесары хотя имея основа-ние подозревать обман, поступил опрометчи-во и ожидая от сибирских киргизов поддержки, бросился в 1847 году на каракиргизов, которые отступили к горам. Кенесары их преследовал и вошел в глубокое ущелье, где его окружили со всех сторон. Трое суток он храбро отбивался в надежде, что придут сибирские киргизы на вы-ручку, но этих последних задержало русское на-чальство, так что на третьи сутки ему пришлось идти напролом, причем погибли все его спод-вижники, а он сам со многими султанами взят в плен и казнен» [Мейер Л.Ф., 1870, 61-62 с].Переоценка движения Кенесары Касымова в советской историографии 50-х годов и необо-снованные преследования в то время истори-ков, писателей и поэтов широко обсуждались в советской печати. Довольно тяжелый удар был нанесен исторической науке Казахстана 1950 – годы в связи с тем, что национально-освободи-тельное движение казахского народа во главе со славным султаном Кенесары Касымовым, было объявлено реакционным, феодально-монар-хическим, направленным против дружбы и со-трудничества Казахстана с Россией. Начисто был забыт колониальный характер царской власти, её репрессии против казахских патриотов и т.д. Чистки затронули многие научные учреждения, в том числе Институт истории, археологии и эт-нографии АН Казахстана, а выдающийся ученый профессор Е.Б. Бекмаханов, автор книги «Казах-стан в 20-40-е годы ХIХ века» был арестован и сослан в ГУЛАГ [Муканов М.С., 215 с].Как вспоминал М.С. Муканов: «Еще в москов-ские студенческие годы я много слышал о «воз-рождении национализма» в советских респу-бликах, был участником нескольких собраний, где подвергались суровой критике восстания Шамиля на Северном Кавказе, Кенесары Касы-мова в Казахстане и др. На одном из собраний я спросил докладчика: Читал ли он книгу Е. Бек-маханова «Казахстан в 20-40-е годы ХІХ века»? – Нет, и не буду читать такую порочную книгу. Для меня достаточна статья в «Правде», подвергшая эту книгу критике. Вот такими методами про-водилось осуждение книг, которые не соответ-ствовали партийной идеологии. Уже много лет спустя, начиная с конца 1950-х годов, когда Е. Бекмаханов вернулся в Алматы, мне посчастли-</w:t>
      </w:r>
    </w:p>
    <w:p w:rsidR="007D7C4F" w:rsidRPr="000B7646" w:rsidRDefault="006B08A8" w:rsidP="006B08A8">
      <w:pPr>
        <w:ind w:firstLine="708"/>
        <w:rPr>
          <w:rFonts w:ascii="Times New Roman" w:hAnsi="Times New Roman" w:cs="Times New Roman"/>
          <w:sz w:val="24"/>
          <w:szCs w:val="24"/>
          <w:lang w:val="en-US"/>
        </w:rPr>
      </w:pPr>
      <w:r w:rsidRPr="006B08A8">
        <w:rPr>
          <w:rFonts w:ascii="Times New Roman" w:eastAsia="Times New Roman" w:hAnsi="Times New Roman" w:cs="Times New Roman"/>
          <w:sz w:val="24"/>
          <w:szCs w:val="24"/>
        </w:rPr>
        <w:t xml:space="preserve">325ҚАЗАҚСТАННЫҢ ҒЫЛЫМЫ МЕН ӨМІРІ • НАУКА И ЖИЗНЬ КАЗАХСТАНА • SCIENCE AND LIFE OF KAZAKHSTANвилось много раз встречаться с ним, лишний раз убеждаться в его научной эрудиции и большой человеческой доброте, и порядочности. Вот та-ких людей лишалась историческая наука» [ЦГА РУз. Ф-2868. Оп. 1. Д. 2. Л. 216].На наш взгляд, оценки М.С. Муканова вполне правдивы и объективны.ЗАКЛЮЧЕНИЕ Так трагически оборвалась жизнь замеча-тельного борца за свободу и независимость своего народа Кенесары Касымова. Его много-численные подвиги во благо народа и Родины послужат неподражаемым примером для под-растающего молодого поколения не равнодуш-ного к своей истории. Несмотря на его трагиче-скую гибель в условиях господства жесткой то-талитарной системы, когда по идеологическим соображениям подавлялось рост национально-го самосознания народа, легендарный образ па-триота и бесстрашного борца за независимость и свободу своего народа Кенесары Касымова навеки останется в памяти потомков. СПИСОК ИСПОЛЬЗОВАННОЙ ЛИТЕРАТУРЫ:1. Мейер Л.Ф. Киргизская степь Оренбургского ведомства // Туркестанский сборник. – Т. 22. СПб, 1870. 2. Муканов М.С. Образование и деятельность Отдела Этнологии (Этнографии) // ЦГА РУз. Ф.2868. Оп. 1. Д. 2. Л. 215.3. Муканов М.С. Образование и деятельность Отдела Этнологии (Этнографии) // ЦГА РУз. Ф.2868. Оп. 1. Д. 2. Л. 216.4. Потто В. О степных походах // Туркестанский сборник. – Т. 82. СПб, 1873. 5. Потто В. Из путевых заметок по степи. Илецкий район // Туркестанский </w:t>
      </w:r>
      <w:r w:rsidRPr="006B08A8">
        <w:rPr>
          <w:rFonts w:ascii="Times New Roman" w:eastAsia="Times New Roman" w:hAnsi="Times New Roman" w:cs="Times New Roman"/>
          <w:sz w:val="24"/>
          <w:szCs w:val="24"/>
        </w:rPr>
        <w:lastRenderedPageBreak/>
        <w:t>сборник. – Т.117. СПб, 1876. 6. Россель Ю. Среднеазиатская культура и наша политика на Востоке // Туркестанский сборник. – Т. 222. СПб, 1880. 7. Середа Н. Бунт киргизского султана К.Касымова // Туркестанский сборник – Т. 33. СПб, 1871. 8. Терентьев М. История завоевания Средней Азии // Туркестанский сборник – Т.592. Ташкент</w:t>
      </w:r>
      <w:r w:rsidRPr="006B08A8">
        <w:rPr>
          <w:rFonts w:ascii="Times New Roman" w:eastAsia="Times New Roman" w:hAnsi="Times New Roman" w:cs="Times New Roman"/>
          <w:sz w:val="24"/>
          <w:szCs w:val="24"/>
          <w:lang w:val="en-US"/>
        </w:rPr>
        <w:t xml:space="preserve">, 1939. REFERENCES:1. Meier L.F. Kirgizskaia step Orenburgskogovedomstva // Turkestanskiisbornik. – T. 22. SPb, 1870.[inRussian]2. Mukanov M.S. ObrazovanieideiatelnostOtdelaEtnologii (Etnografii) // TsGARUz. F.2868. Op. 1. D. 2. L. 215.[inRussian]3. Mukanov M.S. ObrazovanieIdeiatelnostOtdelaEtnologii (Etnografii) // TsGARUz. F.2868. Op. 1. D. 2. L. 216.[inRussian]4. Potto V. O stepnyhpohodah // Turkestanskiisbornik. – T. 82. SPb, 1873.[inRussian]5. Potto V. Izputevyhzametokpostepi.Iletskiiraion // Turkestanskiisbornik. – T.117. SPb, 1876.[inRussian]6. Rossel I.SredneaziatskaiakulturainashapolitikanaVostoke // Turkestanskiisbornik. – T. 222. SPb, 1880.[inRussian]7. Sereda N. Bunt kirgizskogo sultana K.Kasymova // Turkestanskiisbornik – T. 33. </w:t>
      </w:r>
      <w:r w:rsidRPr="000B7646">
        <w:rPr>
          <w:rFonts w:ascii="Times New Roman" w:eastAsia="Times New Roman" w:hAnsi="Times New Roman" w:cs="Times New Roman"/>
          <w:sz w:val="24"/>
          <w:szCs w:val="24"/>
          <w:lang w:val="en-US"/>
        </w:rPr>
        <w:t>SPb, 1871.[inRussian]8. Terentev M. IstoriazavoevaniiaSredneiAzii // Turkestanskiisbornik – T.592. Tashkent, 1939.</w:t>
      </w:r>
    </w:p>
    <w:p w:rsidR="007D7C4F" w:rsidRPr="000B7646" w:rsidRDefault="007D7C4F" w:rsidP="007D7C4F">
      <w:pPr>
        <w:spacing w:before="100" w:beforeAutospacing="1" w:after="100" w:afterAutospacing="1" w:line="240" w:lineRule="auto"/>
        <w:outlineLvl w:val="1"/>
        <w:rPr>
          <w:rFonts w:ascii="Times New Roman" w:eastAsia="Times New Roman" w:hAnsi="Times New Roman" w:cs="Times New Roman"/>
          <w:b/>
          <w:bCs/>
          <w:sz w:val="24"/>
          <w:szCs w:val="36"/>
          <w:lang w:val="en-US"/>
        </w:rPr>
      </w:pPr>
      <w:r w:rsidRPr="007D7C4F">
        <w:rPr>
          <w:rFonts w:ascii="Times New Roman" w:eastAsia="Times New Roman" w:hAnsi="Times New Roman" w:cs="Times New Roman"/>
          <w:b/>
          <w:bCs/>
          <w:sz w:val="24"/>
          <w:szCs w:val="36"/>
        </w:rPr>
        <w:t>Наука</w:t>
      </w:r>
      <w:r w:rsidRPr="000B7646">
        <w:rPr>
          <w:rFonts w:ascii="Times New Roman" w:eastAsia="Times New Roman" w:hAnsi="Times New Roman" w:cs="Times New Roman"/>
          <w:b/>
          <w:bCs/>
          <w:sz w:val="24"/>
          <w:szCs w:val="36"/>
          <w:lang w:val="en-US"/>
        </w:rPr>
        <w:t xml:space="preserve"> </w:t>
      </w:r>
      <w:r w:rsidRPr="007D7C4F">
        <w:rPr>
          <w:rFonts w:ascii="Times New Roman" w:eastAsia="Times New Roman" w:hAnsi="Times New Roman" w:cs="Times New Roman"/>
          <w:b/>
          <w:bCs/>
          <w:sz w:val="24"/>
          <w:szCs w:val="36"/>
        </w:rPr>
        <w:t>и</w:t>
      </w:r>
      <w:r w:rsidRPr="000B7646">
        <w:rPr>
          <w:rFonts w:ascii="Times New Roman" w:eastAsia="Times New Roman" w:hAnsi="Times New Roman" w:cs="Times New Roman"/>
          <w:b/>
          <w:bCs/>
          <w:sz w:val="24"/>
          <w:szCs w:val="36"/>
          <w:lang w:val="en-US"/>
        </w:rPr>
        <w:t xml:space="preserve"> </w:t>
      </w:r>
      <w:r w:rsidRPr="007D7C4F">
        <w:rPr>
          <w:rFonts w:ascii="Times New Roman" w:eastAsia="Times New Roman" w:hAnsi="Times New Roman" w:cs="Times New Roman"/>
          <w:b/>
          <w:bCs/>
          <w:sz w:val="24"/>
          <w:szCs w:val="36"/>
        </w:rPr>
        <w:t>жизнь</w:t>
      </w:r>
      <w:r w:rsidRPr="000B7646">
        <w:rPr>
          <w:rFonts w:ascii="Times New Roman" w:eastAsia="Times New Roman" w:hAnsi="Times New Roman" w:cs="Times New Roman"/>
          <w:b/>
          <w:bCs/>
          <w:sz w:val="24"/>
          <w:szCs w:val="36"/>
          <w:lang w:val="en-US"/>
        </w:rPr>
        <w:t xml:space="preserve"> </w:t>
      </w:r>
      <w:r w:rsidRPr="007D7C4F">
        <w:rPr>
          <w:rFonts w:ascii="Times New Roman" w:eastAsia="Times New Roman" w:hAnsi="Times New Roman" w:cs="Times New Roman"/>
          <w:b/>
          <w:bCs/>
          <w:sz w:val="24"/>
          <w:szCs w:val="36"/>
        </w:rPr>
        <w:t>Каз</w:t>
      </w:r>
      <w:r w:rsidRPr="000B7646">
        <w:rPr>
          <w:rFonts w:ascii="Times New Roman" w:eastAsia="Times New Roman" w:hAnsi="Times New Roman" w:cs="Times New Roman"/>
          <w:b/>
          <w:bCs/>
          <w:sz w:val="24"/>
          <w:szCs w:val="36"/>
          <w:lang w:val="en-US"/>
        </w:rPr>
        <w:t>a</w:t>
      </w:r>
      <w:r w:rsidRPr="007D7C4F">
        <w:rPr>
          <w:rFonts w:ascii="Times New Roman" w:eastAsia="Times New Roman" w:hAnsi="Times New Roman" w:cs="Times New Roman"/>
          <w:b/>
          <w:bCs/>
          <w:sz w:val="24"/>
          <w:szCs w:val="36"/>
        </w:rPr>
        <w:t>х</w:t>
      </w:r>
      <w:r w:rsidRPr="000B7646">
        <w:rPr>
          <w:rFonts w:ascii="Times New Roman" w:eastAsia="Times New Roman" w:hAnsi="Times New Roman" w:cs="Times New Roman"/>
          <w:b/>
          <w:bCs/>
          <w:sz w:val="24"/>
          <w:szCs w:val="36"/>
          <w:lang w:val="en-US"/>
        </w:rPr>
        <w:t>c</w:t>
      </w:r>
      <w:r w:rsidRPr="007D7C4F">
        <w:rPr>
          <w:rFonts w:ascii="Times New Roman" w:eastAsia="Times New Roman" w:hAnsi="Times New Roman" w:cs="Times New Roman"/>
          <w:b/>
          <w:bCs/>
          <w:sz w:val="24"/>
          <w:szCs w:val="36"/>
        </w:rPr>
        <w:t>тана</w:t>
      </w:r>
      <w:r w:rsidRPr="000B7646">
        <w:rPr>
          <w:rFonts w:ascii="Times New Roman" w:eastAsia="Times New Roman" w:hAnsi="Times New Roman" w:cs="Times New Roman"/>
          <w:b/>
          <w:bCs/>
          <w:sz w:val="24"/>
          <w:szCs w:val="36"/>
          <w:lang w:val="en-US"/>
        </w:rPr>
        <w:t xml:space="preserve"> 4:4 2020</w:t>
      </w:r>
    </w:p>
    <w:p w:rsidR="007B4654" w:rsidRPr="000B7646" w:rsidRDefault="007B4654" w:rsidP="007D7C4F">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rPr>
      </w:pPr>
    </w:p>
    <w:p w:rsidR="007B4654" w:rsidRPr="000B7646" w:rsidRDefault="007B4654" w:rsidP="007B4654">
      <w:pPr>
        <w:rPr>
          <w:rFonts w:ascii="Times New Roman" w:hAnsi="Times New Roman" w:cs="Times New Roman"/>
          <w:sz w:val="24"/>
          <w:szCs w:val="24"/>
        </w:rPr>
      </w:pPr>
    </w:p>
    <w:p w:rsidR="006B08A8" w:rsidRPr="000B7646" w:rsidRDefault="006B08A8" w:rsidP="007B4654">
      <w:pPr>
        <w:rPr>
          <w:rFonts w:ascii="Times New Roman" w:hAnsi="Times New Roman" w:cs="Times New Roman"/>
          <w:sz w:val="24"/>
          <w:szCs w:val="24"/>
          <w:lang w:val="en-US"/>
        </w:rPr>
      </w:pPr>
    </w:p>
    <w:p w:rsidR="007B4654" w:rsidRPr="000B7646" w:rsidRDefault="007B4654" w:rsidP="007B4654">
      <w:pPr>
        <w:spacing w:after="0" w:line="240" w:lineRule="auto"/>
        <w:rPr>
          <w:rFonts w:ascii="Times New Roman" w:eastAsia="Times New Roman" w:hAnsi="Times New Roman" w:cs="Times New Roman"/>
          <w:sz w:val="24"/>
          <w:szCs w:val="24"/>
          <w:lang w:val="en-US"/>
        </w:rPr>
      </w:pPr>
      <w:r w:rsidRPr="000B7646">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ГЕРОИЧЕСКИЙ</w:t>
      </w:r>
      <w:r w:rsidRPr="000B7646">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ПУТЬ</w:t>
      </w:r>
      <w:r w:rsidRPr="000B7646">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ЖАНХОЖИ</w:t>
      </w:r>
      <w:r w:rsidRPr="000B7646">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НУРМУХАМЕДОВА</w:t>
      </w:r>
    </w:p>
    <w:p w:rsidR="007B4654" w:rsidRDefault="007B4654" w:rsidP="007B4654">
      <w:pPr>
        <w:spacing w:after="0" w:line="240" w:lineRule="auto"/>
        <w:rPr>
          <w:rFonts w:ascii="Times New Roman" w:eastAsia="Times New Roman" w:hAnsi="Times New Roman" w:cs="Times New Roman"/>
          <w:sz w:val="24"/>
          <w:szCs w:val="24"/>
        </w:rPr>
      </w:pPr>
      <w:r w:rsidRPr="000B7646">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Айша БЕГАЛИЕВА,старший преподаватель Казахского Национального университета имени Аль</w:t>
      </w:r>
      <w:r w:rsidRPr="007B4654">
        <w:rPr>
          <w:rFonts w:ascii="Times New Roman" w:eastAsia="Times New Roman" w:hAnsi="Times New Roman" w:cs="Times New Roman"/>
          <w:sz w:val="24"/>
          <w:szCs w:val="24"/>
        </w:rPr>
        <w:softHyphen/>
        <w:t xml:space="preserve">Фараби, </w:t>
      </w:r>
    </w:p>
    <w:p w:rsidR="007B4654" w:rsidRPr="007B4654" w:rsidRDefault="007B4654" w:rsidP="007B4654">
      <w:pPr>
        <w:spacing w:after="0" w:line="240" w:lineRule="auto"/>
        <w:rPr>
          <w:rFonts w:ascii="Times New Roman" w:eastAsia="Times New Roman" w:hAnsi="Times New Roman" w:cs="Times New Roman"/>
          <w:sz w:val="24"/>
          <w:szCs w:val="24"/>
        </w:rPr>
      </w:pPr>
      <w:r w:rsidRPr="007B4654">
        <w:rPr>
          <w:rFonts w:ascii="Times New Roman" w:eastAsia="Times New Roman" w:hAnsi="Times New Roman" w:cs="Times New Roman"/>
          <w:sz w:val="24"/>
          <w:szCs w:val="24"/>
        </w:rPr>
        <w:t xml:space="preserve">Сакен КОСАНБАЕВ,кандидат исторических </w:t>
      </w:r>
      <w:r>
        <w:rPr>
          <w:rFonts w:ascii="Times New Roman" w:eastAsia="Times New Roman" w:hAnsi="Times New Roman" w:cs="Times New Roman"/>
          <w:sz w:val="24"/>
          <w:szCs w:val="24"/>
        </w:rPr>
        <w:t>наук, доцентЮжно</w:t>
      </w:r>
      <w:r>
        <w:rPr>
          <w:rFonts w:ascii="Times New Roman" w:eastAsia="Times New Roman" w:hAnsi="Times New Roman" w:cs="Times New Roman"/>
          <w:sz w:val="24"/>
          <w:szCs w:val="24"/>
        </w:rPr>
        <w:softHyphen/>
        <w:t xml:space="preserve">Казахстанского </w:t>
      </w:r>
      <w:r w:rsidRPr="007B4654">
        <w:rPr>
          <w:rFonts w:ascii="Times New Roman" w:eastAsia="Times New Roman" w:hAnsi="Times New Roman" w:cs="Times New Roman"/>
          <w:sz w:val="24"/>
          <w:szCs w:val="24"/>
        </w:rPr>
        <w:t>государственногоуниверситета имени М.О.Ауэзова</w:t>
      </w:r>
      <w:r>
        <w:rPr>
          <w:rFonts w:ascii="Times New Roman" w:eastAsia="Times New Roman" w:hAnsi="Times New Roman" w:cs="Times New Roman"/>
          <w:sz w:val="24"/>
          <w:szCs w:val="24"/>
        </w:rPr>
        <w:br/>
      </w:r>
      <w:r w:rsidRPr="007B4654">
        <w:rPr>
          <w:rFonts w:ascii="Times New Roman" w:eastAsia="Times New Roman" w:hAnsi="Times New Roman" w:cs="Times New Roman"/>
          <w:sz w:val="24"/>
          <w:szCs w:val="24"/>
        </w:rPr>
        <w:t xml:space="preserve">Введение. За годы независимости благодаря усилиям исследователей Казахстана были заново открыты и восстановлены прежде вырванные и искаженные страницы национальной истории. Вмес-те с тем, еще сохранилось немало вопросов, тре-бующих современного переосмысления с точки зре-ния новых концептуально-методологических под-ходов.Среди них актуальными выступают исследования жизни и деятельности исторических личностей, чья многогранная и насыщенная важными историческими событиями деятельность вызывает у нынешнего поколения чувства гордости и восхищения, и сти-мулирует их на патриотические поступки во благо нашей Отчизны и народа. К таким людям относится и Жанхожа Нурмуха ме-дов (1780-1860) один из ярких лидеров нацио наль-но-освободительного движения казахов Приара лья про тив хивинского и российского колониализма. Жан хожа Нурмухамедов был высокообразован ным человеком, обладал недюжинным умом, был прек-расным оратором. В своих действиях он руко вод-ствовался стремлением к единению народа, защите от посягательств внешних врагов. Между тем его интересная и насыщенная важными событиями жизнь и деятельность во благо народа не получила в достаточной степени освещения. Основная часть. Как отмечает известный до-революционный российский исследователь Л.Ф.Ме-йер: «Жанхожа, по происхождению своему, был прос той киргиз, хотя его отец Нурмухамед уже пользовался влиянием в кишкене-чиктинском роде. У Нурмухамеда было три сына Бек, Акмурза и вышеупомянутый Жанхожа, первый малоизвестен, остальные оба рано прославились храбростью, а последний еще, кроме того, умом и справедливостью при решении самых запутанных споров. К этому надо добавить, что он всячески ободрял народ не </w:t>
      </w:r>
    </w:p>
    <w:p w:rsidR="007B4654" w:rsidRPr="007B4654" w:rsidRDefault="007B4654" w:rsidP="007B4654">
      <w:pPr>
        <w:spacing w:after="0" w:line="240" w:lineRule="auto"/>
        <w:rPr>
          <w:rFonts w:ascii="Times New Roman" w:eastAsia="Times New Roman" w:hAnsi="Times New Roman" w:cs="Times New Roman"/>
          <w:sz w:val="24"/>
          <w:szCs w:val="24"/>
        </w:rPr>
      </w:pPr>
      <w:r w:rsidRPr="007B4654">
        <w:rPr>
          <w:rFonts w:ascii="Times New Roman" w:eastAsia="Times New Roman" w:hAnsi="Times New Roman" w:cs="Times New Roman"/>
          <w:sz w:val="24"/>
          <w:szCs w:val="24"/>
        </w:rPr>
        <w:t xml:space="preserve">8Қазақ тарихы No5 (182), мамыр, 2020поддаваться хивинцам, старавшимся утвердить на Сыре (Сырдарье – авторы) свое владычество черезсултанов потомков Каип-хана. Это было продолжение того, что мы видели во время Арынгазы, но на этот раз во главе народа стоял человек из среды его же – простой киргиз (казах – авторы). Брата его хивинцы вскоре убили, но он сам откочевал в Каракумы, а преследовавших его хивинцев разбил наголову, причем в сра-жении получил 8 ран. Этот подвиг храбрости окончательно упрочил его славу, народ в большом числе начал стекаться кнему, и вскоре в 1835 году, он был достаточно силен, чтобы осадить и взять хивинскую крепость Бабаджан – то была месть за смерть брата. После этого он управлял киргизами (казахами – авторы) совершенно по своему усмот-рению, отличаясь, как и прежде строгим, но сп-раведливым судом, за взятки и воровство он наказывал смертью. К этому надо прибавить, что он старался соединить киргизов (казахов – авторы) во всех отношениях, между прочим, и в труде, так он много заботился о хлебопашестве, устройстве плотин и оросительных каналов. Слава его гремело по всей степи» [1].Таким образом, известный дореволюционный российский исследователь Л.Ф.Мейер сумел на наш взгляд, дать взвешенную объективную оцен-ку деятельности легендарного казахского баты ра Жанхожи Нурмухамедова. Он всячески придер жи-вался принципа мирного существования с соседними государствами, способствовал развитию торговли и земледелия в крае.Как отмечает известный дореволюционный российский исследователь А.И.Добросмыслов:«Для нашего очерка имеют значение два та-ких батыра – Джанходжа Нурмухамедов и Исет Кутебаров. Оба эти батыра принадлежат к боль-шому роду шекты, кочевавшему на громадном пространстве в окрестностях Аральского моря. Джанходжа и Исет выдались из толпы простых киргиз природному уму, физической силе и как прекрасные наездники, а первый, кроме того, и как справедливый судья (бий). Эти батыры, лишь только сошел со сцены султан Кенисара Ка-симов, стали управлять шектинцами по своему усмотрению, не </w:t>
      </w:r>
      <w:r w:rsidRPr="007B4654">
        <w:rPr>
          <w:rFonts w:ascii="Times New Roman" w:eastAsia="Times New Roman" w:hAnsi="Times New Roman" w:cs="Times New Roman"/>
          <w:sz w:val="24"/>
          <w:szCs w:val="24"/>
        </w:rPr>
        <w:lastRenderedPageBreak/>
        <w:t>подчиняясь никакой посторонней власти, и стараясь распространить свое влияние и на соседние роды» [2].Не менее интересные и содержательные сведения о многогранной деятельности во благо народа и Отечества Жанходжи Нурмухамедова приводится в работе известного дореволюционного российского исследователя И.В.Аничкова «Киргизский герой Д.Нурмухамедов. Очерк из первых шагов русских на Сырдарье», изданной в Казани в 1894г. В ней автор отмечает:«Джанходжа, сын батыра Нурумбета (Нурмухаммед), кочевавшего по Сыру, Каракумам, Иргизу и Илеку, родившегося от Киикбая и жены его Тажэ рода тома, сестры Исета батыра, имел матерью женщину из племени каракалпак, живших прежде на Яныдарье, рассказывают будто еще ребенком в люльке, он обладал большой силой, а когда ему минуло 15 лет, мы узнаем, что он выказывает силу, храбрость и решительность, не свойственную его возрасту. Он жестоко на-казывает правившего тогда киргизами на Сыр-дарье батыра Клышбая за то, что брат его отобрал у его близкого родственника Исенбека верблюда и лошадь, Джанходжа вступался за родственника и ударяет Клышбаяайбалтой (бое вой топорик на длинной рукоятке), так что тот падает без памяти, отец Джанходжи, узнав об этом, рассердился на него за то, что он осмелился поднять руку на старшего, и хотел его наказать, но сам батыр Клышбай удержал его и приказал не трогать Джанходжу, так как чувствовал себя действительно виновным, с этого времени Джанходжа был прозван батыром и все киргизы, признав его своим главой, должны были ему подчиниться. Этот эпизод служит как бы вступлением батыра в жизнь степного героя. После этого мы узнаем, что Джанходжа уже 18-ти лет вступает в борьбу, с жившими в то время на Яныдарье каракалпаками, нападает на них, убивает их главного батыра Тойбэ и разбивает несколько их городков Джаманбийский, Урунбийский и другие, мстя за набеги каракалпаков на киргиз, последствием нападения Джанходжи на этих каракалпаков было будто бы удаление их с Яныдарьи в хивинские пределы, на Даукару. Далее мы встречаем батыра вместе с султаном Кенисарой Касимовым, ханом киргиз Средней орды, под Сузаком, по всей вероятности этот эпизод можно приурочить к набегу Кенисары на Сузак, в конце 30-х годов, в отмщение за убиение отца его Касимхана и братьев Сарджана и Исенгельды, после этого похода Кенисары, устроив «ас» поминки по отцу, пригласил многих почетных и родовитых киргиз Большой, Средней и Малой орд и был ими поднят ханом. Во время этого похода на Сузак, батыр ездил в г.Туркестан, помолиться у могилы Султана Хазрета Ясави, весьма чтимо-го киргизами святого, ипринимал «селям» от кочевавших около Туркестана киргиз. Джанходжа отправился со многими своими батырами и джи-гитами в Сузак по просьбе Кенисара, который желая наказать кокандцев, прислал ему письмо, прося собрать из Малой орды помощь, батыр, взяв из алимцев и чумекеевцев 100 батыров и джигитов, сколько смог собрать, пошел с ними к Сузаку, после его взятия Джанходжа со своими батырами взял крепость Сауран и затем поехал В Хазрет Туркестан, по дороге оттуда он принял «селям» от бия киргиз рода «Тама» Курманби – этот бий просил батыра помочь ему отомстить кокандцам за убиение его единственного сына, так как у него не хватало силы, батыр помог ему, напал на кокандцев и отомстил за смерть бия, после этого он простился с Кенисарой, прося его прощание не обижать простых киргиз и их не беспокоить, затем уехал назад к себе, на Сыр» [3].Характеризуя внешний портрет батыра Жан</w:t>
      </w:r>
      <w:r w:rsidRPr="007B4654">
        <w:rPr>
          <w:rFonts w:ascii="Times New Roman" w:eastAsia="Times New Roman" w:hAnsi="Times New Roman" w:cs="Times New Roman"/>
          <w:sz w:val="24"/>
          <w:szCs w:val="24"/>
        </w:rPr>
        <w:softHyphen/>
        <w:t>ходжи Нурмухамедова И.В.Аничков пишет:«Что касается наружности батыра, то по рас ска-зам видевших его и знавших, он не был как Исет Кутебаров большого роста и внушительной на-руж ности, напротив имел небольшой рост, и не отличался видной наружностью, никогда не рас-ставался со своим оружием, кинжалом, шашкой и айболтой, которые всегда лежали около него, даже когда сидел или лежал в кибитке, он говорят, всегда строгал какую-нибудь палочку, как будто также строгает своих врагов, был он молчалив и неразговорчив» [4]. Другой не менее известный дореволюционный российский исследователь один из первых редакторов «Туркестанских ведомостей» Н.А.Маев характеризуя взаимоотношения Жанхожи Нурмухамедова с рос-</w:t>
      </w:r>
    </w:p>
    <w:p w:rsidR="007B4654" w:rsidRPr="007B4654" w:rsidRDefault="007B4654" w:rsidP="007B4654">
      <w:pPr>
        <w:rPr>
          <w:rFonts w:ascii="Times New Roman" w:eastAsia="Times New Roman" w:hAnsi="Times New Roman" w:cs="Times New Roman"/>
          <w:sz w:val="24"/>
          <w:szCs w:val="24"/>
        </w:rPr>
      </w:pPr>
      <w:r w:rsidRPr="007B4654">
        <w:rPr>
          <w:rFonts w:ascii="Times New Roman" w:eastAsia="Times New Roman" w:hAnsi="Times New Roman" w:cs="Times New Roman"/>
          <w:sz w:val="24"/>
          <w:szCs w:val="24"/>
        </w:rPr>
        <w:t xml:space="preserve">9Қазақ тарихы No5 (182), мамыр, 2020сийским правительством отмечает: «Понимая, что для русского начальства выгодно при этом иметь на своей стороне любимых и уважаемых всеми </w:t>
      </w:r>
      <w:r w:rsidRPr="007B4654">
        <w:rPr>
          <w:rFonts w:ascii="Times New Roman" w:eastAsia="Times New Roman" w:hAnsi="Times New Roman" w:cs="Times New Roman"/>
          <w:sz w:val="24"/>
          <w:szCs w:val="24"/>
        </w:rPr>
        <w:lastRenderedPageBreak/>
        <w:t>киргизами (казахами – авторы) народных вождей, Оренбургский губернатор Н.Обручев ста -рался сблизиться с двумя известными в то вре-мя батырами из чиклинского рода Жанхожой и Исетом. Оба они были простые киргизы, из вест-ные наездники, враги султанов и вообще арис-тократического начала в степи. С обоими батырами Оренбургский губернатор генерал Н.Обручев был в начале в весьма хороших отношениях, а Жанхожа помогал даже русским, при взятии хивинской кре-пости Джан-Кала, при устье Сырдарьи. В то вре-мя кокандцы, владея Туркестаном, Акмечетью (форт Перовский), а ныне уездный город Перовск и еще несколькими крепостями в средней части течения Сырдарьи, старались подчинить себе всех киргизов (казахов – авторы), кочевавших вб-лизи. Жанхожа явился непримиримым врагом ко-кандцев, и поддержанный русским отрядом взял кокандское укрепление Кошкурган, разбил ко кан -дский отряд и принудил их отказаться от сво их притязаний. Но вскоре наветы султанов – пра-вителей успели очернить Жанхожу в глазах рус-ского правительства. В это же время назначен был султаном – правителем над сырдарьинскими киргизами (казахами – авторы) непримиримый враг Жанхожи, султан Ирмухамед Касимов. Это еще более расстроило добрые отношения Жанхожи к русскому правительству, а несправедливость и не законные поборы Ирмухамеда совершенно вос-становили батыра против русских» [5]. Как отмечает известный казахстанский ис</w:t>
      </w:r>
      <w:r w:rsidRPr="007B4654">
        <w:rPr>
          <w:rFonts w:ascii="Times New Roman" w:eastAsia="Times New Roman" w:hAnsi="Times New Roman" w:cs="Times New Roman"/>
          <w:sz w:val="24"/>
          <w:szCs w:val="24"/>
        </w:rPr>
        <w:softHyphen/>
        <w:t>следователь М.У.Шалекенов:«В декабре 1856 го да началось восстание сырдарьинских казахов. Центром восстания была бывшая хивинская кре-пость Джан-кала. В середине 1856 года Жанхожа объединял до 1500 повстанцев. Он организовал нес колько подвижных отрядов в среднем по 150 – 200 человек, которые были расставлены не-далеко от русских крепостей форта No 1 и форта Перовского и неожиданно нападали на Сыр да-рьинскую линию» [6]. По свидетельству известного дореволюцион</w:t>
      </w:r>
      <w:r w:rsidRPr="007B4654">
        <w:rPr>
          <w:rFonts w:ascii="Times New Roman" w:eastAsia="Times New Roman" w:hAnsi="Times New Roman" w:cs="Times New Roman"/>
          <w:sz w:val="24"/>
          <w:szCs w:val="24"/>
        </w:rPr>
        <w:softHyphen/>
        <w:t>ного российского исследователя Н.А.Маева:«В день Рождества Христова 1856 года форт No 1 был совершенно окружен мятежными шайками. Генерал – майор Фитингоф поспешил на помощь осажден-ным, с отрядом из 665 человек, при трех орудиях и 1 ракетном станке, и 9 января 1857 года сошелся со скопищем Жанхожи при урочище Арык–Балык. Кир гизы (казахи – авторы) живо атаковали слабый русский отряд, сам Жанхожа с белым знаменем на руке, был впереди и воодушевлял нападающих. Но когда русский отряд, выдержав почти целый день натиск нестройной толпы, перешел, наконец, в наступление, киргизы (казахи – авторы) не вы-держали и рассеялись. Мятеж Жанхожи стоял им многих убитыми и ранеными, много погибло в степи от голода и разных лишений, и кроме того, отбито было при поисках и преследовании шаек до 21365 голов скота. Приверженцы Жанхожи уда-лились после того на левый берег Сырдарьи, между низовьями Кувандарьи и Яныдарьи, и не имели уже никакой силы и значения. Здесь престарелый батыр Жанхожа был убит в 1860 году своим врагом султаном Ирмухамед Касимовым, напавшим на его аул совершенно неожиданно» [7]. Говоря о последних минутах жизни Жанхожи Нурмухамедова известный дореволюционный российский исследователь Л.Ф.Мейер отмечает:«Окружив аул Жанхожи, киргизы (казахи – авторы) не решались напасть на кибитку Жанхожи, так что старик успел надеть свою кольчугу и выйти из кибитки вооруженный, но коня его уже не было. Увидев, что пришло время умирать, он сел спокойно на бугорок и начал творить молитву. Сподвижни-ки Илекея, из суеверного страха перед 80 – лет-ним стариком, не решались убить его, но султан настойчиво приказывал стрелять в него. Долго пули, по слабости киргизских (казахских – авторы) зарядов отскакивали от кольчуги, пока, наконец, одна не попала в шею и не положила старика мертвым» [8]. В публикации не менее известного доре во</w:t>
      </w:r>
      <w:r w:rsidRPr="007B4654">
        <w:rPr>
          <w:rFonts w:ascii="Times New Roman" w:eastAsia="Times New Roman" w:hAnsi="Times New Roman" w:cs="Times New Roman"/>
          <w:sz w:val="24"/>
          <w:szCs w:val="24"/>
        </w:rPr>
        <w:softHyphen/>
        <w:t xml:space="preserve">люционного российского исследователя Н.И.Ве селовского: «Киргизский рассказ о русских за вое ваниях в </w:t>
      </w:r>
      <w:r w:rsidRPr="007B4654">
        <w:rPr>
          <w:rFonts w:ascii="Times New Roman" w:eastAsia="Times New Roman" w:hAnsi="Times New Roman" w:cs="Times New Roman"/>
          <w:sz w:val="24"/>
          <w:szCs w:val="24"/>
        </w:rPr>
        <w:lastRenderedPageBreak/>
        <w:t>Туркестанском крае» была помещена пес ня о киргизском батыре Д.Нурмухамедове, ко -то рая была особенно распространена среди кир -ги зов рода Чикты, кочующих по нижнему Сыру, Ка-ракумам и юго-западным берегам Аральского моря. Имя Джанходжи до сих пор еще окружено ореолом рыцарства» [9]. Так трагически оборвалась жизнь заме ча</w:t>
      </w:r>
      <w:r w:rsidRPr="007B4654">
        <w:rPr>
          <w:rFonts w:ascii="Times New Roman" w:eastAsia="Times New Roman" w:hAnsi="Times New Roman" w:cs="Times New Roman"/>
          <w:sz w:val="24"/>
          <w:szCs w:val="24"/>
        </w:rPr>
        <w:softHyphen/>
        <w:t xml:space="preserve">тельного борца за свободу и независимость свое го народа Жанхожи Нурмухамедова. Нес-мот ря на его гибель, имя выдающегося батыра на-веки останется в памяти нынешнего поколения. Его многочисленные подвиги во благо народа и Ро -дины послужат неподражаемым примером для под-растающего молодого поколения не равно душ ного к своей истории. АҢДАТПА Бұл мақалада аңызға айналған қолбасшы – Жан-қожа Нұрмұханбетовтың қазақ халқының тәуелсіздігі үшін күрестегі даңқты ерлігі баяндалады.*** </w:t>
      </w:r>
      <w:r w:rsidRPr="007B4654">
        <w:rPr>
          <w:rFonts w:ascii="Times New Roman" w:eastAsia="Times New Roman" w:hAnsi="Times New Roman" w:cs="Times New Roman"/>
          <w:sz w:val="24"/>
          <w:szCs w:val="24"/>
          <w:lang w:val="en-US"/>
        </w:rPr>
        <w:t>This publication traces the heroic path of the legendary national hero of the Kazakh people, who gave their lives for the independence and freedom of their people Zhankozhi Nurmukhamedov.</w:t>
      </w:r>
      <w:r w:rsidRPr="007B4654">
        <w:rPr>
          <w:rFonts w:ascii="Times New Roman" w:eastAsia="Times New Roman" w:hAnsi="Times New Roman" w:cs="Times New Roman"/>
          <w:sz w:val="24"/>
          <w:szCs w:val="24"/>
        </w:rPr>
        <w:t>ЛИТЕРАТУРА</w:t>
      </w:r>
      <w:r w:rsidRPr="007B4654">
        <w:rPr>
          <w:rFonts w:ascii="Times New Roman" w:eastAsia="Times New Roman" w:hAnsi="Times New Roman" w:cs="Times New Roman"/>
          <w:sz w:val="24"/>
          <w:szCs w:val="24"/>
          <w:lang w:val="en-US"/>
        </w:rPr>
        <w:t>1.</w:t>
      </w:r>
      <w:r w:rsidRPr="007B4654">
        <w:rPr>
          <w:rFonts w:ascii="Times New Roman" w:eastAsia="Times New Roman" w:hAnsi="Times New Roman" w:cs="Times New Roman"/>
          <w:sz w:val="24"/>
          <w:szCs w:val="24"/>
        </w:rPr>
        <w:t>Л</w:t>
      </w:r>
      <w:r w:rsidRPr="007B4654">
        <w:rPr>
          <w:rFonts w:ascii="Times New Roman" w:eastAsia="Times New Roman" w:hAnsi="Times New Roman" w:cs="Times New Roman"/>
          <w:sz w:val="24"/>
          <w:szCs w:val="24"/>
          <w:lang w:val="en-US"/>
        </w:rPr>
        <w:t>.</w:t>
      </w:r>
      <w:r w:rsidRPr="007B4654">
        <w:rPr>
          <w:rFonts w:ascii="Times New Roman" w:eastAsia="Times New Roman" w:hAnsi="Times New Roman" w:cs="Times New Roman"/>
          <w:sz w:val="24"/>
          <w:szCs w:val="24"/>
        </w:rPr>
        <w:t>Ф</w:t>
      </w:r>
      <w:r w:rsidRPr="007B4654">
        <w:rPr>
          <w:rFonts w:ascii="Times New Roman" w:eastAsia="Times New Roman" w:hAnsi="Times New Roman" w:cs="Times New Roman"/>
          <w:sz w:val="24"/>
          <w:szCs w:val="24"/>
          <w:lang w:val="en-US"/>
        </w:rPr>
        <w:t>.</w:t>
      </w:r>
      <w:r w:rsidRPr="007B4654">
        <w:rPr>
          <w:rFonts w:ascii="Times New Roman" w:eastAsia="Times New Roman" w:hAnsi="Times New Roman" w:cs="Times New Roman"/>
          <w:sz w:val="24"/>
          <w:szCs w:val="24"/>
        </w:rPr>
        <w:t>Мейер</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Киргизская</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степь</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Оренбургского</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ведомства</w:t>
      </w:r>
      <w:r w:rsidRPr="007B4654">
        <w:rPr>
          <w:rFonts w:ascii="Times New Roman" w:eastAsia="Times New Roman" w:hAnsi="Times New Roman" w:cs="Times New Roman"/>
          <w:sz w:val="24"/>
          <w:szCs w:val="24"/>
          <w:lang w:val="en-US"/>
        </w:rPr>
        <w:t xml:space="preserve"> // </w:t>
      </w:r>
      <w:r w:rsidRPr="007B4654">
        <w:rPr>
          <w:rFonts w:ascii="Times New Roman" w:eastAsia="Times New Roman" w:hAnsi="Times New Roman" w:cs="Times New Roman"/>
          <w:sz w:val="24"/>
          <w:szCs w:val="24"/>
        </w:rPr>
        <w:t>Туркестанский</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сборник</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Том 22. СПб., 1870. С.65.2.А.И.Добросмыслов. Тургайская область. Исторический очерк // Известия Оренбургского отдела Императорского Русского Географического общества. Выпуск 17. Тверь, 1902. С. 405.3.И.В.Аничков. Киргизский герой Д.Нурмухамедов Очерк из первых шагов русских на Сырдарье Казань, 1894. С. 22-23.4.Там же. С. 27.5.Н.А. Маев. Очерк истории киргизского народа с 1732 по 1868 гг. // Туркестанский сборник. Том 52. СПб., 1873. С.421.6.М.У.Шалекенов. Взаимоотношения народов Приаралья в XVIII – XIX вв. Алматы, 1995. С. 69-70.7.Н.А.Маев. Очерк истории киргизского народа с 1732 по 1868 гг. // Туркестанский сборник. Том 52. СПб., 1873. С.422.8.Л.Ф.Мейер. Киргизская степь Оренбургского ведомства //Туркестанский сборник. Том 22.СПб.,1870. С.69.9.Н.И.Веселовский. Киргизский рассказ о русских за-воеваниях в Туркестанском крае // Песня о киргизском батыре Джанходжи Нурмухамедова СПб, 1894.</w:t>
      </w:r>
    </w:p>
    <w:p w:rsidR="007B4654" w:rsidRPr="007B4654" w:rsidRDefault="007B4654" w:rsidP="007B4654">
      <w:pPr>
        <w:rPr>
          <w:rFonts w:ascii="Times New Roman" w:hAnsi="Times New Roman" w:cs="Times New Roman"/>
          <w:sz w:val="24"/>
          <w:szCs w:val="24"/>
        </w:rPr>
      </w:pPr>
      <w:r w:rsidRPr="007B4654">
        <w:rPr>
          <w:rFonts w:ascii="Times New Roman" w:hAnsi="Times New Roman" w:cs="Times New Roman"/>
          <w:sz w:val="24"/>
          <w:szCs w:val="24"/>
        </w:rPr>
        <w:t>ҚАЗАҚ ТАРИХЫ No5 (182), МАМЫР2020 жыл</w:t>
      </w:r>
    </w:p>
    <w:sectPr w:rsidR="007B4654" w:rsidRPr="007B4654" w:rsidSect="007B4654">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D41" w:rsidRDefault="00F80D41" w:rsidP="0019182C">
      <w:pPr>
        <w:spacing w:after="0" w:line="240" w:lineRule="auto"/>
      </w:pPr>
      <w:r>
        <w:separator/>
      </w:r>
    </w:p>
  </w:endnote>
  <w:endnote w:type="continuationSeparator" w:id="1">
    <w:p w:rsidR="00F80D41" w:rsidRDefault="00F80D41" w:rsidP="00191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D41" w:rsidRDefault="00F80D41" w:rsidP="0019182C">
      <w:pPr>
        <w:spacing w:after="0" w:line="240" w:lineRule="auto"/>
      </w:pPr>
      <w:r>
        <w:separator/>
      </w:r>
    </w:p>
  </w:footnote>
  <w:footnote w:type="continuationSeparator" w:id="1">
    <w:p w:rsidR="00F80D41" w:rsidRDefault="00F80D41" w:rsidP="001918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useFELayout/>
  </w:compat>
  <w:rsids>
    <w:rsidRoot w:val="001E1D73"/>
    <w:rsid w:val="00004F80"/>
    <w:rsid w:val="000B4A2F"/>
    <w:rsid w:val="000B7646"/>
    <w:rsid w:val="00117EA8"/>
    <w:rsid w:val="0018477E"/>
    <w:rsid w:val="0019182C"/>
    <w:rsid w:val="00194A16"/>
    <w:rsid w:val="001C5E13"/>
    <w:rsid w:val="001D6651"/>
    <w:rsid w:val="001E1D73"/>
    <w:rsid w:val="002A2BC6"/>
    <w:rsid w:val="002C0A6D"/>
    <w:rsid w:val="002F3AD5"/>
    <w:rsid w:val="00320D68"/>
    <w:rsid w:val="00382C60"/>
    <w:rsid w:val="003D27E0"/>
    <w:rsid w:val="00431FC3"/>
    <w:rsid w:val="0044623C"/>
    <w:rsid w:val="004B0535"/>
    <w:rsid w:val="004C0EE6"/>
    <w:rsid w:val="004C73B8"/>
    <w:rsid w:val="00525DE8"/>
    <w:rsid w:val="00592A3C"/>
    <w:rsid w:val="005D030B"/>
    <w:rsid w:val="0060266D"/>
    <w:rsid w:val="006308B2"/>
    <w:rsid w:val="00666C06"/>
    <w:rsid w:val="006B08A8"/>
    <w:rsid w:val="006C2C39"/>
    <w:rsid w:val="006C4AB3"/>
    <w:rsid w:val="00725E64"/>
    <w:rsid w:val="0076436E"/>
    <w:rsid w:val="00765B27"/>
    <w:rsid w:val="007B4654"/>
    <w:rsid w:val="007D7C4F"/>
    <w:rsid w:val="008042E2"/>
    <w:rsid w:val="008257BD"/>
    <w:rsid w:val="00835CCE"/>
    <w:rsid w:val="00861D26"/>
    <w:rsid w:val="00871B73"/>
    <w:rsid w:val="008935EA"/>
    <w:rsid w:val="009507BB"/>
    <w:rsid w:val="00980A1B"/>
    <w:rsid w:val="009C21A5"/>
    <w:rsid w:val="009F30F7"/>
    <w:rsid w:val="00A04AAF"/>
    <w:rsid w:val="00A302F2"/>
    <w:rsid w:val="00A42ECB"/>
    <w:rsid w:val="00A51909"/>
    <w:rsid w:val="00A718F7"/>
    <w:rsid w:val="00AA147C"/>
    <w:rsid w:val="00BD3314"/>
    <w:rsid w:val="00BE2B9B"/>
    <w:rsid w:val="00C0124B"/>
    <w:rsid w:val="00C12012"/>
    <w:rsid w:val="00C12A0A"/>
    <w:rsid w:val="00C558DA"/>
    <w:rsid w:val="00C65448"/>
    <w:rsid w:val="00C7631D"/>
    <w:rsid w:val="00D20C7A"/>
    <w:rsid w:val="00D4202B"/>
    <w:rsid w:val="00D80C8F"/>
    <w:rsid w:val="00DE270E"/>
    <w:rsid w:val="00E02D74"/>
    <w:rsid w:val="00EE113E"/>
    <w:rsid w:val="00F410C2"/>
    <w:rsid w:val="00F80D41"/>
    <w:rsid w:val="00F94124"/>
    <w:rsid w:val="00F96549"/>
    <w:rsid w:val="00F976A6"/>
    <w:rsid w:val="00FD02C8"/>
    <w:rsid w:val="00FF5663"/>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2B"/>
  </w:style>
  <w:style w:type="paragraph" w:styleId="2">
    <w:name w:val="heading 2"/>
    <w:basedOn w:val="a"/>
    <w:link w:val="20"/>
    <w:uiPriority w:val="9"/>
    <w:qFormat/>
    <w:rsid w:val="000B4A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1E1D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1D73"/>
    <w:rPr>
      <w:b/>
      <w:bCs/>
    </w:rPr>
  </w:style>
  <w:style w:type="character" w:styleId="a4">
    <w:name w:val="Emphasis"/>
    <w:basedOn w:val="a0"/>
    <w:uiPriority w:val="20"/>
    <w:qFormat/>
    <w:rsid w:val="001E1D73"/>
    <w:rPr>
      <w:i/>
      <w:iCs/>
    </w:rPr>
  </w:style>
  <w:style w:type="paragraph" w:styleId="a5">
    <w:name w:val="Normal (Web)"/>
    <w:basedOn w:val="a"/>
    <w:uiPriority w:val="99"/>
    <w:semiHidden/>
    <w:unhideWhenUsed/>
    <w:rsid w:val="002F3AD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9182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182C"/>
  </w:style>
  <w:style w:type="paragraph" w:styleId="a8">
    <w:name w:val="footer"/>
    <w:basedOn w:val="a"/>
    <w:link w:val="a9"/>
    <w:uiPriority w:val="99"/>
    <w:semiHidden/>
    <w:unhideWhenUsed/>
    <w:rsid w:val="0019182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9182C"/>
  </w:style>
  <w:style w:type="character" w:customStyle="1" w:styleId="20">
    <w:name w:val="Заголовок 2 Знак"/>
    <w:basedOn w:val="a0"/>
    <w:link w:val="2"/>
    <w:uiPriority w:val="9"/>
    <w:rsid w:val="000B4A2F"/>
    <w:rPr>
      <w:rFonts w:ascii="Times New Roman" w:eastAsia="Times New Roman" w:hAnsi="Times New Roman" w:cs="Times New Roman"/>
      <w:b/>
      <w:bCs/>
      <w:sz w:val="36"/>
      <w:szCs w:val="36"/>
    </w:rPr>
  </w:style>
  <w:style w:type="character" w:styleId="aa">
    <w:name w:val="Hyperlink"/>
    <w:basedOn w:val="a0"/>
    <w:uiPriority w:val="99"/>
    <w:unhideWhenUsed/>
    <w:rsid w:val="00F96549"/>
    <w:rPr>
      <w:color w:val="0000FF"/>
      <w:u w:val="single"/>
    </w:rPr>
  </w:style>
  <w:style w:type="character" w:styleId="ab">
    <w:name w:val="FollowedHyperlink"/>
    <w:basedOn w:val="a0"/>
    <w:uiPriority w:val="99"/>
    <w:semiHidden/>
    <w:unhideWhenUsed/>
    <w:rsid w:val="00F96549"/>
    <w:rPr>
      <w:color w:val="800080"/>
      <w:u w:val="single"/>
    </w:rPr>
  </w:style>
</w:styles>
</file>

<file path=word/webSettings.xml><?xml version="1.0" encoding="utf-8"?>
<w:webSettings xmlns:r="http://schemas.openxmlformats.org/officeDocument/2006/relationships" xmlns:w="http://schemas.openxmlformats.org/wordprocessingml/2006/main">
  <w:divs>
    <w:div w:id="35469272">
      <w:bodyDiv w:val="1"/>
      <w:marLeft w:val="0"/>
      <w:marRight w:val="0"/>
      <w:marTop w:val="0"/>
      <w:marBottom w:val="0"/>
      <w:divBdr>
        <w:top w:val="none" w:sz="0" w:space="0" w:color="auto"/>
        <w:left w:val="none" w:sz="0" w:space="0" w:color="auto"/>
        <w:bottom w:val="none" w:sz="0" w:space="0" w:color="auto"/>
        <w:right w:val="none" w:sz="0" w:space="0" w:color="auto"/>
      </w:divBdr>
    </w:div>
    <w:div w:id="163327577">
      <w:bodyDiv w:val="1"/>
      <w:marLeft w:val="0"/>
      <w:marRight w:val="0"/>
      <w:marTop w:val="0"/>
      <w:marBottom w:val="0"/>
      <w:divBdr>
        <w:top w:val="none" w:sz="0" w:space="0" w:color="auto"/>
        <w:left w:val="none" w:sz="0" w:space="0" w:color="auto"/>
        <w:bottom w:val="none" w:sz="0" w:space="0" w:color="auto"/>
        <w:right w:val="none" w:sz="0" w:space="0" w:color="auto"/>
      </w:divBdr>
    </w:div>
    <w:div w:id="168059264">
      <w:bodyDiv w:val="1"/>
      <w:marLeft w:val="0"/>
      <w:marRight w:val="0"/>
      <w:marTop w:val="0"/>
      <w:marBottom w:val="0"/>
      <w:divBdr>
        <w:top w:val="none" w:sz="0" w:space="0" w:color="auto"/>
        <w:left w:val="none" w:sz="0" w:space="0" w:color="auto"/>
        <w:bottom w:val="none" w:sz="0" w:space="0" w:color="auto"/>
        <w:right w:val="none" w:sz="0" w:space="0" w:color="auto"/>
      </w:divBdr>
    </w:div>
    <w:div w:id="194587002">
      <w:bodyDiv w:val="1"/>
      <w:marLeft w:val="0"/>
      <w:marRight w:val="0"/>
      <w:marTop w:val="0"/>
      <w:marBottom w:val="0"/>
      <w:divBdr>
        <w:top w:val="none" w:sz="0" w:space="0" w:color="auto"/>
        <w:left w:val="none" w:sz="0" w:space="0" w:color="auto"/>
        <w:bottom w:val="none" w:sz="0" w:space="0" w:color="auto"/>
        <w:right w:val="none" w:sz="0" w:space="0" w:color="auto"/>
      </w:divBdr>
    </w:div>
    <w:div w:id="387195246">
      <w:bodyDiv w:val="1"/>
      <w:marLeft w:val="0"/>
      <w:marRight w:val="0"/>
      <w:marTop w:val="0"/>
      <w:marBottom w:val="0"/>
      <w:divBdr>
        <w:top w:val="none" w:sz="0" w:space="0" w:color="auto"/>
        <w:left w:val="none" w:sz="0" w:space="0" w:color="auto"/>
        <w:bottom w:val="none" w:sz="0" w:space="0" w:color="auto"/>
        <w:right w:val="none" w:sz="0" w:space="0" w:color="auto"/>
      </w:divBdr>
    </w:div>
    <w:div w:id="399988670">
      <w:bodyDiv w:val="1"/>
      <w:marLeft w:val="0"/>
      <w:marRight w:val="0"/>
      <w:marTop w:val="0"/>
      <w:marBottom w:val="0"/>
      <w:divBdr>
        <w:top w:val="none" w:sz="0" w:space="0" w:color="auto"/>
        <w:left w:val="none" w:sz="0" w:space="0" w:color="auto"/>
        <w:bottom w:val="none" w:sz="0" w:space="0" w:color="auto"/>
        <w:right w:val="none" w:sz="0" w:space="0" w:color="auto"/>
      </w:divBdr>
      <w:divsChild>
        <w:div w:id="754280909">
          <w:marLeft w:val="0"/>
          <w:marRight w:val="0"/>
          <w:marTop w:val="0"/>
          <w:marBottom w:val="0"/>
          <w:divBdr>
            <w:top w:val="none" w:sz="0" w:space="0" w:color="auto"/>
            <w:left w:val="none" w:sz="0" w:space="0" w:color="auto"/>
            <w:bottom w:val="none" w:sz="0" w:space="0" w:color="auto"/>
            <w:right w:val="none" w:sz="0" w:space="0" w:color="auto"/>
          </w:divBdr>
        </w:div>
      </w:divsChild>
    </w:div>
    <w:div w:id="457645863">
      <w:bodyDiv w:val="1"/>
      <w:marLeft w:val="0"/>
      <w:marRight w:val="0"/>
      <w:marTop w:val="0"/>
      <w:marBottom w:val="0"/>
      <w:divBdr>
        <w:top w:val="none" w:sz="0" w:space="0" w:color="auto"/>
        <w:left w:val="none" w:sz="0" w:space="0" w:color="auto"/>
        <w:bottom w:val="none" w:sz="0" w:space="0" w:color="auto"/>
        <w:right w:val="none" w:sz="0" w:space="0" w:color="auto"/>
      </w:divBdr>
    </w:div>
    <w:div w:id="516310371">
      <w:bodyDiv w:val="1"/>
      <w:marLeft w:val="0"/>
      <w:marRight w:val="0"/>
      <w:marTop w:val="0"/>
      <w:marBottom w:val="0"/>
      <w:divBdr>
        <w:top w:val="none" w:sz="0" w:space="0" w:color="auto"/>
        <w:left w:val="none" w:sz="0" w:space="0" w:color="auto"/>
        <w:bottom w:val="none" w:sz="0" w:space="0" w:color="auto"/>
        <w:right w:val="none" w:sz="0" w:space="0" w:color="auto"/>
      </w:divBdr>
    </w:div>
    <w:div w:id="602541027">
      <w:bodyDiv w:val="1"/>
      <w:marLeft w:val="0"/>
      <w:marRight w:val="0"/>
      <w:marTop w:val="0"/>
      <w:marBottom w:val="0"/>
      <w:divBdr>
        <w:top w:val="none" w:sz="0" w:space="0" w:color="auto"/>
        <w:left w:val="none" w:sz="0" w:space="0" w:color="auto"/>
        <w:bottom w:val="none" w:sz="0" w:space="0" w:color="auto"/>
        <w:right w:val="none" w:sz="0" w:space="0" w:color="auto"/>
      </w:divBdr>
    </w:div>
    <w:div w:id="665018691">
      <w:bodyDiv w:val="1"/>
      <w:marLeft w:val="0"/>
      <w:marRight w:val="0"/>
      <w:marTop w:val="0"/>
      <w:marBottom w:val="0"/>
      <w:divBdr>
        <w:top w:val="none" w:sz="0" w:space="0" w:color="auto"/>
        <w:left w:val="none" w:sz="0" w:space="0" w:color="auto"/>
        <w:bottom w:val="none" w:sz="0" w:space="0" w:color="auto"/>
        <w:right w:val="none" w:sz="0" w:space="0" w:color="auto"/>
      </w:divBdr>
      <w:divsChild>
        <w:div w:id="169948662">
          <w:marLeft w:val="0"/>
          <w:marRight w:val="0"/>
          <w:marTop w:val="0"/>
          <w:marBottom w:val="0"/>
          <w:divBdr>
            <w:top w:val="none" w:sz="0" w:space="0" w:color="auto"/>
            <w:left w:val="none" w:sz="0" w:space="0" w:color="auto"/>
            <w:bottom w:val="none" w:sz="0" w:space="0" w:color="auto"/>
            <w:right w:val="none" w:sz="0" w:space="0" w:color="auto"/>
          </w:divBdr>
        </w:div>
      </w:divsChild>
    </w:div>
    <w:div w:id="719669088">
      <w:bodyDiv w:val="1"/>
      <w:marLeft w:val="0"/>
      <w:marRight w:val="0"/>
      <w:marTop w:val="0"/>
      <w:marBottom w:val="0"/>
      <w:divBdr>
        <w:top w:val="none" w:sz="0" w:space="0" w:color="auto"/>
        <w:left w:val="none" w:sz="0" w:space="0" w:color="auto"/>
        <w:bottom w:val="none" w:sz="0" w:space="0" w:color="auto"/>
        <w:right w:val="none" w:sz="0" w:space="0" w:color="auto"/>
      </w:divBdr>
    </w:div>
    <w:div w:id="868950635">
      <w:bodyDiv w:val="1"/>
      <w:marLeft w:val="0"/>
      <w:marRight w:val="0"/>
      <w:marTop w:val="0"/>
      <w:marBottom w:val="0"/>
      <w:divBdr>
        <w:top w:val="none" w:sz="0" w:space="0" w:color="auto"/>
        <w:left w:val="none" w:sz="0" w:space="0" w:color="auto"/>
        <w:bottom w:val="none" w:sz="0" w:space="0" w:color="auto"/>
        <w:right w:val="none" w:sz="0" w:space="0" w:color="auto"/>
      </w:divBdr>
    </w:div>
    <w:div w:id="1001588130">
      <w:bodyDiv w:val="1"/>
      <w:marLeft w:val="0"/>
      <w:marRight w:val="0"/>
      <w:marTop w:val="0"/>
      <w:marBottom w:val="0"/>
      <w:divBdr>
        <w:top w:val="none" w:sz="0" w:space="0" w:color="auto"/>
        <w:left w:val="none" w:sz="0" w:space="0" w:color="auto"/>
        <w:bottom w:val="none" w:sz="0" w:space="0" w:color="auto"/>
        <w:right w:val="none" w:sz="0" w:space="0" w:color="auto"/>
      </w:divBdr>
    </w:div>
    <w:div w:id="1046220525">
      <w:bodyDiv w:val="1"/>
      <w:marLeft w:val="0"/>
      <w:marRight w:val="0"/>
      <w:marTop w:val="0"/>
      <w:marBottom w:val="0"/>
      <w:divBdr>
        <w:top w:val="none" w:sz="0" w:space="0" w:color="auto"/>
        <w:left w:val="none" w:sz="0" w:space="0" w:color="auto"/>
        <w:bottom w:val="none" w:sz="0" w:space="0" w:color="auto"/>
        <w:right w:val="none" w:sz="0" w:space="0" w:color="auto"/>
      </w:divBdr>
    </w:div>
    <w:div w:id="1142190861">
      <w:bodyDiv w:val="1"/>
      <w:marLeft w:val="0"/>
      <w:marRight w:val="0"/>
      <w:marTop w:val="0"/>
      <w:marBottom w:val="0"/>
      <w:divBdr>
        <w:top w:val="none" w:sz="0" w:space="0" w:color="auto"/>
        <w:left w:val="none" w:sz="0" w:space="0" w:color="auto"/>
        <w:bottom w:val="none" w:sz="0" w:space="0" w:color="auto"/>
        <w:right w:val="none" w:sz="0" w:space="0" w:color="auto"/>
      </w:divBdr>
    </w:div>
    <w:div w:id="1200045469">
      <w:bodyDiv w:val="1"/>
      <w:marLeft w:val="0"/>
      <w:marRight w:val="0"/>
      <w:marTop w:val="0"/>
      <w:marBottom w:val="0"/>
      <w:divBdr>
        <w:top w:val="none" w:sz="0" w:space="0" w:color="auto"/>
        <w:left w:val="none" w:sz="0" w:space="0" w:color="auto"/>
        <w:bottom w:val="none" w:sz="0" w:space="0" w:color="auto"/>
        <w:right w:val="none" w:sz="0" w:space="0" w:color="auto"/>
      </w:divBdr>
    </w:div>
    <w:div w:id="1285619938">
      <w:bodyDiv w:val="1"/>
      <w:marLeft w:val="0"/>
      <w:marRight w:val="0"/>
      <w:marTop w:val="0"/>
      <w:marBottom w:val="0"/>
      <w:divBdr>
        <w:top w:val="none" w:sz="0" w:space="0" w:color="auto"/>
        <w:left w:val="none" w:sz="0" w:space="0" w:color="auto"/>
        <w:bottom w:val="none" w:sz="0" w:space="0" w:color="auto"/>
        <w:right w:val="none" w:sz="0" w:space="0" w:color="auto"/>
      </w:divBdr>
    </w:div>
    <w:div w:id="1301424770">
      <w:bodyDiv w:val="1"/>
      <w:marLeft w:val="0"/>
      <w:marRight w:val="0"/>
      <w:marTop w:val="0"/>
      <w:marBottom w:val="0"/>
      <w:divBdr>
        <w:top w:val="none" w:sz="0" w:space="0" w:color="auto"/>
        <w:left w:val="none" w:sz="0" w:space="0" w:color="auto"/>
        <w:bottom w:val="none" w:sz="0" w:space="0" w:color="auto"/>
        <w:right w:val="none" w:sz="0" w:space="0" w:color="auto"/>
      </w:divBdr>
    </w:div>
    <w:div w:id="1329599725">
      <w:bodyDiv w:val="1"/>
      <w:marLeft w:val="0"/>
      <w:marRight w:val="0"/>
      <w:marTop w:val="0"/>
      <w:marBottom w:val="0"/>
      <w:divBdr>
        <w:top w:val="none" w:sz="0" w:space="0" w:color="auto"/>
        <w:left w:val="none" w:sz="0" w:space="0" w:color="auto"/>
        <w:bottom w:val="none" w:sz="0" w:space="0" w:color="auto"/>
        <w:right w:val="none" w:sz="0" w:space="0" w:color="auto"/>
      </w:divBdr>
    </w:div>
    <w:div w:id="1340812572">
      <w:bodyDiv w:val="1"/>
      <w:marLeft w:val="0"/>
      <w:marRight w:val="0"/>
      <w:marTop w:val="0"/>
      <w:marBottom w:val="0"/>
      <w:divBdr>
        <w:top w:val="none" w:sz="0" w:space="0" w:color="auto"/>
        <w:left w:val="none" w:sz="0" w:space="0" w:color="auto"/>
        <w:bottom w:val="none" w:sz="0" w:space="0" w:color="auto"/>
        <w:right w:val="none" w:sz="0" w:space="0" w:color="auto"/>
      </w:divBdr>
    </w:div>
    <w:div w:id="1354647118">
      <w:bodyDiv w:val="1"/>
      <w:marLeft w:val="0"/>
      <w:marRight w:val="0"/>
      <w:marTop w:val="0"/>
      <w:marBottom w:val="0"/>
      <w:divBdr>
        <w:top w:val="none" w:sz="0" w:space="0" w:color="auto"/>
        <w:left w:val="none" w:sz="0" w:space="0" w:color="auto"/>
        <w:bottom w:val="none" w:sz="0" w:space="0" w:color="auto"/>
        <w:right w:val="none" w:sz="0" w:space="0" w:color="auto"/>
      </w:divBdr>
    </w:div>
    <w:div w:id="1525288449">
      <w:bodyDiv w:val="1"/>
      <w:marLeft w:val="0"/>
      <w:marRight w:val="0"/>
      <w:marTop w:val="0"/>
      <w:marBottom w:val="0"/>
      <w:divBdr>
        <w:top w:val="none" w:sz="0" w:space="0" w:color="auto"/>
        <w:left w:val="none" w:sz="0" w:space="0" w:color="auto"/>
        <w:bottom w:val="none" w:sz="0" w:space="0" w:color="auto"/>
        <w:right w:val="none" w:sz="0" w:space="0" w:color="auto"/>
      </w:divBdr>
    </w:div>
    <w:div w:id="1726635928">
      <w:bodyDiv w:val="1"/>
      <w:marLeft w:val="0"/>
      <w:marRight w:val="0"/>
      <w:marTop w:val="0"/>
      <w:marBottom w:val="0"/>
      <w:divBdr>
        <w:top w:val="none" w:sz="0" w:space="0" w:color="auto"/>
        <w:left w:val="none" w:sz="0" w:space="0" w:color="auto"/>
        <w:bottom w:val="none" w:sz="0" w:space="0" w:color="auto"/>
        <w:right w:val="none" w:sz="0" w:space="0" w:color="auto"/>
      </w:divBdr>
    </w:div>
    <w:div w:id="1741639047">
      <w:bodyDiv w:val="1"/>
      <w:marLeft w:val="0"/>
      <w:marRight w:val="0"/>
      <w:marTop w:val="0"/>
      <w:marBottom w:val="0"/>
      <w:divBdr>
        <w:top w:val="none" w:sz="0" w:space="0" w:color="auto"/>
        <w:left w:val="none" w:sz="0" w:space="0" w:color="auto"/>
        <w:bottom w:val="none" w:sz="0" w:space="0" w:color="auto"/>
        <w:right w:val="none" w:sz="0" w:space="0" w:color="auto"/>
      </w:divBdr>
    </w:div>
    <w:div w:id="1775206286">
      <w:bodyDiv w:val="1"/>
      <w:marLeft w:val="0"/>
      <w:marRight w:val="0"/>
      <w:marTop w:val="0"/>
      <w:marBottom w:val="0"/>
      <w:divBdr>
        <w:top w:val="none" w:sz="0" w:space="0" w:color="auto"/>
        <w:left w:val="none" w:sz="0" w:space="0" w:color="auto"/>
        <w:bottom w:val="none" w:sz="0" w:space="0" w:color="auto"/>
        <w:right w:val="none" w:sz="0" w:space="0" w:color="auto"/>
      </w:divBdr>
    </w:div>
    <w:div w:id="1839927356">
      <w:bodyDiv w:val="1"/>
      <w:marLeft w:val="0"/>
      <w:marRight w:val="0"/>
      <w:marTop w:val="0"/>
      <w:marBottom w:val="0"/>
      <w:divBdr>
        <w:top w:val="none" w:sz="0" w:space="0" w:color="auto"/>
        <w:left w:val="none" w:sz="0" w:space="0" w:color="auto"/>
        <w:bottom w:val="none" w:sz="0" w:space="0" w:color="auto"/>
        <w:right w:val="none" w:sz="0" w:space="0" w:color="auto"/>
      </w:divBdr>
    </w:div>
    <w:div w:id="1840804382">
      <w:bodyDiv w:val="1"/>
      <w:marLeft w:val="0"/>
      <w:marRight w:val="0"/>
      <w:marTop w:val="0"/>
      <w:marBottom w:val="0"/>
      <w:divBdr>
        <w:top w:val="none" w:sz="0" w:space="0" w:color="auto"/>
        <w:left w:val="none" w:sz="0" w:space="0" w:color="auto"/>
        <w:bottom w:val="none" w:sz="0" w:space="0" w:color="auto"/>
        <w:right w:val="none" w:sz="0" w:space="0" w:color="auto"/>
      </w:divBdr>
    </w:div>
    <w:div w:id="1937979290">
      <w:bodyDiv w:val="1"/>
      <w:marLeft w:val="0"/>
      <w:marRight w:val="0"/>
      <w:marTop w:val="0"/>
      <w:marBottom w:val="0"/>
      <w:divBdr>
        <w:top w:val="none" w:sz="0" w:space="0" w:color="auto"/>
        <w:left w:val="none" w:sz="0" w:space="0" w:color="auto"/>
        <w:bottom w:val="none" w:sz="0" w:space="0" w:color="auto"/>
        <w:right w:val="none" w:sz="0" w:space="0" w:color="auto"/>
      </w:divBdr>
    </w:div>
    <w:div w:id="1947807059">
      <w:bodyDiv w:val="1"/>
      <w:marLeft w:val="0"/>
      <w:marRight w:val="0"/>
      <w:marTop w:val="0"/>
      <w:marBottom w:val="0"/>
      <w:divBdr>
        <w:top w:val="none" w:sz="0" w:space="0" w:color="auto"/>
        <w:left w:val="none" w:sz="0" w:space="0" w:color="auto"/>
        <w:bottom w:val="none" w:sz="0" w:space="0" w:color="auto"/>
        <w:right w:val="none" w:sz="0" w:space="0" w:color="auto"/>
      </w:divBdr>
    </w:div>
    <w:div w:id="1965429916">
      <w:bodyDiv w:val="1"/>
      <w:marLeft w:val="0"/>
      <w:marRight w:val="0"/>
      <w:marTop w:val="0"/>
      <w:marBottom w:val="0"/>
      <w:divBdr>
        <w:top w:val="none" w:sz="0" w:space="0" w:color="auto"/>
        <w:left w:val="none" w:sz="0" w:space="0" w:color="auto"/>
        <w:bottom w:val="none" w:sz="0" w:space="0" w:color="auto"/>
        <w:right w:val="none" w:sz="0" w:space="0" w:color="auto"/>
      </w:divBdr>
    </w:div>
    <w:div w:id="1982883308">
      <w:bodyDiv w:val="1"/>
      <w:marLeft w:val="0"/>
      <w:marRight w:val="0"/>
      <w:marTop w:val="0"/>
      <w:marBottom w:val="0"/>
      <w:divBdr>
        <w:top w:val="none" w:sz="0" w:space="0" w:color="auto"/>
        <w:left w:val="none" w:sz="0" w:space="0" w:color="auto"/>
        <w:bottom w:val="none" w:sz="0" w:space="0" w:color="auto"/>
        <w:right w:val="none" w:sz="0" w:space="0" w:color="auto"/>
      </w:divBdr>
    </w:div>
    <w:div w:id="2001619514">
      <w:bodyDiv w:val="1"/>
      <w:marLeft w:val="0"/>
      <w:marRight w:val="0"/>
      <w:marTop w:val="0"/>
      <w:marBottom w:val="0"/>
      <w:divBdr>
        <w:top w:val="none" w:sz="0" w:space="0" w:color="auto"/>
        <w:left w:val="none" w:sz="0" w:space="0" w:color="auto"/>
        <w:bottom w:val="none" w:sz="0" w:space="0" w:color="auto"/>
        <w:right w:val="none" w:sz="0" w:space="0" w:color="auto"/>
      </w:divBdr>
    </w:div>
    <w:div w:id="2084831443">
      <w:bodyDiv w:val="1"/>
      <w:marLeft w:val="0"/>
      <w:marRight w:val="0"/>
      <w:marTop w:val="0"/>
      <w:marBottom w:val="0"/>
      <w:divBdr>
        <w:top w:val="none" w:sz="0" w:space="0" w:color="auto"/>
        <w:left w:val="none" w:sz="0" w:space="0" w:color="auto"/>
        <w:bottom w:val="none" w:sz="0" w:space="0" w:color="auto"/>
        <w:right w:val="none" w:sz="0" w:space="0" w:color="auto"/>
      </w:divBdr>
    </w:div>
    <w:div w:id="2108190817">
      <w:bodyDiv w:val="1"/>
      <w:marLeft w:val="0"/>
      <w:marRight w:val="0"/>
      <w:marTop w:val="0"/>
      <w:marBottom w:val="0"/>
      <w:divBdr>
        <w:top w:val="none" w:sz="0" w:space="0" w:color="auto"/>
        <w:left w:val="none" w:sz="0" w:space="0" w:color="auto"/>
        <w:bottom w:val="none" w:sz="0" w:space="0" w:color="auto"/>
        <w:right w:val="none" w:sz="0" w:space="0" w:color="auto"/>
      </w:divBdr>
    </w:div>
    <w:div w:id="2119908199">
      <w:bodyDiv w:val="1"/>
      <w:marLeft w:val="0"/>
      <w:marRight w:val="0"/>
      <w:marTop w:val="0"/>
      <w:marBottom w:val="0"/>
      <w:divBdr>
        <w:top w:val="none" w:sz="0" w:space="0" w:color="auto"/>
        <w:left w:val="none" w:sz="0" w:space="0" w:color="auto"/>
        <w:bottom w:val="none" w:sz="0" w:space="0" w:color="auto"/>
        <w:right w:val="none" w:sz="0" w:space="0" w:color="auto"/>
      </w:divBdr>
    </w:div>
    <w:div w:id="21364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72;ysha.1958@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167</Pages>
  <Words>82977</Words>
  <Characters>472969</Characters>
  <Application>Microsoft Office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2020-05-11T10:28:00Z</dcterms:created>
  <dcterms:modified xsi:type="dcterms:W3CDTF">2020-05-17T08:38:00Z</dcterms:modified>
</cp:coreProperties>
</file>