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208" w:rsidRPr="009E7D11" w:rsidRDefault="00C32208" w:rsidP="00C32208">
      <w:pPr>
        <w:ind w:left="-567"/>
        <w:jc w:val="both"/>
        <w:rPr>
          <w:rStyle w:val="a3"/>
          <w:b w:val="0"/>
          <w:iCs/>
          <w:color w:val="000000"/>
          <w:sz w:val="22"/>
          <w:szCs w:val="22"/>
          <w:u w:val="single"/>
          <w:shd w:val="clear" w:color="auto" w:fill="FFFFFF"/>
          <w:lang w:val="ru-RU"/>
        </w:rPr>
      </w:pPr>
      <w:r w:rsidRPr="009E7D11">
        <w:rPr>
          <w:rStyle w:val="a3"/>
          <w:iCs/>
          <w:color w:val="000000"/>
          <w:sz w:val="22"/>
          <w:szCs w:val="22"/>
          <w:u w:val="single"/>
          <w:shd w:val="clear" w:color="auto" w:fill="FFFFFF"/>
        </w:rPr>
        <w:t>ӘЛ-ФАРАБИ атындағы ҚАЗАҚ ҰЛТТЫҚ УНИВЕРСИТЕТІ</w:t>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r w:rsidRPr="009E7D11">
        <w:rPr>
          <w:rStyle w:val="a3"/>
          <w:iCs/>
          <w:color w:val="000000"/>
          <w:sz w:val="22"/>
          <w:szCs w:val="22"/>
          <w:u w:val="single"/>
          <w:shd w:val="clear" w:color="auto" w:fill="FFFFFF"/>
        </w:rPr>
        <w:softHyphen/>
      </w:r>
    </w:p>
    <w:p w:rsidR="00C32208" w:rsidRDefault="00C32208" w:rsidP="00C32208">
      <w:pPr>
        <w:ind w:left="-567" w:firstLine="567"/>
        <w:jc w:val="center"/>
        <w:rPr>
          <w:rStyle w:val="a3"/>
          <w:b w:val="0"/>
          <w:iCs/>
          <w:color w:val="000000"/>
          <w:sz w:val="22"/>
          <w:szCs w:val="22"/>
          <w:u w:val="single"/>
          <w:shd w:val="clear" w:color="auto" w:fill="FFFFFF"/>
          <w:lang w:val="ru-RU"/>
        </w:rPr>
      </w:pPr>
    </w:p>
    <w:p w:rsidR="00C32208" w:rsidRDefault="00C32208" w:rsidP="00C32208">
      <w:pPr>
        <w:ind w:left="-567" w:firstLine="567"/>
        <w:jc w:val="center"/>
        <w:rPr>
          <w:rStyle w:val="a3"/>
          <w:b w:val="0"/>
          <w:iCs/>
          <w:color w:val="000000"/>
          <w:sz w:val="22"/>
          <w:szCs w:val="22"/>
          <w:u w:val="single"/>
          <w:shd w:val="clear" w:color="auto" w:fill="FFFFFF"/>
          <w:lang w:val="ru-RU"/>
        </w:rPr>
      </w:pPr>
    </w:p>
    <w:p w:rsidR="00C32208" w:rsidRDefault="00C32208" w:rsidP="00C32208">
      <w:pPr>
        <w:ind w:left="-567" w:firstLine="567"/>
        <w:jc w:val="center"/>
        <w:rPr>
          <w:rStyle w:val="a3"/>
          <w:b w:val="0"/>
          <w:iCs/>
          <w:color w:val="000000"/>
          <w:sz w:val="22"/>
          <w:szCs w:val="22"/>
          <w:u w:val="single"/>
          <w:shd w:val="clear" w:color="auto" w:fill="FFFFFF"/>
          <w:lang w:val="ru-RU"/>
        </w:rPr>
      </w:pPr>
    </w:p>
    <w:p w:rsidR="00C32208" w:rsidRDefault="00C32208" w:rsidP="00C32208">
      <w:pPr>
        <w:ind w:left="-567" w:firstLine="567"/>
        <w:jc w:val="center"/>
        <w:rPr>
          <w:rStyle w:val="a3"/>
          <w:b w:val="0"/>
          <w:iCs/>
          <w:color w:val="000000"/>
          <w:sz w:val="22"/>
          <w:szCs w:val="22"/>
          <w:u w:val="single"/>
          <w:shd w:val="clear" w:color="auto" w:fill="FFFFFF"/>
          <w:lang w:val="ru-RU"/>
        </w:rPr>
      </w:pPr>
    </w:p>
    <w:p w:rsidR="00C32208" w:rsidRDefault="00C32208" w:rsidP="00C32208">
      <w:pPr>
        <w:ind w:left="-567" w:firstLine="567"/>
        <w:jc w:val="center"/>
        <w:rPr>
          <w:rStyle w:val="a3"/>
          <w:b w:val="0"/>
          <w:iCs/>
          <w:color w:val="000000"/>
          <w:sz w:val="22"/>
          <w:szCs w:val="22"/>
          <w:u w:val="single"/>
          <w:shd w:val="clear" w:color="auto" w:fill="FFFFFF"/>
          <w:lang w:val="ru-RU"/>
        </w:rPr>
      </w:pPr>
    </w:p>
    <w:p w:rsidR="00C32208" w:rsidRDefault="00C32208" w:rsidP="00C32208">
      <w:pPr>
        <w:ind w:left="-567" w:firstLine="567"/>
        <w:jc w:val="center"/>
        <w:rPr>
          <w:rStyle w:val="a3"/>
          <w:b w:val="0"/>
          <w:iCs/>
          <w:color w:val="000000"/>
          <w:sz w:val="22"/>
          <w:szCs w:val="22"/>
          <w:u w:val="single"/>
          <w:shd w:val="clear" w:color="auto" w:fill="FFFFFF"/>
          <w:lang w:val="ru-RU"/>
        </w:rPr>
      </w:pPr>
    </w:p>
    <w:p w:rsidR="00C32208" w:rsidRDefault="00C32208" w:rsidP="00C32208">
      <w:pPr>
        <w:ind w:left="-567" w:firstLine="567"/>
        <w:jc w:val="center"/>
        <w:rPr>
          <w:rStyle w:val="a3"/>
          <w:b w:val="0"/>
          <w:iCs/>
          <w:color w:val="000000"/>
          <w:sz w:val="22"/>
          <w:szCs w:val="22"/>
          <w:u w:val="single"/>
          <w:shd w:val="clear" w:color="auto" w:fill="FFFFFF"/>
          <w:lang w:val="ru-RU"/>
        </w:rPr>
      </w:pPr>
    </w:p>
    <w:p w:rsidR="00C32208" w:rsidRDefault="00C32208" w:rsidP="00C32208">
      <w:pPr>
        <w:ind w:left="-567" w:firstLine="567"/>
        <w:jc w:val="center"/>
        <w:rPr>
          <w:rStyle w:val="a3"/>
          <w:b w:val="0"/>
          <w:iCs/>
          <w:color w:val="000000"/>
          <w:sz w:val="22"/>
          <w:szCs w:val="22"/>
          <w:u w:val="single"/>
          <w:shd w:val="clear" w:color="auto" w:fill="FFFFFF"/>
          <w:lang w:val="ru-RU"/>
        </w:rPr>
      </w:pPr>
    </w:p>
    <w:p w:rsidR="00C32208" w:rsidRDefault="00C32208" w:rsidP="00C32208">
      <w:pPr>
        <w:ind w:left="-567" w:firstLine="567"/>
        <w:jc w:val="center"/>
        <w:rPr>
          <w:rStyle w:val="a3"/>
          <w:b w:val="0"/>
          <w:iCs/>
          <w:color w:val="000000"/>
          <w:sz w:val="22"/>
          <w:szCs w:val="22"/>
          <w:u w:val="single"/>
          <w:shd w:val="clear" w:color="auto" w:fill="FFFFFF"/>
          <w:lang w:val="ru-RU"/>
        </w:rPr>
      </w:pPr>
    </w:p>
    <w:p w:rsidR="00C32208" w:rsidRPr="009E7D11" w:rsidRDefault="00C32208" w:rsidP="00C32208">
      <w:pPr>
        <w:ind w:left="-567" w:firstLine="567"/>
        <w:jc w:val="center"/>
        <w:rPr>
          <w:rStyle w:val="a3"/>
          <w:b w:val="0"/>
          <w:iCs/>
          <w:color w:val="000000"/>
          <w:sz w:val="22"/>
          <w:szCs w:val="22"/>
          <w:u w:val="single"/>
          <w:shd w:val="clear" w:color="auto" w:fill="FFFFFF"/>
          <w:lang w:val="ru-RU"/>
        </w:rPr>
      </w:pPr>
    </w:p>
    <w:p w:rsidR="00C32208" w:rsidRPr="009E7D11" w:rsidRDefault="00C32208" w:rsidP="00C32208">
      <w:pPr>
        <w:ind w:left="-567" w:firstLine="567"/>
        <w:jc w:val="center"/>
        <w:rPr>
          <w:rStyle w:val="a3"/>
          <w:b w:val="0"/>
          <w:iCs/>
          <w:color w:val="000000"/>
          <w:sz w:val="22"/>
          <w:szCs w:val="22"/>
          <w:u w:val="single"/>
          <w:shd w:val="clear" w:color="auto" w:fill="FFFFFF"/>
          <w:lang w:val="ru-RU"/>
        </w:rPr>
      </w:pPr>
    </w:p>
    <w:p w:rsidR="00C32208" w:rsidRPr="009E7D11" w:rsidRDefault="00C32208" w:rsidP="00C32208">
      <w:pPr>
        <w:ind w:left="-567"/>
        <w:jc w:val="center"/>
        <w:rPr>
          <w:rStyle w:val="a3"/>
          <w:b w:val="0"/>
          <w:iCs/>
          <w:color w:val="000000"/>
          <w:sz w:val="22"/>
          <w:szCs w:val="22"/>
          <w:shd w:val="clear" w:color="auto" w:fill="FFFFFF"/>
        </w:rPr>
      </w:pPr>
      <w:r w:rsidRPr="009E7D11">
        <w:rPr>
          <w:rStyle w:val="a3"/>
          <w:iCs/>
          <w:color w:val="000000"/>
          <w:sz w:val="22"/>
          <w:szCs w:val="22"/>
          <w:shd w:val="clear" w:color="auto" w:fill="FFFFFF"/>
        </w:rPr>
        <w:t>Г.Е.Ерғазиева</w:t>
      </w:r>
    </w:p>
    <w:p w:rsidR="00C32208" w:rsidRPr="009E7D11" w:rsidRDefault="00C32208" w:rsidP="00C32208">
      <w:pPr>
        <w:ind w:left="-567" w:firstLine="567"/>
        <w:jc w:val="center"/>
        <w:rPr>
          <w:rStyle w:val="a3"/>
          <w:b w:val="0"/>
          <w:iCs/>
          <w:color w:val="000000"/>
          <w:sz w:val="22"/>
          <w:szCs w:val="22"/>
          <w:shd w:val="clear" w:color="auto" w:fill="FFFFFF"/>
        </w:rPr>
      </w:pPr>
    </w:p>
    <w:p w:rsidR="00C32208" w:rsidRPr="009E7D11" w:rsidRDefault="00C32208" w:rsidP="00C32208">
      <w:pPr>
        <w:ind w:left="-567" w:firstLine="567"/>
        <w:jc w:val="center"/>
        <w:rPr>
          <w:rStyle w:val="a3"/>
          <w:b w:val="0"/>
          <w:iCs/>
          <w:color w:val="000000"/>
          <w:sz w:val="22"/>
          <w:szCs w:val="22"/>
          <w:shd w:val="clear" w:color="auto" w:fill="FFFFFF"/>
        </w:rPr>
      </w:pPr>
    </w:p>
    <w:p w:rsidR="00C32208" w:rsidRPr="00E026DF" w:rsidRDefault="00C32208" w:rsidP="00C32208">
      <w:pPr>
        <w:ind w:left="-567"/>
        <w:jc w:val="center"/>
        <w:rPr>
          <w:rStyle w:val="a3"/>
          <w:iCs/>
          <w:color w:val="000000"/>
          <w:sz w:val="22"/>
          <w:szCs w:val="22"/>
          <w:shd w:val="clear" w:color="auto" w:fill="FFFFFF"/>
        </w:rPr>
      </w:pPr>
      <w:r w:rsidRPr="00E026DF">
        <w:rPr>
          <w:rStyle w:val="a3"/>
          <w:iCs/>
          <w:color w:val="000000"/>
          <w:sz w:val="22"/>
          <w:szCs w:val="22"/>
          <w:shd w:val="clear" w:color="auto" w:fill="FFFFFF"/>
        </w:rPr>
        <w:t>БИОМАССА, БИОЭТАНОЛ ЖӘНЕ БИОГАЗ</w:t>
      </w:r>
    </w:p>
    <w:p w:rsidR="00C32208" w:rsidRPr="009E7D11" w:rsidRDefault="00C32208" w:rsidP="00C32208">
      <w:pPr>
        <w:ind w:left="-567"/>
        <w:jc w:val="center"/>
        <w:rPr>
          <w:rStyle w:val="a3"/>
          <w:b w:val="0"/>
          <w:iCs/>
          <w:color w:val="000000"/>
          <w:sz w:val="22"/>
          <w:szCs w:val="22"/>
          <w:shd w:val="clear" w:color="auto" w:fill="FFFFFF"/>
        </w:rPr>
      </w:pPr>
    </w:p>
    <w:p w:rsidR="00C32208" w:rsidRDefault="00C32208" w:rsidP="00C32208">
      <w:pPr>
        <w:ind w:left="-567"/>
        <w:jc w:val="center"/>
        <w:rPr>
          <w:rStyle w:val="a3"/>
          <w:b w:val="0"/>
          <w:iCs/>
          <w:color w:val="000000"/>
          <w:sz w:val="22"/>
          <w:szCs w:val="22"/>
          <w:shd w:val="clear" w:color="auto" w:fill="FFFFFF"/>
        </w:rPr>
      </w:pPr>
    </w:p>
    <w:p w:rsidR="00C32208" w:rsidRDefault="00C32208" w:rsidP="00C32208">
      <w:pPr>
        <w:ind w:left="-567"/>
        <w:jc w:val="center"/>
        <w:rPr>
          <w:rStyle w:val="a3"/>
          <w:b w:val="0"/>
          <w:iCs/>
          <w:color w:val="000000"/>
          <w:sz w:val="22"/>
          <w:szCs w:val="22"/>
          <w:shd w:val="clear" w:color="auto" w:fill="FFFFFF"/>
        </w:rPr>
      </w:pPr>
    </w:p>
    <w:p w:rsidR="00C32208" w:rsidRDefault="00C32208" w:rsidP="00C32208">
      <w:pPr>
        <w:ind w:left="-567"/>
        <w:jc w:val="center"/>
        <w:rPr>
          <w:rStyle w:val="a3"/>
          <w:b w:val="0"/>
          <w:iCs/>
          <w:color w:val="000000"/>
          <w:sz w:val="22"/>
          <w:szCs w:val="22"/>
          <w:shd w:val="clear" w:color="auto" w:fill="FFFFFF"/>
        </w:rPr>
      </w:pPr>
    </w:p>
    <w:p w:rsidR="00C32208" w:rsidRPr="009E7D11" w:rsidRDefault="00C32208" w:rsidP="00C32208">
      <w:pPr>
        <w:ind w:left="-567"/>
        <w:jc w:val="center"/>
        <w:rPr>
          <w:rStyle w:val="a3"/>
          <w:b w:val="0"/>
          <w:iCs/>
          <w:color w:val="000000"/>
          <w:sz w:val="22"/>
          <w:szCs w:val="22"/>
          <w:shd w:val="clear" w:color="auto" w:fill="FFFFFF"/>
        </w:rPr>
      </w:pPr>
    </w:p>
    <w:p w:rsidR="00C32208" w:rsidRPr="009E7D11" w:rsidRDefault="00C32208" w:rsidP="00C32208">
      <w:pPr>
        <w:ind w:left="-567"/>
        <w:jc w:val="center"/>
        <w:rPr>
          <w:rStyle w:val="a3"/>
          <w:b w:val="0"/>
          <w:iCs/>
          <w:color w:val="000000"/>
          <w:sz w:val="22"/>
          <w:szCs w:val="22"/>
          <w:shd w:val="clear" w:color="auto" w:fill="FFFFFF"/>
        </w:rPr>
      </w:pPr>
    </w:p>
    <w:p w:rsidR="00C32208" w:rsidRDefault="00C32208" w:rsidP="00C32208">
      <w:pPr>
        <w:ind w:left="-567"/>
        <w:jc w:val="center"/>
        <w:rPr>
          <w:rStyle w:val="a3"/>
          <w:b w:val="0"/>
          <w:iCs/>
          <w:color w:val="000000"/>
          <w:sz w:val="22"/>
          <w:szCs w:val="22"/>
          <w:shd w:val="clear" w:color="auto" w:fill="FFFFFF"/>
        </w:rPr>
      </w:pPr>
    </w:p>
    <w:p w:rsidR="00C32208" w:rsidRDefault="00C32208" w:rsidP="00C32208">
      <w:pPr>
        <w:ind w:left="-567"/>
        <w:jc w:val="center"/>
        <w:rPr>
          <w:rStyle w:val="a3"/>
          <w:b w:val="0"/>
          <w:iCs/>
          <w:color w:val="000000"/>
          <w:sz w:val="22"/>
          <w:szCs w:val="22"/>
          <w:shd w:val="clear" w:color="auto" w:fill="FFFFFF"/>
        </w:rPr>
      </w:pPr>
    </w:p>
    <w:p w:rsidR="00C32208" w:rsidRDefault="00C32208" w:rsidP="00C32208">
      <w:pPr>
        <w:ind w:left="-567"/>
        <w:jc w:val="center"/>
        <w:rPr>
          <w:rStyle w:val="a3"/>
          <w:b w:val="0"/>
          <w:iCs/>
          <w:color w:val="000000"/>
          <w:sz w:val="22"/>
          <w:szCs w:val="22"/>
          <w:shd w:val="clear" w:color="auto" w:fill="FFFFFF"/>
        </w:rPr>
      </w:pPr>
    </w:p>
    <w:p w:rsidR="00C32208" w:rsidRDefault="00C32208" w:rsidP="00C32208">
      <w:pPr>
        <w:ind w:left="-567"/>
        <w:jc w:val="center"/>
        <w:rPr>
          <w:rStyle w:val="a3"/>
          <w:b w:val="0"/>
          <w:iCs/>
          <w:color w:val="000000"/>
          <w:sz w:val="22"/>
          <w:szCs w:val="22"/>
          <w:shd w:val="clear" w:color="auto" w:fill="FFFFFF"/>
        </w:rPr>
      </w:pPr>
    </w:p>
    <w:p w:rsidR="00C32208" w:rsidRDefault="00C32208" w:rsidP="00C32208">
      <w:pPr>
        <w:ind w:left="-567"/>
        <w:jc w:val="center"/>
        <w:rPr>
          <w:rStyle w:val="a3"/>
          <w:b w:val="0"/>
          <w:iCs/>
          <w:color w:val="000000"/>
          <w:sz w:val="22"/>
          <w:szCs w:val="22"/>
          <w:shd w:val="clear" w:color="auto" w:fill="FFFFFF"/>
        </w:rPr>
      </w:pPr>
    </w:p>
    <w:p w:rsidR="00C32208" w:rsidRDefault="00C32208" w:rsidP="00C32208">
      <w:pPr>
        <w:ind w:left="-567"/>
        <w:jc w:val="center"/>
        <w:rPr>
          <w:rStyle w:val="a3"/>
          <w:b w:val="0"/>
          <w:iCs/>
          <w:color w:val="000000"/>
          <w:sz w:val="22"/>
          <w:szCs w:val="22"/>
          <w:shd w:val="clear" w:color="auto" w:fill="FFFFFF"/>
        </w:rPr>
      </w:pPr>
    </w:p>
    <w:p w:rsidR="00C32208" w:rsidRDefault="00C32208" w:rsidP="00C32208">
      <w:pPr>
        <w:ind w:left="-567"/>
        <w:jc w:val="center"/>
        <w:rPr>
          <w:rStyle w:val="a3"/>
          <w:b w:val="0"/>
          <w:iCs/>
          <w:color w:val="000000"/>
          <w:sz w:val="22"/>
          <w:szCs w:val="22"/>
          <w:shd w:val="clear" w:color="auto" w:fill="FFFFFF"/>
        </w:rPr>
      </w:pPr>
    </w:p>
    <w:p w:rsidR="00C32208" w:rsidRDefault="00C32208" w:rsidP="00C32208">
      <w:pPr>
        <w:ind w:left="-567"/>
        <w:jc w:val="center"/>
        <w:rPr>
          <w:rStyle w:val="a3"/>
          <w:b w:val="0"/>
          <w:iCs/>
          <w:color w:val="000000"/>
          <w:sz w:val="22"/>
          <w:szCs w:val="22"/>
          <w:shd w:val="clear" w:color="auto" w:fill="FFFFFF"/>
        </w:rPr>
      </w:pPr>
    </w:p>
    <w:p w:rsidR="00C32208" w:rsidRPr="009E7D11" w:rsidRDefault="00C32208" w:rsidP="00C32208">
      <w:pPr>
        <w:ind w:left="-567"/>
        <w:jc w:val="center"/>
        <w:rPr>
          <w:rStyle w:val="a3"/>
          <w:b w:val="0"/>
          <w:iCs/>
          <w:color w:val="000000"/>
          <w:sz w:val="22"/>
          <w:szCs w:val="22"/>
          <w:shd w:val="clear" w:color="auto" w:fill="FFFFFF"/>
        </w:rPr>
      </w:pPr>
    </w:p>
    <w:p w:rsidR="00C32208" w:rsidRPr="009E7D11" w:rsidRDefault="00C32208" w:rsidP="00C32208">
      <w:pPr>
        <w:ind w:left="-567"/>
        <w:jc w:val="center"/>
        <w:rPr>
          <w:rStyle w:val="a3"/>
          <w:b w:val="0"/>
          <w:iCs/>
          <w:color w:val="000000"/>
          <w:sz w:val="22"/>
          <w:szCs w:val="22"/>
          <w:shd w:val="clear" w:color="auto" w:fill="FFFFFF"/>
        </w:rPr>
      </w:pPr>
    </w:p>
    <w:p w:rsidR="00C32208" w:rsidRPr="009E7D11" w:rsidRDefault="00C32208" w:rsidP="00C32208">
      <w:pPr>
        <w:ind w:left="-567"/>
        <w:jc w:val="center"/>
        <w:rPr>
          <w:rStyle w:val="a3"/>
          <w:b w:val="0"/>
          <w:iCs/>
          <w:color w:val="000000"/>
          <w:sz w:val="22"/>
          <w:szCs w:val="22"/>
          <w:shd w:val="clear" w:color="auto" w:fill="FFFFFF"/>
        </w:rPr>
      </w:pPr>
    </w:p>
    <w:p w:rsidR="00C32208" w:rsidRPr="009E7D11" w:rsidRDefault="00C32208" w:rsidP="00C32208">
      <w:pPr>
        <w:ind w:left="-567"/>
        <w:jc w:val="center"/>
        <w:rPr>
          <w:rStyle w:val="a3"/>
          <w:b w:val="0"/>
          <w:iCs/>
          <w:color w:val="000000"/>
          <w:sz w:val="22"/>
          <w:szCs w:val="22"/>
          <w:shd w:val="clear" w:color="auto" w:fill="FFFFFF"/>
        </w:rPr>
      </w:pPr>
    </w:p>
    <w:p w:rsidR="00C32208" w:rsidRPr="009E7D11" w:rsidRDefault="00C32208" w:rsidP="00C32208">
      <w:pPr>
        <w:ind w:left="-567"/>
        <w:jc w:val="center"/>
        <w:rPr>
          <w:rStyle w:val="a3"/>
          <w:b w:val="0"/>
          <w:iCs/>
          <w:color w:val="000000"/>
          <w:sz w:val="22"/>
          <w:szCs w:val="22"/>
          <w:shd w:val="clear" w:color="auto" w:fill="FFFFFF"/>
        </w:rPr>
      </w:pPr>
      <w:r w:rsidRPr="009E7D11">
        <w:rPr>
          <w:rStyle w:val="a3"/>
          <w:iCs/>
          <w:color w:val="000000"/>
          <w:sz w:val="22"/>
          <w:szCs w:val="22"/>
          <w:shd w:val="clear" w:color="auto" w:fill="FFFFFF"/>
        </w:rPr>
        <w:t>Алматы</w:t>
      </w:r>
    </w:p>
    <w:p w:rsidR="00C32208" w:rsidRPr="009E7D11" w:rsidRDefault="00C32208" w:rsidP="00C32208">
      <w:pPr>
        <w:ind w:left="-567"/>
        <w:jc w:val="center"/>
        <w:rPr>
          <w:rStyle w:val="a3"/>
          <w:b w:val="0"/>
          <w:iCs/>
          <w:color w:val="000000"/>
          <w:sz w:val="22"/>
          <w:szCs w:val="22"/>
          <w:shd w:val="clear" w:color="auto" w:fill="FFFFFF"/>
        </w:rPr>
      </w:pPr>
      <w:r w:rsidRPr="009E7D11">
        <w:rPr>
          <w:rStyle w:val="a3"/>
          <w:iCs/>
          <w:color w:val="000000"/>
          <w:sz w:val="22"/>
          <w:szCs w:val="22"/>
          <w:shd w:val="clear" w:color="auto" w:fill="FFFFFF"/>
        </w:rPr>
        <w:t>«Қазақ университеті»</w:t>
      </w:r>
    </w:p>
    <w:p w:rsidR="00C32208" w:rsidRPr="009E7D11" w:rsidRDefault="00C32208" w:rsidP="00C32208">
      <w:pPr>
        <w:ind w:left="-567"/>
        <w:jc w:val="center"/>
        <w:rPr>
          <w:rStyle w:val="a3"/>
          <w:b w:val="0"/>
          <w:iCs/>
          <w:color w:val="000000"/>
          <w:sz w:val="22"/>
          <w:szCs w:val="22"/>
          <w:shd w:val="clear" w:color="auto" w:fill="FFFFFF"/>
        </w:rPr>
      </w:pPr>
      <w:r w:rsidRPr="009E7D11">
        <w:rPr>
          <w:rStyle w:val="a3"/>
          <w:iCs/>
          <w:color w:val="000000"/>
          <w:sz w:val="22"/>
          <w:szCs w:val="22"/>
          <w:shd w:val="clear" w:color="auto" w:fill="FFFFFF"/>
        </w:rPr>
        <w:t>2019</w:t>
      </w:r>
    </w:p>
    <w:p w:rsidR="00C32208" w:rsidRPr="009E7D11" w:rsidRDefault="00C32208" w:rsidP="00C32208">
      <w:pPr>
        <w:pStyle w:val="a4"/>
        <w:spacing w:line="240" w:lineRule="auto"/>
        <w:ind w:left="-567" w:hanging="567"/>
        <w:rPr>
          <w:rFonts w:ascii="Times New Roman" w:hAnsi="Times New Roman" w:cs="Times New Roman"/>
          <w:iCs/>
          <w:sz w:val="22"/>
          <w:szCs w:val="22"/>
          <w:lang w:val="kk-KZ"/>
        </w:rPr>
      </w:pPr>
    </w:p>
    <w:p w:rsidR="00C32208" w:rsidRPr="009E7D11" w:rsidRDefault="00C32208" w:rsidP="00C32208">
      <w:pPr>
        <w:pStyle w:val="a4"/>
        <w:spacing w:line="240" w:lineRule="auto"/>
        <w:ind w:left="-567" w:hanging="567"/>
        <w:rPr>
          <w:rFonts w:ascii="Times New Roman" w:hAnsi="Times New Roman" w:cs="Times New Roman"/>
          <w:iCs/>
          <w:sz w:val="22"/>
          <w:szCs w:val="22"/>
          <w:lang w:val="kk-KZ"/>
        </w:rPr>
      </w:pPr>
      <w:r w:rsidRPr="009E7D11">
        <w:rPr>
          <w:rFonts w:ascii="Times New Roman" w:hAnsi="Times New Roman" w:cs="Times New Roman"/>
          <w:iCs/>
          <w:sz w:val="22"/>
          <w:szCs w:val="22"/>
          <w:lang w:val="kk-KZ"/>
        </w:rPr>
        <w:t>ӘОЖ</w:t>
      </w:r>
      <w:r w:rsidRPr="009E7D11">
        <w:rPr>
          <w:rFonts w:ascii="Times New Roman" w:hAnsi="Times New Roman" w:cs="Times New Roman"/>
          <w:iCs/>
          <w:sz w:val="22"/>
          <w:szCs w:val="22"/>
          <w:lang w:val="kk-KZ"/>
        </w:rPr>
        <w:tab/>
        <w:t xml:space="preserve"> </w:t>
      </w:r>
    </w:p>
    <w:p w:rsidR="00C32208" w:rsidRPr="009E7D11" w:rsidRDefault="00C32208" w:rsidP="00C32208">
      <w:pPr>
        <w:pStyle w:val="a4"/>
        <w:spacing w:line="240" w:lineRule="auto"/>
        <w:ind w:left="-567" w:hanging="567"/>
        <w:rPr>
          <w:rFonts w:ascii="Times New Roman" w:hAnsi="Times New Roman" w:cs="Times New Roman"/>
          <w:iCs/>
          <w:sz w:val="22"/>
          <w:szCs w:val="22"/>
          <w:lang w:val="kk-KZ"/>
        </w:rPr>
      </w:pPr>
      <w:r w:rsidRPr="009E7D11">
        <w:rPr>
          <w:rFonts w:ascii="Times New Roman" w:hAnsi="Times New Roman" w:cs="Times New Roman"/>
          <w:iCs/>
          <w:sz w:val="22"/>
          <w:szCs w:val="22"/>
          <w:lang w:val="kk-KZ"/>
        </w:rPr>
        <w:t>КБЖ</w:t>
      </w:r>
      <w:r w:rsidRPr="009E7D11">
        <w:rPr>
          <w:rFonts w:ascii="Times New Roman" w:hAnsi="Times New Roman" w:cs="Times New Roman"/>
          <w:iCs/>
          <w:sz w:val="22"/>
          <w:szCs w:val="22"/>
          <w:lang w:val="kk-KZ"/>
        </w:rPr>
        <w:tab/>
        <w:t xml:space="preserve"> </w:t>
      </w:r>
    </w:p>
    <w:p w:rsidR="00C32208" w:rsidRPr="009E7D11" w:rsidRDefault="00C32208" w:rsidP="00C32208">
      <w:pPr>
        <w:pStyle w:val="a4"/>
        <w:spacing w:line="240" w:lineRule="auto"/>
        <w:ind w:left="-567" w:hanging="567"/>
        <w:rPr>
          <w:rFonts w:ascii="Times New Roman" w:hAnsi="Times New Roman" w:cs="Times New Roman"/>
          <w:iCs/>
          <w:sz w:val="22"/>
          <w:szCs w:val="22"/>
          <w:lang w:val="kk-KZ"/>
        </w:rPr>
      </w:pPr>
      <w:r w:rsidRPr="009E7D11">
        <w:rPr>
          <w:rFonts w:ascii="Times New Roman" w:hAnsi="Times New Roman" w:cs="Times New Roman"/>
          <w:iCs/>
          <w:sz w:val="22"/>
          <w:szCs w:val="22"/>
          <w:lang w:val="kk-KZ"/>
        </w:rPr>
        <w:t>Б</w:t>
      </w:r>
    </w:p>
    <w:p w:rsidR="00C32208" w:rsidRPr="009E7D11" w:rsidRDefault="00C32208" w:rsidP="00C32208">
      <w:pPr>
        <w:pStyle w:val="a4"/>
        <w:spacing w:line="240" w:lineRule="auto"/>
        <w:ind w:left="-567" w:hanging="567"/>
        <w:jc w:val="center"/>
        <w:rPr>
          <w:rFonts w:ascii="Times New Roman" w:hAnsi="Times New Roman" w:cs="Times New Roman"/>
          <w:i/>
          <w:iCs/>
          <w:sz w:val="22"/>
          <w:szCs w:val="22"/>
          <w:lang w:val="kk-KZ"/>
        </w:rPr>
      </w:pPr>
    </w:p>
    <w:p w:rsidR="00C32208" w:rsidRPr="009E7D11" w:rsidRDefault="00C32208" w:rsidP="00C32208">
      <w:pPr>
        <w:pStyle w:val="a4"/>
        <w:spacing w:line="240" w:lineRule="auto"/>
        <w:ind w:left="-567" w:hanging="567"/>
        <w:jc w:val="center"/>
        <w:rPr>
          <w:rFonts w:ascii="Times New Roman" w:hAnsi="Times New Roman" w:cs="Times New Roman"/>
          <w:i/>
          <w:iCs/>
          <w:sz w:val="22"/>
          <w:szCs w:val="22"/>
          <w:lang w:val="kk-KZ"/>
        </w:rPr>
      </w:pPr>
      <w:r w:rsidRPr="009E7D11">
        <w:rPr>
          <w:rFonts w:ascii="Times New Roman" w:hAnsi="Times New Roman" w:cs="Times New Roman"/>
          <w:i/>
          <w:iCs/>
          <w:sz w:val="22"/>
          <w:szCs w:val="22"/>
          <w:lang w:val="kk-KZ"/>
        </w:rPr>
        <w:t>Бaспaғa әл-Фaрaби aтындaғы Қaзaқ ұлт</w:t>
      </w:r>
      <w:r w:rsidRPr="009E7D11">
        <w:rPr>
          <w:rFonts w:ascii="Times New Roman" w:hAnsi="Times New Roman" w:cs="Times New Roman"/>
          <w:i/>
          <w:iCs/>
          <w:sz w:val="22"/>
          <w:szCs w:val="22"/>
          <w:lang w:val="kk-KZ"/>
        </w:rPr>
        <w:softHyphen/>
        <w:t>тық уни</w:t>
      </w:r>
      <w:r w:rsidRPr="009E7D11">
        <w:rPr>
          <w:rFonts w:ascii="Times New Roman" w:hAnsi="Times New Roman" w:cs="Times New Roman"/>
          <w:i/>
          <w:iCs/>
          <w:sz w:val="22"/>
          <w:szCs w:val="22"/>
          <w:lang w:val="kk-KZ"/>
        </w:rPr>
        <w:softHyphen/>
        <w:t>вер</w:t>
      </w:r>
      <w:r w:rsidRPr="009E7D11">
        <w:rPr>
          <w:rFonts w:ascii="Times New Roman" w:hAnsi="Times New Roman" w:cs="Times New Roman"/>
          <w:i/>
          <w:iCs/>
          <w:sz w:val="22"/>
          <w:szCs w:val="22"/>
          <w:lang w:val="kk-KZ"/>
        </w:rPr>
        <w:softHyphen/>
        <w:t>си</w:t>
      </w:r>
      <w:r w:rsidRPr="009E7D11">
        <w:rPr>
          <w:rFonts w:ascii="Times New Roman" w:hAnsi="Times New Roman" w:cs="Times New Roman"/>
          <w:i/>
          <w:iCs/>
          <w:sz w:val="22"/>
          <w:szCs w:val="22"/>
          <w:lang w:val="kk-KZ"/>
        </w:rPr>
        <w:softHyphen/>
        <w:t>те</w:t>
      </w:r>
      <w:r w:rsidRPr="009E7D11">
        <w:rPr>
          <w:rFonts w:ascii="Times New Roman" w:hAnsi="Times New Roman" w:cs="Times New Roman"/>
          <w:i/>
          <w:iCs/>
          <w:sz w:val="22"/>
          <w:szCs w:val="22"/>
          <w:lang w:val="kk-KZ"/>
        </w:rPr>
        <w:softHyphen/>
        <w:t>ті</w:t>
      </w:r>
    </w:p>
    <w:p w:rsidR="00C32208" w:rsidRPr="009E7D11" w:rsidRDefault="00C32208" w:rsidP="00C32208">
      <w:pPr>
        <w:pStyle w:val="a4"/>
        <w:spacing w:line="240" w:lineRule="auto"/>
        <w:ind w:left="-567" w:hanging="567"/>
        <w:jc w:val="center"/>
        <w:rPr>
          <w:rFonts w:ascii="Times New Roman" w:hAnsi="Times New Roman" w:cs="Times New Roman"/>
          <w:i/>
          <w:iCs/>
          <w:sz w:val="22"/>
          <w:szCs w:val="22"/>
          <w:lang w:val="kk-KZ"/>
        </w:rPr>
      </w:pPr>
      <w:r w:rsidRPr="009E7D11">
        <w:rPr>
          <w:rFonts w:ascii="Times New Roman" w:hAnsi="Times New Roman" w:cs="Times New Roman"/>
          <w:i/>
          <w:iCs/>
          <w:sz w:val="22"/>
          <w:szCs w:val="22"/>
          <w:lang w:val="kk-KZ"/>
        </w:rPr>
        <w:t>химия және химиялық технология фaкуль</w:t>
      </w:r>
      <w:r w:rsidRPr="009E7D11">
        <w:rPr>
          <w:rFonts w:ascii="Times New Roman" w:hAnsi="Times New Roman" w:cs="Times New Roman"/>
          <w:i/>
          <w:iCs/>
          <w:sz w:val="22"/>
          <w:szCs w:val="22"/>
          <w:lang w:val="kk-KZ"/>
        </w:rPr>
        <w:softHyphen/>
        <w:t>те</w:t>
      </w:r>
      <w:r w:rsidRPr="009E7D11">
        <w:rPr>
          <w:rFonts w:ascii="Times New Roman" w:hAnsi="Times New Roman" w:cs="Times New Roman"/>
          <w:i/>
          <w:iCs/>
          <w:sz w:val="22"/>
          <w:szCs w:val="22"/>
          <w:lang w:val="kk-KZ"/>
        </w:rPr>
        <w:softHyphen/>
        <w:t>ті</w:t>
      </w:r>
      <w:r w:rsidRPr="009E7D11">
        <w:rPr>
          <w:rFonts w:ascii="Times New Roman" w:hAnsi="Times New Roman" w:cs="Times New Roman"/>
          <w:i/>
          <w:iCs/>
          <w:sz w:val="22"/>
          <w:szCs w:val="22"/>
          <w:lang w:val="kk-KZ"/>
        </w:rPr>
        <w:softHyphen/>
        <w:t>нің</w:t>
      </w:r>
    </w:p>
    <w:p w:rsidR="00C32208" w:rsidRPr="009E7D11" w:rsidRDefault="00C32208" w:rsidP="00C32208">
      <w:pPr>
        <w:pStyle w:val="a4"/>
        <w:spacing w:line="240" w:lineRule="auto"/>
        <w:ind w:left="-567" w:hanging="567"/>
        <w:jc w:val="center"/>
        <w:rPr>
          <w:rFonts w:ascii="Times New Roman" w:hAnsi="Times New Roman" w:cs="Times New Roman"/>
          <w:i/>
          <w:iCs/>
          <w:sz w:val="22"/>
          <w:szCs w:val="22"/>
          <w:lang w:val="kk-KZ"/>
        </w:rPr>
      </w:pPr>
      <w:r w:rsidRPr="009E7D11">
        <w:rPr>
          <w:rFonts w:ascii="Times New Roman" w:hAnsi="Times New Roman" w:cs="Times New Roman"/>
          <w:i/>
          <w:iCs/>
          <w:sz w:val="22"/>
          <w:szCs w:val="22"/>
          <w:lang w:val="kk-KZ"/>
        </w:rPr>
        <w:t>Ғы</w:t>
      </w:r>
      <w:r w:rsidRPr="009E7D11">
        <w:rPr>
          <w:rFonts w:ascii="Times New Roman" w:hAnsi="Times New Roman" w:cs="Times New Roman"/>
          <w:i/>
          <w:iCs/>
          <w:sz w:val="22"/>
          <w:szCs w:val="22"/>
          <w:lang w:val="kk-KZ"/>
        </w:rPr>
        <w:softHyphen/>
        <w:t>лы</w:t>
      </w:r>
      <w:r w:rsidRPr="009E7D11">
        <w:rPr>
          <w:rFonts w:ascii="Times New Roman" w:hAnsi="Times New Roman" w:cs="Times New Roman"/>
          <w:i/>
          <w:iCs/>
          <w:sz w:val="22"/>
          <w:szCs w:val="22"/>
          <w:lang w:val="kk-KZ"/>
        </w:rPr>
        <w:softHyphen/>
        <w:t>ми ке</w:t>
      </w:r>
      <w:r w:rsidRPr="009E7D11">
        <w:rPr>
          <w:rFonts w:ascii="Times New Roman" w:hAnsi="Times New Roman" w:cs="Times New Roman"/>
          <w:i/>
          <w:iCs/>
          <w:sz w:val="22"/>
          <w:szCs w:val="22"/>
          <w:lang w:val="kk-KZ"/>
        </w:rPr>
        <w:softHyphen/>
        <w:t>ңе</w:t>
      </w:r>
      <w:r w:rsidRPr="009E7D11">
        <w:rPr>
          <w:rFonts w:ascii="Times New Roman" w:hAnsi="Times New Roman" w:cs="Times New Roman"/>
          <w:i/>
          <w:iCs/>
          <w:sz w:val="22"/>
          <w:szCs w:val="22"/>
          <w:lang w:val="kk-KZ"/>
        </w:rPr>
        <w:softHyphen/>
        <w:t>сі жә</w:t>
      </w:r>
      <w:r w:rsidRPr="009E7D11">
        <w:rPr>
          <w:rFonts w:ascii="Times New Roman" w:hAnsi="Times New Roman" w:cs="Times New Roman"/>
          <w:i/>
          <w:iCs/>
          <w:sz w:val="22"/>
          <w:szCs w:val="22"/>
          <w:lang w:val="kk-KZ"/>
        </w:rPr>
        <w:softHyphen/>
        <w:t>не Редaкция</w:t>
      </w:r>
      <w:r w:rsidRPr="009E7D11">
        <w:rPr>
          <w:rFonts w:ascii="Times New Roman" w:hAnsi="Times New Roman" w:cs="Times New Roman"/>
          <w:i/>
          <w:iCs/>
          <w:sz w:val="22"/>
          <w:szCs w:val="22"/>
          <w:lang w:val="kk-KZ"/>
        </w:rPr>
        <w:softHyphen/>
        <w:t>лық-бaспa ке</w:t>
      </w:r>
      <w:r w:rsidRPr="009E7D11">
        <w:rPr>
          <w:rFonts w:ascii="Times New Roman" w:hAnsi="Times New Roman" w:cs="Times New Roman"/>
          <w:i/>
          <w:iCs/>
          <w:sz w:val="22"/>
          <w:szCs w:val="22"/>
          <w:lang w:val="kk-KZ"/>
        </w:rPr>
        <w:softHyphen/>
        <w:t>ңе</w:t>
      </w:r>
      <w:r w:rsidRPr="009E7D11">
        <w:rPr>
          <w:rFonts w:ascii="Times New Roman" w:hAnsi="Times New Roman" w:cs="Times New Roman"/>
          <w:i/>
          <w:iCs/>
          <w:sz w:val="22"/>
          <w:szCs w:val="22"/>
          <w:lang w:val="kk-KZ"/>
        </w:rPr>
        <w:softHyphen/>
        <w:t>сі</w:t>
      </w:r>
    </w:p>
    <w:p w:rsidR="00C32208" w:rsidRPr="009E7D11" w:rsidRDefault="00C32208" w:rsidP="00C32208">
      <w:pPr>
        <w:pStyle w:val="a4"/>
        <w:spacing w:line="240" w:lineRule="auto"/>
        <w:ind w:left="-567" w:hanging="567"/>
        <w:jc w:val="center"/>
        <w:rPr>
          <w:rFonts w:ascii="Times New Roman" w:hAnsi="Times New Roman" w:cs="Times New Roman"/>
          <w:i/>
          <w:iCs/>
          <w:sz w:val="22"/>
          <w:szCs w:val="22"/>
          <w:lang w:val="kk-KZ"/>
        </w:rPr>
      </w:pPr>
      <w:r w:rsidRPr="009E7D11">
        <w:rPr>
          <w:rFonts w:ascii="Times New Roman" w:hAnsi="Times New Roman" w:cs="Times New Roman"/>
          <w:i/>
          <w:iCs/>
          <w:sz w:val="22"/>
          <w:szCs w:val="22"/>
          <w:lang w:val="kk-KZ"/>
        </w:rPr>
        <w:t>шешімімен ұсынылған</w:t>
      </w:r>
    </w:p>
    <w:p w:rsidR="00C32208" w:rsidRPr="009E7D11" w:rsidRDefault="00C32208" w:rsidP="00C32208">
      <w:pPr>
        <w:pStyle w:val="a4"/>
        <w:spacing w:line="240" w:lineRule="auto"/>
        <w:ind w:left="-567" w:hanging="567"/>
        <w:jc w:val="center"/>
        <w:rPr>
          <w:rFonts w:ascii="Times New Roman" w:hAnsi="Times New Roman" w:cs="Times New Roman"/>
          <w:i/>
          <w:iCs/>
          <w:sz w:val="22"/>
          <w:szCs w:val="22"/>
          <w:lang w:val="kk-KZ"/>
        </w:rPr>
      </w:pPr>
      <w:r w:rsidRPr="009E7D11">
        <w:rPr>
          <w:rFonts w:ascii="Times New Roman" w:hAnsi="Times New Roman" w:cs="Times New Roman"/>
          <w:i/>
          <w:iCs/>
          <w:sz w:val="22"/>
          <w:szCs w:val="22"/>
          <w:lang w:val="kk-KZ"/>
        </w:rPr>
        <w:t>(№3 хaттaмa 6 ақпан 2019 жыл)</w:t>
      </w:r>
    </w:p>
    <w:p w:rsidR="00C32208" w:rsidRPr="009E7D11" w:rsidRDefault="00C32208" w:rsidP="00C32208">
      <w:pPr>
        <w:ind w:left="-567" w:hanging="567"/>
        <w:jc w:val="center"/>
        <w:rPr>
          <w:b/>
          <w:sz w:val="22"/>
          <w:szCs w:val="22"/>
        </w:rPr>
      </w:pPr>
    </w:p>
    <w:p w:rsidR="00C32208" w:rsidRPr="009E7D11" w:rsidRDefault="00C32208" w:rsidP="00C32208">
      <w:pPr>
        <w:ind w:left="-567" w:hanging="567"/>
        <w:jc w:val="center"/>
        <w:rPr>
          <w:rStyle w:val="a3"/>
          <w:iCs/>
          <w:color w:val="000000"/>
          <w:sz w:val="22"/>
          <w:szCs w:val="22"/>
          <w:shd w:val="clear" w:color="auto" w:fill="FFFFFF"/>
        </w:rPr>
      </w:pPr>
      <w:r w:rsidRPr="009E7D11">
        <w:rPr>
          <w:rStyle w:val="a3"/>
          <w:iCs/>
          <w:color w:val="000000"/>
          <w:sz w:val="22"/>
          <w:szCs w:val="22"/>
          <w:shd w:val="clear" w:color="auto" w:fill="FFFFFF"/>
        </w:rPr>
        <w:t>Пікір жазушылар:</w:t>
      </w:r>
    </w:p>
    <w:p w:rsidR="00C32208" w:rsidRPr="009E7D11" w:rsidRDefault="00C32208" w:rsidP="00C32208">
      <w:pPr>
        <w:ind w:left="-567" w:hanging="567"/>
        <w:jc w:val="both"/>
        <w:rPr>
          <w:rStyle w:val="a3"/>
          <w:b w:val="0"/>
          <w:iCs/>
          <w:color w:val="000000"/>
          <w:sz w:val="22"/>
          <w:szCs w:val="22"/>
          <w:shd w:val="clear" w:color="auto" w:fill="FFFFFF"/>
        </w:rPr>
      </w:pPr>
      <w:r w:rsidRPr="009E7D11">
        <w:rPr>
          <w:rStyle w:val="a3"/>
          <w:iCs/>
          <w:color w:val="000000"/>
          <w:sz w:val="22"/>
          <w:szCs w:val="22"/>
          <w:shd w:val="clear" w:color="auto" w:fill="FFFFFF"/>
        </w:rPr>
        <w:t>Химия ғылымдарының докторы, профессор  Қайырбеков Ж.Қ.</w:t>
      </w:r>
    </w:p>
    <w:p w:rsidR="00C32208" w:rsidRPr="009E7D11" w:rsidRDefault="00C32208" w:rsidP="00C32208">
      <w:pPr>
        <w:ind w:left="-567" w:hanging="567"/>
        <w:jc w:val="both"/>
        <w:rPr>
          <w:rStyle w:val="a3"/>
          <w:b w:val="0"/>
          <w:iCs/>
          <w:color w:val="000000"/>
          <w:sz w:val="22"/>
          <w:szCs w:val="22"/>
          <w:shd w:val="clear" w:color="auto" w:fill="FFFFFF"/>
        </w:rPr>
      </w:pPr>
      <w:r w:rsidRPr="009E7D11">
        <w:rPr>
          <w:rStyle w:val="a3"/>
          <w:iCs/>
          <w:color w:val="000000"/>
          <w:sz w:val="22"/>
          <w:szCs w:val="22"/>
          <w:shd w:val="clear" w:color="auto" w:fill="FFFFFF"/>
        </w:rPr>
        <w:t>Химия ғылымдарының докторы, профессор Алиев Н.</w:t>
      </w:r>
    </w:p>
    <w:p w:rsidR="00C32208" w:rsidRPr="009E7D11" w:rsidRDefault="00C32208" w:rsidP="00C32208">
      <w:pPr>
        <w:ind w:left="-567" w:hanging="567"/>
        <w:jc w:val="both"/>
        <w:rPr>
          <w:rStyle w:val="a3"/>
          <w:b w:val="0"/>
          <w:iCs/>
          <w:color w:val="000000"/>
          <w:sz w:val="22"/>
          <w:szCs w:val="22"/>
          <w:shd w:val="clear" w:color="auto" w:fill="FFFFFF"/>
        </w:rPr>
      </w:pPr>
      <w:r w:rsidRPr="009E7D11">
        <w:rPr>
          <w:rStyle w:val="a3"/>
          <w:iCs/>
          <w:color w:val="000000"/>
          <w:sz w:val="22"/>
          <w:szCs w:val="22"/>
          <w:shd w:val="clear" w:color="auto" w:fill="FFFFFF"/>
        </w:rPr>
        <w:t>Химия ғылымдарының докторы, профессор Туктин Б.Т.</w:t>
      </w:r>
    </w:p>
    <w:p w:rsidR="00C32208" w:rsidRPr="009E7D11" w:rsidRDefault="00C32208" w:rsidP="00C32208">
      <w:pPr>
        <w:ind w:left="-567" w:hanging="567"/>
        <w:jc w:val="center"/>
        <w:rPr>
          <w:rStyle w:val="a3"/>
          <w:b w:val="0"/>
          <w:iCs/>
          <w:color w:val="000000"/>
          <w:sz w:val="22"/>
          <w:szCs w:val="22"/>
          <w:shd w:val="clear" w:color="auto" w:fill="FFFFFF"/>
        </w:rPr>
      </w:pPr>
    </w:p>
    <w:p w:rsidR="00C32208" w:rsidRPr="009E7D11" w:rsidRDefault="00C32208" w:rsidP="00C32208">
      <w:pPr>
        <w:ind w:left="-567"/>
        <w:rPr>
          <w:rStyle w:val="a3"/>
          <w:iCs/>
          <w:color w:val="000000"/>
          <w:sz w:val="22"/>
          <w:szCs w:val="22"/>
          <w:shd w:val="clear" w:color="auto" w:fill="FFFFFF"/>
        </w:rPr>
      </w:pPr>
      <w:r w:rsidRPr="009E7D11">
        <w:rPr>
          <w:rStyle w:val="a3"/>
          <w:iCs/>
          <w:color w:val="000000"/>
          <w:sz w:val="22"/>
          <w:szCs w:val="22"/>
          <w:shd w:val="clear" w:color="auto" w:fill="FFFFFF"/>
        </w:rPr>
        <w:t>Г.Е.Ерғазиева</w:t>
      </w:r>
    </w:p>
    <w:p w:rsidR="00C32208" w:rsidRPr="009E7D11" w:rsidRDefault="00C32208" w:rsidP="00C32208">
      <w:pPr>
        <w:ind w:left="-567" w:firstLine="567"/>
        <w:rPr>
          <w:rStyle w:val="a3"/>
          <w:b w:val="0"/>
          <w:iCs/>
          <w:color w:val="000000"/>
          <w:sz w:val="22"/>
          <w:szCs w:val="22"/>
          <w:shd w:val="clear" w:color="auto" w:fill="FFFFFF"/>
        </w:rPr>
      </w:pPr>
      <w:r w:rsidRPr="009E7D11">
        <w:rPr>
          <w:rStyle w:val="a3"/>
          <w:iCs/>
          <w:color w:val="000000"/>
          <w:sz w:val="22"/>
          <w:szCs w:val="22"/>
          <w:shd w:val="clear" w:color="auto" w:fill="FFFFFF"/>
        </w:rPr>
        <w:t>Биомасса, биоэтанол және биогаз: Монография</w:t>
      </w:r>
      <w:r w:rsidRPr="003B1B9D">
        <w:rPr>
          <w:rStyle w:val="a3"/>
          <w:iCs/>
          <w:color w:val="000000"/>
          <w:sz w:val="22"/>
          <w:szCs w:val="22"/>
          <w:shd w:val="clear" w:color="auto" w:fill="FFFFFF"/>
        </w:rPr>
        <w:t xml:space="preserve"> /</w:t>
      </w:r>
      <w:r w:rsidRPr="009E7D11">
        <w:rPr>
          <w:rStyle w:val="a3"/>
          <w:iCs/>
          <w:color w:val="000000"/>
          <w:sz w:val="22"/>
          <w:szCs w:val="22"/>
          <w:shd w:val="clear" w:color="auto" w:fill="FFFFFF"/>
        </w:rPr>
        <w:t>Г.Е.Ергазиева. – Алматы: Қазақ университеті.-2019.-309 б.</w:t>
      </w:r>
    </w:p>
    <w:p w:rsidR="00C32208" w:rsidRPr="009E7D11" w:rsidRDefault="00C32208" w:rsidP="00C32208">
      <w:pPr>
        <w:ind w:left="-567" w:firstLine="426"/>
        <w:rPr>
          <w:b/>
          <w:sz w:val="22"/>
          <w:szCs w:val="22"/>
        </w:rPr>
      </w:pPr>
      <w:r w:rsidRPr="009E7D11">
        <w:rPr>
          <w:b/>
          <w:sz w:val="22"/>
          <w:szCs w:val="22"/>
          <w:highlight w:val="yellow"/>
        </w:rPr>
        <w:t>ISBN 978-601-04-4011-1</w:t>
      </w:r>
    </w:p>
    <w:p w:rsidR="00C32208" w:rsidRPr="009E7D11" w:rsidRDefault="00C32208" w:rsidP="00C32208">
      <w:pPr>
        <w:ind w:left="-567" w:firstLine="567"/>
        <w:jc w:val="both"/>
        <w:rPr>
          <w:sz w:val="22"/>
          <w:szCs w:val="22"/>
        </w:rPr>
      </w:pPr>
      <w:r w:rsidRPr="009E7D11">
        <w:rPr>
          <w:sz w:val="22"/>
          <w:szCs w:val="22"/>
        </w:rPr>
        <w:lastRenderedPageBreak/>
        <w:t>Монографияда биомасса, биоэтанол және биогаз секілді қайта қалпына келетін энергия көздерін рационалды қолдану жолдары көрсетілген. Автормен әдеби шолу және өз зерттеулерінің нәтижелері негізінде биомасса, биоэтанол және биогаздан өндіріске, тұрмысқа қажетті бағалы химиялық заттарды алу мәселелерінің катализ саласымен байланысы қарастырылған.</w:t>
      </w:r>
    </w:p>
    <w:p w:rsidR="00C32208" w:rsidRPr="009E7D11" w:rsidRDefault="00C32208" w:rsidP="00C32208">
      <w:pPr>
        <w:ind w:left="-567" w:firstLine="567"/>
        <w:rPr>
          <w:rStyle w:val="a3"/>
          <w:b w:val="0"/>
          <w:iCs/>
          <w:color w:val="000000"/>
          <w:sz w:val="22"/>
          <w:szCs w:val="22"/>
          <w:shd w:val="clear" w:color="auto" w:fill="FFFFFF"/>
        </w:rPr>
      </w:pPr>
      <w:r w:rsidRPr="009E7D11">
        <w:rPr>
          <w:rStyle w:val="a3"/>
          <w:iCs/>
          <w:color w:val="000000"/>
          <w:sz w:val="22"/>
          <w:szCs w:val="22"/>
          <w:shd w:val="clear" w:color="auto" w:fill="FFFFFF"/>
        </w:rPr>
        <w:t xml:space="preserve">Монография химия, биология және энергетика саласындағы ғылыми қызметкерлерге, PhD-докторанттарға, студенттерге арналған.  </w:t>
      </w:r>
    </w:p>
    <w:p w:rsidR="00C32208" w:rsidRPr="009E7D11" w:rsidRDefault="00C32208" w:rsidP="00C32208">
      <w:pPr>
        <w:pStyle w:val="a4"/>
        <w:spacing w:line="240" w:lineRule="auto"/>
        <w:ind w:left="-567" w:hanging="567"/>
        <w:jc w:val="right"/>
        <w:rPr>
          <w:rFonts w:ascii="Times New Roman" w:hAnsi="Times New Roman" w:cs="Times New Roman"/>
          <w:b/>
          <w:iCs/>
          <w:sz w:val="22"/>
          <w:szCs w:val="22"/>
          <w:lang w:val="kk-KZ"/>
        </w:rPr>
      </w:pPr>
      <w:r w:rsidRPr="009E7D11">
        <w:rPr>
          <w:rFonts w:ascii="Times New Roman" w:hAnsi="Times New Roman" w:cs="Times New Roman"/>
          <w:b/>
          <w:iCs/>
          <w:sz w:val="22"/>
          <w:szCs w:val="22"/>
          <w:lang w:val="kk-KZ"/>
        </w:rPr>
        <w:t xml:space="preserve">ӘОЖ  </w:t>
      </w:r>
    </w:p>
    <w:p w:rsidR="00C32208" w:rsidRPr="009E7D11" w:rsidRDefault="00C32208" w:rsidP="00C32208">
      <w:pPr>
        <w:pStyle w:val="a4"/>
        <w:spacing w:line="240" w:lineRule="auto"/>
        <w:ind w:left="-567" w:hanging="567"/>
        <w:jc w:val="right"/>
        <w:rPr>
          <w:rFonts w:ascii="Times New Roman" w:hAnsi="Times New Roman" w:cs="Times New Roman"/>
          <w:b/>
          <w:iCs/>
          <w:sz w:val="22"/>
          <w:szCs w:val="22"/>
          <w:lang w:val="kk-KZ"/>
        </w:rPr>
      </w:pPr>
      <w:r w:rsidRPr="009E7D11">
        <w:rPr>
          <w:rFonts w:ascii="Times New Roman" w:hAnsi="Times New Roman" w:cs="Times New Roman"/>
          <w:b/>
          <w:iCs/>
          <w:sz w:val="22"/>
          <w:szCs w:val="22"/>
          <w:lang w:val="kk-KZ"/>
        </w:rPr>
        <w:t xml:space="preserve">КБЖ  </w:t>
      </w:r>
    </w:p>
    <w:p w:rsidR="00C32208" w:rsidRPr="009E7D11" w:rsidRDefault="00C32208" w:rsidP="00C32208">
      <w:pPr>
        <w:pStyle w:val="a4"/>
        <w:spacing w:line="240" w:lineRule="auto"/>
        <w:ind w:left="-567"/>
        <w:jc w:val="right"/>
        <w:rPr>
          <w:rFonts w:ascii="Times New Roman" w:hAnsi="Times New Roman" w:cs="Times New Roman"/>
          <w:b/>
          <w:iCs/>
          <w:sz w:val="22"/>
          <w:szCs w:val="22"/>
          <w:lang w:val="kk-KZ"/>
        </w:rPr>
      </w:pPr>
    </w:p>
    <w:p w:rsidR="00C32208" w:rsidRPr="009E7D11" w:rsidRDefault="00C32208" w:rsidP="00C32208">
      <w:pPr>
        <w:pStyle w:val="a4"/>
        <w:spacing w:line="240" w:lineRule="auto"/>
        <w:ind w:left="-567"/>
        <w:jc w:val="right"/>
        <w:rPr>
          <w:rFonts w:ascii="Times New Roman" w:hAnsi="Times New Roman" w:cs="Times New Roman"/>
          <w:b/>
          <w:iCs/>
          <w:sz w:val="22"/>
          <w:szCs w:val="22"/>
          <w:lang w:val="kk-KZ"/>
        </w:rPr>
      </w:pPr>
    </w:p>
    <w:p w:rsidR="00C32208" w:rsidRPr="009E7D11" w:rsidRDefault="00C32208" w:rsidP="00C32208">
      <w:pPr>
        <w:ind w:left="-567"/>
        <w:rPr>
          <w:sz w:val="22"/>
          <w:szCs w:val="22"/>
        </w:rPr>
      </w:pPr>
      <w:r w:rsidRPr="009E7D11">
        <w:rPr>
          <w:sz w:val="22"/>
          <w:szCs w:val="22"/>
          <w:highlight w:val="yellow"/>
        </w:rPr>
        <w:t>ISBN 978-601-04-4011-1</w:t>
      </w:r>
      <w:r w:rsidRPr="009E7D11">
        <w:rPr>
          <w:sz w:val="22"/>
          <w:szCs w:val="22"/>
        </w:rPr>
        <w:t xml:space="preserve">             </w:t>
      </w:r>
      <w:r>
        <w:rPr>
          <w:sz w:val="22"/>
          <w:szCs w:val="22"/>
        </w:rPr>
        <w:t xml:space="preserve">                         </w:t>
      </w:r>
      <w:r w:rsidRPr="009E7D11">
        <w:rPr>
          <w:sz w:val="22"/>
          <w:szCs w:val="22"/>
        </w:rPr>
        <w:t xml:space="preserve">  © Ергазиева Г.Е.,  2019</w:t>
      </w:r>
    </w:p>
    <w:p w:rsidR="00C32208" w:rsidRDefault="00C32208" w:rsidP="00C32208">
      <w:pPr>
        <w:ind w:left="-567"/>
        <w:jc w:val="right"/>
        <w:rPr>
          <w:sz w:val="22"/>
          <w:szCs w:val="22"/>
        </w:rPr>
      </w:pPr>
      <w:r w:rsidRPr="009E7D11">
        <w:rPr>
          <w:sz w:val="22"/>
          <w:szCs w:val="22"/>
        </w:rPr>
        <w:t>© Әл-Фараби атындағы ҚазҰУ, 2019</w:t>
      </w:r>
    </w:p>
    <w:p w:rsidR="00C32208" w:rsidRDefault="00C32208" w:rsidP="00C32208">
      <w:pPr>
        <w:ind w:left="-567"/>
        <w:jc w:val="right"/>
        <w:rPr>
          <w:sz w:val="22"/>
          <w:szCs w:val="22"/>
        </w:rPr>
      </w:pPr>
    </w:p>
    <w:p w:rsidR="00C32208" w:rsidRPr="009E7D11" w:rsidRDefault="00C32208" w:rsidP="00C32208">
      <w:pPr>
        <w:ind w:left="-567"/>
        <w:jc w:val="right"/>
        <w:rPr>
          <w:sz w:val="22"/>
          <w:szCs w:val="22"/>
        </w:rPr>
      </w:pPr>
    </w:p>
    <w:p w:rsidR="00C32208" w:rsidRPr="009E7D11" w:rsidRDefault="00C32208" w:rsidP="00C32208">
      <w:pPr>
        <w:ind w:left="-567" w:firstLine="567"/>
        <w:jc w:val="center"/>
        <w:rPr>
          <w:rStyle w:val="a3"/>
          <w:b w:val="0"/>
          <w:iCs/>
          <w:color w:val="000000"/>
          <w:sz w:val="22"/>
          <w:szCs w:val="22"/>
          <w:shd w:val="clear" w:color="auto" w:fill="FFFFFF"/>
        </w:rPr>
      </w:pPr>
    </w:p>
    <w:p w:rsidR="00537819" w:rsidRDefault="00537819"/>
    <w:sectPr w:rsidR="00537819" w:rsidSect="005378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nion Pro">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C32208"/>
    <w:rsid w:val="00537819"/>
    <w:rsid w:val="00C322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208"/>
    <w:pPr>
      <w:suppressAutoHyphens/>
      <w:spacing w:after="0" w:line="240" w:lineRule="auto"/>
    </w:pPr>
    <w:rPr>
      <w:rFonts w:ascii="Times New Roman" w:eastAsia="Times New Roman" w:hAnsi="Times New Roman" w:cs="Times New Roman"/>
      <w:sz w:val="24"/>
      <w:szCs w:val="24"/>
      <w:lang w:val="kk-KZ"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32208"/>
    <w:rPr>
      <w:b/>
      <w:bCs/>
    </w:rPr>
  </w:style>
  <w:style w:type="paragraph" w:customStyle="1" w:styleId="a4">
    <w:name w:val="[Основной абзац]"/>
    <w:basedOn w:val="a"/>
    <w:uiPriority w:val="99"/>
    <w:rsid w:val="00C32208"/>
    <w:pPr>
      <w:suppressAutoHyphens w:val="0"/>
      <w:autoSpaceDE w:val="0"/>
      <w:autoSpaceDN w:val="0"/>
      <w:adjustRightInd w:val="0"/>
      <w:spacing w:line="288" w:lineRule="auto"/>
      <w:textAlignment w:val="center"/>
    </w:pPr>
    <w:rPr>
      <w:rFonts w:ascii="Minion Pro" w:eastAsia="Calibri" w:hAnsi="Minion Pro" w:cs="Minion Pro"/>
      <w:color w:val="000000"/>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 документы</dc:creator>
  <cp:keywords/>
  <dc:description/>
  <cp:lastModifiedBy>Мои документы</cp:lastModifiedBy>
  <cp:revision>2</cp:revision>
  <dcterms:created xsi:type="dcterms:W3CDTF">2020-05-08T11:02:00Z</dcterms:created>
  <dcterms:modified xsi:type="dcterms:W3CDTF">2020-05-08T11:02:00Z</dcterms:modified>
</cp:coreProperties>
</file>