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A0F" w:rsidRPr="00486EED" w:rsidRDefault="00EA0D9D" w:rsidP="00EA0D9D">
      <w:pPr>
        <w:spacing w:before="100" w:beforeAutospacing="1" w:after="100" w:afterAutospacing="1" w:line="240" w:lineRule="auto"/>
        <w:ind w:firstLine="709"/>
        <w:jc w:val="center"/>
        <w:outlineLvl w:val="0"/>
        <w:rPr>
          <w:rFonts w:ascii="Times New Roman" w:eastAsia="Times New Roman" w:hAnsi="Times New Roman" w:cs="Times New Roman"/>
          <w:b/>
          <w:bCs/>
          <w:i/>
          <w:kern w:val="36"/>
          <w:sz w:val="28"/>
          <w:szCs w:val="48"/>
          <w:lang w:eastAsia="ru-RU"/>
        </w:rPr>
      </w:pPr>
      <w:r w:rsidRPr="00486EED">
        <w:rPr>
          <w:rFonts w:ascii="Times New Roman" w:eastAsia="Times New Roman" w:hAnsi="Times New Roman" w:cs="Times New Roman"/>
          <w:b/>
          <w:bCs/>
          <w:i/>
          <w:kern w:val="36"/>
          <w:sz w:val="28"/>
          <w:szCs w:val="48"/>
          <w:lang w:eastAsia="ru-RU"/>
        </w:rPr>
        <w:t>Формирование и развитие «Зеленой экономики» Казахстана</w:t>
      </w:r>
    </w:p>
    <w:p w:rsidR="00486EED" w:rsidRPr="00486EED" w:rsidRDefault="00486EED" w:rsidP="00486EED">
      <w:pPr>
        <w:spacing w:after="0" w:line="240" w:lineRule="auto"/>
        <w:ind w:firstLine="709"/>
        <w:jc w:val="right"/>
        <w:rPr>
          <w:rFonts w:ascii="Times New Roman" w:eastAsia="Calibri" w:hAnsi="Times New Roman" w:cs="Times New Roman"/>
          <w:i/>
          <w:sz w:val="28"/>
          <w:szCs w:val="28"/>
        </w:rPr>
      </w:pPr>
      <w:r w:rsidRPr="00486EED">
        <w:rPr>
          <w:rFonts w:ascii="Times New Roman" w:eastAsia="Calibri" w:hAnsi="Times New Roman" w:cs="Times New Roman"/>
          <w:i/>
          <w:sz w:val="28"/>
          <w:szCs w:val="28"/>
        </w:rPr>
        <w:t xml:space="preserve">Алиева </w:t>
      </w:r>
      <w:proofErr w:type="spellStart"/>
      <w:r w:rsidRPr="00486EED">
        <w:rPr>
          <w:rFonts w:ascii="Times New Roman" w:eastAsia="Calibri" w:hAnsi="Times New Roman" w:cs="Times New Roman"/>
          <w:i/>
          <w:sz w:val="28"/>
          <w:szCs w:val="28"/>
        </w:rPr>
        <w:t>Баглан</w:t>
      </w:r>
      <w:proofErr w:type="spellEnd"/>
      <w:r w:rsidRPr="00486EED">
        <w:rPr>
          <w:rFonts w:ascii="Times New Roman" w:eastAsia="Calibri" w:hAnsi="Times New Roman" w:cs="Times New Roman"/>
          <w:i/>
          <w:sz w:val="28"/>
          <w:szCs w:val="28"/>
        </w:rPr>
        <w:t xml:space="preserve"> Муратовна-к.э.н., старший преподаватель </w:t>
      </w:r>
    </w:p>
    <w:p w:rsidR="00486EED" w:rsidRPr="00486EED" w:rsidRDefault="00486EED" w:rsidP="00486EED">
      <w:pPr>
        <w:spacing w:after="0" w:line="240" w:lineRule="auto"/>
        <w:ind w:firstLine="709"/>
        <w:jc w:val="right"/>
        <w:rPr>
          <w:rFonts w:ascii="Times New Roman" w:eastAsia="Calibri" w:hAnsi="Times New Roman" w:cs="Times New Roman"/>
          <w:i/>
          <w:sz w:val="28"/>
          <w:szCs w:val="28"/>
        </w:rPr>
      </w:pPr>
      <w:r w:rsidRPr="00486EED">
        <w:rPr>
          <w:rFonts w:ascii="Times New Roman" w:eastAsia="Calibri" w:hAnsi="Times New Roman" w:cs="Times New Roman"/>
          <w:i/>
          <w:sz w:val="28"/>
          <w:szCs w:val="28"/>
        </w:rPr>
        <w:t xml:space="preserve">кафедры «Финансы» </w:t>
      </w:r>
      <w:proofErr w:type="spellStart"/>
      <w:r w:rsidRPr="00486EED">
        <w:rPr>
          <w:rFonts w:ascii="Times New Roman" w:eastAsia="Calibri" w:hAnsi="Times New Roman" w:cs="Times New Roman"/>
          <w:i/>
          <w:sz w:val="28"/>
          <w:szCs w:val="28"/>
        </w:rPr>
        <w:t>ВШЭиБ</w:t>
      </w:r>
      <w:proofErr w:type="spellEnd"/>
      <w:r w:rsidRPr="00486EED">
        <w:rPr>
          <w:rFonts w:ascii="Times New Roman" w:eastAsia="Calibri" w:hAnsi="Times New Roman" w:cs="Times New Roman"/>
          <w:i/>
          <w:sz w:val="28"/>
          <w:szCs w:val="28"/>
        </w:rPr>
        <w:t xml:space="preserve"> </w:t>
      </w:r>
      <w:proofErr w:type="spellStart"/>
      <w:r w:rsidRPr="00486EED">
        <w:rPr>
          <w:rFonts w:ascii="Times New Roman" w:eastAsia="Calibri" w:hAnsi="Times New Roman" w:cs="Times New Roman"/>
          <w:i/>
          <w:sz w:val="28"/>
          <w:szCs w:val="28"/>
        </w:rPr>
        <w:t>КазНУ</w:t>
      </w:r>
      <w:proofErr w:type="spellEnd"/>
      <w:r w:rsidRPr="00486EED">
        <w:rPr>
          <w:rFonts w:ascii="Times New Roman" w:eastAsia="Calibri" w:hAnsi="Times New Roman" w:cs="Times New Roman"/>
          <w:i/>
          <w:sz w:val="28"/>
          <w:szCs w:val="28"/>
        </w:rPr>
        <w:t xml:space="preserve"> </w:t>
      </w:r>
      <w:proofErr w:type="spellStart"/>
      <w:r w:rsidRPr="00486EED">
        <w:rPr>
          <w:rFonts w:ascii="Times New Roman" w:eastAsia="Calibri" w:hAnsi="Times New Roman" w:cs="Times New Roman"/>
          <w:i/>
          <w:sz w:val="28"/>
          <w:szCs w:val="28"/>
        </w:rPr>
        <w:t>им</w:t>
      </w:r>
      <w:proofErr w:type="gramStart"/>
      <w:r w:rsidRPr="00486EED">
        <w:rPr>
          <w:rFonts w:ascii="Times New Roman" w:eastAsia="Calibri" w:hAnsi="Times New Roman" w:cs="Times New Roman"/>
          <w:i/>
          <w:sz w:val="28"/>
          <w:szCs w:val="28"/>
        </w:rPr>
        <w:t>.а</w:t>
      </w:r>
      <w:proofErr w:type="gramEnd"/>
      <w:r w:rsidRPr="00486EED">
        <w:rPr>
          <w:rFonts w:ascii="Times New Roman" w:eastAsia="Calibri" w:hAnsi="Times New Roman" w:cs="Times New Roman"/>
          <w:i/>
          <w:sz w:val="28"/>
          <w:szCs w:val="28"/>
        </w:rPr>
        <w:t>ль-Фараби</w:t>
      </w:r>
      <w:proofErr w:type="spellEnd"/>
    </w:p>
    <w:p w:rsidR="00486EED" w:rsidRPr="00486EED" w:rsidRDefault="00486EED" w:rsidP="00486EED">
      <w:pPr>
        <w:shd w:val="clear" w:color="auto" w:fill="FFFFFF"/>
        <w:spacing w:after="0" w:line="240" w:lineRule="auto"/>
        <w:ind w:firstLine="567"/>
        <w:jc w:val="both"/>
        <w:outlineLvl w:val="0"/>
        <w:rPr>
          <w:rFonts w:ascii="Times New Roman" w:eastAsia="Times New Roman" w:hAnsi="Times New Roman" w:cs="Times New Roman"/>
          <w:b/>
          <w:bCs/>
          <w:color w:val="000000"/>
          <w:kern w:val="36"/>
          <w:sz w:val="28"/>
          <w:szCs w:val="28"/>
          <w:lang w:eastAsia="ru-RU"/>
        </w:rPr>
      </w:pPr>
    </w:p>
    <w:p w:rsidR="00486EED" w:rsidRPr="00486EED" w:rsidRDefault="00486EED" w:rsidP="00486EED">
      <w:pPr>
        <w:shd w:val="clear" w:color="auto" w:fill="FFFFFF"/>
        <w:spacing w:after="0" w:line="240" w:lineRule="auto"/>
        <w:ind w:firstLine="567"/>
        <w:jc w:val="right"/>
        <w:outlineLvl w:val="0"/>
        <w:rPr>
          <w:rFonts w:ascii="Times New Roman" w:eastAsia="Times New Roman" w:hAnsi="Times New Roman" w:cs="Times New Roman"/>
          <w:bCs/>
          <w:i/>
          <w:color w:val="000000"/>
          <w:kern w:val="36"/>
          <w:sz w:val="28"/>
          <w:szCs w:val="28"/>
          <w:lang w:eastAsia="ru-RU"/>
        </w:rPr>
      </w:pPr>
      <w:r>
        <w:rPr>
          <w:rFonts w:ascii="Times New Roman" w:eastAsia="Times New Roman" w:hAnsi="Times New Roman" w:cs="Times New Roman"/>
          <w:bCs/>
          <w:i/>
          <w:color w:val="000000"/>
          <w:kern w:val="36"/>
          <w:sz w:val="28"/>
          <w:szCs w:val="28"/>
          <w:lang w:eastAsia="ru-RU"/>
        </w:rPr>
        <w:t>Арещенко Глеб</w:t>
      </w:r>
      <w:r w:rsidRPr="00486EED">
        <w:rPr>
          <w:rFonts w:ascii="Times New Roman" w:eastAsia="Times New Roman" w:hAnsi="Times New Roman" w:cs="Times New Roman"/>
          <w:bCs/>
          <w:i/>
          <w:color w:val="000000"/>
          <w:kern w:val="36"/>
          <w:sz w:val="28"/>
          <w:szCs w:val="28"/>
          <w:lang w:eastAsia="ru-RU"/>
        </w:rPr>
        <w:t xml:space="preserve">-магистрант </w:t>
      </w:r>
      <w:r>
        <w:rPr>
          <w:rFonts w:ascii="Times New Roman" w:eastAsia="Times New Roman" w:hAnsi="Times New Roman" w:cs="Times New Roman"/>
          <w:bCs/>
          <w:i/>
          <w:color w:val="000000"/>
          <w:kern w:val="36"/>
          <w:sz w:val="28"/>
          <w:szCs w:val="28"/>
          <w:lang w:eastAsia="ru-RU"/>
        </w:rPr>
        <w:t>профильного</w:t>
      </w:r>
      <w:r w:rsidRPr="00486EED">
        <w:rPr>
          <w:rFonts w:ascii="Times New Roman" w:eastAsia="Times New Roman" w:hAnsi="Times New Roman" w:cs="Times New Roman"/>
          <w:bCs/>
          <w:i/>
          <w:color w:val="000000"/>
          <w:kern w:val="36"/>
          <w:sz w:val="28"/>
          <w:szCs w:val="28"/>
          <w:lang w:eastAsia="ru-RU"/>
        </w:rPr>
        <w:t xml:space="preserve"> направления специальности 6М050900-Финансы</w:t>
      </w:r>
      <w:r w:rsidRPr="00486EED">
        <w:rPr>
          <w:rFonts w:ascii="Times New Roman" w:eastAsia="Calibri" w:hAnsi="Times New Roman" w:cs="Times New Roman"/>
          <w:i/>
          <w:sz w:val="28"/>
          <w:szCs w:val="28"/>
        </w:rPr>
        <w:t xml:space="preserve"> </w:t>
      </w:r>
      <w:proofErr w:type="spellStart"/>
      <w:r w:rsidRPr="00486EED">
        <w:rPr>
          <w:rFonts w:ascii="Times New Roman" w:eastAsia="Calibri" w:hAnsi="Times New Roman" w:cs="Times New Roman"/>
          <w:i/>
          <w:sz w:val="28"/>
          <w:szCs w:val="28"/>
        </w:rPr>
        <w:t>КазНУ</w:t>
      </w:r>
      <w:proofErr w:type="spellEnd"/>
      <w:r w:rsidRPr="00486EED">
        <w:rPr>
          <w:rFonts w:ascii="Times New Roman" w:eastAsia="Calibri" w:hAnsi="Times New Roman" w:cs="Times New Roman"/>
          <w:i/>
          <w:sz w:val="28"/>
          <w:szCs w:val="28"/>
        </w:rPr>
        <w:t xml:space="preserve"> </w:t>
      </w:r>
      <w:proofErr w:type="spellStart"/>
      <w:r w:rsidRPr="00486EED">
        <w:rPr>
          <w:rFonts w:ascii="Times New Roman" w:eastAsia="Calibri" w:hAnsi="Times New Roman" w:cs="Times New Roman"/>
          <w:i/>
          <w:sz w:val="28"/>
          <w:szCs w:val="28"/>
        </w:rPr>
        <w:t>им</w:t>
      </w:r>
      <w:proofErr w:type="gramStart"/>
      <w:r w:rsidRPr="00486EED">
        <w:rPr>
          <w:rFonts w:ascii="Times New Roman" w:eastAsia="Calibri" w:hAnsi="Times New Roman" w:cs="Times New Roman"/>
          <w:i/>
          <w:sz w:val="28"/>
          <w:szCs w:val="28"/>
        </w:rPr>
        <w:t>.а</w:t>
      </w:r>
      <w:proofErr w:type="gramEnd"/>
      <w:r w:rsidRPr="00486EED">
        <w:rPr>
          <w:rFonts w:ascii="Times New Roman" w:eastAsia="Calibri" w:hAnsi="Times New Roman" w:cs="Times New Roman"/>
          <w:i/>
          <w:sz w:val="28"/>
          <w:szCs w:val="28"/>
        </w:rPr>
        <w:t>ль-Фараби</w:t>
      </w:r>
      <w:proofErr w:type="spellEnd"/>
    </w:p>
    <w:p w:rsidR="004E48B2" w:rsidRDefault="004E48B2" w:rsidP="004E48B2">
      <w:pPr>
        <w:spacing w:after="0" w:line="240" w:lineRule="auto"/>
        <w:ind w:firstLine="709"/>
        <w:jc w:val="center"/>
        <w:rPr>
          <w:rFonts w:ascii="Times New Roman" w:eastAsia="Calibri" w:hAnsi="Times New Roman" w:cs="Times New Roman"/>
          <w:sz w:val="28"/>
          <w:szCs w:val="28"/>
        </w:rPr>
      </w:pPr>
    </w:p>
    <w:p w:rsidR="004E48B2" w:rsidRPr="004E48B2" w:rsidRDefault="004E48B2" w:rsidP="004E48B2">
      <w:pPr>
        <w:spacing w:after="0" w:line="240" w:lineRule="auto"/>
        <w:ind w:firstLine="709"/>
        <w:jc w:val="center"/>
        <w:rPr>
          <w:rFonts w:ascii="Times New Roman" w:eastAsia="Calibri" w:hAnsi="Times New Roman" w:cs="Times New Roman"/>
          <w:sz w:val="28"/>
          <w:szCs w:val="28"/>
        </w:rPr>
      </w:pPr>
      <w:r w:rsidRPr="004E48B2">
        <w:rPr>
          <w:rFonts w:ascii="Times New Roman" w:eastAsia="Calibri" w:hAnsi="Times New Roman" w:cs="Times New Roman"/>
          <w:sz w:val="28"/>
          <w:szCs w:val="28"/>
        </w:rPr>
        <w:t>Аннотация</w:t>
      </w:r>
    </w:p>
    <w:p w:rsidR="00EA0D9D" w:rsidRDefault="00EA0D9D" w:rsidP="00EA0D9D">
      <w:pPr>
        <w:spacing w:after="0" w:line="240" w:lineRule="auto"/>
        <w:ind w:firstLine="709"/>
        <w:rPr>
          <w:rFonts w:ascii="Times New Roman" w:hAnsi="Times New Roman" w:cs="Times New Roman"/>
          <w:sz w:val="28"/>
        </w:rPr>
      </w:pPr>
      <w:proofErr w:type="spellStart"/>
      <w:r w:rsidRPr="00F843AF">
        <w:rPr>
          <w:rFonts w:ascii="Times New Roman" w:hAnsi="Times New Roman" w:cs="Times New Roman"/>
          <w:sz w:val="28"/>
        </w:rPr>
        <w:t>Айтылмыш</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мақалада</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жасыл</w:t>
      </w:r>
      <w:proofErr w:type="spellEnd"/>
      <w:r w:rsidRPr="00F843AF">
        <w:rPr>
          <w:rFonts w:ascii="Times New Roman" w:hAnsi="Times New Roman" w:cs="Times New Roman"/>
          <w:sz w:val="28"/>
        </w:rPr>
        <w:t xml:space="preserve"> экономика" </w:t>
      </w:r>
      <w:proofErr w:type="spellStart"/>
      <w:r w:rsidRPr="00F843AF">
        <w:rPr>
          <w:rFonts w:ascii="Times New Roman" w:hAnsi="Times New Roman" w:cs="Times New Roman"/>
          <w:sz w:val="28"/>
        </w:rPr>
        <w:t>деген</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ұғым</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дамудың</w:t>
      </w:r>
      <w:proofErr w:type="spellEnd"/>
      <w:r w:rsidRPr="00F843AF">
        <w:rPr>
          <w:rFonts w:ascii="Times New Roman" w:hAnsi="Times New Roman" w:cs="Times New Roman"/>
          <w:sz w:val="28"/>
        </w:rPr>
        <w:t xml:space="preserve"> зарубежный </w:t>
      </w:r>
      <w:proofErr w:type="spellStart"/>
      <w:r w:rsidRPr="00F843AF">
        <w:rPr>
          <w:rFonts w:ascii="Times New Roman" w:hAnsi="Times New Roman" w:cs="Times New Roman"/>
          <w:sz w:val="28"/>
        </w:rPr>
        <w:t>тәжірибесі</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суретт</w:t>
      </w:r>
      <w:proofErr w:type="gramStart"/>
      <w:r w:rsidRPr="00F843AF">
        <w:rPr>
          <w:rFonts w:ascii="Times New Roman" w:hAnsi="Times New Roman" w:cs="Times New Roman"/>
          <w:sz w:val="28"/>
        </w:rPr>
        <w:t>е</w:t>
      </w:r>
      <w:proofErr w:type="spellEnd"/>
      <w:r w:rsidRPr="00F843AF">
        <w:rPr>
          <w:rFonts w:ascii="Times New Roman" w:hAnsi="Times New Roman" w:cs="Times New Roman"/>
          <w:sz w:val="28"/>
        </w:rPr>
        <w:t>-</w:t>
      </w:r>
      <w:proofErr w:type="gram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Бұдан</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әрі</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біз</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өткелдің</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тұжырымдамасын</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Қазақстан</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республикасының</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жасыл</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экономикасына</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қараймыз</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Сайып</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келгенде</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мысалдар</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келті</w:t>
      </w:r>
      <w:proofErr w:type="gramStart"/>
      <w:r w:rsidRPr="00F843AF">
        <w:rPr>
          <w:rFonts w:ascii="Times New Roman" w:hAnsi="Times New Roman" w:cs="Times New Roman"/>
          <w:sz w:val="28"/>
        </w:rPr>
        <w:t>ред</w:t>
      </w:r>
      <w:proofErr w:type="gramEnd"/>
      <w:r w:rsidRPr="00F843AF">
        <w:rPr>
          <w:rFonts w:ascii="Times New Roman" w:hAnsi="Times New Roman" w:cs="Times New Roman"/>
          <w:sz w:val="28"/>
        </w:rPr>
        <w:t>і</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сияқты</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Қазақстанның</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дамуына</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деген</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салмақты</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әсер</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ет</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өткел</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жасыл</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экономикаға</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біледі</w:t>
      </w:r>
      <w:proofErr w:type="spellEnd"/>
      <w:r w:rsidRPr="00F843AF">
        <w:rPr>
          <w:rFonts w:ascii="Times New Roman" w:hAnsi="Times New Roman" w:cs="Times New Roman"/>
          <w:sz w:val="28"/>
        </w:rPr>
        <w:t>.</w:t>
      </w:r>
    </w:p>
    <w:p w:rsidR="00EA0D9D" w:rsidRDefault="00EA0D9D" w:rsidP="00EA0D9D">
      <w:pPr>
        <w:spacing w:after="0" w:line="240" w:lineRule="auto"/>
        <w:ind w:firstLine="709"/>
        <w:rPr>
          <w:rFonts w:ascii="Times New Roman" w:hAnsi="Times New Roman" w:cs="Times New Roman"/>
          <w:sz w:val="28"/>
        </w:rPr>
      </w:pPr>
    </w:p>
    <w:p w:rsidR="004E48B2" w:rsidRPr="004E48B2" w:rsidRDefault="004E48B2" w:rsidP="004E48B2">
      <w:pPr>
        <w:spacing w:after="0" w:line="240" w:lineRule="auto"/>
        <w:ind w:firstLine="709"/>
        <w:jc w:val="center"/>
        <w:rPr>
          <w:rFonts w:ascii="Times New Roman" w:eastAsia="Calibri" w:hAnsi="Times New Roman" w:cs="Times New Roman"/>
          <w:sz w:val="28"/>
          <w:szCs w:val="28"/>
          <w:lang w:val="en-US"/>
        </w:rPr>
      </w:pPr>
      <w:r w:rsidRPr="004E48B2">
        <w:rPr>
          <w:rFonts w:ascii="Times New Roman" w:eastAsia="Calibri" w:hAnsi="Times New Roman" w:cs="Times New Roman"/>
          <w:sz w:val="28"/>
          <w:szCs w:val="28"/>
          <w:lang w:val="en-US"/>
        </w:rPr>
        <w:t>Annotation</w:t>
      </w:r>
    </w:p>
    <w:p w:rsidR="00EA0D9D" w:rsidRPr="00486EED" w:rsidRDefault="00EA0D9D" w:rsidP="00EA0D9D">
      <w:pPr>
        <w:spacing w:after="0" w:line="240" w:lineRule="auto"/>
        <w:ind w:firstLine="709"/>
        <w:rPr>
          <w:rFonts w:ascii="Times New Roman" w:eastAsia="Times New Roman" w:hAnsi="Times New Roman" w:cs="Times New Roman"/>
          <w:sz w:val="28"/>
          <w:szCs w:val="24"/>
          <w:lang w:val="en-US" w:eastAsia="ru-RU"/>
        </w:rPr>
      </w:pPr>
      <w:r w:rsidRPr="00486EED">
        <w:rPr>
          <w:rFonts w:ascii="Times New Roman" w:eastAsia="Times New Roman" w:hAnsi="Times New Roman" w:cs="Times New Roman"/>
          <w:sz w:val="28"/>
          <w:szCs w:val="24"/>
          <w:lang w:val="en-US" w:eastAsia="ru-RU"/>
        </w:rPr>
        <w:t>This article describes notion "green economy", the international experience of development. Further we consider the concept of transition to a "green economy" of the Republic of Kazakhstan. Finally, provides examples of positive impact on the development of Kazakhstan's transition to a "green economy".</w:t>
      </w:r>
    </w:p>
    <w:p w:rsidR="00EA0D9D" w:rsidRPr="00486EED" w:rsidRDefault="00EA0D9D" w:rsidP="00EA0D9D">
      <w:pPr>
        <w:spacing w:after="0" w:line="240" w:lineRule="auto"/>
        <w:ind w:firstLine="709"/>
        <w:rPr>
          <w:rFonts w:ascii="Times New Roman" w:eastAsia="Times New Roman" w:hAnsi="Times New Roman" w:cs="Times New Roman"/>
          <w:sz w:val="28"/>
          <w:szCs w:val="24"/>
          <w:lang w:val="en-US" w:eastAsia="ru-RU"/>
        </w:rPr>
      </w:pPr>
    </w:p>
    <w:p w:rsidR="00D7725E" w:rsidRPr="00EA0D9D" w:rsidRDefault="00D7725E" w:rsidP="00EE0DBC">
      <w:pPr>
        <w:spacing w:after="0" w:line="240" w:lineRule="auto"/>
        <w:ind w:firstLine="709"/>
        <w:jc w:val="both"/>
        <w:rPr>
          <w:rStyle w:val="apple-converted-space"/>
          <w:rFonts w:ascii="Times New Roman" w:hAnsi="Times New Roman" w:cs="Times New Roman"/>
          <w:sz w:val="28"/>
          <w:szCs w:val="24"/>
        </w:rPr>
      </w:pPr>
      <w:bookmarkStart w:id="0" w:name="_GoBack"/>
      <w:r w:rsidRPr="00EA0D9D">
        <w:rPr>
          <w:rFonts w:ascii="Times New Roman" w:hAnsi="Times New Roman" w:cs="Times New Roman"/>
          <w:sz w:val="28"/>
          <w:szCs w:val="24"/>
        </w:rPr>
        <w:t>Казахстан обладает богатейшими природными ресурсами и занимает  одиннадцатую  позицию среди наиболее энергоемких стран мира, в связи с тем, что экономика Казахстана находится в зависимости от нефтяного сектора, горнодобывающей и тяжелой промышленности. Актуальность развития «зеленой экономики» связана с развитием за последние столетия «коричневой» экономики и ее технологиями, что спровоцировало планетарное изменение климата и поставило человечество перед угрозой глобальной катастрофы.</w:t>
      </w:r>
      <w:r w:rsidRPr="00EA0D9D">
        <w:rPr>
          <w:rStyle w:val="apple-converted-space"/>
          <w:rFonts w:ascii="Times New Roman" w:hAnsi="Times New Roman" w:cs="Times New Roman"/>
          <w:sz w:val="28"/>
          <w:szCs w:val="24"/>
        </w:rPr>
        <w:t> </w:t>
      </w:r>
    </w:p>
    <w:p w:rsidR="00D7725E" w:rsidRPr="00EA0D9D" w:rsidRDefault="00D7725E" w:rsidP="00EE0DBC">
      <w:pPr>
        <w:spacing w:after="0" w:line="240" w:lineRule="auto"/>
        <w:ind w:firstLine="709"/>
        <w:jc w:val="both"/>
        <w:rPr>
          <w:rFonts w:ascii="Times New Roman" w:hAnsi="Times New Roman" w:cs="Times New Roman"/>
          <w:sz w:val="28"/>
          <w:szCs w:val="24"/>
        </w:rPr>
      </w:pPr>
      <w:r w:rsidRPr="00EA0D9D">
        <w:rPr>
          <w:rFonts w:ascii="Times New Roman" w:hAnsi="Times New Roman" w:cs="Times New Roman"/>
          <w:sz w:val="28"/>
          <w:szCs w:val="24"/>
        </w:rPr>
        <w:t>«Зеленая экономика» - это такая экономика, которая не наносит вред окружающей среде, повышает благосостояние людей и обеспечивает устойчивое развитие, как отдельных стран, так и мира в целом. Зеленая экономика охватывает вопросы сельского хозяйства, утилизации отходов, водные проблемы</w:t>
      </w:r>
      <w:r w:rsidR="00F42A67">
        <w:rPr>
          <w:rFonts w:ascii="Times New Roman" w:hAnsi="Times New Roman" w:cs="Times New Roman"/>
          <w:sz w:val="28"/>
          <w:szCs w:val="24"/>
        </w:rPr>
        <w:t xml:space="preserve"> </w:t>
      </w:r>
      <w:r w:rsidRPr="00EA0D9D">
        <w:rPr>
          <w:rFonts w:ascii="Times New Roman" w:hAnsi="Times New Roman" w:cs="Times New Roman"/>
          <w:sz w:val="28"/>
          <w:szCs w:val="24"/>
        </w:rPr>
        <w:t xml:space="preserve">и т.д. Это касается практически всех сфер нашей жизнедеятельности. </w:t>
      </w:r>
    </w:p>
    <w:p w:rsidR="00D7725E" w:rsidRPr="00EA0D9D" w:rsidRDefault="00D7725E" w:rsidP="00EE0DBC">
      <w:pPr>
        <w:spacing w:after="0" w:line="240" w:lineRule="auto"/>
        <w:ind w:firstLine="709"/>
        <w:jc w:val="both"/>
        <w:rPr>
          <w:rFonts w:ascii="Times New Roman" w:hAnsi="Times New Roman"/>
          <w:sz w:val="28"/>
          <w:szCs w:val="24"/>
        </w:rPr>
      </w:pPr>
      <w:r w:rsidRPr="00EA0D9D">
        <w:rPr>
          <w:rFonts w:ascii="Times New Roman" w:hAnsi="Times New Roman"/>
          <w:sz w:val="28"/>
          <w:szCs w:val="24"/>
        </w:rPr>
        <w:t>Проблема устойчивого развития и повышения эффективности использования ресурсов очень актуальны на сегодняшний день. Переход к «зеленой» экономике призван уменьшить бедность и повысить качество жизни населения.</w:t>
      </w:r>
    </w:p>
    <w:p w:rsidR="00D7725E" w:rsidRPr="00EA0D9D" w:rsidRDefault="00D7725E" w:rsidP="00EE0DBC">
      <w:pPr>
        <w:spacing w:after="0" w:line="240" w:lineRule="auto"/>
        <w:ind w:firstLine="709"/>
        <w:jc w:val="both"/>
        <w:rPr>
          <w:rFonts w:ascii="Times New Roman" w:hAnsi="Times New Roman"/>
          <w:sz w:val="28"/>
          <w:szCs w:val="24"/>
        </w:rPr>
      </w:pPr>
      <w:r w:rsidRPr="00EA0D9D">
        <w:rPr>
          <w:rFonts w:ascii="Times New Roman" w:hAnsi="Times New Roman"/>
          <w:sz w:val="28"/>
          <w:szCs w:val="24"/>
        </w:rPr>
        <w:t xml:space="preserve">Республика Казахстан одной из первых на постсоветском пространстве приступила к разработке концепции по переходу  к «зеленой» экономике. «Зеленая» экономика рассматривается как экономика, которая способствует росту  благосостояния граждан и обеспечивает  социальную  устойчивость в условиях снижения экологических рисков и деградации окружающей среды. </w:t>
      </w:r>
    </w:p>
    <w:p w:rsidR="00D7725E" w:rsidRPr="00EA0D9D" w:rsidRDefault="00D7725E" w:rsidP="00EE0DBC">
      <w:pPr>
        <w:spacing w:after="0" w:line="240" w:lineRule="auto"/>
        <w:ind w:firstLine="709"/>
        <w:jc w:val="both"/>
        <w:rPr>
          <w:rFonts w:ascii="Times New Roman" w:hAnsi="Times New Roman"/>
          <w:sz w:val="28"/>
          <w:szCs w:val="24"/>
        </w:rPr>
      </w:pPr>
      <w:r w:rsidRPr="00EA0D9D">
        <w:rPr>
          <w:rFonts w:ascii="Times New Roman" w:hAnsi="Times New Roman"/>
          <w:sz w:val="28"/>
          <w:szCs w:val="24"/>
        </w:rPr>
        <w:t xml:space="preserve">Важнейшим стимулом для перехода к «зеленой» экономике являются субсидии, которые  могут применяться для различных целей. Несмотря на </w:t>
      </w:r>
      <w:r w:rsidRPr="00EA0D9D">
        <w:rPr>
          <w:rFonts w:ascii="Times New Roman" w:hAnsi="Times New Roman"/>
          <w:sz w:val="28"/>
          <w:szCs w:val="24"/>
        </w:rPr>
        <w:lastRenderedPageBreak/>
        <w:t>значительную необходимость перехода к экономической модели, которая обеспечит повышение благосостояния человека, сохраняя при этом ресурсы и не подвергая будущие поколения воздействию значительных экологических рисков, переход к «зеленой экономике» связан с многочисленными проблемами. Для государства предоставление субсидий во многих случаях сопряжено со значительными экономическими и экологическими издержками. Искусственное снижение цен товаров за счет субсидирования приводит к неэффективности, большому количеству отходов и чрезмерному потреблению, результатом чего является преждевременный дефицит ценных не возобновляемых ресурсов и деградация возобновляемых ресурсов и экосистем.</w:t>
      </w:r>
    </w:p>
    <w:p w:rsidR="00D7725E" w:rsidRPr="00EA0D9D" w:rsidRDefault="00D7725E" w:rsidP="00EE0DBC">
      <w:pPr>
        <w:spacing w:after="0" w:line="240" w:lineRule="auto"/>
        <w:ind w:firstLine="709"/>
        <w:jc w:val="both"/>
        <w:rPr>
          <w:rFonts w:ascii="Times New Roman" w:hAnsi="Times New Roman" w:cs="Times New Roman"/>
          <w:sz w:val="28"/>
          <w:szCs w:val="24"/>
        </w:rPr>
      </w:pPr>
      <w:r w:rsidRPr="00EA0D9D">
        <w:rPr>
          <w:rFonts w:ascii="Times New Roman" w:hAnsi="Times New Roman" w:cs="Times New Roman"/>
          <w:sz w:val="28"/>
          <w:szCs w:val="24"/>
        </w:rPr>
        <w:t>Для перехода к «зеленой экономике» необходимо учитывать международный опыт различных стран, так как эта задача для нашей страны является абсолютно новой. Отдельные страны имеют очень успешный опыт на национальном уровне - это  Южная  Корея, Германия, Швеция, Норвегия, Канада, США и др. Казахстан же  намерен использовать опыт Германии и Южной Кореи.</w:t>
      </w:r>
    </w:p>
    <w:p w:rsidR="00D7725E" w:rsidRPr="00EA0D9D" w:rsidRDefault="00D7725E" w:rsidP="00EE0DBC">
      <w:pPr>
        <w:spacing w:after="0" w:line="240" w:lineRule="auto"/>
        <w:ind w:firstLine="709"/>
        <w:jc w:val="both"/>
        <w:rPr>
          <w:rFonts w:ascii="Times New Roman" w:hAnsi="Times New Roman" w:cs="Times New Roman"/>
          <w:sz w:val="28"/>
          <w:szCs w:val="24"/>
        </w:rPr>
      </w:pPr>
      <w:r w:rsidRPr="00EA0D9D">
        <w:rPr>
          <w:rFonts w:ascii="Times New Roman" w:hAnsi="Times New Roman" w:cs="Times New Roman"/>
          <w:sz w:val="28"/>
          <w:szCs w:val="24"/>
        </w:rPr>
        <w:t xml:space="preserve">Южная Корея - первая страна, которая объявила реализацию концепции «зеленого» роста в качестве национальной стратегии. Основное внимание в рамках этой стратегии уделяется трем элементам: промышленности, энергетике и инвестициям. Стратегия нацелена на сохранение масштабов производительной экономической деятельности при минимальном использовании энергетических и иных ресурсов, принятие мер для превращения инвестиций в природоохранную деятельность в движущую силу экономического роста. </w:t>
      </w:r>
    </w:p>
    <w:p w:rsidR="00D7725E" w:rsidRPr="00EA0D9D" w:rsidRDefault="00D7725E" w:rsidP="00EE0DBC">
      <w:pPr>
        <w:spacing w:after="0" w:line="240" w:lineRule="auto"/>
        <w:ind w:firstLine="709"/>
        <w:jc w:val="both"/>
        <w:rPr>
          <w:rFonts w:ascii="Times New Roman" w:hAnsi="Times New Roman" w:cs="Times New Roman"/>
          <w:sz w:val="28"/>
          <w:szCs w:val="24"/>
        </w:rPr>
      </w:pPr>
      <w:r w:rsidRPr="00EA0D9D">
        <w:rPr>
          <w:rFonts w:ascii="Times New Roman" w:hAnsi="Times New Roman" w:cs="Times New Roman"/>
          <w:sz w:val="28"/>
          <w:szCs w:val="24"/>
        </w:rPr>
        <w:t>По данным ОЭСР, инвестиции в «зеленую» экономику составили 9,3 миллиарда евро, которые пошли на разработку «зеленых» видов транспорта, альтернативных источников пресной воды, технологий переработки отходов. Еще 19,3 миллиарда евро потрачены на сокращение налогов для бизнеса, занятого развитием парков, озеленением, обустройством рек в городах страны.</w:t>
      </w:r>
    </w:p>
    <w:p w:rsidR="00D7725E" w:rsidRPr="00EA0D9D" w:rsidRDefault="00D7725E" w:rsidP="00EE0DBC">
      <w:pPr>
        <w:spacing w:after="0" w:line="240" w:lineRule="auto"/>
        <w:ind w:firstLine="709"/>
        <w:jc w:val="both"/>
        <w:rPr>
          <w:rFonts w:ascii="Times New Roman" w:hAnsi="Times New Roman" w:cs="Times New Roman"/>
          <w:sz w:val="28"/>
          <w:szCs w:val="24"/>
        </w:rPr>
      </w:pPr>
      <w:r w:rsidRPr="00EA0D9D">
        <w:rPr>
          <w:rFonts w:ascii="Times New Roman" w:hAnsi="Times New Roman" w:cs="Times New Roman"/>
          <w:sz w:val="28"/>
          <w:szCs w:val="24"/>
        </w:rPr>
        <w:t>Германия – страна, которая использует различные солнечные элементы, ветряные мельницы, автомобили, которые удовлетворяют высоким экологическим стандартам и составляют значительную часть германского экспорта. Население Германии стремится сделать свою продукцию столь высокого качества, что бы она могла конкурировать с продукцией всех стран мира. Основой  вектора зеленого развития в Германии, является увеличение занятости в сфере услуг, причем именно в инновационных сферах, что способствует снижению нагрузки на окружающую среду.</w:t>
      </w:r>
    </w:p>
    <w:p w:rsidR="00D7725E" w:rsidRPr="00EA0D9D" w:rsidRDefault="00D7725E" w:rsidP="00EE0DBC">
      <w:pPr>
        <w:spacing w:after="0" w:line="240" w:lineRule="auto"/>
        <w:ind w:firstLine="709"/>
        <w:jc w:val="both"/>
        <w:rPr>
          <w:rFonts w:ascii="Times New Roman" w:hAnsi="Times New Roman"/>
          <w:sz w:val="28"/>
          <w:szCs w:val="24"/>
        </w:rPr>
      </w:pPr>
      <w:r w:rsidRPr="00EA0D9D">
        <w:rPr>
          <w:rFonts w:ascii="Times New Roman" w:hAnsi="Times New Roman"/>
          <w:sz w:val="28"/>
          <w:szCs w:val="24"/>
        </w:rPr>
        <w:t xml:space="preserve">Решение любых экологических проблем практически неотделимо от экономических, при этом нерациональное природопользование приводит к экономическим потерям, а недостаток средств мешает справиться с экологическими проблемами. От успешного решения эколого-экономических проблем зависит не только эффективность хозяйственной деятельности, но и благополучное существование человечества. Проблема в целом может быть решена только при комплексном анализе всей совокупности экологических и </w:t>
      </w:r>
      <w:proofErr w:type="gramStart"/>
      <w:r w:rsidRPr="00EA0D9D">
        <w:rPr>
          <w:rFonts w:ascii="Times New Roman" w:hAnsi="Times New Roman"/>
          <w:sz w:val="28"/>
          <w:szCs w:val="24"/>
        </w:rPr>
        <w:t>экономических процессов</w:t>
      </w:r>
      <w:proofErr w:type="gramEnd"/>
      <w:r w:rsidRPr="00EA0D9D">
        <w:rPr>
          <w:rFonts w:ascii="Times New Roman" w:hAnsi="Times New Roman"/>
          <w:sz w:val="28"/>
          <w:szCs w:val="24"/>
        </w:rPr>
        <w:t xml:space="preserve">, который дает возможность не только формировать </w:t>
      </w:r>
      <w:r w:rsidRPr="00EA0D9D">
        <w:rPr>
          <w:rFonts w:ascii="Times New Roman" w:hAnsi="Times New Roman"/>
          <w:sz w:val="28"/>
          <w:szCs w:val="24"/>
        </w:rPr>
        <w:lastRenderedPageBreak/>
        <w:t>программы по обезвреживанию производственных отходов, но и управлять самими процессами возникновения техногенного загрязнения, его отраслевой и территориальными структурами. В настоящее время для улучшения экологического состояния в целом, необходимо сформировать эффективную эколого-экономическую политику  и экономические инструменты ее реализации. В числе приоритетов «зеленой экономики» Президент РК Нурсултан Назарбаев называет повышение эффективности использования водных, земельных, биологических и энергетических ресурсов. В Стратегии «Казахстан-2050»обозначены основные задачи по переходу экономики на принципы «устойчивого зеленого роста» в качестве механизма нейтрализации возникающих рисков, при котором уменьшаются масштабы воздействия на окружающую среду и расходования природных ресурсов.[1,</w:t>
      </w:r>
      <w:r w:rsidRPr="00EA0D9D">
        <w:rPr>
          <w:rFonts w:ascii="Times New Roman" w:hAnsi="Times New Roman"/>
          <w:sz w:val="28"/>
          <w:szCs w:val="24"/>
          <w:lang w:val="en-US"/>
        </w:rPr>
        <w:t>c</w:t>
      </w:r>
      <w:r w:rsidRPr="00EA0D9D">
        <w:rPr>
          <w:rFonts w:ascii="Times New Roman" w:hAnsi="Times New Roman"/>
          <w:sz w:val="28"/>
          <w:szCs w:val="24"/>
        </w:rPr>
        <w:t>.32] Казахстан имеет уникальные возможности и предпосылки для «зеленой экономики». Большая территория, выгодное геополитическое положение, имеющиеся финансовые и природные ресурсы, а также растущее предложение на рынке все более эффективных и доступных зеленых технологий благоприятствуют новым возможностям.  Приоритетными  направлениями развития «зеленой» экономики в Казахстане являются:</w:t>
      </w:r>
    </w:p>
    <w:p w:rsidR="00D7725E" w:rsidRPr="00EA0D9D" w:rsidRDefault="00D7725E" w:rsidP="00EE0DBC">
      <w:pPr>
        <w:pStyle w:val="a3"/>
        <w:numPr>
          <w:ilvl w:val="0"/>
          <w:numId w:val="2"/>
        </w:numPr>
        <w:tabs>
          <w:tab w:val="left" w:pos="1080"/>
        </w:tabs>
        <w:spacing w:line="240" w:lineRule="auto"/>
        <w:ind w:left="0"/>
        <w:rPr>
          <w:rFonts w:ascii="Times New Roman" w:hAnsi="Times New Roman"/>
          <w:sz w:val="28"/>
          <w:szCs w:val="24"/>
        </w:rPr>
      </w:pPr>
      <w:r w:rsidRPr="00EA0D9D">
        <w:rPr>
          <w:rFonts w:ascii="Times New Roman" w:hAnsi="Times New Roman"/>
          <w:sz w:val="28"/>
          <w:szCs w:val="24"/>
        </w:rPr>
        <w:t>Внедрение возобновляемых источников энергии;</w:t>
      </w:r>
    </w:p>
    <w:p w:rsidR="00D7725E" w:rsidRPr="00EA0D9D" w:rsidRDefault="00D7725E" w:rsidP="00EE0DBC">
      <w:pPr>
        <w:pStyle w:val="a3"/>
        <w:numPr>
          <w:ilvl w:val="0"/>
          <w:numId w:val="2"/>
        </w:numPr>
        <w:tabs>
          <w:tab w:val="left" w:pos="1080"/>
        </w:tabs>
        <w:spacing w:line="240" w:lineRule="auto"/>
        <w:ind w:left="0"/>
        <w:rPr>
          <w:rFonts w:ascii="Times New Roman" w:hAnsi="Times New Roman"/>
          <w:sz w:val="28"/>
          <w:szCs w:val="24"/>
        </w:rPr>
      </w:pPr>
      <w:r w:rsidRPr="00EA0D9D">
        <w:rPr>
          <w:rFonts w:ascii="Times New Roman" w:hAnsi="Times New Roman"/>
          <w:sz w:val="28"/>
          <w:szCs w:val="24"/>
        </w:rPr>
        <w:t>Совершенствование системы управления отходами;</w:t>
      </w:r>
    </w:p>
    <w:p w:rsidR="00D7725E" w:rsidRPr="00EA0D9D" w:rsidRDefault="00D7725E" w:rsidP="00EE0DBC">
      <w:pPr>
        <w:pStyle w:val="a3"/>
        <w:numPr>
          <w:ilvl w:val="0"/>
          <w:numId w:val="2"/>
        </w:numPr>
        <w:tabs>
          <w:tab w:val="left" w:pos="1080"/>
        </w:tabs>
        <w:spacing w:line="240" w:lineRule="auto"/>
        <w:ind w:left="0"/>
        <w:rPr>
          <w:rFonts w:ascii="Times New Roman" w:hAnsi="Times New Roman"/>
          <w:sz w:val="28"/>
          <w:szCs w:val="24"/>
        </w:rPr>
      </w:pPr>
      <w:r w:rsidRPr="00EA0D9D">
        <w:rPr>
          <w:rFonts w:ascii="Times New Roman" w:hAnsi="Times New Roman"/>
          <w:sz w:val="28"/>
          <w:szCs w:val="24"/>
        </w:rPr>
        <w:t>Эффективность использования энергии в жилищно-коммунальном хозяйстве;</w:t>
      </w:r>
    </w:p>
    <w:p w:rsidR="00D7725E" w:rsidRPr="00EA0D9D" w:rsidRDefault="00D7725E" w:rsidP="00EE0DBC">
      <w:pPr>
        <w:pStyle w:val="a3"/>
        <w:numPr>
          <w:ilvl w:val="0"/>
          <w:numId w:val="2"/>
        </w:numPr>
        <w:tabs>
          <w:tab w:val="left" w:pos="1080"/>
        </w:tabs>
        <w:spacing w:line="240" w:lineRule="auto"/>
        <w:ind w:left="0"/>
        <w:rPr>
          <w:rFonts w:ascii="Times New Roman" w:hAnsi="Times New Roman"/>
          <w:sz w:val="28"/>
          <w:szCs w:val="24"/>
        </w:rPr>
      </w:pPr>
      <w:r w:rsidRPr="00EA0D9D">
        <w:rPr>
          <w:rFonts w:ascii="Times New Roman" w:hAnsi="Times New Roman"/>
          <w:sz w:val="28"/>
          <w:szCs w:val="24"/>
        </w:rPr>
        <w:t>Совершенствование системы управления водными ресурсами;</w:t>
      </w:r>
    </w:p>
    <w:p w:rsidR="00D7725E" w:rsidRPr="00EA0D9D" w:rsidRDefault="00D7725E" w:rsidP="00EE0DBC">
      <w:pPr>
        <w:pStyle w:val="a3"/>
        <w:numPr>
          <w:ilvl w:val="0"/>
          <w:numId w:val="2"/>
        </w:numPr>
        <w:tabs>
          <w:tab w:val="left" w:pos="1080"/>
        </w:tabs>
        <w:spacing w:line="240" w:lineRule="auto"/>
        <w:ind w:left="0"/>
        <w:rPr>
          <w:rFonts w:ascii="Times New Roman" w:hAnsi="Times New Roman"/>
          <w:sz w:val="28"/>
          <w:szCs w:val="24"/>
        </w:rPr>
      </w:pPr>
      <w:r w:rsidRPr="00EA0D9D">
        <w:rPr>
          <w:rFonts w:ascii="Times New Roman" w:hAnsi="Times New Roman"/>
          <w:sz w:val="28"/>
          <w:szCs w:val="24"/>
        </w:rPr>
        <w:t>Сохранение и эффективное управление экосистемами;</w:t>
      </w:r>
    </w:p>
    <w:p w:rsidR="00D7725E" w:rsidRPr="00EA0D9D" w:rsidRDefault="00D7725E" w:rsidP="00EE0DBC">
      <w:pPr>
        <w:pStyle w:val="a3"/>
        <w:numPr>
          <w:ilvl w:val="0"/>
          <w:numId w:val="2"/>
        </w:numPr>
        <w:tabs>
          <w:tab w:val="left" w:pos="1080"/>
        </w:tabs>
        <w:spacing w:line="240" w:lineRule="auto"/>
        <w:ind w:left="0"/>
        <w:rPr>
          <w:rFonts w:ascii="Times New Roman" w:hAnsi="Times New Roman"/>
          <w:sz w:val="28"/>
          <w:szCs w:val="24"/>
        </w:rPr>
      </w:pPr>
      <w:r w:rsidRPr="00EA0D9D">
        <w:rPr>
          <w:rFonts w:ascii="Times New Roman" w:hAnsi="Times New Roman"/>
          <w:sz w:val="28"/>
          <w:szCs w:val="24"/>
        </w:rPr>
        <w:t>Органическое земледелие в сельском хозяйстве;</w:t>
      </w:r>
    </w:p>
    <w:p w:rsidR="00D7725E" w:rsidRPr="00EA0D9D" w:rsidRDefault="00D7725E" w:rsidP="00EE0DBC">
      <w:pPr>
        <w:pStyle w:val="a3"/>
        <w:numPr>
          <w:ilvl w:val="0"/>
          <w:numId w:val="2"/>
        </w:numPr>
        <w:tabs>
          <w:tab w:val="left" w:pos="1080"/>
        </w:tabs>
        <w:spacing w:line="240" w:lineRule="auto"/>
        <w:ind w:left="0"/>
        <w:rPr>
          <w:rFonts w:ascii="Times New Roman" w:hAnsi="Times New Roman"/>
          <w:sz w:val="28"/>
          <w:szCs w:val="24"/>
        </w:rPr>
      </w:pPr>
      <w:r w:rsidRPr="00EA0D9D">
        <w:rPr>
          <w:rFonts w:ascii="Times New Roman" w:hAnsi="Times New Roman"/>
          <w:sz w:val="28"/>
          <w:szCs w:val="24"/>
        </w:rPr>
        <w:t>Развитие «чистого» транспорта.</w:t>
      </w:r>
    </w:p>
    <w:p w:rsidR="00D7725E" w:rsidRPr="00EA0D9D" w:rsidRDefault="00D7725E" w:rsidP="00EE0DBC">
      <w:pPr>
        <w:spacing w:after="0" w:line="240" w:lineRule="auto"/>
        <w:ind w:firstLine="709"/>
        <w:jc w:val="both"/>
        <w:rPr>
          <w:rFonts w:ascii="Times New Roman" w:hAnsi="Times New Roman"/>
          <w:sz w:val="28"/>
          <w:szCs w:val="24"/>
        </w:rPr>
      </w:pPr>
      <w:r w:rsidRPr="00EA0D9D">
        <w:rPr>
          <w:rFonts w:ascii="Times New Roman" w:hAnsi="Times New Roman"/>
          <w:sz w:val="28"/>
          <w:szCs w:val="24"/>
        </w:rPr>
        <w:t>В рамках перехода к «зеленой» экономике, предполагается:</w:t>
      </w:r>
    </w:p>
    <w:p w:rsidR="00D7725E" w:rsidRPr="00EA0D9D" w:rsidRDefault="00D7725E" w:rsidP="00EE0DBC">
      <w:pPr>
        <w:pStyle w:val="a3"/>
        <w:numPr>
          <w:ilvl w:val="0"/>
          <w:numId w:val="1"/>
        </w:numPr>
        <w:spacing w:line="240" w:lineRule="auto"/>
        <w:ind w:left="0" w:firstLine="709"/>
        <w:rPr>
          <w:rFonts w:ascii="Times New Roman" w:hAnsi="Times New Roman"/>
          <w:sz w:val="28"/>
          <w:szCs w:val="24"/>
        </w:rPr>
      </w:pPr>
      <w:r w:rsidRPr="00EA0D9D">
        <w:rPr>
          <w:rFonts w:ascii="Times New Roman" w:hAnsi="Times New Roman"/>
          <w:sz w:val="28"/>
          <w:szCs w:val="24"/>
        </w:rPr>
        <w:t>повысить эффективность ресурсов;</w:t>
      </w:r>
    </w:p>
    <w:p w:rsidR="00D7725E" w:rsidRPr="00EA0D9D" w:rsidRDefault="00D7725E" w:rsidP="00EE0DBC">
      <w:pPr>
        <w:pStyle w:val="a3"/>
        <w:numPr>
          <w:ilvl w:val="0"/>
          <w:numId w:val="1"/>
        </w:numPr>
        <w:spacing w:line="240" w:lineRule="auto"/>
        <w:ind w:left="0" w:firstLine="709"/>
        <w:rPr>
          <w:rFonts w:ascii="Times New Roman" w:hAnsi="Times New Roman"/>
          <w:sz w:val="28"/>
          <w:szCs w:val="24"/>
        </w:rPr>
      </w:pPr>
      <w:r w:rsidRPr="00EA0D9D">
        <w:rPr>
          <w:rFonts w:ascii="Times New Roman" w:hAnsi="Times New Roman"/>
          <w:sz w:val="28"/>
          <w:szCs w:val="24"/>
        </w:rPr>
        <w:t>усовершенствовать инфраструктуру Казахстана;</w:t>
      </w:r>
    </w:p>
    <w:p w:rsidR="00D7725E" w:rsidRPr="00EA0D9D" w:rsidRDefault="00D7725E" w:rsidP="00EE0DBC">
      <w:pPr>
        <w:pStyle w:val="a3"/>
        <w:numPr>
          <w:ilvl w:val="0"/>
          <w:numId w:val="1"/>
        </w:numPr>
        <w:spacing w:line="240" w:lineRule="auto"/>
        <w:ind w:left="0" w:firstLine="709"/>
        <w:rPr>
          <w:rFonts w:ascii="Times New Roman" w:hAnsi="Times New Roman"/>
          <w:sz w:val="28"/>
          <w:szCs w:val="24"/>
        </w:rPr>
      </w:pPr>
      <w:r w:rsidRPr="00EA0D9D">
        <w:rPr>
          <w:rFonts w:ascii="Times New Roman" w:hAnsi="Times New Roman"/>
          <w:sz w:val="28"/>
          <w:szCs w:val="24"/>
        </w:rPr>
        <w:t>улучшить благосостояние населения.</w:t>
      </w:r>
    </w:p>
    <w:p w:rsidR="00D7725E" w:rsidRPr="00EA0D9D" w:rsidRDefault="00D7725E" w:rsidP="00EE0DBC">
      <w:pPr>
        <w:spacing w:after="0" w:line="240" w:lineRule="auto"/>
        <w:ind w:firstLine="709"/>
        <w:jc w:val="both"/>
        <w:rPr>
          <w:rFonts w:ascii="Times New Roman" w:hAnsi="Times New Roman"/>
          <w:sz w:val="28"/>
          <w:szCs w:val="24"/>
        </w:rPr>
      </w:pPr>
      <w:r w:rsidRPr="00EA0D9D">
        <w:rPr>
          <w:rFonts w:ascii="Times New Roman" w:hAnsi="Times New Roman"/>
          <w:sz w:val="28"/>
          <w:szCs w:val="24"/>
        </w:rPr>
        <w:t xml:space="preserve">Реализация данной Концепции позволит создать порядка 400 тысяч новых рабочих мест в сельскохозяйственной индустрии. До 150 тысяч рабочих мест ожидается от расширения площади пастбищ и сельскохозяйственных угодий, дополнительно 50 тысяч рабочих мест будут созданы за счет расширения тепличного хозяйства. </w:t>
      </w:r>
      <w:proofErr w:type="gramStart"/>
      <w:r w:rsidRPr="00EA0D9D">
        <w:rPr>
          <w:rFonts w:ascii="Times New Roman" w:hAnsi="Times New Roman"/>
          <w:sz w:val="28"/>
          <w:szCs w:val="24"/>
        </w:rPr>
        <w:t>Значительные инвестиции в электроэнергетику в размере 50 млрд. долларов США к 2030 году и около 100 млрд. долларов США к 2050 году позволят создать возможности трудоустройства для людей с научной, инженерной, технической или строительной специальностями.</w:t>
      </w:r>
      <w:proofErr w:type="gramEnd"/>
    </w:p>
    <w:p w:rsidR="00D7725E" w:rsidRPr="00EA0D9D" w:rsidRDefault="00D7725E" w:rsidP="00EE0DBC">
      <w:pPr>
        <w:spacing w:after="0" w:line="240" w:lineRule="auto"/>
        <w:ind w:firstLine="709"/>
        <w:jc w:val="both"/>
        <w:rPr>
          <w:rFonts w:ascii="Times New Roman" w:hAnsi="Times New Roman"/>
          <w:sz w:val="28"/>
          <w:szCs w:val="24"/>
        </w:rPr>
      </w:pPr>
      <w:r w:rsidRPr="00EA0D9D">
        <w:rPr>
          <w:rFonts w:ascii="Times New Roman" w:hAnsi="Times New Roman"/>
          <w:sz w:val="28"/>
          <w:szCs w:val="24"/>
        </w:rPr>
        <w:t>В настоящее время прогнозируется дефицит в размере 13-14 млрд</w:t>
      </w:r>
      <w:proofErr w:type="gramStart"/>
      <w:r w:rsidRPr="00EA0D9D">
        <w:rPr>
          <w:rFonts w:ascii="Times New Roman" w:hAnsi="Times New Roman"/>
          <w:sz w:val="28"/>
          <w:szCs w:val="24"/>
        </w:rPr>
        <w:t>.м</w:t>
      </w:r>
      <w:proofErr w:type="gramEnd"/>
      <w:r w:rsidRPr="00EA0D9D">
        <w:rPr>
          <w:rFonts w:ascii="Times New Roman" w:hAnsi="Times New Roman"/>
          <w:sz w:val="28"/>
          <w:szCs w:val="24"/>
        </w:rPr>
        <w:t>3 устойчивых водных ресурсов для удовлетворения потребностей экономики к 2030 году.</w:t>
      </w:r>
      <w:r w:rsidR="00F42A67">
        <w:rPr>
          <w:rFonts w:ascii="Times New Roman" w:hAnsi="Times New Roman"/>
          <w:sz w:val="28"/>
          <w:szCs w:val="24"/>
        </w:rPr>
        <w:t xml:space="preserve"> </w:t>
      </w:r>
      <w:r w:rsidRPr="00EA0D9D">
        <w:rPr>
          <w:rFonts w:ascii="Times New Roman" w:hAnsi="Times New Roman"/>
          <w:sz w:val="28"/>
          <w:szCs w:val="24"/>
        </w:rPr>
        <w:t xml:space="preserve">Отсутствует интегрированная система управления отходами. 97% твѐрдых коммунально-бытовых отходов оказывается на неконтролируемых свалках и в местах захоронения отходов, не отвечающих требованиям </w:t>
      </w:r>
      <w:r w:rsidRPr="00EA0D9D">
        <w:rPr>
          <w:rFonts w:ascii="Times New Roman" w:hAnsi="Times New Roman"/>
          <w:sz w:val="28"/>
          <w:szCs w:val="24"/>
        </w:rPr>
        <w:lastRenderedPageBreak/>
        <w:t>санитарных стандартов. Также серьезной проблемой являются исторические токсичные и радиоактивные отходы промышленности. Упущенная выгода от неэффективного управления природными ресурсами может к 2030 году составить до 7 млрд. долларов США. Казахстан унаследовал значительную территориальную неоднородность в экономических показателях, в уровне жизни и в состоянии окружающей среды. Создание предприятий, занимающихся сбором и переработкой различных видов отходов в Казахстане, может создать до 8 тысяч новых рабочих мест к 2030 году. Развитие новых индустрий и «зеленых кластеров» позволит снизить неравенство в развитии регионов и использовать их потенциал в возобновляемой энергетике, сельском хозяйстве, управлении водными ресурсами, утилизации отходов и других секторах.[2,</w:t>
      </w:r>
      <w:r w:rsidRPr="00EA0D9D">
        <w:rPr>
          <w:rFonts w:ascii="Times New Roman" w:hAnsi="Times New Roman"/>
          <w:sz w:val="28"/>
          <w:szCs w:val="24"/>
          <w:lang w:val="en-US"/>
        </w:rPr>
        <w:t>c</w:t>
      </w:r>
      <w:r w:rsidRPr="00EA0D9D">
        <w:rPr>
          <w:rFonts w:ascii="Times New Roman" w:hAnsi="Times New Roman"/>
          <w:sz w:val="28"/>
          <w:szCs w:val="24"/>
        </w:rPr>
        <w:t>.58]</w:t>
      </w:r>
    </w:p>
    <w:p w:rsidR="00D7725E" w:rsidRPr="00EA0D9D" w:rsidRDefault="00D7725E" w:rsidP="00EE0DBC">
      <w:pPr>
        <w:spacing w:after="0" w:line="240" w:lineRule="auto"/>
        <w:ind w:firstLine="709"/>
        <w:jc w:val="both"/>
        <w:rPr>
          <w:rFonts w:ascii="Times New Roman" w:hAnsi="Times New Roman"/>
          <w:sz w:val="28"/>
          <w:szCs w:val="24"/>
        </w:rPr>
      </w:pPr>
      <w:r w:rsidRPr="00EA0D9D">
        <w:rPr>
          <w:rFonts w:ascii="Times New Roman" w:hAnsi="Times New Roman"/>
          <w:sz w:val="28"/>
          <w:szCs w:val="24"/>
        </w:rPr>
        <w:t xml:space="preserve">Инструментами реализации конкретных задач Концепции по секторам являются действующие программные документы с учетом изменений и дополнений в части внедрения основных направлений Концепции, такие как: Программа по развитию агропромышленного комплекса в Республике Казахстан на 2013-2020 годы «Агробизнес-2020», Государственная </w:t>
      </w:r>
    </w:p>
    <w:p w:rsidR="00D7725E" w:rsidRPr="00EA0D9D" w:rsidRDefault="00D7725E" w:rsidP="00EE0DBC">
      <w:pPr>
        <w:spacing w:after="0" w:line="240" w:lineRule="auto"/>
        <w:ind w:firstLine="709"/>
        <w:jc w:val="both"/>
        <w:rPr>
          <w:rFonts w:ascii="Times New Roman" w:hAnsi="Times New Roman"/>
          <w:sz w:val="28"/>
          <w:szCs w:val="24"/>
        </w:rPr>
      </w:pPr>
      <w:proofErr w:type="gramStart"/>
      <w:r w:rsidRPr="00EA0D9D">
        <w:rPr>
          <w:rFonts w:ascii="Times New Roman" w:hAnsi="Times New Roman"/>
          <w:sz w:val="28"/>
          <w:szCs w:val="24"/>
        </w:rPr>
        <w:t>программа по форсированному индустриально-инновационному развитию Республики Казахстан на 2010 – 2014 годы, государственная программа развития образования Республики Казахстан на 2011 – 2020 годы программы развития территорий, стратегические планы государственных органов, отраслевая программа «</w:t>
      </w:r>
      <w:proofErr w:type="spellStart"/>
      <w:r w:rsidRPr="00EA0D9D">
        <w:rPr>
          <w:rFonts w:ascii="Times New Roman" w:hAnsi="Times New Roman"/>
          <w:sz w:val="28"/>
          <w:szCs w:val="24"/>
        </w:rPr>
        <w:t>Жасыл</w:t>
      </w:r>
      <w:proofErr w:type="spellEnd"/>
      <w:r w:rsidRPr="00EA0D9D">
        <w:rPr>
          <w:rFonts w:ascii="Times New Roman" w:hAnsi="Times New Roman"/>
          <w:sz w:val="28"/>
          <w:szCs w:val="24"/>
        </w:rPr>
        <w:t xml:space="preserve"> даму» на 2010 – 2014 годы и другие отраслевые программы, которые будут скорректированы и в которых будут даны новые акценты по таким вопросам как улучшение качества воздуха, управление отходами производства</w:t>
      </w:r>
      <w:proofErr w:type="gramEnd"/>
      <w:r w:rsidRPr="00EA0D9D">
        <w:rPr>
          <w:rFonts w:ascii="Times New Roman" w:hAnsi="Times New Roman"/>
          <w:sz w:val="28"/>
          <w:szCs w:val="24"/>
        </w:rPr>
        <w:t xml:space="preserve"> и потребления, борьба с опустыниванием, деградация земель и повышение почвенного плодородия, развитие рыболовства, воспроизводство рыбных ресурсов. Также планируется разработка Государственной программы по управлению водными ресурсами на 2014-2040 годы.  [3,</w:t>
      </w:r>
      <w:r w:rsidRPr="00EA0D9D">
        <w:rPr>
          <w:rFonts w:ascii="Times New Roman" w:hAnsi="Times New Roman"/>
          <w:sz w:val="28"/>
          <w:szCs w:val="24"/>
          <w:lang w:val="en-US"/>
        </w:rPr>
        <w:t>c</w:t>
      </w:r>
      <w:r w:rsidRPr="00EA0D9D">
        <w:rPr>
          <w:rFonts w:ascii="Times New Roman" w:hAnsi="Times New Roman"/>
          <w:sz w:val="28"/>
          <w:szCs w:val="24"/>
        </w:rPr>
        <w:t>.49]</w:t>
      </w:r>
      <w:r w:rsidRPr="00EA0D9D">
        <w:rPr>
          <w:rFonts w:ascii="Times New Roman" w:hAnsi="Times New Roman"/>
          <w:sz w:val="28"/>
          <w:szCs w:val="24"/>
        </w:rPr>
        <w:cr/>
        <w:t>Президент Н.Назарбаев подчеркнул необходимость выработки сбалансированного и комплексного подхода к развитию "зеленой экономики" в нашей стране с учетом международной практики.</w:t>
      </w:r>
    </w:p>
    <w:p w:rsidR="00D7725E" w:rsidRPr="00EA0D9D" w:rsidRDefault="00D7725E" w:rsidP="00EE0DBC">
      <w:pPr>
        <w:spacing w:after="0" w:line="240" w:lineRule="auto"/>
        <w:ind w:firstLine="709"/>
        <w:jc w:val="both"/>
        <w:rPr>
          <w:rFonts w:ascii="Times New Roman" w:hAnsi="Times New Roman"/>
          <w:sz w:val="28"/>
          <w:szCs w:val="24"/>
        </w:rPr>
      </w:pPr>
      <w:r w:rsidRPr="00EA0D9D">
        <w:rPr>
          <w:rFonts w:ascii="Times New Roman" w:hAnsi="Times New Roman"/>
          <w:sz w:val="28"/>
          <w:szCs w:val="24"/>
        </w:rPr>
        <w:t>Таким образом, следует отметить</w:t>
      </w:r>
      <w:proofErr w:type="gramStart"/>
      <w:r w:rsidRPr="00EA0D9D">
        <w:rPr>
          <w:rFonts w:ascii="Times New Roman" w:hAnsi="Times New Roman"/>
          <w:sz w:val="28"/>
          <w:szCs w:val="24"/>
        </w:rPr>
        <w:t xml:space="preserve"> ,</w:t>
      </w:r>
      <w:proofErr w:type="gramEnd"/>
      <w:r w:rsidRPr="00EA0D9D">
        <w:rPr>
          <w:rFonts w:ascii="Times New Roman" w:hAnsi="Times New Roman"/>
          <w:sz w:val="28"/>
          <w:szCs w:val="24"/>
        </w:rPr>
        <w:t>что международные дискуссии последнего времени показали необходимость четкой проработки концепции «зеленой экономики», углубленный анализ мер для ее реализации с точки зрения интересов всех стран. Стратегия перехода к «зеленой» экономике  будет непростой и сложной задачей, которая требует  больших инвестиций (до 2% ВВП в год) и будет затрагивать практически все сектора экономики</w:t>
      </w:r>
      <w:proofErr w:type="gramStart"/>
      <w:r w:rsidRPr="00EA0D9D">
        <w:rPr>
          <w:rFonts w:ascii="Times New Roman" w:hAnsi="Times New Roman"/>
          <w:sz w:val="28"/>
          <w:szCs w:val="24"/>
        </w:rPr>
        <w:t xml:space="preserve"> .</w:t>
      </w:r>
      <w:proofErr w:type="gramEnd"/>
      <w:r w:rsidRPr="00EA0D9D">
        <w:rPr>
          <w:rFonts w:ascii="Times New Roman" w:hAnsi="Times New Roman"/>
          <w:sz w:val="28"/>
          <w:szCs w:val="24"/>
        </w:rPr>
        <w:t>По расчетам, к 2050 году преобразования в рамках «зеленой экономики» позволят дополнительно увеличить ВВП на 3%, создать более 500 тысяч новых рабочих мест, сформировать новые отрасли промышленности и сферы услуг, обеспечить повсеместно высокие стандарты качества жизни для населения. В целом объем инвестиций, необходимый для перехода на «зеленую экономику», составит порядка 1% ВВП ежегодно, что эквивалентно 3-4 млрд. долларов США в год. [5,</w:t>
      </w:r>
      <w:r w:rsidRPr="00EA0D9D">
        <w:rPr>
          <w:rFonts w:ascii="Times New Roman" w:hAnsi="Times New Roman"/>
          <w:sz w:val="28"/>
          <w:szCs w:val="24"/>
          <w:lang w:val="en-US"/>
        </w:rPr>
        <w:t>c</w:t>
      </w:r>
      <w:r w:rsidRPr="00EA0D9D">
        <w:rPr>
          <w:rFonts w:ascii="Times New Roman" w:hAnsi="Times New Roman"/>
          <w:sz w:val="28"/>
          <w:szCs w:val="24"/>
        </w:rPr>
        <w:t>.26]</w:t>
      </w:r>
    </w:p>
    <w:p w:rsidR="00D7725E" w:rsidRPr="00EA0D9D" w:rsidRDefault="00D7725E" w:rsidP="00EE0DBC">
      <w:pPr>
        <w:spacing w:after="0" w:line="240" w:lineRule="auto"/>
        <w:ind w:firstLine="709"/>
        <w:jc w:val="both"/>
        <w:rPr>
          <w:rFonts w:ascii="Times New Roman" w:hAnsi="Times New Roman"/>
          <w:sz w:val="28"/>
          <w:szCs w:val="24"/>
        </w:rPr>
      </w:pPr>
      <w:r w:rsidRPr="00EA0D9D">
        <w:rPr>
          <w:rFonts w:ascii="Times New Roman" w:hAnsi="Times New Roman"/>
          <w:sz w:val="28"/>
          <w:szCs w:val="24"/>
        </w:rPr>
        <w:lastRenderedPageBreak/>
        <w:t>Мировой опыт показал, что «зеленая экономика» стимулирует региональное развитие, способствует социальной стабильности, увеличению экономического потенциала за счет создания новых рабочих мест в секторах «зеленой экономики».</w:t>
      </w:r>
    </w:p>
    <w:p w:rsidR="006E2D06" w:rsidRPr="00EA0D9D" w:rsidRDefault="006E2D06" w:rsidP="00EE0DBC">
      <w:pPr>
        <w:spacing w:after="0" w:line="240" w:lineRule="auto"/>
        <w:ind w:firstLine="709"/>
        <w:jc w:val="both"/>
        <w:rPr>
          <w:sz w:val="24"/>
        </w:rPr>
      </w:pPr>
    </w:p>
    <w:p w:rsidR="00E938A7" w:rsidRPr="00EA0D9D" w:rsidRDefault="00E938A7" w:rsidP="00EE0DBC">
      <w:pPr>
        <w:spacing w:line="240" w:lineRule="auto"/>
        <w:ind w:firstLine="709"/>
        <w:jc w:val="both"/>
        <w:rPr>
          <w:rFonts w:ascii="Times New Roman" w:hAnsi="Times New Roman"/>
          <w:b/>
          <w:sz w:val="28"/>
          <w:szCs w:val="24"/>
        </w:rPr>
      </w:pPr>
      <w:r w:rsidRPr="00EA0D9D">
        <w:rPr>
          <w:rFonts w:ascii="Times New Roman" w:hAnsi="Times New Roman"/>
          <w:b/>
          <w:sz w:val="28"/>
          <w:szCs w:val="24"/>
        </w:rPr>
        <w:t>Список использованных источников</w:t>
      </w:r>
    </w:p>
    <w:p w:rsidR="00E938A7" w:rsidRPr="00EA0D9D" w:rsidRDefault="00E938A7" w:rsidP="00EE0DBC">
      <w:pPr>
        <w:spacing w:line="240" w:lineRule="auto"/>
        <w:ind w:firstLine="709"/>
        <w:jc w:val="both"/>
        <w:rPr>
          <w:rFonts w:ascii="Times New Roman" w:hAnsi="Times New Roman"/>
          <w:sz w:val="28"/>
          <w:szCs w:val="24"/>
        </w:rPr>
      </w:pPr>
      <w:r w:rsidRPr="00EA0D9D">
        <w:rPr>
          <w:rFonts w:ascii="Times New Roman" w:hAnsi="Times New Roman"/>
          <w:sz w:val="28"/>
          <w:szCs w:val="24"/>
        </w:rPr>
        <w:t>1.Назарбаев Н.А. Послание Президента Республики Казахстан    народу Казахстана «Стратегия «Казахстан-2050». Новый           политический курс состоявшегося государства».</w:t>
      </w:r>
    </w:p>
    <w:p w:rsidR="00E938A7" w:rsidRPr="00EA0D9D" w:rsidRDefault="00E938A7" w:rsidP="00EE0DBC">
      <w:pPr>
        <w:spacing w:line="240" w:lineRule="auto"/>
        <w:ind w:firstLine="709"/>
        <w:jc w:val="both"/>
        <w:rPr>
          <w:rFonts w:ascii="Times New Roman" w:hAnsi="Times New Roman"/>
          <w:sz w:val="28"/>
          <w:szCs w:val="24"/>
        </w:rPr>
      </w:pPr>
      <w:r w:rsidRPr="00EA0D9D">
        <w:rPr>
          <w:rFonts w:ascii="Times New Roman" w:hAnsi="Times New Roman"/>
          <w:sz w:val="28"/>
          <w:szCs w:val="24"/>
        </w:rPr>
        <w:t>2.Указ Президента Республики Казахстан «О Концепции по переходу Республики</w:t>
      </w:r>
    </w:p>
    <w:p w:rsidR="00E938A7" w:rsidRPr="00EA0D9D" w:rsidRDefault="00E938A7" w:rsidP="00EE0DBC">
      <w:pPr>
        <w:spacing w:line="240" w:lineRule="auto"/>
        <w:ind w:firstLine="709"/>
        <w:jc w:val="both"/>
        <w:rPr>
          <w:rFonts w:ascii="Times New Roman" w:hAnsi="Times New Roman"/>
          <w:sz w:val="28"/>
          <w:szCs w:val="24"/>
        </w:rPr>
      </w:pPr>
      <w:r w:rsidRPr="00EA0D9D">
        <w:rPr>
          <w:rFonts w:ascii="Times New Roman" w:hAnsi="Times New Roman"/>
          <w:sz w:val="28"/>
          <w:szCs w:val="24"/>
        </w:rPr>
        <w:t xml:space="preserve">Казахстан к «зеленой» экономике», </w:t>
      </w:r>
      <w:proofErr w:type="spellStart"/>
      <w:r w:rsidRPr="00EA0D9D">
        <w:rPr>
          <w:rFonts w:ascii="Times New Roman" w:hAnsi="Times New Roman"/>
          <w:sz w:val="28"/>
          <w:szCs w:val="24"/>
        </w:rPr>
        <w:t>Акорда</w:t>
      </w:r>
      <w:proofErr w:type="spellEnd"/>
      <w:r w:rsidRPr="00EA0D9D">
        <w:rPr>
          <w:rFonts w:ascii="Times New Roman" w:hAnsi="Times New Roman"/>
          <w:sz w:val="28"/>
          <w:szCs w:val="24"/>
        </w:rPr>
        <w:t>, 2013</w:t>
      </w:r>
    </w:p>
    <w:p w:rsidR="00E938A7" w:rsidRPr="00EA0D9D" w:rsidRDefault="00E938A7" w:rsidP="00EE0DBC">
      <w:pPr>
        <w:spacing w:line="240" w:lineRule="auto"/>
        <w:ind w:firstLine="709"/>
        <w:jc w:val="both"/>
        <w:rPr>
          <w:rFonts w:ascii="Times New Roman" w:hAnsi="Times New Roman"/>
          <w:sz w:val="28"/>
          <w:szCs w:val="24"/>
        </w:rPr>
      </w:pPr>
      <w:r w:rsidRPr="00EA0D9D">
        <w:rPr>
          <w:rFonts w:ascii="Times New Roman" w:hAnsi="Times New Roman"/>
          <w:sz w:val="28"/>
          <w:szCs w:val="24"/>
        </w:rPr>
        <w:t>3.План мероприятий по реализации Концепции по  переходу    Республики Казахстан к «зеленой» экономике на 2014-2020гг.</w:t>
      </w:r>
    </w:p>
    <w:p w:rsidR="00E938A7" w:rsidRPr="00EA0D9D" w:rsidRDefault="00E938A7" w:rsidP="00EE0DBC">
      <w:pPr>
        <w:spacing w:line="240" w:lineRule="auto"/>
        <w:ind w:firstLine="709"/>
        <w:jc w:val="both"/>
        <w:rPr>
          <w:rFonts w:ascii="Times New Roman" w:hAnsi="Times New Roman"/>
          <w:sz w:val="28"/>
          <w:szCs w:val="24"/>
        </w:rPr>
      </w:pPr>
      <w:r w:rsidRPr="00EA0D9D">
        <w:rPr>
          <w:rFonts w:ascii="Times New Roman" w:hAnsi="Times New Roman"/>
          <w:sz w:val="28"/>
          <w:szCs w:val="24"/>
        </w:rPr>
        <w:t>4.Основы перехода к «зеленой» экономике: международный опыт  и инструменты</w:t>
      </w:r>
      <w:proofErr w:type="gramStart"/>
      <w:r w:rsidRPr="00EA0D9D">
        <w:rPr>
          <w:rFonts w:ascii="Times New Roman" w:hAnsi="Times New Roman"/>
          <w:sz w:val="28"/>
          <w:szCs w:val="24"/>
        </w:rPr>
        <w:t xml:space="preserve"> / П</w:t>
      </w:r>
      <w:proofErr w:type="gramEnd"/>
      <w:r w:rsidRPr="00EA0D9D">
        <w:rPr>
          <w:rFonts w:ascii="Times New Roman" w:hAnsi="Times New Roman"/>
          <w:sz w:val="28"/>
          <w:szCs w:val="24"/>
        </w:rPr>
        <w:t xml:space="preserve">од ред. проф., д.э.н. Б.К. </w:t>
      </w:r>
      <w:proofErr w:type="spellStart"/>
      <w:r w:rsidRPr="00EA0D9D">
        <w:rPr>
          <w:rFonts w:ascii="Times New Roman" w:hAnsi="Times New Roman"/>
          <w:sz w:val="28"/>
          <w:szCs w:val="24"/>
        </w:rPr>
        <w:t>Есекиной</w:t>
      </w:r>
      <w:proofErr w:type="spellEnd"/>
      <w:r w:rsidRPr="00EA0D9D">
        <w:rPr>
          <w:rFonts w:ascii="Times New Roman" w:hAnsi="Times New Roman"/>
          <w:sz w:val="28"/>
          <w:szCs w:val="24"/>
        </w:rPr>
        <w:t>. – Астана, 2013.</w:t>
      </w:r>
    </w:p>
    <w:p w:rsidR="00E938A7" w:rsidRPr="00EA0D9D" w:rsidRDefault="00E938A7" w:rsidP="00EE0DBC">
      <w:pPr>
        <w:spacing w:line="240" w:lineRule="auto"/>
        <w:ind w:firstLine="709"/>
        <w:jc w:val="both"/>
        <w:rPr>
          <w:rFonts w:ascii="Times New Roman" w:hAnsi="Times New Roman"/>
          <w:sz w:val="28"/>
          <w:szCs w:val="24"/>
        </w:rPr>
      </w:pPr>
      <w:r w:rsidRPr="00EA0D9D">
        <w:rPr>
          <w:rFonts w:ascii="Times New Roman" w:hAnsi="Times New Roman"/>
          <w:sz w:val="28"/>
          <w:szCs w:val="24"/>
        </w:rPr>
        <w:t xml:space="preserve">5.Национальный отчет по использованию инструментов «зеленого роста» в Республике Казахстан под </w:t>
      </w:r>
      <w:proofErr w:type="spellStart"/>
      <w:proofErr w:type="gramStart"/>
      <w:r w:rsidRPr="00EA0D9D">
        <w:rPr>
          <w:rFonts w:ascii="Times New Roman" w:hAnsi="Times New Roman"/>
          <w:sz w:val="28"/>
          <w:szCs w:val="24"/>
        </w:rPr>
        <w:t>ред</w:t>
      </w:r>
      <w:proofErr w:type="spellEnd"/>
      <w:proofErr w:type="gramEnd"/>
      <w:r w:rsidRPr="00EA0D9D">
        <w:rPr>
          <w:rFonts w:ascii="Times New Roman" w:hAnsi="Times New Roman"/>
          <w:sz w:val="28"/>
          <w:szCs w:val="24"/>
        </w:rPr>
        <w:t xml:space="preserve"> Б.К. </w:t>
      </w:r>
      <w:proofErr w:type="spellStart"/>
      <w:r w:rsidRPr="00EA0D9D">
        <w:rPr>
          <w:rFonts w:ascii="Times New Roman" w:hAnsi="Times New Roman"/>
          <w:sz w:val="28"/>
          <w:szCs w:val="24"/>
        </w:rPr>
        <w:t>Есекиной</w:t>
      </w:r>
      <w:proofErr w:type="spellEnd"/>
      <w:r w:rsidRPr="00EA0D9D">
        <w:rPr>
          <w:rFonts w:ascii="Times New Roman" w:hAnsi="Times New Roman"/>
          <w:sz w:val="28"/>
          <w:szCs w:val="24"/>
        </w:rPr>
        <w:t>, Алматы, 2011.</w:t>
      </w:r>
    </w:p>
    <w:bookmarkEnd w:id="0"/>
    <w:p w:rsidR="00E938A7" w:rsidRPr="00EA0D9D" w:rsidRDefault="00E938A7" w:rsidP="00EE0DBC">
      <w:pPr>
        <w:spacing w:after="0" w:line="240" w:lineRule="auto"/>
        <w:ind w:firstLine="709"/>
        <w:jc w:val="both"/>
        <w:rPr>
          <w:sz w:val="24"/>
        </w:rPr>
      </w:pPr>
    </w:p>
    <w:sectPr w:rsidR="00E938A7" w:rsidRPr="00EA0D9D" w:rsidSect="00EA0D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54AF3"/>
    <w:multiLevelType w:val="hybridMultilevel"/>
    <w:tmpl w:val="09E02AB2"/>
    <w:lvl w:ilvl="0" w:tplc="2442580E">
      <w:start w:val="1"/>
      <w:numFmt w:val="bullet"/>
      <w:lvlText w:val=""/>
      <w:lvlJc w:val="left"/>
      <w:pPr>
        <w:tabs>
          <w:tab w:val="num" w:pos="0"/>
        </w:tabs>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885127"/>
    <w:multiLevelType w:val="hybridMultilevel"/>
    <w:tmpl w:val="3A6A62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2"/>
  </w:compat>
  <w:rsids>
    <w:rsidRoot w:val="00D7725E"/>
    <w:rsid w:val="00016817"/>
    <w:rsid w:val="00043748"/>
    <w:rsid w:val="00055E5D"/>
    <w:rsid w:val="000A4157"/>
    <w:rsid w:val="000C01D3"/>
    <w:rsid w:val="000D5040"/>
    <w:rsid w:val="000D60D1"/>
    <w:rsid w:val="000F32FC"/>
    <w:rsid w:val="0010696F"/>
    <w:rsid w:val="001077E5"/>
    <w:rsid w:val="00154224"/>
    <w:rsid w:val="00185424"/>
    <w:rsid w:val="001865F0"/>
    <w:rsid w:val="00187371"/>
    <w:rsid w:val="001A7F37"/>
    <w:rsid w:val="001C313F"/>
    <w:rsid w:val="001D00E8"/>
    <w:rsid w:val="001D293B"/>
    <w:rsid w:val="001D620B"/>
    <w:rsid w:val="001E1A23"/>
    <w:rsid w:val="00202571"/>
    <w:rsid w:val="002267F7"/>
    <w:rsid w:val="00264234"/>
    <w:rsid w:val="00275697"/>
    <w:rsid w:val="00296F60"/>
    <w:rsid w:val="002B6536"/>
    <w:rsid w:val="002B6C39"/>
    <w:rsid w:val="002F2BE3"/>
    <w:rsid w:val="002F5A83"/>
    <w:rsid w:val="0030422D"/>
    <w:rsid w:val="00306FE1"/>
    <w:rsid w:val="00307BB6"/>
    <w:rsid w:val="00321A30"/>
    <w:rsid w:val="00327DF8"/>
    <w:rsid w:val="00333E59"/>
    <w:rsid w:val="00340114"/>
    <w:rsid w:val="0035145A"/>
    <w:rsid w:val="00353B09"/>
    <w:rsid w:val="00374C87"/>
    <w:rsid w:val="00390086"/>
    <w:rsid w:val="003900E2"/>
    <w:rsid w:val="003943FB"/>
    <w:rsid w:val="00395CE1"/>
    <w:rsid w:val="00395F1B"/>
    <w:rsid w:val="003A5B08"/>
    <w:rsid w:val="003B5ED3"/>
    <w:rsid w:val="003E1A4F"/>
    <w:rsid w:val="003E79A6"/>
    <w:rsid w:val="003E7A36"/>
    <w:rsid w:val="003F6F26"/>
    <w:rsid w:val="00411967"/>
    <w:rsid w:val="004119A8"/>
    <w:rsid w:val="00414D0E"/>
    <w:rsid w:val="00420267"/>
    <w:rsid w:val="004209E9"/>
    <w:rsid w:val="00432D05"/>
    <w:rsid w:val="004367C7"/>
    <w:rsid w:val="00450DAC"/>
    <w:rsid w:val="00461B21"/>
    <w:rsid w:val="004779B3"/>
    <w:rsid w:val="00486EED"/>
    <w:rsid w:val="004C61EC"/>
    <w:rsid w:val="004E48B2"/>
    <w:rsid w:val="004E5F0C"/>
    <w:rsid w:val="00503060"/>
    <w:rsid w:val="00504B06"/>
    <w:rsid w:val="00514854"/>
    <w:rsid w:val="0052165C"/>
    <w:rsid w:val="00527E55"/>
    <w:rsid w:val="00535FD3"/>
    <w:rsid w:val="00537751"/>
    <w:rsid w:val="00567EEF"/>
    <w:rsid w:val="00575764"/>
    <w:rsid w:val="00581638"/>
    <w:rsid w:val="00594B6C"/>
    <w:rsid w:val="005A763C"/>
    <w:rsid w:val="005B7527"/>
    <w:rsid w:val="005B76FC"/>
    <w:rsid w:val="005E00FD"/>
    <w:rsid w:val="005E4BAD"/>
    <w:rsid w:val="005F25EA"/>
    <w:rsid w:val="006020A4"/>
    <w:rsid w:val="0060369C"/>
    <w:rsid w:val="00611AE9"/>
    <w:rsid w:val="0062425A"/>
    <w:rsid w:val="00626477"/>
    <w:rsid w:val="006452F8"/>
    <w:rsid w:val="00651D2E"/>
    <w:rsid w:val="00670CB2"/>
    <w:rsid w:val="006860B4"/>
    <w:rsid w:val="0069004B"/>
    <w:rsid w:val="006A1966"/>
    <w:rsid w:val="006A3776"/>
    <w:rsid w:val="006A5FEF"/>
    <w:rsid w:val="006B23BC"/>
    <w:rsid w:val="006D5C64"/>
    <w:rsid w:val="006E2D06"/>
    <w:rsid w:val="0071198B"/>
    <w:rsid w:val="0073282C"/>
    <w:rsid w:val="0075697C"/>
    <w:rsid w:val="00765E01"/>
    <w:rsid w:val="0077286D"/>
    <w:rsid w:val="007B7EA6"/>
    <w:rsid w:val="007C05F4"/>
    <w:rsid w:val="007D2CDD"/>
    <w:rsid w:val="0081024F"/>
    <w:rsid w:val="0082719B"/>
    <w:rsid w:val="00836783"/>
    <w:rsid w:val="00845842"/>
    <w:rsid w:val="00875BBD"/>
    <w:rsid w:val="008806A6"/>
    <w:rsid w:val="0088388F"/>
    <w:rsid w:val="00885BB3"/>
    <w:rsid w:val="00893106"/>
    <w:rsid w:val="008964D1"/>
    <w:rsid w:val="008B1AE9"/>
    <w:rsid w:val="008B65E4"/>
    <w:rsid w:val="008B74BA"/>
    <w:rsid w:val="008C1A69"/>
    <w:rsid w:val="008E1A1A"/>
    <w:rsid w:val="008E458C"/>
    <w:rsid w:val="008E4BFE"/>
    <w:rsid w:val="00911E38"/>
    <w:rsid w:val="00915EC8"/>
    <w:rsid w:val="00940B57"/>
    <w:rsid w:val="009437C2"/>
    <w:rsid w:val="00943AEE"/>
    <w:rsid w:val="00973B4E"/>
    <w:rsid w:val="00975A43"/>
    <w:rsid w:val="009A0788"/>
    <w:rsid w:val="009A0EA8"/>
    <w:rsid w:val="009A7408"/>
    <w:rsid w:val="009B722F"/>
    <w:rsid w:val="009C0384"/>
    <w:rsid w:val="009D5324"/>
    <w:rsid w:val="009F6346"/>
    <w:rsid w:val="00A0729A"/>
    <w:rsid w:val="00A118BB"/>
    <w:rsid w:val="00A11A0F"/>
    <w:rsid w:val="00A55EAC"/>
    <w:rsid w:val="00A840C6"/>
    <w:rsid w:val="00A86497"/>
    <w:rsid w:val="00A87048"/>
    <w:rsid w:val="00A92BD0"/>
    <w:rsid w:val="00AA72A9"/>
    <w:rsid w:val="00AC48E5"/>
    <w:rsid w:val="00AD1057"/>
    <w:rsid w:val="00AD5D0F"/>
    <w:rsid w:val="00AE2F1E"/>
    <w:rsid w:val="00AF59FC"/>
    <w:rsid w:val="00B17D76"/>
    <w:rsid w:val="00B34110"/>
    <w:rsid w:val="00B53A7B"/>
    <w:rsid w:val="00B85242"/>
    <w:rsid w:val="00BA3F07"/>
    <w:rsid w:val="00BC4B5E"/>
    <w:rsid w:val="00BC55CF"/>
    <w:rsid w:val="00BD0B7F"/>
    <w:rsid w:val="00BD5CD9"/>
    <w:rsid w:val="00BF0EC3"/>
    <w:rsid w:val="00BF414A"/>
    <w:rsid w:val="00BF51AB"/>
    <w:rsid w:val="00C25A77"/>
    <w:rsid w:val="00C3751D"/>
    <w:rsid w:val="00C37812"/>
    <w:rsid w:val="00C5480D"/>
    <w:rsid w:val="00C67AA9"/>
    <w:rsid w:val="00C67F08"/>
    <w:rsid w:val="00C74A3C"/>
    <w:rsid w:val="00C76F25"/>
    <w:rsid w:val="00CB3D86"/>
    <w:rsid w:val="00CC1503"/>
    <w:rsid w:val="00CD7A5B"/>
    <w:rsid w:val="00CF4DEF"/>
    <w:rsid w:val="00D12242"/>
    <w:rsid w:val="00D36B67"/>
    <w:rsid w:val="00D41C02"/>
    <w:rsid w:val="00D435A2"/>
    <w:rsid w:val="00D46C73"/>
    <w:rsid w:val="00D6231A"/>
    <w:rsid w:val="00D74DEC"/>
    <w:rsid w:val="00D7725E"/>
    <w:rsid w:val="00D845F1"/>
    <w:rsid w:val="00D94839"/>
    <w:rsid w:val="00D95E48"/>
    <w:rsid w:val="00DB1955"/>
    <w:rsid w:val="00DB3A83"/>
    <w:rsid w:val="00E009AA"/>
    <w:rsid w:val="00E124C9"/>
    <w:rsid w:val="00E13C2D"/>
    <w:rsid w:val="00E14218"/>
    <w:rsid w:val="00E45C46"/>
    <w:rsid w:val="00E4748E"/>
    <w:rsid w:val="00E52291"/>
    <w:rsid w:val="00E65849"/>
    <w:rsid w:val="00E75F41"/>
    <w:rsid w:val="00E84E20"/>
    <w:rsid w:val="00E938A7"/>
    <w:rsid w:val="00E94DB2"/>
    <w:rsid w:val="00EA0D9D"/>
    <w:rsid w:val="00EA395D"/>
    <w:rsid w:val="00ED4369"/>
    <w:rsid w:val="00EE0DBC"/>
    <w:rsid w:val="00EE268E"/>
    <w:rsid w:val="00EE7FDE"/>
    <w:rsid w:val="00F11F2D"/>
    <w:rsid w:val="00F23972"/>
    <w:rsid w:val="00F42A67"/>
    <w:rsid w:val="00F44B4D"/>
    <w:rsid w:val="00F6585C"/>
    <w:rsid w:val="00F7693E"/>
    <w:rsid w:val="00F8566F"/>
    <w:rsid w:val="00FB2F00"/>
    <w:rsid w:val="00FC0E19"/>
    <w:rsid w:val="00FD6539"/>
    <w:rsid w:val="00FE0575"/>
    <w:rsid w:val="00FE1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2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7725E"/>
  </w:style>
  <w:style w:type="paragraph" w:styleId="a3">
    <w:name w:val="List Paragraph"/>
    <w:basedOn w:val="a"/>
    <w:uiPriority w:val="99"/>
    <w:qFormat/>
    <w:rsid w:val="00D7725E"/>
    <w:pPr>
      <w:spacing w:after="0"/>
      <w:ind w:left="720" w:firstLine="709"/>
      <w:contextualSpacing/>
      <w:jc w:val="both"/>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1770</Words>
  <Characters>10091</Characters>
  <Application>Microsoft Office Word</Application>
  <DocSecurity>0</DocSecurity>
  <Lines>84</Lines>
  <Paragraphs>23</Paragraphs>
  <ScaleCrop>false</ScaleCrop>
  <Company/>
  <LinksUpToDate>false</LinksUpToDate>
  <CharactersWithSpaces>11838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DNA7 X86</cp:lastModifiedBy>
  <cp:revision>12</cp:revision>
  <dcterms:created xsi:type="dcterms:W3CDTF">2014-11-02T14:41:00Z</dcterms:created>
  <dcterms:modified xsi:type="dcterms:W3CDTF">2014-11-06T04:19:00Z</dcterms:modified>
</cp:coreProperties>
</file>