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333E" w:rsidRPr="008B130B" w:rsidRDefault="003B333E" w:rsidP="003B333E">
      <w:pPr>
        <w:ind w:firstLine="454"/>
        <w:jc w:val="both"/>
        <w:rPr>
          <w:b/>
          <w:lang w:val="kk-KZ" w:eastAsia="ar-SA"/>
        </w:rPr>
      </w:pPr>
      <w:bookmarkStart w:id="0" w:name="_GoBack"/>
      <w:bookmarkEnd w:id="0"/>
      <w:r w:rsidRPr="008B130B">
        <w:rPr>
          <w:b/>
          <w:lang w:val="kk-KZ" w:eastAsia="ar-SA"/>
        </w:rPr>
        <w:t xml:space="preserve">МРНТИ </w:t>
      </w:r>
      <w:r w:rsidRPr="008B130B">
        <w:rPr>
          <w:b/>
          <w:lang w:val="kk-KZ"/>
        </w:rPr>
        <w:t>87.51.14</w:t>
      </w:r>
    </w:p>
    <w:p w:rsidR="003B333E" w:rsidRPr="00454100" w:rsidRDefault="003B333E" w:rsidP="003B333E">
      <w:pPr>
        <w:ind w:firstLine="454"/>
        <w:contextualSpacing/>
        <w:jc w:val="center"/>
        <w:rPr>
          <w:b/>
          <w:lang w:val="kk-KZ" w:eastAsia="ar-SA"/>
        </w:rPr>
      </w:pPr>
    </w:p>
    <w:p w:rsidR="003B333E" w:rsidRPr="008B130B" w:rsidRDefault="003B333E" w:rsidP="003B333E">
      <w:pPr>
        <w:ind w:firstLine="454"/>
        <w:contextualSpacing/>
        <w:jc w:val="center"/>
        <w:rPr>
          <w:b/>
          <w:lang w:eastAsia="ar-SA"/>
        </w:rPr>
      </w:pPr>
      <w:r w:rsidRPr="008B130B">
        <w:rPr>
          <w:b/>
          <w:lang w:val="kk-KZ" w:eastAsia="ar-SA"/>
        </w:rPr>
        <w:t>Исследование</w:t>
      </w:r>
      <w:r w:rsidR="00873E61">
        <w:rPr>
          <w:b/>
          <w:lang w:val="kk-KZ" w:eastAsia="ar-SA"/>
        </w:rPr>
        <w:t xml:space="preserve"> </w:t>
      </w:r>
      <w:r w:rsidRPr="008B130B">
        <w:rPr>
          <w:b/>
          <w:lang w:val="kk-KZ" w:eastAsia="ar-SA"/>
        </w:rPr>
        <w:t>устойчивости генотипов ярового ячменя к цинку и кадмию</w:t>
      </w:r>
    </w:p>
    <w:p w:rsidR="003B333E" w:rsidRPr="00F3435E" w:rsidRDefault="003B333E" w:rsidP="00F3435E">
      <w:pPr>
        <w:contextualSpacing/>
        <w:rPr>
          <w:b/>
          <w:lang w:val="kk-KZ" w:eastAsia="ar-SA"/>
        </w:rPr>
      </w:pPr>
    </w:p>
    <w:p w:rsidR="001F007D" w:rsidRDefault="003B333E" w:rsidP="001F007D">
      <w:pPr>
        <w:ind w:left="814"/>
        <w:jc w:val="center"/>
        <w:rPr>
          <w:szCs w:val="28"/>
          <w:lang w:val="kk-KZ"/>
        </w:rPr>
      </w:pPr>
      <w:r w:rsidRPr="00F040C1">
        <w:rPr>
          <w:szCs w:val="28"/>
          <w:vertAlign w:val="superscript"/>
          <w:lang w:val="kk-KZ"/>
        </w:rPr>
        <w:t>1</w:t>
      </w:r>
      <w:r>
        <w:rPr>
          <w:szCs w:val="28"/>
          <w:lang w:val="kk-KZ"/>
        </w:rPr>
        <w:t xml:space="preserve"> </w:t>
      </w:r>
      <w:r w:rsidR="00D30EFA">
        <w:rPr>
          <w:szCs w:val="28"/>
          <w:lang w:val="kk-KZ"/>
        </w:rPr>
        <w:t>Р.</w:t>
      </w:r>
      <w:r w:rsidRPr="003D6239">
        <w:rPr>
          <w:szCs w:val="28"/>
          <w:lang w:val="kk-KZ"/>
        </w:rPr>
        <w:t xml:space="preserve">А. Алыбаева, </w:t>
      </w:r>
      <w:r w:rsidR="001F007D">
        <w:rPr>
          <w:szCs w:val="28"/>
          <w:vertAlign w:val="superscript"/>
          <w:lang w:val="kk-KZ"/>
        </w:rPr>
        <w:t>1</w:t>
      </w:r>
      <w:r w:rsidR="00F040C1">
        <w:rPr>
          <w:szCs w:val="28"/>
          <w:lang w:val="kk-KZ"/>
        </w:rPr>
        <w:t xml:space="preserve"> </w:t>
      </w:r>
      <w:r w:rsidRPr="00EF370C">
        <w:rPr>
          <w:szCs w:val="28"/>
          <w:lang w:val="kk-KZ"/>
        </w:rPr>
        <w:t>У.А. Шилманова</w:t>
      </w:r>
      <w:r w:rsidR="00AC1011" w:rsidRPr="007A78D7">
        <w:t>*</w:t>
      </w:r>
      <w:r w:rsidRPr="00EF370C">
        <w:rPr>
          <w:szCs w:val="28"/>
          <w:lang w:val="kk-KZ"/>
        </w:rPr>
        <w:t>,</w:t>
      </w:r>
      <w:r w:rsidR="00602BB1" w:rsidRPr="00EF370C">
        <w:rPr>
          <w:szCs w:val="28"/>
          <w:lang w:val="kk-KZ"/>
        </w:rPr>
        <w:t xml:space="preserve"> </w:t>
      </w:r>
      <w:r w:rsidR="00E25573">
        <w:rPr>
          <w:szCs w:val="28"/>
          <w:vertAlign w:val="superscript"/>
          <w:lang w:val="kk-KZ"/>
        </w:rPr>
        <w:t>1</w:t>
      </w:r>
      <w:r w:rsidR="001F007D" w:rsidRPr="00EF370C">
        <w:rPr>
          <w:szCs w:val="28"/>
          <w:lang w:val="kk-KZ"/>
        </w:rPr>
        <w:t xml:space="preserve"> З.А. Инелова</w:t>
      </w:r>
      <w:r w:rsidR="001F007D">
        <w:rPr>
          <w:szCs w:val="28"/>
          <w:lang w:val="kk-KZ"/>
        </w:rPr>
        <w:t xml:space="preserve">, </w:t>
      </w:r>
      <w:r w:rsidR="00E25573">
        <w:rPr>
          <w:szCs w:val="28"/>
          <w:vertAlign w:val="superscript"/>
          <w:lang w:val="kk-KZ"/>
        </w:rPr>
        <w:t>1</w:t>
      </w:r>
      <w:r w:rsidR="001F007D" w:rsidRPr="00EF370C">
        <w:rPr>
          <w:szCs w:val="28"/>
          <w:lang w:val="kk-KZ"/>
        </w:rPr>
        <w:t xml:space="preserve"> С.Д. Атабаева</w:t>
      </w:r>
    </w:p>
    <w:p w:rsidR="005D1CBA" w:rsidRDefault="00E25573" w:rsidP="005D1CBA">
      <w:pPr>
        <w:contextualSpacing/>
        <w:jc w:val="center"/>
        <w:rPr>
          <w:lang w:val="kk-KZ"/>
        </w:rPr>
      </w:pPr>
      <w:r>
        <w:rPr>
          <w:szCs w:val="28"/>
          <w:vertAlign w:val="superscript"/>
        </w:rPr>
        <w:t>1</w:t>
      </w:r>
      <w:r w:rsidR="005D1CBA">
        <w:rPr>
          <w:szCs w:val="28"/>
          <w:lang w:val="kk-KZ"/>
        </w:rPr>
        <w:t xml:space="preserve">Казахский Национальный Университет имени аль-Фараби, Казахстан, Алматы </w:t>
      </w:r>
    </w:p>
    <w:p w:rsidR="005D1CBA" w:rsidRDefault="005D1CBA" w:rsidP="00DE269B">
      <w:pPr>
        <w:contextualSpacing/>
        <w:jc w:val="center"/>
        <w:rPr>
          <w:lang w:val="kk-KZ"/>
        </w:rPr>
      </w:pPr>
    </w:p>
    <w:p w:rsidR="00C13E4A" w:rsidRDefault="005D1CBA" w:rsidP="00C13E4A">
      <w:pPr>
        <w:jc w:val="center"/>
        <w:rPr>
          <w:szCs w:val="28"/>
        </w:rPr>
      </w:pPr>
      <w:r w:rsidRPr="007A78D7">
        <w:t>*</w:t>
      </w:r>
      <w:r w:rsidRPr="001F007D">
        <w:rPr>
          <w:lang w:val="kk-KZ" w:eastAsia="ar-SA"/>
        </w:rPr>
        <w:t>К</w:t>
      </w:r>
      <w:r>
        <w:rPr>
          <w:lang w:val="kk-KZ" w:eastAsia="ar-SA"/>
        </w:rPr>
        <w:t>орреспондентный автор – У.А. Шилманова</w:t>
      </w:r>
      <w:r>
        <w:rPr>
          <w:szCs w:val="28"/>
          <w:lang w:val="kk-KZ"/>
        </w:rPr>
        <w:t xml:space="preserve">, </w:t>
      </w:r>
      <w:hyperlink r:id="rId7" w:history="1">
        <w:r w:rsidR="00AC1011" w:rsidRPr="00AC1011">
          <w:rPr>
            <w:rStyle w:val="ab"/>
            <w:szCs w:val="28"/>
            <w:lang w:val="kk-KZ"/>
          </w:rPr>
          <w:t>sh-ulzhan</w:t>
        </w:r>
        <w:r w:rsidR="00AC1011" w:rsidRPr="00EA04EE">
          <w:rPr>
            <w:rStyle w:val="ab"/>
            <w:szCs w:val="28"/>
            <w:lang w:val="kk-KZ"/>
          </w:rPr>
          <w:t>@mail.ru</w:t>
        </w:r>
      </w:hyperlink>
      <w:r w:rsidR="00AC1011">
        <w:rPr>
          <w:szCs w:val="28"/>
          <w:lang w:val="kk-KZ"/>
        </w:rPr>
        <w:t>,</w:t>
      </w:r>
      <w:r w:rsidR="00C13E4A">
        <w:rPr>
          <w:szCs w:val="28"/>
          <w:lang w:val="kk-KZ"/>
        </w:rPr>
        <w:t xml:space="preserve"> </w:t>
      </w:r>
      <w:r w:rsidR="00C13E4A">
        <w:rPr>
          <w:szCs w:val="28"/>
        </w:rPr>
        <w:t>кафедра</w:t>
      </w:r>
      <w:r w:rsidR="00C13E4A">
        <w:rPr>
          <w:szCs w:val="28"/>
          <w:lang w:val="kk-KZ"/>
        </w:rPr>
        <w:t xml:space="preserve"> ЮНЕСКО по устойчивому развитию, Казахский Национальный</w:t>
      </w:r>
    </w:p>
    <w:p w:rsidR="00AC1011" w:rsidRPr="00C13E4A" w:rsidRDefault="00C13E4A" w:rsidP="00C13E4A">
      <w:pPr>
        <w:jc w:val="center"/>
        <w:rPr>
          <w:szCs w:val="28"/>
        </w:rPr>
      </w:pPr>
      <w:r>
        <w:rPr>
          <w:szCs w:val="28"/>
          <w:lang w:val="kk-KZ"/>
        </w:rPr>
        <w:t xml:space="preserve">Университет имени аль-Фараби, Казахстан, Алматы 050040, </w:t>
      </w:r>
      <w:r>
        <w:rPr>
          <w:lang w:val="kk-KZ"/>
        </w:rPr>
        <w:t>проспект аль-Фараби,71</w:t>
      </w:r>
    </w:p>
    <w:p w:rsidR="000F5B21" w:rsidRPr="00DE269B" w:rsidRDefault="000F5B21" w:rsidP="00DE269B">
      <w:pPr>
        <w:contextualSpacing/>
        <w:jc w:val="center"/>
        <w:rPr>
          <w:szCs w:val="28"/>
        </w:rPr>
      </w:pPr>
    </w:p>
    <w:p w:rsidR="00DB44BC" w:rsidRPr="00F77740" w:rsidRDefault="00DB44BC" w:rsidP="00E42B40">
      <w:pPr>
        <w:ind w:firstLine="454"/>
        <w:jc w:val="both"/>
        <w:rPr>
          <w:b/>
          <w:sz w:val="20"/>
          <w:szCs w:val="20"/>
          <w:lang w:val="kk-KZ" w:eastAsia="ar-SA"/>
        </w:rPr>
      </w:pPr>
      <w:r w:rsidRPr="00F77740">
        <w:rPr>
          <w:b/>
          <w:sz w:val="20"/>
          <w:szCs w:val="20"/>
          <w:lang w:val="kk-KZ" w:eastAsia="ar-SA"/>
        </w:rPr>
        <w:t>Аннотация</w:t>
      </w:r>
    </w:p>
    <w:p w:rsidR="006A3F00" w:rsidRPr="00F77740" w:rsidRDefault="006A3F00" w:rsidP="00BD4F36">
      <w:pPr>
        <w:ind w:firstLine="454"/>
        <w:jc w:val="both"/>
        <w:rPr>
          <w:sz w:val="20"/>
          <w:szCs w:val="20"/>
        </w:rPr>
      </w:pPr>
      <w:r w:rsidRPr="00F77740">
        <w:rPr>
          <w:sz w:val="20"/>
          <w:szCs w:val="20"/>
        </w:rPr>
        <w:t>Важнейшая задача экологии сегодня и на перспективу — контроль содержания химических элементов в растительной продукции, возможность его регулирования. В связи с этим было проведено исследование устойчивости к кадмию и цинку различных генотипов ячменя  в условиях модельного опыта. Цель работы – выявить металлоустойчивые генотипы для дальнейшего их изучения на урожайность и устойчивость к климатическим условиям среды в полевом эксперименте. В работе изучались ростовые параметры по биометрическим показателям</w:t>
      </w:r>
      <w:r w:rsidR="00D902F3">
        <w:rPr>
          <w:sz w:val="20"/>
          <w:szCs w:val="20"/>
        </w:rPr>
        <w:t xml:space="preserve"> и накоплению сухой биомассы, а также содержание </w:t>
      </w:r>
      <w:r w:rsidRPr="00F77740">
        <w:rPr>
          <w:sz w:val="20"/>
          <w:szCs w:val="20"/>
        </w:rPr>
        <w:t xml:space="preserve">изучаемых металлов  в проростках в условиях загрязнения среды ионами кадмия (40 мг/л) и цинка  (400 мг/л). Полученные данные показали, что различные генотипы по-разному отвечают на неблагоприятное воздействие ионов кадмия и цинка. </w:t>
      </w:r>
      <w:r w:rsidRPr="00511E94">
        <w:rPr>
          <w:sz w:val="20"/>
          <w:szCs w:val="20"/>
        </w:rPr>
        <w:t>Различия выявлены как</w:t>
      </w:r>
      <w:r w:rsidR="00D902F3" w:rsidRPr="00511E94">
        <w:rPr>
          <w:sz w:val="20"/>
          <w:szCs w:val="20"/>
        </w:rPr>
        <w:t xml:space="preserve"> в показателях ростовых процессов, так и в степени накопления </w:t>
      </w:r>
      <w:r w:rsidR="00C3654D" w:rsidRPr="00511E94">
        <w:rPr>
          <w:sz w:val="20"/>
          <w:szCs w:val="20"/>
        </w:rPr>
        <w:t xml:space="preserve"> изучаемых металлов </w:t>
      </w:r>
      <w:r w:rsidR="00BD4F36" w:rsidRPr="00511E94">
        <w:rPr>
          <w:sz w:val="20"/>
          <w:szCs w:val="20"/>
        </w:rPr>
        <w:t>в растениях ярового ячменя</w:t>
      </w:r>
      <w:r w:rsidR="00D902F3">
        <w:rPr>
          <w:color w:val="FF0000"/>
          <w:sz w:val="20"/>
          <w:szCs w:val="20"/>
        </w:rPr>
        <w:t xml:space="preserve">. </w:t>
      </w:r>
      <w:r w:rsidRPr="00F77740">
        <w:rPr>
          <w:sz w:val="20"/>
          <w:szCs w:val="20"/>
        </w:rPr>
        <w:t xml:space="preserve">Результаты опыта позволили выявить корневую устойчивость изучаемых форм, а также </w:t>
      </w:r>
      <w:r w:rsidR="00BD4F36">
        <w:rPr>
          <w:sz w:val="20"/>
          <w:szCs w:val="20"/>
        </w:rPr>
        <w:t xml:space="preserve"> </w:t>
      </w:r>
      <w:r w:rsidR="00863C58">
        <w:rPr>
          <w:sz w:val="20"/>
          <w:szCs w:val="20"/>
        </w:rPr>
        <w:t xml:space="preserve">устойчивость к </w:t>
      </w:r>
      <w:r w:rsidR="00D502C9">
        <w:rPr>
          <w:sz w:val="20"/>
          <w:szCs w:val="20"/>
        </w:rPr>
        <w:t xml:space="preserve">поступлению цинка </w:t>
      </w:r>
      <w:r w:rsidR="0016247A">
        <w:rPr>
          <w:sz w:val="20"/>
          <w:szCs w:val="20"/>
        </w:rPr>
        <w:t>и кадмия</w:t>
      </w:r>
      <w:r w:rsidR="00C3654D">
        <w:rPr>
          <w:sz w:val="20"/>
          <w:szCs w:val="20"/>
        </w:rPr>
        <w:t xml:space="preserve"> </w:t>
      </w:r>
      <w:r w:rsidR="00D502C9">
        <w:rPr>
          <w:sz w:val="20"/>
          <w:szCs w:val="20"/>
        </w:rPr>
        <w:t>в надземные</w:t>
      </w:r>
      <w:r w:rsidR="00BD4F36">
        <w:rPr>
          <w:sz w:val="20"/>
          <w:szCs w:val="20"/>
        </w:rPr>
        <w:t xml:space="preserve"> орган</w:t>
      </w:r>
      <w:r w:rsidR="00D502C9">
        <w:rPr>
          <w:sz w:val="20"/>
          <w:szCs w:val="20"/>
        </w:rPr>
        <w:t>ы</w:t>
      </w:r>
      <w:r w:rsidR="00BD4F36">
        <w:rPr>
          <w:sz w:val="20"/>
          <w:szCs w:val="20"/>
        </w:rPr>
        <w:t>.</w:t>
      </w:r>
      <w:r w:rsidRPr="00F77740">
        <w:rPr>
          <w:sz w:val="20"/>
          <w:szCs w:val="20"/>
        </w:rPr>
        <w:t xml:space="preserve"> Выявленные устойчивые генотипы  рекомендованы для дальнейшего изучения их урожайности и выживаемости в погодных условиях Восточно-Казахстанского региона в полевых экспериментах для выявления перспективных для сельскохозяйственного производства форм.</w:t>
      </w:r>
    </w:p>
    <w:p w:rsidR="006A3F00" w:rsidRPr="00F77740" w:rsidRDefault="006A3F00" w:rsidP="006A3F00">
      <w:pPr>
        <w:ind w:firstLine="454"/>
        <w:jc w:val="both"/>
        <w:rPr>
          <w:sz w:val="20"/>
          <w:szCs w:val="20"/>
        </w:rPr>
      </w:pPr>
      <w:r w:rsidRPr="00F77740">
        <w:rPr>
          <w:b/>
          <w:sz w:val="20"/>
          <w:szCs w:val="20"/>
        </w:rPr>
        <w:t>Ключевые слова:</w:t>
      </w:r>
      <w:r w:rsidRPr="00F77740">
        <w:rPr>
          <w:sz w:val="20"/>
          <w:szCs w:val="20"/>
        </w:rPr>
        <w:t xml:space="preserve"> </w:t>
      </w:r>
      <w:r w:rsidRPr="00F77740">
        <w:rPr>
          <w:sz w:val="20"/>
          <w:szCs w:val="20"/>
          <w:lang w:val="kk-KZ"/>
        </w:rPr>
        <w:t>цинк</w:t>
      </w:r>
      <w:r w:rsidRPr="00F77740">
        <w:rPr>
          <w:sz w:val="20"/>
          <w:szCs w:val="20"/>
        </w:rPr>
        <w:t xml:space="preserve">, кадмий, </w:t>
      </w:r>
      <w:r w:rsidRPr="00F77740">
        <w:rPr>
          <w:sz w:val="20"/>
          <w:szCs w:val="20"/>
          <w:lang w:val="kk-KZ"/>
        </w:rPr>
        <w:t>ячмень</w:t>
      </w:r>
      <w:r w:rsidRPr="00F77740">
        <w:rPr>
          <w:sz w:val="20"/>
          <w:szCs w:val="20"/>
        </w:rPr>
        <w:t>, накопление сухой биомассы, накопление металлов, устойчивость</w:t>
      </w:r>
    </w:p>
    <w:p w:rsidR="00AC1011" w:rsidRDefault="00AC1011" w:rsidP="006A3F00">
      <w:pPr>
        <w:ind w:firstLine="454"/>
        <w:contextualSpacing/>
        <w:jc w:val="center"/>
        <w:rPr>
          <w:b/>
          <w:color w:val="FF0000"/>
          <w:lang w:val="kk-KZ" w:eastAsia="ar-SA"/>
        </w:rPr>
      </w:pPr>
    </w:p>
    <w:p w:rsidR="006A3F00" w:rsidRDefault="006A3F00" w:rsidP="006A3F00">
      <w:pPr>
        <w:ind w:firstLine="454"/>
        <w:contextualSpacing/>
        <w:jc w:val="center"/>
        <w:rPr>
          <w:b/>
          <w:lang w:val="kk-KZ" w:eastAsia="ar-SA"/>
        </w:rPr>
      </w:pPr>
      <w:r w:rsidRPr="008B130B">
        <w:rPr>
          <w:b/>
          <w:lang w:val="kk-KZ" w:eastAsia="ar-SA"/>
        </w:rPr>
        <w:t>Жаздық арпа генотиптерінің мырыш пен кадмийге тұрақтылығын зерттеу</w:t>
      </w:r>
    </w:p>
    <w:p w:rsidR="006A3F00" w:rsidRDefault="006A3F00" w:rsidP="006A3F00">
      <w:pPr>
        <w:ind w:firstLine="454"/>
        <w:contextualSpacing/>
        <w:jc w:val="center"/>
        <w:rPr>
          <w:b/>
          <w:lang w:val="kk-KZ" w:eastAsia="ar-SA"/>
        </w:rPr>
      </w:pPr>
    </w:p>
    <w:p w:rsidR="00AC1011" w:rsidRPr="00AC1011" w:rsidRDefault="006A3F00" w:rsidP="00AC1011">
      <w:pPr>
        <w:ind w:left="814"/>
        <w:jc w:val="center"/>
        <w:rPr>
          <w:szCs w:val="28"/>
        </w:rPr>
      </w:pPr>
      <w:r w:rsidRPr="00F040C1">
        <w:rPr>
          <w:szCs w:val="28"/>
          <w:vertAlign w:val="superscript"/>
          <w:lang w:val="kk-KZ"/>
        </w:rPr>
        <w:t>1</w:t>
      </w:r>
      <w:r>
        <w:rPr>
          <w:szCs w:val="28"/>
          <w:lang w:val="kk-KZ"/>
        </w:rPr>
        <w:t xml:space="preserve"> </w:t>
      </w:r>
      <w:r w:rsidR="00D30EFA">
        <w:rPr>
          <w:szCs w:val="28"/>
          <w:lang w:val="kk-KZ"/>
        </w:rPr>
        <w:t>Р.</w:t>
      </w:r>
      <w:r w:rsidRPr="003D6239">
        <w:rPr>
          <w:szCs w:val="28"/>
          <w:lang w:val="kk-KZ"/>
        </w:rPr>
        <w:t xml:space="preserve">А. Алыбаева, </w:t>
      </w:r>
      <w:r>
        <w:rPr>
          <w:szCs w:val="28"/>
          <w:vertAlign w:val="superscript"/>
          <w:lang w:val="kk-KZ"/>
        </w:rPr>
        <w:t>1</w:t>
      </w:r>
      <w:r>
        <w:rPr>
          <w:szCs w:val="28"/>
          <w:lang w:val="kk-KZ"/>
        </w:rPr>
        <w:t xml:space="preserve"> </w:t>
      </w:r>
      <w:r w:rsidR="00AC1011">
        <w:rPr>
          <w:szCs w:val="28"/>
          <w:lang w:val="kk-KZ"/>
        </w:rPr>
        <w:t>Ұ</w:t>
      </w:r>
      <w:r w:rsidRPr="00EF370C">
        <w:rPr>
          <w:szCs w:val="28"/>
          <w:lang w:val="kk-KZ"/>
        </w:rPr>
        <w:t>.А. Шилманова</w:t>
      </w:r>
      <w:r w:rsidR="00AC1011" w:rsidRPr="007A78D7">
        <w:t>*</w:t>
      </w:r>
      <w:r w:rsidRPr="00EF370C">
        <w:rPr>
          <w:szCs w:val="28"/>
          <w:lang w:val="kk-KZ"/>
        </w:rPr>
        <w:t xml:space="preserve">, </w:t>
      </w:r>
      <w:r w:rsidR="00AC1011">
        <w:rPr>
          <w:szCs w:val="28"/>
          <w:vertAlign w:val="superscript"/>
          <w:lang w:val="kk-KZ"/>
        </w:rPr>
        <w:t>1</w:t>
      </w:r>
      <w:r w:rsidRPr="00EF370C">
        <w:rPr>
          <w:szCs w:val="28"/>
          <w:lang w:val="kk-KZ"/>
        </w:rPr>
        <w:t xml:space="preserve"> З.А. Инелова</w:t>
      </w:r>
      <w:r>
        <w:rPr>
          <w:szCs w:val="28"/>
          <w:lang w:val="kk-KZ"/>
        </w:rPr>
        <w:t xml:space="preserve">, </w:t>
      </w:r>
      <w:r w:rsidR="00AC1011">
        <w:rPr>
          <w:szCs w:val="28"/>
          <w:vertAlign w:val="superscript"/>
          <w:lang w:val="kk-KZ"/>
        </w:rPr>
        <w:t>1</w:t>
      </w:r>
      <w:r w:rsidRPr="00EF370C">
        <w:rPr>
          <w:szCs w:val="28"/>
          <w:lang w:val="kk-KZ"/>
        </w:rPr>
        <w:t xml:space="preserve"> С.Д. Атабаева</w:t>
      </w:r>
    </w:p>
    <w:p w:rsidR="006A3F00" w:rsidRDefault="006A3F00" w:rsidP="00AC1011">
      <w:pPr>
        <w:ind w:left="814"/>
        <w:jc w:val="center"/>
        <w:rPr>
          <w:szCs w:val="28"/>
          <w:lang w:val="kk-KZ"/>
        </w:rPr>
      </w:pPr>
      <w:r w:rsidRPr="00F040C1">
        <w:rPr>
          <w:szCs w:val="28"/>
          <w:vertAlign w:val="superscript"/>
          <w:lang w:val="kk-KZ"/>
        </w:rPr>
        <w:t>1</w:t>
      </w:r>
      <w:r>
        <w:rPr>
          <w:szCs w:val="28"/>
          <w:lang w:val="kk-KZ"/>
        </w:rPr>
        <w:t xml:space="preserve"> әл-Фараби атынд</w:t>
      </w:r>
      <w:r w:rsidR="00F81BF3">
        <w:rPr>
          <w:szCs w:val="28"/>
          <w:lang w:val="kk-KZ"/>
        </w:rPr>
        <w:t>ағы Қазақ Ұлттық У</w:t>
      </w:r>
      <w:r>
        <w:rPr>
          <w:szCs w:val="28"/>
          <w:lang w:val="kk-KZ"/>
        </w:rPr>
        <w:t>ниверситеті, Қазақстан, Алматы</w:t>
      </w:r>
    </w:p>
    <w:p w:rsidR="006A3F00" w:rsidRDefault="006A3F00" w:rsidP="006A3F00">
      <w:pPr>
        <w:contextualSpacing/>
        <w:jc w:val="center"/>
        <w:rPr>
          <w:szCs w:val="28"/>
          <w:lang w:val="kk-KZ"/>
        </w:rPr>
      </w:pPr>
    </w:p>
    <w:p w:rsidR="00F54826" w:rsidRDefault="00E95111" w:rsidP="00C13E4A">
      <w:pPr>
        <w:contextualSpacing/>
        <w:jc w:val="center"/>
        <w:rPr>
          <w:szCs w:val="28"/>
          <w:lang w:val="kk-KZ"/>
        </w:rPr>
      </w:pPr>
      <w:r w:rsidRPr="00C25DF9">
        <w:rPr>
          <w:lang w:val="kk-KZ"/>
        </w:rPr>
        <w:t>*</w:t>
      </w:r>
      <w:r w:rsidR="006A3F00" w:rsidRPr="001F007D">
        <w:rPr>
          <w:lang w:val="kk-KZ" w:eastAsia="ar-SA"/>
        </w:rPr>
        <w:t>К</w:t>
      </w:r>
      <w:r w:rsidR="005E414A">
        <w:rPr>
          <w:lang w:val="kk-KZ" w:eastAsia="ar-SA"/>
        </w:rPr>
        <w:t>орреспондеттік</w:t>
      </w:r>
      <w:r w:rsidR="006A3F00">
        <w:rPr>
          <w:lang w:val="kk-KZ" w:eastAsia="ar-SA"/>
        </w:rPr>
        <w:t xml:space="preserve"> автор – </w:t>
      </w:r>
      <w:r w:rsidR="007C1F1F">
        <w:rPr>
          <w:szCs w:val="28"/>
          <w:vertAlign w:val="superscript"/>
          <w:lang w:val="kk-KZ"/>
        </w:rPr>
        <w:t>1</w:t>
      </w:r>
      <w:r w:rsidR="006A3F00">
        <w:rPr>
          <w:szCs w:val="28"/>
          <w:lang w:val="kk-KZ"/>
        </w:rPr>
        <w:t xml:space="preserve"> </w:t>
      </w:r>
      <w:r w:rsidR="00AC1011">
        <w:rPr>
          <w:szCs w:val="28"/>
          <w:lang w:val="kk-KZ"/>
        </w:rPr>
        <w:t>Ұ.А. Шилманова</w:t>
      </w:r>
      <w:r w:rsidR="00C13E4A">
        <w:rPr>
          <w:szCs w:val="28"/>
          <w:lang w:val="kk-KZ"/>
        </w:rPr>
        <w:t>,</w:t>
      </w:r>
      <w:r w:rsidR="00AC1011">
        <w:rPr>
          <w:szCs w:val="28"/>
          <w:lang w:val="kk-KZ"/>
        </w:rPr>
        <w:t xml:space="preserve"> </w:t>
      </w:r>
      <w:r w:rsidR="007C1F1F">
        <w:rPr>
          <w:szCs w:val="28"/>
          <w:lang w:val="kk-KZ"/>
        </w:rPr>
        <w:t xml:space="preserve"> </w:t>
      </w:r>
      <w:hyperlink r:id="rId8" w:history="1">
        <w:r w:rsidR="00AC1011" w:rsidRPr="00AC1011">
          <w:rPr>
            <w:rStyle w:val="ab"/>
            <w:szCs w:val="28"/>
            <w:lang w:val="kk-KZ"/>
          </w:rPr>
          <w:t>sh-ulzhan</w:t>
        </w:r>
        <w:r w:rsidR="00AC1011" w:rsidRPr="00EA04EE">
          <w:rPr>
            <w:rStyle w:val="ab"/>
            <w:szCs w:val="28"/>
            <w:lang w:val="kk-KZ"/>
          </w:rPr>
          <w:t>@mail.ru</w:t>
        </w:r>
      </w:hyperlink>
      <w:r w:rsidR="00AC1011">
        <w:rPr>
          <w:szCs w:val="28"/>
          <w:lang w:val="kk-KZ"/>
        </w:rPr>
        <w:t>,</w:t>
      </w:r>
      <w:r w:rsidR="00C13E4A">
        <w:rPr>
          <w:szCs w:val="28"/>
          <w:lang w:val="kk-KZ"/>
        </w:rPr>
        <w:t xml:space="preserve"> Тұрақты даму және ЮНЕСКО кафедрасы, әл-Фараби атындағы Қазақ Ұлттық Университеті, Қазақстан, Алматы. 050040,әль-Фараби даңғылы, 71</w:t>
      </w:r>
    </w:p>
    <w:p w:rsidR="00F54826" w:rsidRDefault="00D762BB" w:rsidP="00D762BB">
      <w:pPr>
        <w:ind w:firstLine="454"/>
        <w:contextualSpacing/>
        <w:jc w:val="both"/>
        <w:rPr>
          <w:b/>
          <w:sz w:val="20"/>
          <w:szCs w:val="20"/>
          <w:lang w:val="kk-KZ"/>
        </w:rPr>
      </w:pPr>
      <w:r>
        <w:rPr>
          <w:b/>
          <w:sz w:val="20"/>
          <w:szCs w:val="20"/>
          <w:lang w:val="kk-KZ"/>
        </w:rPr>
        <w:t>Қысқартулар</w:t>
      </w:r>
    </w:p>
    <w:p w:rsidR="00D762BB" w:rsidRPr="00F54826" w:rsidRDefault="00D762BB" w:rsidP="00D762BB">
      <w:pPr>
        <w:ind w:firstLine="454"/>
        <w:contextualSpacing/>
        <w:jc w:val="both"/>
        <w:rPr>
          <w:sz w:val="20"/>
          <w:szCs w:val="20"/>
          <w:lang w:val="kk-KZ"/>
        </w:rPr>
      </w:pPr>
      <w:r w:rsidRPr="00F54826">
        <w:rPr>
          <w:sz w:val="20"/>
          <w:szCs w:val="20"/>
          <w:lang w:val="kk-KZ"/>
        </w:rPr>
        <w:t>ААС – а</w:t>
      </w:r>
      <w:r w:rsidRPr="00F54826">
        <w:rPr>
          <w:rFonts w:eastAsia="Calibri"/>
          <w:bCs/>
          <w:sz w:val="20"/>
          <w:szCs w:val="20"/>
          <w:lang w:val="kk-KZ"/>
        </w:rPr>
        <w:t>томдық-абсорбциялық спектрофотометрия</w:t>
      </w:r>
      <w:r w:rsidRPr="00F54826">
        <w:rPr>
          <w:sz w:val="20"/>
          <w:szCs w:val="20"/>
          <w:lang w:val="kk-KZ"/>
        </w:rPr>
        <w:t xml:space="preserve">; ШҚАШҒЗИ – Шығыс Қазақстан ауыл шаруашылық ғылыми зерттеу институты </w:t>
      </w:r>
    </w:p>
    <w:p w:rsidR="006A3F00" w:rsidRPr="008B130B" w:rsidRDefault="006A3F00" w:rsidP="006A3F00">
      <w:pPr>
        <w:ind w:firstLine="454"/>
        <w:contextualSpacing/>
        <w:jc w:val="center"/>
        <w:rPr>
          <w:b/>
          <w:lang w:val="kk-KZ" w:eastAsia="ar-SA"/>
        </w:rPr>
      </w:pPr>
    </w:p>
    <w:p w:rsidR="006A3F00" w:rsidRPr="00F54826" w:rsidRDefault="005E414A" w:rsidP="00E42B40">
      <w:pPr>
        <w:ind w:firstLine="454"/>
        <w:jc w:val="both"/>
        <w:rPr>
          <w:b/>
          <w:sz w:val="20"/>
          <w:szCs w:val="20"/>
          <w:lang w:val="kk-KZ" w:eastAsia="ar-SA"/>
        </w:rPr>
      </w:pPr>
      <w:r w:rsidRPr="00F54826">
        <w:rPr>
          <w:b/>
          <w:sz w:val="20"/>
          <w:szCs w:val="20"/>
          <w:lang w:val="kk-KZ" w:eastAsia="ar-SA"/>
        </w:rPr>
        <w:t>Аннотация</w:t>
      </w:r>
    </w:p>
    <w:p w:rsidR="0006006F" w:rsidRDefault="0006006F" w:rsidP="00E42B40">
      <w:pPr>
        <w:ind w:firstLine="454"/>
        <w:jc w:val="both"/>
        <w:rPr>
          <w:sz w:val="20"/>
          <w:szCs w:val="20"/>
          <w:lang w:val="kk-KZ"/>
        </w:rPr>
      </w:pPr>
      <w:r w:rsidRPr="0006006F">
        <w:rPr>
          <w:color w:val="000000"/>
          <w:sz w:val="20"/>
          <w:szCs w:val="20"/>
          <w:lang w:val="kk-KZ"/>
        </w:rPr>
        <w:t>Бүгін және болашақта экологиялық маңызды міндеті өсімдік өніміндегі химиялық элементтерінің құрамын және оның реттелуін бақылау. Осыған байланысты модельді тәжірбиелер жағдайында әртүрлі арпа г</w:t>
      </w:r>
      <w:r w:rsidR="00C21CB3">
        <w:rPr>
          <w:color w:val="000000"/>
          <w:sz w:val="20"/>
          <w:szCs w:val="20"/>
          <w:lang w:val="kk-KZ"/>
        </w:rPr>
        <w:t>енотипттерінің кадмий мен мырышқа</w:t>
      </w:r>
      <w:r w:rsidRPr="0006006F">
        <w:rPr>
          <w:color w:val="000000"/>
          <w:sz w:val="20"/>
          <w:szCs w:val="20"/>
          <w:lang w:val="kk-KZ"/>
        </w:rPr>
        <w:t xml:space="preserve"> төзімділігіне зерттеу жүргізілді. Жұмыс мақсаты- ортаның климаттық жағдайларына төзімділігіне және өнімділігіне ары қарай зерттеу үшін металлға төзімді генотиптерін анықтау</w:t>
      </w:r>
      <w:r w:rsidR="00C21CB3">
        <w:rPr>
          <w:color w:val="000000"/>
          <w:sz w:val="20"/>
          <w:szCs w:val="20"/>
          <w:lang w:val="kk-KZ"/>
        </w:rPr>
        <w:t xml:space="preserve"> болып табылады. Тәжірбие жұмысында</w:t>
      </w:r>
      <w:r w:rsidRPr="0006006F">
        <w:rPr>
          <w:color w:val="000000"/>
          <w:sz w:val="20"/>
          <w:szCs w:val="20"/>
          <w:lang w:val="kk-KZ"/>
        </w:rPr>
        <w:t xml:space="preserve"> биометриялық көрсеткіштер және құрғақ биомассаның жиналуы бойынша өсу параметрлері, сонымен қатар кадмий (40 мг/г) жә</w:t>
      </w:r>
      <w:r w:rsidR="00C21CB3">
        <w:rPr>
          <w:color w:val="000000"/>
          <w:sz w:val="20"/>
          <w:szCs w:val="20"/>
          <w:lang w:val="kk-KZ"/>
        </w:rPr>
        <w:t>не мырыш</w:t>
      </w:r>
      <w:r w:rsidRPr="0006006F">
        <w:rPr>
          <w:color w:val="000000"/>
          <w:sz w:val="20"/>
          <w:szCs w:val="20"/>
          <w:lang w:val="kk-KZ"/>
        </w:rPr>
        <w:t xml:space="preserve"> (400 мг/г) иондарымен ортаның ластану жағдайында өсінділерлегі анықталатын металлдар құрамы зерттелді. Алынған мәліметтер әртүрлі генотиптер кадмий және мырыш иондарының қолайсыз әсеріне әртүрлі жауап беретінін көрсететі</w:t>
      </w:r>
      <w:r>
        <w:rPr>
          <w:color w:val="000000"/>
          <w:sz w:val="20"/>
          <w:szCs w:val="20"/>
          <w:lang w:val="kk-KZ"/>
        </w:rPr>
        <w:t>. Айырмашылықтар жаздық арпаның өсу көрсеткіштері мен қатар зерттелетін металлдардың жинақталу деңгейінде де байқалады. Тәжірибе нәтижелері зерттелетін формалардың тамырлық төзімділігін, сонымен қатар жерүсті мүшелеріне  мырыш және кадмийдің түсуіне төзімділігін анықтауға мүмкіндік берді. Анықталған төзімді генотиптер ауылшаруашылық өндірісіне перспективті формаларды айқындау үшін Шығыс Қазақстан аймағының табиғи жағдайындағы дала эксперименттерінде олардың ары қарайғы өнімділігі мен тұрақтылығын зерттеуге ұсынылады.</w:t>
      </w:r>
    </w:p>
    <w:p w:rsidR="007130FC" w:rsidRPr="00F54826" w:rsidRDefault="005E414A" w:rsidP="00E42B40">
      <w:pPr>
        <w:ind w:firstLine="454"/>
        <w:jc w:val="both"/>
        <w:rPr>
          <w:sz w:val="20"/>
          <w:szCs w:val="20"/>
          <w:lang w:val="kk-KZ"/>
        </w:rPr>
      </w:pPr>
      <w:r w:rsidRPr="00F54826">
        <w:rPr>
          <w:b/>
          <w:sz w:val="20"/>
          <w:szCs w:val="20"/>
          <w:lang w:val="kk-KZ"/>
        </w:rPr>
        <w:t>Түйін</w:t>
      </w:r>
      <w:r w:rsidR="007130FC" w:rsidRPr="00F54826">
        <w:rPr>
          <w:b/>
          <w:sz w:val="20"/>
          <w:szCs w:val="20"/>
          <w:lang w:val="kk-KZ"/>
        </w:rPr>
        <w:t xml:space="preserve"> сөздер:</w:t>
      </w:r>
      <w:r w:rsidR="007130FC" w:rsidRPr="00F54826">
        <w:rPr>
          <w:sz w:val="20"/>
          <w:szCs w:val="20"/>
          <w:lang w:val="kk-KZ"/>
        </w:rPr>
        <w:t xml:space="preserve"> мырыш, кадмий, арпа, құрғақ биомассаның жиналуы,  метал</w:t>
      </w:r>
      <w:r w:rsidR="00FF6589" w:rsidRPr="00F54826">
        <w:rPr>
          <w:sz w:val="20"/>
          <w:szCs w:val="20"/>
          <w:lang w:val="kk-KZ"/>
        </w:rPr>
        <w:t>л</w:t>
      </w:r>
      <w:r w:rsidR="007130FC" w:rsidRPr="00F54826">
        <w:rPr>
          <w:sz w:val="20"/>
          <w:szCs w:val="20"/>
          <w:lang w:val="kk-KZ"/>
        </w:rPr>
        <w:t>дардың жинақталуы, тұрақтылық.</w:t>
      </w:r>
    </w:p>
    <w:p w:rsidR="007130FC" w:rsidRPr="005E414A" w:rsidRDefault="007130FC" w:rsidP="007130FC">
      <w:pPr>
        <w:ind w:firstLine="454"/>
        <w:jc w:val="both"/>
        <w:rPr>
          <w:lang w:val="kk-KZ" w:eastAsia="ar-SA"/>
        </w:rPr>
      </w:pPr>
    </w:p>
    <w:p w:rsidR="00F3435E" w:rsidRDefault="00F3435E" w:rsidP="00F3435E">
      <w:pPr>
        <w:ind w:firstLine="454"/>
        <w:contextualSpacing/>
        <w:jc w:val="center"/>
        <w:rPr>
          <w:b/>
          <w:lang w:val="en-US" w:eastAsia="ar-SA"/>
        </w:rPr>
      </w:pPr>
      <w:r w:rsidRPr="008B130B">
        <w:rPr>
          <w:b/>
          <w:lang w:val="en-US" w:eastAsia="ar-SA"/>
        </w:rPr>
        <w:t>Study of resistance of spring barley genotypes to zinc and cadmium</w:t>
      </w:r>
    </w:p>
    <w:p w:rsidR="00F3435E" w:rsidRPr="008B130B" w:rsidRDefault="00F3435E" w:rsidP="00F3435E">
      <w:pPr>
        <w:ind w:firstLine="454"/>
        <w:contextualSpacing/>
        <w:jc w:val="center"/>
        <w:rPr>
          <w:b/>
          <w:lang w:val="en-US" w:eastAsia="ar-SA"/>
        </w:rPr>
      </w:pPr>
    </w:p>
    <w:p w:rsidR="003738F0" w:rsidRPr="000B3052" w:rsidRDefault="00F3435E" w:rsidP="006B3CB7">
      <w:pPr>
        <w:ind w:firstLine="454"/>
        <w:jc w:val="center"/>
        <w:rPr>
          <w:lang w:val="en-US"/>
        </w:rPr>
      </w:pPr>
      <w:r w:rsidRPr="00F3435E">
        <w:rPr>
          <w:vertAlign w:val="superscript"/>
          <w:lang w:val="en-US"/>
        </w:rPr>
        <w:t>1</w:t>
      </w:r>
      <w:r>
        <w:rPr>
          <w:lang w:val="en-US"/>
        </w:rPr>
        <w:t>R.A.</w:t>
      </w:r>
      <w:r w:rsidR="00D30EFA">
        <w:rPr>
          <w:lang w:val="kk-KZ"/>
        </w:rPr>
        <w:t xml:space="preserve"> </w:t>
      </w:r>
      <w:r>
        <w:rPr>
          <w:lang w:val="en-US"/>
        </w:rPr>
        <w:t xml:space="preserve">Alybaeva, </w:t>
      </w:r>
      <w:r w:rsidRPr="00F3435E">
        <w:rPr>
          <w:vertAlign w:val="superscript"/>
          <w:lang w:val="en-US"/>
        </w:rPr>
        <w:t>1</w:t>
      </w:r>
      <w:r>
        <w:rPr>
          <w:lang w:val="en-US"/>
        </w:rPr>
        <w:t>U.A.</w:t>
      </w:r>
      <w:r w:rsidR="00D30EFA">
        <w:rPr>
          <w:lang w:val="kk-KZ"/>
        </w:rPr>
        <w:t xml:space="preserve"> </w:t>
      </w:r>
      <w:r>
        <w:rPr>
          <w:lang w:val="en-US"/>
        </w:rPr>
        <w:t>Shilmanova</w:t>
      </w:r>
      <w:r w:rsidR="006B3CB7" w:rsidRPr="00E95111">
        <w:rPr>
          <w:lang w:val="en-US"/>
        </w:rPr>
        <w:t>*</w:t>
      </w:r>
      <w:r>
        <w:rPr>
          <w:lang w:val="en-US"/>
        </w:rPr>
        <w:t xml:space="preserve">, </w:t>
      </w:r>
      <w:r w:rsidR="00AC1011">
        <w:rPr>
          <w:vertAlign w:val="superscript"/>
          <w:lang w:val="kk-KZ"/>
        </w:rPr>
        <w:t>1</w:t>
      </w:r>
      <w:r>
        <w:rPr>
          <w:lang w:val="en-US"/>
        </w:rPr>
        <w:t>Z.A.</w:t>
      </w:r>
      <w:r w:rsidR="00D30EFA">
        <w:rPr>
          <w:lang w:val="kk-KZ"/>
        </w:rPr>
        <w:t xml:space="preserve"> </w:t>
      </w:r>
      <w:r>
        <w:rPr>
          <w:lang w:val="en-US"/>
        </w:rPr>
        <w:t xml:space="preserve">Inelova, </w:t>
      </w:r>
      <w:r w:rsidR="00AC1011">
        <w:rPr>
          <w:vertAlign w:val="superscript"/>
          <w:lang w:val="kk-KZ"/>
        </w:rPr>
        <w:t>1</w:t>
      </w:r>
      <w:r>
        <w:rPr>
          <w:lang w:val="en-US"/>
        </w:rPr>
        <w:t>S.D.</w:t>
      </w:r>
      <w:r w:rsidR="00D30EFA">
        <w:rPr>
          <w:lang w:val="kk-KZ"/>
        </w:rPr>
        <w:t xml:space="preserve"> </w:t>
      </w:r>
      <w:r>
        <w:rPr>
          <w:lang w:val="en-US"/>
        </w:rPr>
        <w:t>Atabayeva</w:t>
      </w:r>
      <w:r w:rsidR="006B3CB7">
        <w:rPr>
          <w:lang w:val="kk-KZ"/>
        </w:rPr>
        <w:t xml:space="preserve">                                              </w:t>
      </w:r>
      <w:r w:rsidR="006B3CB7" w:rsidRPr="003738F0">
        <w:rPr>
          <w:vertAlign w:val="superscript"/>
          <w:lang w:val="en-US"/>
        </w:rPr>
        <w:t>1</w:t>
      </w:r>
      <w:r w:rsidR="000B40A3">
        <w:rPr>
          <w:lang w:val="en-US"/>
        </w:rPr>
        <w:t>Al-Farabi Kazakh National University</w:t>
      </w:r>
      <w:r w:rsidR="003738F0" w:rsidRPr="003738F0">
        <w:rPr>
          <w:lang w:val="en-US"/>
        </w:rPr>
        <w:t>, Kazakhstan, Almaty</w:t>
      </w:r>
    </w:p>
    <w:p w:rsidR="00204082" w:rsidRPr="00204082" w:rsidRDefault="00204082" w:rsidP="007130FC">
      <w:pPr>
        <w:ind w:firstLine="454"/>
        <w:jc w:val="both"/>
        <w:rPr>
          <w:lang w:val="kk-KZ"/>
        </w:rPr>
      </w:pPr>
    </w:p>
    <w:p w:rsidR="00C13E4A" w:rsidRDefault="00E95111" w:rsidP="00C13E4A">
      <w:pPr>
        <w:ind w:firstLine="454"/>
        <w:jc w:val="center"/>
        <w:rPr>
          <w:szCs w:val="28"/>
          <w:lang w:val="kk-KZ"/>
        </w:rPr>
      </w:pPr>
      <w:r w:rsidRPr="00E95111">
        <w:rPr>
          <w:lang w:val="en-US"/>
        </w:rPr>
        <w:t>*</w:t>
      </w:r>
      <w:r w:rsidR="00204082">
        <w:rPr>
          <w:lang w:val="kk-KZ"/>
        </w:rPr>
        <w:t xml:space="preserve"> </w:t>
      </w:r>
      <w:r w:rsidR="00F3435E">
        <w:rPr>
          <w:lang w:val="en-US"/>
        </w:rPr>
        <w:t>Corresponding author –</w:t>
      </w:r>
      <w:r w:rsidR="003738F0" w:rsidRPr="000B3052">
        <w:rPr>
          <w:vertAlign w:val="superscript"/>
          <w:lang w:val="en-US"/>
        </w:rPr>
        <w:t xml:space="preserve"> </w:t>
      </w:r>
      <w:r w:rsidR="003738F0">
        <w:rPr>
          <w:lang w:val="en-US"/>
        </w:rPr>
        <w:t>U.A.</w:t>
      </w:r>
      <w:r w:rsidR="003738F0">
        <w:rPr>
          <w:lang w:val="kk-KZ"/>
        </w:rPr>
        <w:t xml:space="preserve"> </w:t>
      </w:r>
      <w:r w:rsidR="003738F0">
        <w:rPr>
          <w:lang w:val="en-US"/>
        </w:rPr>
        <w:t>Shilmanova</w:t>
      </w:r>
      <w:r w:rsidR="00C13E4A">
        <w:rPr>
          <w:lang w:val="kk-KZ"/>
        </w:rPr>
        <w:t xml:space="preserve">, </w:t>
      </w:r>
      <w:hyperlink r:id="rId9" w:history="1">
        <w:r w:rsidR="00C13E4A" w:rsidRPr="00AC1011">
          <w:rPr>
            <w:rStyle w:val="ab"/>
            <w:szCs w:val="28"/>
            <w:lang w:val="kk-KZ"/>
          </w:rPr>
          <w:t>sh-ulzhan</w:t>
        </w:r>
        <w:r w:rsidR="00C13E4A" w:rsidRPr="00EA04EE">
          <w:rPr>
            <w:rStyle w:val="ab"/>
            <w:szCs w:val="28"/>
            <w:lang w:val="kk-KZ"/>
          </w:rPr>
          <w:t>@mail.ru</w:t>
        </w:r>
      </w:hyperlink>
      <w:r w:rsidR="00B56726">
        <w:rPr>
          <w:szCs w:val="28"/>
          <w:lang w:val="kk-KZ"/>
        </w:rPr>
        <w:t xml:space="preserve">, </w:t>
      </w:r>
      <w:r w:rsidR="00C13E4A">
        <w:rPr>
          <w:szCs w:val="28"/>
          <w:lang w:val="en-US"/>
        </w:rPr>
        <w:t>Department of</w:t>
      </w:r>
      <w:r w:rsidR="00C13E4A">
        <w:rPr>
          <w:szCs w:val="28"/>
          <w:lang w:val="kk-KZ"/>
        </w:rPr>
        <w:t xml:space="preserve"> </w:t>
      </w:r>
    </w:p>
    <w:p w:rsidR="00C13E4A" w:rsidRDefault="00C13E4A" w:rsidP="00C13E4A">
      <w:pPr>
        <w:ind w:firstLine="454"/>
        <w:jc w:val="center"/>
        <w:rPr>
          <w:lang w:val="kk-KZ"/>
        </w:rPr>
      </w:pPr>
      <w:r>
        <w:rPr>
          <w:szCs w:val="28"/>
          <w:lang w:val="en-US"/>
        </w:rPr>
        <w:t>UNESCO chair on sustainable development</w:t>
      </w:r>
      <w:r>
        <w:rPr>
          <w:szCs w:val="28"/>
          <w:lang w:val="kk-KZ"/>
        </w:rPr>
        <w:t xml:space="preserve"> </w:t>
      </w:r>
      <w:r>
        <w:rPr>
          <w:lang w:val="en-US"/>
        </w:rPr>
        <w:t>Al-Farabi Kazakh National University, Kazakhstan,</w:t>
      </w:r>
      <w:r>
        <w:rPr>
          <w:lang w:val="kk-KZ"/>
        </w:rPr>
        <w:t xml:space="preserve"> </w:t>
      </w:r>
      <w:r>
        <w:rPr>
          <w:lang w:val="en-US"/>
        </w:rPr>
        <w:t>Almaty</w:t>
      </w:r>
      <w:r>
        <w:rPr>
          <w:lang w:val="kk-KZ"/>
        </w:rPr>
        <w:t>,</w:t>
      </w:r>
      <w:r>
        <w:rPr>
          <w:lang w:val="en-US"/>
        </w:rPr>
        <w:t xml:space="preserve"> </w:t>
      </w:r>
      <w:r>
        <w:rPr>
          <w:szCs w:val="28"/>
          <w:lang w:val="kk-KZ"/>
        </w:rPr>
        <w:t>050040,</w:t>
      </w:r>
      <w:r>
        <w:rPr>
          <w:lang w:val="en-US"/>
        </w:rPr>
        <w:t xml:space="preserve"> al-Farabi Ave.</w:t>
      </w:r>
      <w:r>
        <w:rPr>
          <w:lang w:val="kk-KZ"/>
        </w:rPr>
        <w:t>,71</w:t>
      </w:r>
    </w:p>
    <w:p w:rsidR="00204082" w:rsidRDefault="00204082" w:rsidP="0098610D">
      <w:pPr>
        <w:ind w:firstLine="454"/>
        <w:rPr>
          <w:lang w:val="kk-KZ"/>
        </w:rPr>
      </w:pPr>
    </w:p>
    <w:p w:rsidR="00BD65C1" w:rsidRPr="00BD65C1" w:rsidRDefault="00BD65C1" w:rsidP="007130FC">
      <w:pPr>
        <w:ind w:firstLine="454"/>
        <w:jc w:val="both"/>
        <w:rPr>
          <w:lang w:val="en-US"/>
        </w:rPr>
      </w:pPr>
    </w:p>
    <w:p w:rsidR="00300947" w:rsidRPr="007A78D7" w:rsidRDefault="00300947" w:rsidP="00300947">
      <w:pPr>
        <w:ind w:firstLine="454"/>
        <w:jc w:val="both"/>
        <w:rPr>
          <w:b/>
          <w:sz w:val="20"/>
          <w:szCs w:val="20"/>
          <w:lang w:val="kk-KZ"/>
        </w:rPr>
      </w:pPr>
      <w:r w:rsidRPr="007A78D7">
        <w:rPr>
          <w:b/>
          <w:sz w:val="20"/>
          <w:szCs w:val="20"/>
          <w:lang w:val="en-US"/>
        </w:rPr>
        <w:t xml:space="preserve">Abstract </w:t>
      </w:r>
    </w:p>
    <w:p w:rsidR="007130FC" w:rsidRPr="005D1CBA" w:rsidRDefault="007130FC" w:rsidP="00DA5457">
      <w:pPr>
        <w:ind w:firstLine="454"/>
        <w:contextualSpacing/>
        <w:jc w:val="both"/>
        <w:rPr>
          <w:sz w:val="20"/>
          <w:szCs w:val="20"/>
          <w:lang w:val="en-US"/>
        </w:rPr>
      </w:pPr>
      <w:r w:rsidRPr="005D1CBA">
        <w:rPr>
          <w:sz w:val="20"/>
          <w:szCs w:val="20"/>
          <w:lang w:val="en-US"/>
        </w:rPr>
        <w:t xml:space="preserve">The most important task of ecology today and in the future is the control of the content of chemical elements in plant products, the possibility of its regulation. In this regard, the study of resistance to cadmium and zinc of different genotypes of barley in the conditions of model experience was conducted. The aim of the work is to identify metal – resistant genotypes for their further study on yield and resistance to climatic conditions of the environment in the field experiment. The paper studied the growth parameters of biometric indicators and the accumulation of dry biomass, as well as the content of the studied metals in seedlings under environmental pollution by cadmium ions (40 mg/l) and zinc (400 mg/l). The data obtained showed that different genotypes respond differently to adverse effects of cadmium and zinc ions. Differences are revealed both in growth parameters and </w:t>
      </w:r>
      <w:r w:rsidR="00DA5457" w:rsidRPr="005D1CBA">
        <w:rPr>
          <w:sz w:val="20"/>
          <w:szCs w:val="20"/>
          <w:lang w:val="kk-KZ" w:eastAsia="ar-SA"/>
        </w:rPr>
        <w:t>in the degree</w:t>
      </w:r>
      <w:r w:rsidR="00DA5457" w:rsidRPr="005D1CBA">
        <w:rPr>
          <w:sz w:val="20"/>
          <w:szCs w:val="20"/>
          <w:lang w:val="en-US"/>
        </w:rPr>
        <w:t xml:space="preserve"> of </w:t>
      </w:r>
      <w:r w:rsidRPr="005D1CBA">
        <w:rPr>
          <w:sz w:val="20"/>
          <w:szCs w:val="20"/>
          <w:lang w:val="en-US"/>
        </w:rPr>
        <w:t>accumulation of the studied metals</w:t>
      </w:r>
      <w:r w:rsidR="00DA5457" w:rsidRPr="005D1CBA">
        <w:rPr>
          <w:b/>
          <w:lang w:val="kk-KZ" w:eastAsia="ar-SA"/>
        </w:rPr>
        <w:t xml:space="preserve"> </w:t>
      </w:r>
      <w:r w:rsidR="00DA5457" w:rsidRPr="005D1CBA">
        <w:rPr>
          <w:sz w:val="20"/>
          <w:szCs w:val="20"/>
          <w:lang w:val="kk-KZ" w:eastAsia="ar-SA"/>
        </w:rPr>
        <w:t>in spring barley plants</w:t>
      </w:r>
      <w:r w:rsidRPr="005D1CBA">
        <w:rPr>
          <w:sz w:val="20"/>
          <w:szCs w:val="20"/>
          <w:lang w:val="en-US"/>
        </w:rPr>
        <w:t xml:space="preserve">. The results of the experiment revealed the root stability of the studied forms, as well as </w:t>
      </w:r>
      <w:r w:rsidR="00DA5457" w:rsidRPr="005D1CBA">
        <w:rPr>
          <w:sz w:val="20"/>
          <w:szCs w:val="20"/>
          <w:lang w:val="kk-KZ" w:eastAsia="ar-SA"/>
        </w:rPr>
        <w:t>resistance to the entry of zinc and cadmium into the aboveground organs</w:t>
      </w:r>
      <w:r w:rsidRPr="005D1CBA">
        <w:rPr>
          <w:sz w:val="20"/>
          <w:szCs w:val="20"/>
          <w:lang w:val="en-US"/>
        </w:rPr>
        <w:t>. The identified stable genotypes are recommended for further study of their yield and survival in the weather conditions of the East Kazakhstan region in field experiments to identify promising forms for agricultural production. </w:t>
      </w:r>
    </w:p>
    <w:p w:rsidR="007130FC" w:rsidRPr="005D1CBA" w:rsidRDefault="007130FC" w:rsidP="007130FC">
      <w:pPr>
        <w:pStyle w:val="im-mess"/>
        <w:shd w:val="clear" w:color="auto" w:fill="FFFFFF"/>
        <w:spacing w:before="0" w:beforeAutospacing="0" w:after="0" w:afterAutospacing="0"/>
        <w:ind w:left="60" w:right="60" w:firstLine="394"/>
        <w:jc w:val="both"/>
        <w:textAlignment w:val="bottom"/>
        <w:rPr>
          <w:sz w:val="20"/>
          <w:szCs w:val="20"/>
          <w:lang w:val="kk-KZ"/>
        </w:rPr>
      </w:pPr>
      <w:r w:rsidRPr="005D1CBA">
        <w:rPr>
          <w:b/>
          <w:sz w:val="20"/>
          <w:szCs w:val="20"/>
          <w:lang w:val="en-US"/>
        </w:rPr>
        <w:t>Key words:</w:t>
      </w:r>
      <w:r w:rsidRPr="005D1CBA">
        <w:rPr>
          <w:sz w:val="20"/>
          <w:szCs w:val="20"/>
          <w:lang w:val="en-US"/>
        </w:rPr>
        <w:t xml:space="preserve"> zinc, cadmium, barley, dry biomass accumulation, metals accumulation, stability.</w:t>
      </w:r>
    </w:p>
    <w:p w:rsidR="00883E0A" w:rsidRPr="003D7506" w:rsidRDefault="00883E0A" w:rsidP="007130FC">
      <w:pPr>
        <w:pStyle w:val="im-mess"/>
        <w:shd w:val="clear" w:color="auto" w:fill="FFFFFF"/>
        <w:spacing w:before="0" w:beforeAutospacing="0" w:after="0" w:afterAutospacing="0"/>
        <w:ind w:left="60" w:right="60" w:firstLine="394"/>
        <w:jc w:val="both"/>
        <w:textAlignment w:val="bottom"/>
        <w:rPr>
          <w:sz w:val="20"/>
          <w:szCs w:val="20"/>
          <w:lang w:val="kk-KZ"/>
        </w:rPr>
      </w:pPr>
    </w:p>
    <w:p w:rsidR="00C96D59" w:rsidRPr="003D7506" w:rsidRDefault="00C96D59" w:rsidP="00771DF3">
      <w:pPr>
        <w:ind w:firstLine="454"/>
        <w:contextualSpacing/>
        <w:jc w:val="both"/>
        <w:rPr>
          <w:b/>
          <w:sz w:val="20"/>
          <w:szCs w:val="20"/>
          <w:lang w:val="kk-KZ" w:eastAsia="ar-SA"/>
        </w:rPr>
      </w:pPr>
    </w:p>
    <w:p w:rsidR="00806EEF" w:rsidRPr="008B130B" w:rsidRDefault="00806EEF" w:rsidP="00771DF3">
      <w:pPr>
        <w:ind w:firstLine="454"/>
        <w:contextualSpacing/>
        <w:jc w:val="center"/>
        <w:rPr>
          <w:b/>
          <w:lang w:val="kk-KZ" w:eastAsia="ar-SA"/>
        </w:rPr>
      </w:pPr>
    </w:p>
    <w:p w:rsidR="00806EEF" w:rsidRPr="008B130B" w:rsidRDefault="00806EEF" w:rsidP="00771DF3">
      <w:pPr>
        <w:ind w:firstLine="454"/>
        <w:contextualSpacing/>
        <w:jc w:val="center"/>
        <w:rPr>
          <w:b/>
          <w:lang w:val="kk-KZ" w:eastAsia="ar-SA"/>
        </w:rPr>
      </w:pPr>
    </w:p>
    <w:p w:rsidR="00806EEF" w:rsidRDefault="00806EEF" w:rsidP="00771DF3">
      <w:pPr>
        <w:ind w:firstLine="454"/>
        <w:contextualSpacing/>
        <w:jc w:val="center"/>
        <w:rPr>
          <w:b/>
          <w:lang w:val="kk-KZ" w:eastAsia="ar-SA"/>
        </w:rPr>
      </w:pPr>
    </w:p>
    <w:p w:rsidR="00EF24ED" w:rsidRDefault="00EF24ED" w:rsidP="00771DF3">
      <w:pPr>
        <w:ind w:firstLine="454"/>
        <w:contextualSpacing/>
        <w:jc w:val="center"/>
        <w:rPr>
          <w:b/>
          <w:lang w:val="kk-KZ" w:eastAsia="ar-SA"/>
        </w:rPr>
      </w:pPr>
    </w:p>
    <w:p w:rsidR="00EF24ED" w:rsidRDefault="00EF24ED" w:rsidP="00771DF3">
      <w:pPr>
        <w:ind w:firstLine="454"/>
        <w:contextualSpacing/>
        <w:jc w:val="center"/>
        <w:rPr>
          <w:b/>
          <w:lang w:val="kk-KZ" w:eastAsia="ar-SA"/>
        </w:rPr>
      </w:pPr>
    </w:p>
    <w:p w:rsidR="00EF24ED" w:rsidRDefault="00EF24ED" w:rsidP="00771DF3">
      <w:pPr>
        <w:ind w:firstLine="454"/>
        <w:contextualSpacing/>
        <w:jc w:val="center"/>
        <w:rPr>
          <w:b/>
          <w:lang w:val="kk-KZ" w:eastAsia="ar-SA"/>
        </w:rPr>
      </w:pPr>
    </w:p>
    <w:p w:rsidR="00EF24ED" w:rsidRDefault="00EF24ED" w:rsidP="00771DF3">
      <w:pPr>
        <w:ind w:firstLine="454"/>
        <w:contextualSpacing/>
        <w:jc w:val="center"/>
        <w:rPr>
          <w:b/>
          <w:lang w:val="kk-KZ" w:eastAsia="ar-SA"/>
        </w:rPr>
      </w:pPr>
    </w:p>
    <w:p w:rsidR="00EF24ED" w:rsidRDefault="00EF24ED" w:rsidP="00771DF3">
      <w:pPr>
        <w:ind w:firstLine="454"/>
        <w:contextualSpacing/>
        <w:jc w:val="center"/>
        <w:rPr>
          <w:b/>
          <w:lang w:val="kk-KZ" w:eastAsia="ar-SA"/>
        </w:rPr>
      </w:pPr>
    </w:p>
    <w:p w:rsidR="00EF24ED" w:rsidRDefault="00EF24ED" w:rsidP="00771DF3">
      <w:pPr>
        <w:ind w:firstLine="454"/>
        <w:contextualSpacing/>
        <w:jc w:val="center"/>
        <w:rPr>
          <w:b/>
          <w:lang w:val="kk-KZ" w:eastAsia="ar-SA"/>
        </w:rPr>
      </w:pPr>
    </w:p>
    <w:p w:rsidR="00EF24ED" w:rsidRDefault="00EF24ED" w:rsidP="00771DF3">
      <w:pPr>
        <w:ind w:firstLine="454"/>
        <w:contextualSpacing/>
        <w:jc w:val="center"/>
        <w:rPr>
          <w:b/>
          <w:lang w:val="kk-KZ" w:eastAsia="ar-SA"/>
        </w:rPr>
      </w:pPr>
    </w:p>
    <w:p w:rsidR="00EF24ED" w:rsidRDefault="00EF24ED" w:rsidP="00771DF3">
      <w:pPr>
        <w:ind w:firstLine="454"/>
        <w:contextualSpacing/>
        <w:jc w:val="center"/>
        <w:rPr>
          <w:b/>
          <w:lang w:val="kk-KZ" w:eastAsia="ar-SA"/>
        </w:rPr>
      </w:pPr>
    </w:p>
    <w:p w:rsidR="00EF24ED" w:rsidRDefault="00EF24ED" w:rsidP="00771DF3">
      <w:pPr>
        <w:ind w:firstLine="454"/>
        <w:contextualSpacing/>
        <w:jc w:val="center"/>
        <w:rPr>
          <w:b/>
          <w:lang w:val="kk-KZ" w:eastAsia="ar-SA"/>
        </w:rPr>
      </w:pPr>
    </w:p>
    <w:p w:rsidR="00EF24ED" w:rsidRDefault="00EF24ED" w:rsidP="00771DF3">
      <w:pPr>
        <w:ind w:firstLine="454"/>
        <w:contextualSpacing/>
        <w:jc w:val="center"/>
        <w:rPr>
          <w:b/>
          <w:lang w:val="kk-KZ" w:eastAsia="ar-SA"/>
        </w:rPr>
      </w:pPr>
    </w:p>
    <w:p w:rsidR="00EF24ED" w:rsidRDefault="00EF24ED" w:rsidP="00771DF3">
      <w:pPr>
        <w:ind w:firstLine="454"/>
        <w:contextualSpacing/>
        <w:jc w:val="center"/>
        <w:rPr>
          <w:b/>
          <w:lang w:val="kk-KZ" w:eastAsia="ar-SA"/>
        </w:rPr>
      </w:pPr>
    </w:p>
    <w:p w:rsidR="00EF24ED" w:rsidRDefault="00EF24ED" w:rsidP="00771DF3">
      <w:pPr>
        <w:ind w:firstLine="454"/>
        <w:contextualSpacing/>
        <w:jc w:val="center"/>
        <w:rPr>
          <w:b/>
          <w:lang w:val="kk-KZ" w:eastAsia="ar-SA"/>
        </w:rPr>
      </w:pPr>
    </w:p>
    <w:p w:rsidR="00EF24ED" w:rsidRPr="008B130B" w:rsidRDefault="00EF24ED" w:rsidP="00771DF3">
      <w:pPr>
        <w:ind w:firstLine="454"/>
        <w:contextualSpacing/>
        <w:jc w:val="center"/>
        <w:rPr>
          <w:b/>
          <w:lang w:val="kk-KZ" w:eastAsia="ar-SA"/>
        </w:rPr>
      </w:pPr>
    </w:p>
    <w:p w:rsidR="00806EEF" w:rsidRDefault="00806EEF" w:rsidP="00771DF3">
      <w:pPr>
        <w:ind w:firstLine="454"/>
        <w:contextualSpacing/>
        <w:jc w:val="center"/>
        <w:rPr>
          <w:b/>
          <w:lang w:val="kk-KZ" w:eastAsia="ar-SA"/>
        </w:rPr>
      </w:pPr>
    </w:p>
    <w:p w:rsidR="006B3CB7" w:rsidRDefault="006B3CB7" w:rsidP="00771DF3">
      <w:pPr>
        <w:ind w:firstLine="454"/>
        <w:contextualSpacing/>
        <w:jc w:val="center"/>
        <w:rPr>
          <w:b/>
          <w:lang w:val="kk-KZ" w:eastAsia="ar-SA"/>
        </w:rPr>
      </w:pPr>
    </w:p>
    <w:p w:rsidR="006B3CB7" w:rsidRDefault="006B3CB7" w:rsidP="00771DF3">
      <w:pPr>
        <w:ind w:firstLine="454"/>
        <w:contextualSpacing/>
        <w:jc w:val="center"/>
        <w:rPr>
          <w:b/>
          <w:lang w:val="kk-KZ" w:eastAsia="ar-SA"/>
        </w:rPr>
      </w:pPr>
    </w:p>
    <w:p w:rsidR="006B3CB7" w:rsidRDefault="006B3CB7" w:rsidP="00771DF3">
      <w:pPr>
        <w:ind w:firstLine="454"/>
        <w:contextualSpacing/>
        <w:jc w:val="center"/>
        <w:rPr>
          <w:b/>
          <w:lang w:val="kk-KZ" w:eastAsia="ar-SA"/>
        </w:rPr>
      </w:pPr>
    </w:p>
    <w:p w:rsidR="006B3CB7" w:rsidRDefault="006B3CB7" w:rsidP="00771DF3">
      <w:pPr>
        <w:ind w:firstLine="454"/>
        <w:contextualSpacing/>
        <w:jc w:val="center"/>
        <w:rPr>
          <w:b/>
          <w:lang w:val="kk-KZ" w:eastAsia="ar-SA"/>
        </w:rPr>
      </w:pPr>
    </w:p>
    <w:p w:rsidR="006B3CB7" w:rsidRDefault="006B3CB7" w:rsidP="00771DF3">
      <w:pPr>
        <w:ind w:firstLine="454"/>
        <w:contextualSpacing/>
        <w:jc w:val="center"/>
        <w:rPr>
          <w:b/>
          <w:lang w:val="kk-KZ" w:eastAsia="ar-SA"/>
        </w:rPr>
      </w:pPr>
    </w:p>
    <w:p w:rsidR="006B3CB7" w:rsidRDefault="006B3CB7" w:rsidP="00771DF3">
      <w:pPr>
        <w:ind w:firstLine="454"/>
        <w:contextualSpacing/>
        <w:jc w:val="center"/>
        <w:rPr>
          <w:b/>
          <w:lang w:val="kk-KZ" w:eastAsia="ar-SA"/>
        </w:rPr>
      </w:pPr>
    </w:p>
    <w:p w:rsidR="006B3CB7" w:rsidRDefault="006B3CB7" w:rsidP="00771DF3">
      <w:pPr>
        <w:ind w:firstLine="454"/>
        <w:contextualSpacing/>
        <w:jc w:val="center"/>
        <w:rPr>
          <w:b/>
          <w:lang w:val="kk-KZ" w:eastAsia="ar-SA"/>
        </w:rPr>
      </w:pPr>
    </w:p>
    <w:p w:rsidR="006B3CB7" w:rsidRPr="008B130B" w:rsidRDefault="006B3CB7" w:rsidP="00771DF3">
      <w:pPr>
        <w:ind w:firstLine="454"/>
        <w:contextualSpacing/>
        <w:jc w:val="center"/>
        <w:rPr>
          <w:b/>
          <w:lang w:val="kk-KZ" w:eastAsia="ar-SA"/>
        </w:rPr>
      </w:pPr>
    </w:p>
    <w:p w:rsidR="00806EEF" w:rsidRPr="008B130B" w:rsidRDefault="00806EEF" w:rsidP="00771DF3">
      <w:pPr>
        <w:ind w:firstLine="454"/>
        <w:contextualSpacing/>
        <w:jc w:val="center"/>
        <w:rPr>
          <w:b/>
          <w:lang w:val="kk-KZ" w:eastAsia="ar-SA"/>
        </w:rPr>
      </w:pPr>
    </w:p>
    <w:p w:rsidR="00806EEF" w:rsidRPr="008B130B" w:rsidRDefault="00806EEF" w:rsidP="00771DF3">
      <w:pPr>
        <w:ind w:firstLine="454"/>
        <w:contextualSpacing/>
        <w:jc w:val="center"/>
        <w:rPr>
          <w:b/>
          <w:lang w:val="kk-KZ" w:eastAsia="ar-SA"/>
        </w:rPr>
      </w:pPr>
    </w:p>
    <w:p w:rsidR="004D2CC9" w:rsidRDefault="004D2CC9" w:rsidP="00B617C0">
      <w:pPr>
        <w:pStyle w:val="a5"/>
        <w:ind w:left="814"/>
        <w:rPr>
          <w:b/>
          <w:lang w:val="kk-KZ" w:eastAsia="ar-SA"/>
        </w:rPr>
      </w:pPr>
    </w:p>
    <w:p w:rsidR="003B5A78" w:rsidRPr="008B130B" w:rsidRDefault="00B617C0" w:rsidP="00876EE0">
      <w:pPr>
        <w:ind w:firstLine="454"/>
        <w:jc w:val="both"/>
        <w:rPr>
          <w:b/>
          <w:lang w:val="kk-KZ" w:eastAsia="ar-SA"/>
        </w:rPr>
      </w:pPr>
      <w:r w:rsidRPr="000A7F6C">
        <w:rPr>
          <w:b/>
          <w:lang w:val="kk-KZ" w:eastAsia="ar-SA"/>
        </w:rPr>
        <w:t>1.</w:t>
      </w:r>
      <w:r w:rsidR="00A2146A" w:rsidRPr="000A7F6C">
        <w:rPr>
          <w:b/>
          <w:lang w:val="kk-KZ" w:eastAsia="ar-SA"/>
        </w:rPr>
        <w:t>Кіріспе</w:t>
      </w:r>
    </w:p>
    <w:p w:rsidR="003B5A78" w:rsidRPr="008B130B" w:rsidRDefault="003B5A78" w:rsidP="000A7F6C">
      <w:pPr>
        <w:ind w:firstLine="454"/>
        <w:contextualSpacing/>
        <w:jc w:val="both"/>
        <w:rPr>
          <w:lang w:val="kk-KZ"/>
        </w:rPr>
      </w:pPr>
      <w:r w:rsidRPr="008B130B">
        <w:rPr>
          <w:lang w:val="kk-KZ"/>
        </w:rPr>
        <w:t>Ортаның ластануы, әсіресе химиялық заттармен ластануы-биосфера компоненттерінің бұзылуының ең күшті факторларының бірі. Қазіргі уақытта биосфераға көптеген ластағыштар келіп түсуде. Олардың ішінде ауыр металлдар айтарлықтай орын алады. Химиялық элементтер арасында ауыр метал</w:t>
      </w:r>
      <w:r w:rsidR="00FF6589">
        <w:rPr>
          <w:lang w:val="kk-KZ"/>
        </w:rPr>
        <w:t>л</w:t>
      </w:r>
      <w:r w:rsidRPr="008B130B">
        <w:rPr>
          <w:lang w:val="kk-KZ"/>
        </w:rPr>
        <w:t xml:space="preserve">дар ең улы болып саналады [1]. </w:t>
      </w:r>
    </w:p>
    <w:p w:rsidR="00B221E9" w:rsidRPr="008B130B" w:rsidRDefault="00B221E9" w:rsidP="000A7F6C">
      <w:pPr>
        <w:pStyle w:val="HTML"/>
        <w:shd w:val="clear" w:color="auto" w:fill="FFFFFF"/>
        <w:tabs>
          <w:tab w:val="clear" w:pos="916"/>
          <w:tab w:val="left" w:pos="426"/>
        </w:tabs>
        <w:ind w:firstLine="454"/>
        <w:jc w:val="both"/>
        <w:rPr>
          <w:rFonts w:ascii="Times New Roman" w:hAnsi="Times New Roman" w:cs="Times New Roman"/>
          <w:sz w:val="24"/>
          <w:szCs w:val="24"/>
          <w:lang w:val="kk-KZ"/>
        </w:rPr>
      </w:pPr>
      <w:r w:rsidRPr="008B130B">
        <w:rPr>
          <w:rFonts w:ascii="Times New Roman" w:hAnsi="Times New Roman" w:cs="Times New Roman"/>
          <w:sz w:val="24"/>
          <w:szCs w:val="24"/>
          <w:lang w:val="kk-KZ"/>
        </w:rPr>
        <w:t>Топырақта ауыр метал</w:t>
      </w:r>
      <w:r w:rsidR="00FF6589">
        <w:rPr>
          <w:rFonts w:ascii="Times New Roman" w:hAnsi="Times New Roman" w:cs="Times New Roman"/>
          <w:sz w:val="24"/>
          <w:szCs w:val="24"/>
          <w:lang w:val="kk-KZ"/>
        </w:rPr>
        <w:t>л</w:t>
      </w:r>
      <w:r w:rsidRPr="008B130B">
        <w:rPr>
          <w:rFonts w:ascii="Times New Roman" w:hAnsi="Times New Roman" w:cs="Times New Roman"/>
          <w:sz w:val="24"/>
          <w:szCs w:val="24"/>
          <w:lang w:val="kk-KZ"/>
        </w:rPr>
        <w:t>дардың және атмосферадағы ауыр метал</w:t>
      </w:r>
      <w:r w:rsidR="00FF6589">
        <w:rPr>
          <w:rFonts w:ascii="Times New Roman" w:hAnsi="Times New Roman" w:cs="Times New Roman"/>
          <w:sz w:val="24"/>
          <w:szCs w:val="24"/>
          <w:lang w:val="kk-KZ"/>
        </w:rPr>
        <w:t>л</w:t>
      </w:r>
      <w:r w:rsidRPr="008B130B">
        <w:rPr>
          <w:rFonts w:ascii="Times New Roman" w:hAnsi="Times New Roman" w:cs="Times New Roman"/>
          <w:sz w:val="24"/>
          <w:szCs w:val="24"/>
          <w:lang w:val="kk-KZ"/>
        </w:rPr>
        <w:t>дардың мөлшерін жоғарылату қаупі өсімдіктердің өздерінің белсенді әрекеттеріне теріс әсерін тигізіп қана қоймай, адам мен жануарлардың денсаулығына қатер төндіретін өсімдіктердің белсенді сіңірілуі мен жиналуымен байланысты</w:t>
      </w:r>
      <w:r w:rsidR="00435117" w:rsidRPr="008B130B">
        <w:rPr>
          <w:rFonts w:ascii="Times New Roman" w:hAnsi="Times New Roman" w:cs="Times New Roman"/>
          <w:sz w:val="24"/>
          <w:szCs w:val="24"/>
          <w:lang w:val="kk-KZ"/>
        </w:rPr>
        <w:t xml:space="preserve">. </w:t>
      </w:r>
      <w:r w:rsidRPr="008B130B">
        <w:rPr>
          <w:rFonts w:ascii="Times New Roman" w:hAnsi="Times New Roman" w:cs="Times New Roman"/>
          <w:sz w:val="24"/>
          <w:szCs w:val="24"/>
          <w:lang w:val="kk-KZ"/>
        </w:rPr>
        <w:t>Метал</w:t>
      </w:r>
      <w:r w:rsidR="00FF6589">
        <w:rPr>
          <w:rFonts w:ascii="Times New Roman" w:hAnsi="Times New Roman" w:cs="Times New Roman"/>
          <w:sz w:val="24"/>
          <w:szCs w:val="24"/>
          <w:lang w:val="kk-KZ"/>
        </w:rPr>
        <w:t>л</w:t>
      </w:r>
      <w:r w:rsidRPr="008B130B">
        <w:rPr>
          <w:rFonts w:ascii="Times New Roman" w:hAnsi="Times New Roman" w:cs="Times New Roman"/>
          <w:sz w:val="24"/>
          <w:szCs w:val="24"/>
          <w:lang w:val="kk-KZ"/>
        </w:rPr>
        <w:t xml:space="preserve">дардың қауіптілігі олардың кумулятивті әсері бар және ұзақ уақыт бойы сол улы қасиеттерді бойында сақтап қалуы болып табылады Осыған байланысты бүгінгі таңда астық өсімдіктеріне ауыр металлдардың қаншалықты сіңіп </w:t>
      </w:r>
      <w:r w:rsidR="00435117" w:rsidRPr="008B130B">
        <w:rPr>
          <w:rFonts w:ascii="Times New Roman" w:hAnsi="Times New Roman" w:cs="Times New Roman"/>
          <w:sz w:val="24"/>
          <w:szCs w:val="24"/>
          <w:lang w:val="kk-KZ"/>
        </w:rPr>
        <w:t>қалуы</w:t>
      </w:r>
      <w:r w:rsidRPr="008B130B">
        <w:rPr>
          <w:rFonts w:ascii="Times New Roman" w:hAnsi="Times New Roman" w:cs="Times New Roman"/>
          <w:sz w:val="24"/>
          <w:szCs w:val="24"/>
          <w:lang w:val="kk-KZ"/>
        </w:rPr>
        <w:t xml:space="preserve"> үлкен мәселелердің бірі болып табылады. </w:t>
      </w:r>
    </w:p>
    <w:p w:rsidR="00876EE0" w:rsidRDefault="003B5A78" w:rsidP="00876EE0">
      <w:pPr>
        <w:pStyle w:val="a7"/>
        <w:shd w:val="clear" w:color="auto" w:fill="FFFFFF"/>
        <w:spacing w:before="0" w:beforeAutospacing="0" w:after="0" w:afterAutospacing="0"/>
        <w:ind w:right="74" w:firstLine="454"/>
        <w:jc w:val="both"/>
        <w:rPr>
          <w:lang w:val="kk-KZ"/>
        </w:rPr>
      </w:pPr>
      <w:r w:rsidRPr="008B130B">
        <w:rPr>
          <w:lang w:val="kk-KZ"/>
        </w:rPr>
        <w:t>Қазіргі кезде құнарландырылған топырақтың ластануы салыстырмалы түрде қарапайым құбылыс болған кезде, ластанған аумақтар үшін ауыр метал</w:t>
      </w:r>
      <w:r w:rsidR="00FF6589">
        <w:rPr>
          <w:lang w:val="kk-KZ"/>
        </w:rPr>
        <w:t>л</w:t>
      </w:r>
      <w:r w:rsidRPr="008B130B">
        <w:rPr>
          <w:lang w:val="kk-KZ"/>
        </w:rPr>
        <w:t>дарды жинап алмау қабілеті бар сорттарды анықтау және жасау іс жүзінде жалғасып келе жатқан экологиялық проблемалардың нақты шешіміне айналады [2,</w:t>
      </w:r>
      <w:r w:rsidR="00435117" w:rsidRPr="008B130B">
        <w:rPr>
          <w:lang w:val="kk-KZ"/>
        </w:rPr>
        <w:t xml:space="preserve"> </w:t>
      </w:r>
      <w:r w:rsidRPr="008B130B">
        <w:rPr>
          <w:lang w:val="kk-KZ"/>
        </w:rPr>
        <w:t>3]. Ауыл шаруашылығы дақылдарының техногенді орнықты сорттарын жасау және өндірісте пайдалану, дақылдық және жабайы өсімдіктердің гендік қорын зерттеудің және өнімнің тауарлық бөлігіндегі ластағыштардың ең аз мөлшерін жинайтын донорларды бөлудің бастапқы міндетін қояды [4]. Селекциялық материалды бағалау және экотоксиканттардың ең аз мөлшерін жинақтауға мүмкіндік беретін белгілерді пайдалану принциптері бойынша зерттеу бағыты селекциялық жұмыс мерзімдерін қысқартуға мүмкіндік береді. Техногенді ластану жағдайында мәдени өсімдіктердің гендік қорын зерттеу міндетіне байланысты Шығыс Қазақстан өңірінде өсіру үшін перспективалы формаларды, сондай-ақ ластаушылардың ең аз санын жинайтын селекциялық донорларды анықтау мақсатында жаздық арпа сорттарының метал</w:t>
      </w:r>
      <w:r w:rsidR="003B333E">
        <w:rPr>
          <w:lang w:val="kk-KZ"/>
        </w:rPr>
        <w:t>л</w:t>
      </w:r>
      <w:r w:rsidRPr="008B130B">
        <w:rPr>
          <w:lang w:val="kk-KZ"/>
        </w:rPr>
        <w:t>ға төзімділігін зерттеу болды.</w:t>
      </w:r>
      <w:r w:rsidR="00435117" w:rsidRPr="008B130B">
        <w:rPr>
          <w:color w:val="FF0000"/>
          <w:lang w:val="kk-KZ"/>
        </w:rPr>
        <w:t xml:space="preserve"> </w:t>
      </w:r>
      <w:r w:rsidR="00435117" w:rsidRPr="008B130B">
        <w:rPr>
          <w:lang w:val="kk-KZ"/>
        </w:rPr>
        <w:t>Алынған нәтижелер асыл тұқымды және генетикалық зерттеулерде пайдаланылуы мүмкін ауыр метал</w:t>
      </w:r>
      <w:r w:rsidR="003B333E">
        <w:rPr>
          <w:lang w:val="kk-KZ"/>
        </w:rPr>
        <w:t>л</w:t>
      </w:r>
      <w:r w:rsidR="00435117" w:rsidRPr="008B130B">
        <w:rPr>
          <w:lang w:val="kk-KZ"/>
        </w:rPr>
        <w:t>дарға төзімді донорларды ұсынуға мүмкіндік береді.</w:t>
      </w:r>
    </w:p>
    <w:p w:rsidR="00B617C0" w:rsidRDefault="001E2854" w:rsidP="00876EE0">
      <w:pPr>
        <w:pStyle w:val="a7"/>
        <w:shd w:val="clear" w:color="auto" w:fill="FFFFFF"/>
        <w:spacing w:before="0" w:beforeAutospacing="0" w:after="0" w:afterAutospacing="0"/>
        <w:ind w:right="74" w:firstLine="454"/>
        <w:jc w:val="both"/>
        <w:rPr>
          <w:lang w:val="kk-KZ"/>
        </w:rPr>
      </w:pPr>
      <w:r w:rsidRPr="001E2854">
        <w:rPr>
          <w:lang w:val="kk-KZ"/>
        </w:rPr>
        <w:t>Арпа – жануарларға арналған концентрацияланған өнім болып табылады, себебі құрамы крахмалға және белокқа бай [</w:t>
      </w:r>
      <w:r w:rsidR="0048590E">
        <w:rPr>
          <w:lang w:val="kk-KZ"/>
        </w:rPr>
        <w:t>5</w:t>
      </w:r>
      <w:r w:rsidRPr="001E2854">
        <w:rPr>
          <w:lang w:val="kk-KZ"/>
        </w:rPr>
        <w:t>]. Арпаның дәні аминқышқылдарымен қоса белок, басқа затпен алмастыруға болмайтын лизин мен триптофан, басқа дақылдарға қарағанда жақсы сақталған [</w:t>
      </w:r>
      <w:r w:rsidR="0048590E">
        <w:rPr>
          <w:lang w:val="kk-KZ"/>
        </w:rPr>
        <w:t>6</w:t>
      </w:r>
      <w:r w:rsidRPr="001E2854">
        <w:rPr>
          <w:lang w:val="kk-KZ"/>
        </w:rPr>
        <w:t xml:space="preserve">, </w:t>
      </w:r>
      <w:r w:rsidR="0048590E">
        <w:rPr>
          <w:lang w:val="kk-KZ"/>
        </w:rPr>
        <w:t>7</w:t>
      </w:r>
      <w:r w:rsidRPr="001E2854">
        <w:rPr>
          <w:lang w:val="kk-KZ"/>
        </w:rPr>
        <w:t xml:space="preserve">, </w:t>
      </w:r>
      <w:r w:rsidR="0048590E">
        <w:rPr>
          <w:lang w:val="kk-KZ"/>
        </w:rPr>
        <w:t>8</w:t>
      </w:r>
      <w:r w:rsidRPr="001E2854">
        <w:rPr>
          <w:lang w:val="kk-KZ"/>
        </w:rPr>
        <w:t>]. Арпа Қазақстан бойынша өсірілуі жағынан бидайдан кейін екінші орында тұр.</w:t>
      </w:r>
    </w:p>
    <w:p w:rsidR="001E2854" w:rsidRPr="00620211" w:rsidRDefault="001E2854" w:rsidP="000A7F6C">
      <w:pPr>
        <w:ind w:firstLine="454"/>
        <w:jc w:val="both"/>
        <w:rPr>
          <w:lang w:val="kk-KZ"/>
        </w:rPr>
      </w:pPr>
      <w:r w:rsidRPr="00620211">
        <w:rPr>
          <w:lang w:val="kk-KZ"/>
        </w:rPr>
        <w:t>Шығыс Қазақстан өңірі арпа дәнін өсіруге қолайлы және сұранысқа ие. Алайда тамырлары ауыр метал</w:t>
      </w:r>
      <w:r w:rsidR="00620211">
        <w:rPr>
          <w:lang w:val="kk-KZ"/>
        </w:rPr>
        <w:t>л</w:t>
      </w:r>
      <w:r w:rsidRPr="00620211">
        <w:rPr>
          <w:lang w:val="kk-KZ"/>
        </w:rPr>
        <w:t>мен зақымдалуы, өнімнің қолданысқа еніуіне өз әсерін тигізді. Бұдан шығудың тиімді жолдары толерантты</w:t>
      </w:r>
      <w:r w:rsidR="00166CDB" w:rsidRPr="00620211">
        <w:rPr>
          <w:lang w:val="kk-KZ"/>
        </w:rPr>
        <w:t xml:space="preserve"> </w:t>
      </w:r>
      <w:r w:rsidRPr="00620211">
        <w:rPr>
          <w:lang w:val="kk-KZ"/>
        </w:rPr>
        <w:t>(шыдамдылық) түрді бұл дақылдардың гендерін генетикалық және физиологиялық тұрғыдан сыртқы әсерден сақтап қалу. Генотиптерді идентификациялау өсімдіктердің мұндай ауыр метал</w:t>
      </w:r>
      <w:r w:rsidR="00620211">
        <w:rPr>
          <w:lang w:val="kk-KZ"/>
        </w:rPr>
        <w:t>л</w:t>
      </w:r>
      <w:r w:rsidRPr="00620211">
        <w:rPr>
          <w:lang w:val="kk-KZ"/>
        </w:rPr>
        <w:t>ға қарсы өсетін өнімдер ойлап табу, ғылыми зерттелмеген жаңа бағыт болып табылады. Қазақстанда бұл бағытта зерттеу жұмыстары жүргізілмеген. Арпа дәнінің ауыр метал</w:t>
      </w:r>
      <w:r w:rsidR="00620211">
        <w:rPr>
          <w:lang w:val="kk-KZ"/>
        </w:rPr>
        <w:t>л</w:t>
      </w:r>
      <w:r w:rsidRPr="00620211">
        <w:rPr>
          <w:lang w:val="kk-KZ"/>
        </w:rPr>
        <w:t>дарға шыдамды, ластанған өңірлерде өсе алатын түрін ойлап табу күмән тудырмайды.</w:t>
      </w:r>
      <w:r w:rsidR="00620211" w:rsidRPr="00620211">
        <w:rPr>
          <w:color w:val="000000"/>
          <w:shd w:val="clear" w:color="auto" w:fill="FFFFFF"/>
          <w:lang w:val="kk-KZ"/>
        </w:rPr>
        <w:t xml:space="preserve"> Экологиялық тұрақты сорттардың селекцияда және ауылшаруашылық өндірісінде қолданылуы, яғни биологиялық қадамдарды енгізу қоршаған ортаға токсиндердің таралуын айтарлықтай азайтуға ықпалын тигізеді</w:t>
      </w:r>
      <w:r w:rsidRPr="00620211">
        <w:rPr>
          <w:lang w:val="kk-KZ"/>
        </w:rPr>
        <w:t>.</w:t>
      </w:r>
    </w:p>
    <w:p w:rsidR="00B145E2" w:rsidRPr="001E2854" w:rsidRDefault="00B145E2" w:rsidP="000A7F6C">
      <w:pPr>
        <w:pStyle w:val="a7"/>
        <w:shd w:val="clear" w:color="auto" w:fill="FFFFFF"/>
        <w:spacing w:before="0" w:beforeAutospacing="0" w:after="0" w:afterAutospacing="0"/>
        <w:ind w:left="75" w:right="75" w:firstLine="454"/>
        <w:jc w:val="center"/>
        <w:rPr>
          <w:color w:val="FF0000"/>
          <w:lang w:val="kk-KZ" w:eastAsia="ar-SA"/>
        </w:rPr>
      </w:pPr>
    </w:p>
    <w:p w:rsidR="00C96D59" w:rsidRPr="008B130B" w:rsidRDefault="00B617C0" w:rsidP="000A7F6C">
      <w:pPr>
        <w:ind w:firstLine="454"/>
        <w:contextualSpacing/>
        <w:rPr>
          <w:b/>
          <w:lang w:val="kk-KZ"/>
        </w:rPr>
      </w:pPr>
      <w:r>
        <w:rPr>
          <w:b/>
          <w:lang w:val="kk-KZ"/>
        </w:rPr>
        <w:t xml:space="preserve">2. </w:t>
      </w:r>
      <w:r w:rsidR="009460BC" w:rsidRPr="008B130B">
        <w:rPr>
          <w:b/>
          <w:lang w:val="kk-KZ"/>
        </w:rPr>
        <w:t xml:space="preserve">Зерттеу </w:t>
      </w:r>
      <w:r w:rsidR="009765E0">
        <w:rPr>
          <w:b/>
          <w:lang w:val="kk-KZ"/>
        </w:rPr>
        <w:t xml:space="preserve">материалдары мен </w:t>
      </w:r>
      <w:r w:rsidR="009460BC" w:rsidRPr="008B130B">
        <w:rPr>
          <w:b/>
          <w:lang w:val="kk-KZ"/>
        </w:rPr>
        <w:t>ә</w:t>
      </w:r>
      <w:r w:rsidR="00392A8A" w:rsidRPr="008B130B">
        <w:rPr>
          <w:b/>
          <w:lang w:val="kk-KZ"/>
        </w:rPr>
        <w:t>дістер</w:t>
      </w:r>
      <w:r w:rsidR="009460BC" w:rsidRPr="008B130B">
        <w:rPr>
          <w:b/>
          <w:lang w:val="kk-KZ"/>
        </w:rPr>
        <w:t>і</w:t>
      </w:r>
    </w:p>
    <w:p w:rsidR="00C96D59" w:rsidRPr="008B130B" w:rsidRDefault="009765E0" w:rsidP="000A7F6C">
      <w:pPr>
        <w:ind w:firstLine="454"/>
        <w:contextualSpacing/>
        <w:jc w:val="both"/>
        <w:rPr>
          <w:lang w:val="kk-KZ"/>
        </w:rPr>
      </w:pPr>
      <w:r>
        <w:rPr>
          <w:lang w:val="kk-KZ"/>
        </w:rPr>
        <w:t>Зерттеу материалдары</w:t>
      </w:r>
      <w:r w:rsidR="00392A8A" w:rsidRPr="008B130B">
        <w:rPr>
          <w:lang w:val="kk-KZ"/>
        </w:rPr>
        <w:t xml:space="preserve"> Шығыс Қазақстан ауыл шаруашылығы ғылыми-зерттеу институтының коллекциясынан жаздық арпаның ә</w:t>
      </w:r>
      <w:r>
        <w:rPr>
          <w:lang w:val="kk-KZ"/>
        </w:rPr>
        <w:t>ртүрлі генотиптері болды</w:t>
      </w:r>
      <w:r w:rsidR="00392A8A" w:rsidRPr="008B130B">
        <w:rPr>
          <w:lang w:val="kk-KZ"/>
        </w:rPr>
        <w:t>. Экспериментте жаздық арпаның келесі генотиптері зерттелді:</w:t>
      </w:r>
      <w:r w:rsidR="00C96D59" w:rsidRPr="008B130B">
        <w:rPr>
          <w:lang w:val="kk-KZ"/>
        </w:rPr>
        <w:t xml:space="preserve"> Алтайский, Л-201, Л-203, Ворсинский, 2974 H.</w:t>
      </w:r>
    </w:p>
    <w:p w:rsidR="007277D3" w:rsidRPr="00D20E9A" w:rsidRDefault="007277D3" w:rsidP="000A7F6C">
      <w:pPr>
        <w:tabs>
          <w:tab w:val="num" w:pos="0"/>
          <w:tab w:val="left" w:pos="9071"/>
        </w:tabs>
        <w:ind w:firstLine="454"/>
        <w:contextualSpacing/>
        <w:jc w:val="both"/>
        <w:rPr>
          <w:b/>
          <w:lang w:val="kk-KZ"/>
        </w:rPr>
      </w:pPr>
      <w:r w:rsidRPr="00D20E9A">
        <w:rPr>
          <w:b/>
          <w:lang w:val="kk-KZ"/>
        </w:rPr>
        <w:t>2.1 Өсімдіктерді өсіру</w:t>
      </w:r>
      <w:r w:rsidR="006A03E4" w:rsidRPr="00D20E9A">
        <w:rPr>
          <w:b/>
          <w:lang w:val="kk-KZ"/>
        </w:rPr>
        <w:t xml:space="preserve"> </w:t>
      </w:r>
    </w:p>
    <w:p w:rsidR="00392A8A" w:rsidRPr="008B130B" w:rsidRDefault="00392A8A" w:rsidP="000A7F6C">
      <w:pPr>
        <w:tabs>
          <w:tab w:val="num" w:pos="0"/>
          <w:tab w:val="left" w:pos="9071"/>
        </w:tabs>
        <w:ind w:firstLine="454"/>
        <w:contextualSpacing/>
        <w:jc w:val="both"/>
        <w:rPr>
          <w:lang w:val="kk-KZ"/>
        </w:rPr>
      </w:pPr>
      <w:r w:rsidRPr="008B130B">
        <w:rPr>
          <w:lang w:val="kk-KZ"/>
        </w:rPr>
        <w:t>Өсімдік өсіру ортаның модельдік ластануы жағдайында, құрамында 0,1 мМ СаЅО</w:t>
      </w:r>
      <w:r w:rsidRPr="008B130B">
        <w:rPr>
          <w:vertAlign w:val="subscript"/>
          <w:lang w:val="kk-KZ"/>
        </w:rPr>
        <w:t>4</w:t>
      </w:r>
      <w:r w:rsidRPr="008B130B">
        <w:rPr>
          <w:lang w:val="kk-KZ"/>
        </w:rPr>
        <w:t xml:space="preserve"> және 40 мг/л концентрациядағы Сd ионы (СdSO</w:t>
      </w:r>
      <w:r w:rsidRPr="008B130B">
        <w:rPr>
          <w:vertAlign w:val="subscript"/>
          <w:lang w:val="kk-KZ"/>
        </w:rPr>
        <w:t>4</w:t>
      </w:r>
      <w:r w:rsidRPr="008B130B">
        <w:rPr>
          <w:lang w:val="kk-KZ"/>
        </w:rPr>
        <w:t xml:space="preserve"> тұзы түрінде) немесе 400 мг/л концентрациядағы Zn (ZnSO</w:t>
      </w:r>
      <w:r w:rsidRPr="008B130B">
        <w:rPr>
          <w:vertAlign w:val="subscript"/>
          <w:lang w:val="kk-KZ"/>
        </w:rPr>
        <w:t>4</w:t>
      </w:r>
      <w:r w:rsidRPr="008B130B">
        <w:rPr>
          <w:lang w:val="kk-KZ"/>
        </w:rPr>
        <w:t xml:space="preserve"> тұзы түрінде) бар </w:t>
      </w:r>
      <w:r w:rsidR="00071529">
        <w:rPr>
          <w:lang w:val="kk-KZ"/>
        </w:rPr>
        <w:t>қоректік қоспада өсірілген арпан</w:t>
      </w:r>
      <w:r w:rsidRPr="008B130B">
        <w:rPr>
          <w:lang w:val="kk-KZ"/>
        </w:rPr>
        <w:t>ың әртүрлі генотиптерінің 14 тәуліктік өскіндерінде жүргізілді. Өсімдіктер t-22</w:t>
      </w:r>
      <w:r w:rsidRPr="008B130B">
        <w:rPr>
          <w:vertAlign w:val="superscript"/>
          <w:lang w:val="kk-KZ"/>
        </w:rPr>
        <w:t>0</w:t>
      </w:r>
      <w:r w:rsidRPr="008B130B">
        <w:rPr>
          <w:lang w:val="kk-KZ"/>
        </w:rPr>
        <w:t>С күндіз және 18</w:t>
      </w:r>
      <w:r w:rsidRPr="008B130B">
        <w:rPr>
          <w:vertAlign w:val="superscript"/>
          <w:lang w:val="kk-KZ"/>
        </w:rPr>
        <w:t>0</w:t>
      </w:r>
      <w:r w:rsidRPr="008B130B">
        <w:rPr>
          <w:lang w:val="kk-KZ"/>
        </w:rPr>
        <w:t>С түнде, 14 сағаттық фотопериоды бар су дақылдарында 14 күн өсірілді, жарықтандыру қарқындылығы-5 мың люкс, ылғалдылығы - 65%.</w:t>
      </w:r>
    </w:p>
    <w:p w:rsidR="007277D3" w:rsidRPr="00D20E9A" w:rsidRDefault="007277D3" w:rsidP="000A7F6C">
      <w:pPr>
        <w:widowControl w:val="0"/>
        <w:ind w:firstLine="454"/>
        <w:contextualSpacing/>
        <w:jc w:val="both"/>
        <w:rPr>
          <w:rFonts w:eastAsia="Calibri"/>
          <w:b/>
          <w:bCs/>
          <w:lang w:val="kk-KZ"/>
        </w:rPr>
      </w:pPr>
      <w:r w:rsidRPr="00D20E9A">
        <w:rPr>
          <w:rFonts w:eastAsia="Calibri"/>
          <w:b/>
          <w:bCs/>
          <w:lang w:val="kk-KZ"/>
        </w:rPr>
        <w:t>2.2 Ауыр металлдардың құрамын анықтау</w:t>
      </w:r>
    </w:p>
    <w:p w:rsidR="007B548D" w:rsidRPr="008B130B" w:rsidRDefault="00392A8A" w:rsidP="000A7F6C">
      <w:pPr>
        <w:widowControl w:val="0"/>
        <w:ind w:firstLine="454"/>
        <w:contextualSpacing/>
        <w:jc w:val="both"/>
        <w:rPr>
          <w:lang w:val="kk-KZ"/>
        </w:rPr>
      </w:pPr>
      <w:r w:rsidRPr="008B130B">
        <w:rPr>
          <w:rFonts w:eastAsia="Calibri"/>
          <w:bCs/>
          <w:lang w:val="kk-KZ"/>
        </w:rPr>
        <w:t>Тамырлар мен өскіндердің құрғақ салмағын анықтау жалпы қабылданған әдістер бойынша жүргізілді. Ауыр метал</w:t>
      </w:r>
      <w:r w:rsidR="00FF6589">
        <w:rPr>
          <w:rFonts w:eastAsia="Calibri"/>
          <w:bCs/>
          <w:lang w:val="kk-KZ"/>
        </w:rPr>
        <w:t>л</w:t>
      </w:r>
      <w:r w:rsidRPr="008B130B">
        <w:rPr>
          <w:rFonts w:eastAsia="Calibri"/>
          <w:bCs/>
          <w:lang w:val="kk-KZ"/>
        </w:rPr>
        <w:t>дардың (мырыш, кадмий) концентрациясы атомдық-абсорбциялық спектрофотометрде анықталды. Атомдық-абсорбциялық спектрофотометрия (ААС) әдісі "суық" жалында (ацетилен-ауа, пропан-ауа және т. б.) қолданылатын заттардың ерітінділерін тозаңдағанда пайда болатын химиялық элементтер атомдарының қасиетіне және толқынның белгілі бір ұзындығының жарығын абсорбциялауға негізделген.</w:t>
      </w:r>
      <w:r w:rsidR="00244B92" w:rsidRPr="008B130B">
        <w:rPr>
          <w:lang w:val="kk-KZ"/>
        </w:rPr>
        <w:t xml:space="preserve"> </w:t>
      </w:r>
    </w:p>
    <w:p w:rsidR="00244B92" w:rsidRDefault="00392A8A" w:rsidP="000A7F6C">
      <w:pPr>
        <w:widowControl w:val="0"/>
        <w:ind w:firstLine="454"/>
        <w:contextualSpacing/>
        <w:jc w:val="both"/>
        <w:rPr>
          <w:lang w:val="kk-KZ"/>
        </w:rPr>
      </w:pPr>
      <w:r w:rsidRPr="008B130B">
        <w:rPr>
          <w:lang w:val="kk-KZ"/>
        </w:rPr>
        <w:t>Төмен қыс</w:t>
      </w:r>
      <w:r w:rsidR="003B333E">
        <w:rPr>
          <w:lang w:val="kk-KZ"/>
        </w:rPr>
        <w:t>ымды газ санат</w:t>
      </w:r>
      <w:r w:rsidRPr="008B130B">
        <w:rPr>
          <w:lang w:val="kk-KZ"/>
        </w:rPr>
        <w:t>ты шамдардың сәулелену қарқындылығы жанғыш газ жалыны арқылы жарықтан өткеннен кейін және оны зерттелетін элементтің атомдарымен абсорбциялау фотоэлектрлік түрде тіркеледі. Жаздық арпаның тамырлары мен өскіндерінің сынамалары муфель пешінде күлденген. Күлденген материал азотты және хлорсутекті қышқылдармен өңделді және су қосылды. Атомдық-абсорбциялық спектрофотометрдегі тәжірибелік және бақылау үлгілерінің атомдық сіңірілуі өлшенді [</w:t>
      </w:r>
      <w:r w:rsidR="0048590E">
        <w:rPr>
          <w:lang w:val="kk-KZ"/>
        </w:rPr>
        <w:t>9</w:t>
      </w:r>
      <w:r w:rsidRPr="008B130B">
        <w:rPr>
          <w:lang w:val="kk-KZ"/>
        </w:rPr>
        <w:t xml:space="preserve">, </w:t>
      </w:r>
      <w:r w:rsidR="0048590E">
        <w:rPr>
          <w:lang w:val="kk-KZ"/>
        </w:rPr>
        <w:t>10</w:t>
      </w:r>
      <w:r w:rsidRPr="008B130B">
        <w:rPr>
          <w:lang w:val="kk-KZ"/>
        </w:rPr>
        <w:t>].</w:t>
      </w:r>
      <w:r w:rsidR="00244B92" w:rsidRPr="008B130B">
        <w:rPr>
          <w:lang w:val="kk-KZ"/>
        </w:rPr>
        <w:t xml:space="preserve"> </w:t>
      </w:r>
    </w:p>
    <w:p w:rsidR="00B145E2" w:rsidRPr="008B130B" w:rsidRDefault="00B145E2" w:rsidP="000A7F6C">
      <w:pPr>
        <w:widowControl w:val="0"/>
        <w:ind w:firstLine="454"/>
        <w:contextualSpacing/>
        <w:jc w:val="both"/>
        <w:rPr>
          <w:lang w:val="kk-KZ"/>
        </w:rPr>
      </w:pPr>
    </w:p>
    <w:p w:rsidR="00C96D59" w:rsidRPr="008B130B" w:rsidRDefault="000C3868" w:rsidP="000A7F6C">
      <w:pPr>
        <w:tabs>
          <w:tab w:val="left" w:pos="9355"/>
        </w:tabs>
        <w:ind w:right="-1" w:firstLine="454"/>
        <w:contextualSpacing/>
        <w:rPr>
          <w:b/>
          <w:lang w:val="kk-KZ"/>
        </w:rPr>
      </w:pPr>
      <w:r>
        <w:rPr>
          <w:b/>
          <w:lang w:val="kk-KZ"/>
        </w:rPr>
        <w:t>3. Зерттеу н</w:t>
      </w:r>
      <w:r w:rsidR="00392A8A" w:rsidRPr="008B130B">
        <w:rPr>
          <w:b/>
          <w:lang w:val="kk-KZ"/>
        </w:rPr>
        <w:t>әтижелері</w:t>
      </w:r>
      <w:r>
        <w:rPr>
          <w:b/>
          <w:lang w:val="kk-KZ"/>
        </w:rPr>
        <w:t xml:space="preserve"> және оларды талдау</w:t>
      </w:r>
    </w:p>
    <w:p w:rsidR="00E07BC5" w:rsidRPr="008B130B" w:rsidRDefault="00392A8A" w:rsidP="000A7F6C">
      <w:pPr>
        <w:ind w:right="-6" w:firstLine="454"/>
        <w:contextualSpacing/>
        <w:jc w:val="both"/>
        <w:rPr>
          <w:lang w:val="kk-KZ"/>
        </w:rPr>
      </w:pPr>
      <w:r w:rsidRPr="008B130B">
        <w:rPr>
          <w:lang w:val="kk-KZ"/>
        </w:rPr>
        <w:t xml:space="preserve">Біздің алдыңғы зерттеулеріміз кадмий мен мырыштың арпа өскіндерінің өсу параметрлеріне әсер етуін зертханалық жағдайда кадмий мен мырыш иондарының өсімдіктердің өсуін тежейтіндігін көрсетті. Біздің жұмысымыздың келесі кезеңі үлгілік тәжірибе жағдайында жаздық арпа өсінділерінің құрғақ биомассасының жинақталуына кадмий мен мырыштың әсерін зерттеу болды. Нәтижелер </w:t>
      </w:r>
      <w:r w:rsidR="00D822A9">
        <w:rPr>
          <w:lang w:val="kk-KZ"/>
        </w:rPr>
        <w:t xml:space="preserve">бойынша, </w:t>
      </w:r>
      <w:r w:rsidRPr="008B130B">
        <w:rPr>
          <w:lang w:val="kk-KZ"/>
        </w:rPr>
        <w:t>кадмий иондары</w:t>
      </w:r>
      <w:r w:rsidR="00F2104E" w:rsidRPr="008B130B">
        <w:rPr>
          <w:lang w:val="kk-KZ"/>
        </w:rPr>
        <w:t>ның</w:t>
      </w:r>
      <w:r w:rsidRPr="008B130B">
        <w:rPr>
          <w:lang w:val="kk-KZ"/>
        </w:rPr>
        <w:t xml:space="preserve"> биосинтетикалық үдерістерді басатындығын көрсетті</w:t>
      </w:r>
      <w:r w:rsidR="00E07BC5" w:rsidRPr="008B130B">
        <w:rPr>
          <w:lang w:val="kk-KZ"/>
        </w:rPr>
        <w:t xml:space="preserve"> (1, 2</w:t>
      </w:r>
      <w:r w:rsidRPr="008B130B">
        <w:rPr>
          <w:lang w:val="kk-KZ"/>
        </w:rPr>
        <w:t>-суреттер</w:t>
      </w:r>
      <w:r w:rsidR="00E07BC5" w:rsidRPr="008B130B">
        <w:rPr>
          <w:lang w:val="kk-KZ"/>
        </w:rPr>
        <w:t xml:space="preserve">). </w:t>
      </w:r>
    </w:p>
    <w:p w:rsidR="00E07BC5" w:rsidRPr="008B130B" w:rsidRDefault="00F2104E" w:rsidP="000A7F6C">
      <w:pPr>
        <w:ind w:right="-6" w:firstLine="454"/>
        <w:contextualSpacing/>
        <w:jc w:val="both"/>
        <w:rPr>
          <w:lang w:val="kk-KZ"/>
        </w:rPr>
      </w:pPr>
      <w:r w:rsidRPr="008B130B">
        <w:rPr>
          <w:lang w:val="kk-KZ"/>
        </w:rPr>
        <w:t>Жаздық арпаның генотиптерін зерттеген кезде, ШҚАШҒЗИ коллекциясынан өскіндердің аэральді органдарының құрғақ биомассасының жиналуы бойынша генотиптерді кадмийдің жоғары концентрациясы кезінде былайша орналастыруға болады</w:t>
      </w:r>
      <w:r w:rsidR="00E07BC5" w:rsidRPr="008B130B">
        <w:rPr>
          <w:lang w:val="kk-KZ"/>
        </w:rPr>
        <w:t>: Алтайский &gt; Л-201 &gt; Ворсинский &gt; 2974-Н &gt; Л-203 (</w:t>
      </w:r>
      <w:r w:rsidRPr="008B130B">
        <w:rPr>
          <w:lang w:val="kk-KZ"/>
        </w:rPr>
        <w:t>1-сурет</w:t>
      </w:r>
      <w:r w:rsidR="00E07BC5" w:rsidRPr="008B130B">
        <w:rPr>
          <w:lang w:val="kk-KZ"/>
        </w:rPr>
        <w:t xml:space="preserve">). </w:t>
      </w:r>
      <w:r w:rsidRPr="008B130B">
        <w:rPr>
          <w:lang w:val="kk-KZ"/>
        </w:rPr>
        <w:t>Кадмийдің әсері кезінде жаздық арпа өсінділерінің жер үсті органдарымен құрғақ заттың ең көп жиналуы Алтайский және Л-201 генотиптерінде болды</w:t>
      </w:r>
      <w:r w:rsidR="00E07BC5" w:rsidRPr="008B130B">
        <w:rPr>
          <w:lang w:val="kk-KZ"/>
        </w:rPr>
        <w:t xml:space="preserve">.  </w:t>
      </w:r>
      <w:r w:rsidRPr="008B130B">
        <w:rPr>
          <w:lang w:val="kk-KZ"/>
        </w:rPr>
        <w:t>Орташа жинақталу деңгейі</w:t>
      </w:r>
      <w:r w:rsidR="00E07BC5" w:rsidRPr="008B130B">
        <w:rPr>
          <w:lang w:val="kk-KZ"/>
        </w:rPr>
        <w:t xml:space="preserve"> - </w:t>
      </w:r>
      <w:r w:rsidRPr="008B130B">
        <w:rPr>
          <w:lang w:val="kk-KZ"/>
        </w:rPr>
        <w:t xml:space="preserve">Ворсинский және 2974-Н өскіндерінің генотиптерінде, ал ең азы – Л-203 генотипінде. </w:t>
      </w:r>
    </w:p>
    <w:p w:rsidR="00E07BC5" w:rsidRPr="008B130B" w:rsidRDefault="00E07BC5" w:rsidP="00771DF3">
      <w:pPr>
        <w:ind w:right="-6" w:firstLine="454"/>
        <w:contextualSpacing/>
        <w:jc w:val="both"/>
        <w:rPr>
          <w:lang w:val="kk-KZ"/>
        </w:rPr>
      </w:pPr>
    </w:p>
    <w:p w:rsidR="00E07BC5" w:rsidRPr="008B130B" w:rsidRDefault="00E07BC5" w:rsidP="00E1597D">
      <w:pPr>
        <w:ind w:right="-6" w:firstLine="454"/>
        <w:contextualSpacing/>
        <w:jc w:val="center"/>
      </w:pPr>
      <w:r w:rsidRPr="008B130B">
        <w:rPr>
          <w:noProof/>
        </w:rPr>
        <w:drawing>
          <wp:inline distT="0" distB="0" distL="0" distR="0">
            <wp:extent cx="4954385" cy="2394065"/>
            <wp:effectExtent l="19050" t="0" r="17665" b="623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07BC5" w:rsidRPr="008B130B" w:rsidRDefault="00E07BC5" w:rsidP="00771DF3">
      <w:pPr>
        <w:ind w:right="-6" w:firstLine="454"/>
        <w:contextualSpacing/>
        <w:jc w:val="center"/>
      </w:pPr>
    </w:p>
    <w:p w:rsidR="00E07BC5" w:rsidRPr="008B130B" w:rsidRDefault="00F2104E" w:rsidP="00771DF3">
      <w:pPr>
        <w:ind w:right="-6" w:firstLine="454"/>
        <w:contextualSpacing/>
        <w:jc w:val="center"/>
        <w:rPr>
          <w:lang w:val="kk-KZ"/>
        </w:rPr>
      </w:pPr>
      <w:r w:rsidRPr="008B130B">
        <w:rPr>
          <w:lang w:val="kk-KZ"/>
        </w:rPr>
        <w:t>Сурет</w:t>
      </w:r>
      <w:r w:rsidR="00E1597D" w:rsidRPr="008B130B">
        <w:rPr>
          <w:lang w:val="kk-KZ"/>
        </w:rPr>
        <w:t xml:space="preserve"> </w:t>
      </w:r>
      <w:r w:rsidR="003E1100" w:rsidRPr="008B130B">
        <w:t>1</w:t>
      </w:r>
      <w:r w:rsidR="00E07BC5" w:rsidRPr="008B130B">
        <w:t xml:space="preserve"> - </w:t>
      </w:r>
      <w:r w:rsidRPr="008B130B">
        <w:t xml:space="preserve">Өсіру ортасында кадмий </w:t>
      </w:r>
      <w:r w:rsidRPr="00176882">
        <w:t xml:space="preserve">иондарының </w:t>
      </w:r>
      <w:r w:rsidR="00B145E2" w:rsidRPr="00176882">
        <w:t xml:space="preserve">(40 мг/кг) </w:t>
      </w:r>
      <w:r w:rsidRPr="008B130B">
        <w:t>құрғақ заттың жер үсті органдарының әр түрлі генотиптерінің жиналуына әсері</w:t>
      </w:r>
    </w:p>
    <w:p w:rsidR="00E07BC5" w:rsidRPr="008B130B" w:rsidRDefault="00E07BC5" w:rsidP="00E1597D">
      <w:pPr>
        <w:ind w:right="-6" w:firstLine="454"/>
        <w:contextualSpacing/>
        <w:jc w:val="both"/>
      </w:pPr>
    </w:p>
    <w:p w:rsidR="003B5A78" w:rsidRPr="00454100" w:rsidRDefault="003B5A78" w:rsidP="00E42B40">
      <w:pPr>
        <w:pStyle w:val="HTML"/>
        <w:shd w:val="clear" w:color="auto" w:fill="FFFFFF"/>
        <w:tabs>
          <w:tab w:val="clear" w:pos="916"/>
          <w:tab w:val="clear" w:pos="1832"/>
          <w:tab w:val="clear" w:pos="2748"/>
          <w:tab w:val="clear" w:pos="3664"/>
          <w:tab w:val="clear" w:pos="4580"/>
          <w:tab w:val="clear" w:pos="5496"/>
          <w:tab w:val="left" w:pos="426"/>
        </w:tabs>
        <w:ind w:firstLine="454"/>
        <w:jc w:val="both"/>
        <w:rPr>
          <w:rFonts w:ascii="Times New Roman" w:hAnsi="Times New Roman" w:cs="Times New Roman"/>
          <w:sz w:val="24"/>
          <w:szCs w:val="24"/>
          <w:lang w:val="kk-KZ"/>
        </w:rPr>
      </w:pPr>
      <w:r w:rsidRPr="00454100">
        <w:rPr>
          <w:rFonts w:ascii="Times New Roman" w:hAnsi="Times New Roman" w:cs="Times New Roman"/>
          <w:sz w:val="24"/>
          <w:szCs w:val="24"/>
        </w:rPr>
        <w:t>Кадмий - өсімдіктерге ең улы экологиялық ластағыштардың бірі болып табылады. Ол өсімдікке белсенді сіңіріледі және оңай қозғалатын</w:t>
      </w:r>
      <w:r w:rsidR="003672F6" w:rsidRPr="00454100">
        <w:rPr>
          <w:rFonts w:ascii="Times New Roman" w:hAnsi="Times New Roman" w:cs="Times New Roman"/>
          <w:sz w:val="24"/>
          <w:szCs w:val="24"/>
        </w:rPr>
        <w:t xml:space="preserve"> кумулятивтік әсері бар элемент</w:t>
      </w:r>
      <w:r w:rsidR="003672F6" w:rsidRPr="00454100">
        <w:rPr>
          <w:rFonts w:ascii="Times New Roman" w:hAnsi="Times New Roman" w:cs="Times New Roman"/>
          <w:sz w:val="24"/>
          <w:szCs w:val="24"/>
          <w:lang w:val="kk-KZ"/>
        </w:rPr>
        <w:t xml:space="preserve"> </w:t>
      </w:r>
      <w:r w:rsidRPr="00454100">
        <w:rPr>
          <w:rFonts w:ascii="Times New Roman" w:hAnsi="Times New Roman" w:cs="Times New Roman"/>
          <w:sz w:val="24"/>
          <w:szCs w:val="24"/>
        </w:rPr>
        <w:t>[</w:t>
      </w:r>
      <w:r w:rsidR="0048590E">
        <w:rPr>
          <w:rFonts w:ascii="Times New Roman" w:hAnsi="Times New Roman" w:cs="Times New Roman"/>
          <w:sz w:val="24"/>
          <w:szCs w:val="24"/>
          <w:lang w:val="kk-KZ"/>
        </w:rPr>
        <w:t>11</w:t>
      </w:r>
      <w:r w:rsidRPr="00454100">
        <w:rPr>
          <w:rFonts w:ascii="Times New Roman" w:hAnsi="Times New Roman" w:cs="Times New Roman"/>
          <w:sz w:val="24"/>
          <w:szCs w:val="24"/>
        </w:rPr>
        <w:t>]</w:t>
      </w:r>
      <w:r w:rsidR="003672F6" w:rsidRPr="00454100">
        <w:rPr>
          <w:rFonts w:ascii="Times New Roman" w:hAnsi="Times New Roman" w:cs="Times New Roman"/>
          <w:sz w:val="24"/>
          <w:szCs w:val="24"/>
          <w:lang w:val="kk-KZ"/>
        </w:rPr>
        <w:t>.</w:t>
      </w:r>
      <w:r w:rsidRPr="00454100">
        <w:rPr>
          <w:rFonts w:ascii="Times New Roman" w:hAnsi="Times New Roman" w:cs="Times New Roman"/>
          <w:sz w:val="24"/>
          <w:szCs w:val="24"/>
        </w:rPr>
        <w:t xml:space="preserve"> Тамыр жайлаған ортада кадмийдің жоғары концентрациясының болуы өсімдіктердің</w:t>
      </w:r>
      <w:r w:rsidR="003672F6" w:rsidRPr="00454100">
        <w:rPr>
          <w:rFonts w:ascii="Times New Roman" w:hAnsi="Times New Roman" w:cs="Times New Roman"/>
          <w:sz w:val="24"/>
          <w:szCs w:val="24"/>
        </w:rPr>
        <w:t xml:space="preserve"> өсуін және дамуын баяулатады</w:t>
      </w:r>
      <w:r w:rsidRPr="00454100">
        <w:rPr>
          <w:rFonts w:ascii="Times New Roman" w:hAnsi="Times New Roman" w:cs="Times New Roman"/>
          <w:sz w:val="24"/>
          <w:szCs w:val="24"/>
        </w:rPr>
        <w:t xml:space="preserve"> [</w:t>
      </w:r>
      <w:r w:rsidR="0048590E">
        <w:rPr>
          <w:rFonts w:ascii="Times New Roman" w:hAnsi="Times New Roman" w:cs="Times New Roman"/>
          <w:sz w:val="24"/>
          <w:szCs w:val="24"/>
          <w:lang w:val="kk-KZ"/>
        </w:rPr>
        <w:t>12</w:t>
      </w:r>
      <w:r w:rsidRPr="00454100">
        <w:rPr>
          <w:rFonts w:ascii="Times New Roman" w:hAnsi="Times New Roman" w:cs="Times New Roman"/>
          <w:sz w:val="24"/>
          <w:szCs w:val="24"/>
        </w:rPr>
        <w:t>]</w:t>
      </w:r>
      <w:r w:rsidR="003672F6" w:rsidRPr="00454100">
        <w:rPr>
          <w:rFonts w:ascii="Times New Roman" w:hAnsi="Times New Roman" w:cs="Times New Roman"/>
          <w:sz w:val="24"/>
          <w:szCs w:val="24"/>
          <w:lang w:val="kk-KZ"/>
        </w:rPr>
        <w:t>.</w:t>
      </w:r>
    </w:p>
    <w:p w:rsidR="00E07BC5" w:rsidRPr="00454100" w:rsidRDefault="00F2104E" w:rsidP="00E42B40">
      <w:pPr>
        <w:ind w:right="-6" w:firstLine="454"/>
        <w:contextualSpacing/>
        <w:jc w:val="both"/>
        <w:rPr>
          <w:lang w:val="kk-KZ"/>
        </w:rPr>
      </w:pPr>
      <w:r w:rsidRPr="00454100">
        <w:rPr>
          <w:lang w:val="kk-KZ"/>
        </w:rPr>
        <w:t>Кадмий иондарының өсімдік тамырларының құрғақ биомассасында жиналуына әсерін зерттеу кезінде ШҚАШҒЗИ коллекциясынан жаздық арпаның әртүрлі генотиптері осы белгісі бойынша генотиптерді келесі түрде орналастыруға болады</w:t>
      </w:r>
      <w:r w:rsidR="00E07BC5" w:rsidRPr="00454100">
        <w:rPr>
          <w:lang w:val="kk-KZ"/>
        </w:rPr>
        <w:t>: Ворсинский  &gt; Л-201 &gt; 2974-Н  &gt; Алтайский &gt; Л-203  (</w:t>
      </w:r>
      <w:r w:rsidRPr="008B130B">
        <w:rPr>
          <w:lang w:val="kk-KZ"/>
        </w:rPr>
        <w:t>2-сурет</w:t>
      </w:r>
      <w:r w:rsidR="001F007D">
        <w:rPr>
          <w:lang w:val="kk-KZ"/>
        </w:rPr>
        <w:t>).</w:t>
      </w:r>
    </w:p>
    <w:p w:rsidR="00EC3E8C" w:rsidRPr="00454100" w:rsidRDefault="00EC3E8C" w:rsidP="00771DF3">
      <w:pPr>
        <w:ind w:right="-6" w:firstLine="454"/>
        <w:contextualSpacing/>
        <w:jc w:val="both"/>
        <w:rPr>
          <w:lang w:val="kk-KZ"/>
        </w:rPr>
      </w:pPr>
    </w:p>
    <w:p w:rsidR="00E07BC5" w:rsidRPr="008B130B" w:rsidRDefault="00E07BC5" w:rsidP="00E1597D">
      <w:pPr>
        <w:ind w:right="-6" w:firstLine="454"/>
        <w:contextualSpacing/>
        <w:jc w:val="center"/>
      </w:pPr>
      <w:r w:rsidRPr="00166CDB">
        <w:rPr>
          <w:noProof/>
          <w:sz w:val="22"/>
        </w:rPr>
        <w:drawing>
          <wp:inline distT="0" distB="0" distL="0" distR="0" wp14:anchorId="418680BA" wp14:editId="60054386">
            <wp:extent cx="5095875" cy="2343150"/>
            <wp:effectExtent l="0" t="0" r="9525"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07BC5" w:rsidRDefault="00E07BC5" w:rsidP="00771DF3">
      <w:pPr>
        <w:ind w:right="-6" w:firstLine="454"/>
        <w:contextualSpacing/>
        <w:jc w:val="both"/>
        <w:rPr>
          <w:lang w:val="kk-KZ"/>
        </w:rPr>
      </w:pPr>
    </w:p>
    <w:p w:rsidR="00E07BC5" w:rsidRPr="00176882" w:rsidRDefault="00F2104E" w:rsidP="00771DF3">
      <w:pPr>
        <w:ind w:right="-6" w:firstLine="454"/>
        <w:contextualSpacing/>
        <w:jc w:val="center"/>
        <w:rPr>
          <w:lang w:val="kk-KZ"/>
        </w:rPr>
      </w:pPr>
      <w:r w:rsidRPr="008B130B">
        <w:rPr>
          <w:lang w:val="kk-KZ"/>
        </w:rPr>
        <w:t>Сурет</w:t>
      </w:r>
      <w:r w:rsidR="00E1597D" w:rsidRPr="008B130B">
        <w:rPr>
          <w:lang w:val="kk-KZ"/>
        </w:rPr>
        <w:t xml:space="preserve"> </w:t>
      </w:r>
      <w:r w:rsidR="003E1100" w:rsidRPr="00176882">
        <w:rPr>
          <w:lang w:val="kk-KZ"/>
        </w:rPr>
        <w:t>2</w:t>
      </w:r>
      <w:r w:rsidR="00E07BC5" w:rsidRPr="00176882">
        <w:rPr>
          <w:b/>
          <w:lang w:val="kk-KZ"/>
        </w:rPr>
        <w:t xml:space="preserve"> </w:t>
      </w:r>
      <w:r w:rsidR="00E07BC5" w:rsidRPr="00176882">
        <w:rPr>
          <w:lang w:val="kk-KZ"/>
        </w:rPr>
        <w:t xml:space="preserve">- </w:t>
      </w:r>
      <w:r w:rsidRPr="00176882">
        <w:rPr>
          <w:lang w:val="kk-KZ"/>
        </w:rPr>
        <w:t xml:space="preserve">Өсіру ортасында кадмий иондарының </w:t>
      </w:r>
      <w:r w:rsidR="00B145E2" w:rsidRPr="00176882">
        <w:rPr>
          <w:lang w:val="kk-KZ"/>
        </w:rPr>
        <w:t xml:space="preserve">(40 мг/кг) </w:t>
      </w:r>
      <w:r w:rsidRPr="00176882">
        <w:rPr>
          <w:lang w:val="kk-KZ"/>
        </w:rPr>
        <w:t>арпаның әртүрлі генотиптерінің тамырларымен құрғақ заттың жиналуына әсері</w:t>
      </w:r>
    </w:p>
    <w:p w:rsidR="003E1100" w:rsidRPr="00176882" w:rsidRDefault="001F007D" w:rsidP="00771DF3">
      <w:pPr>
        <w:ind w:right="-6" w:firstLine="454"/>
        <w:contextualSpacing/>
        <w:jc w:val="center"/>
        <w:rPr>
          <w:lang w:val="kk-KZ"/>
        </w:rPr>
      </w:pPr>
      <w:r>
        <w:rPr>
          <w:lang w:val="kk-KZ"/>
        </w:rPr>
        <w:t xml:space="preserve"> </w:t>
      </w:r>
    </w:p>
    <w:p w:rsidR="00E07BC5" w:rsidRPr="001D47C6" w:rsidRDefault="00F2104E" w:rsidP="00E42B40">
      <w:pPr>
        <w:ind w:firstLine="454"/>
        <w:contextualSpacing/>
        <w:jc w:val="both"/>
        <w:rPr>
          <w:lang w:val="kk-KZ"/>
        </w:rPr>
      </w:pPr>
      <w:r w:rsidRPr="001D47C6">
        <w:rPr>
          <w:lang w:val="kk-KZ"/>
        </w:rPr>
        <w:t xml:space="preserve">Кадмийдің әсеріне ең төзімді жаздық арпа генотиптерінің Ворсинский </w:t>
      </w:r>
      <w:r w:rsidRPr="008B130B">
        <w:rPr>
          <w:lang w:val="kk-KZ"/>
        </w:rPr>
        <w:t xml:space="preserve">және </w:t>
      </w:r>
      <w:r w:rsidRPr="001D47C6">
        <w:rPr>
          <w:lang w:val="kk-KZ"/>
        </w:rPr>
        <w:t>Л-201</w:t>
      </w:r>
      <w:r w:rsidRPr="008B130B">
        <w:rPr>
          <w:lang w:val="kk-KZ"/>
        </w:rPr>
        <w:t xml:space="preserve"> </w:t>
      </w:r>
      <w:r w:rsidRPr="001D47C6">
        <w:rPr>
          <w:lang w:val="kk-KZ"/>
        </w:rPr>
        <w:t>тамыры болды</w:t>
      </w:r>
      <w:r w:rsidR="00E07BC5" w:rsidRPr="001D47C6">
        <w:rPr>
          <w:lang w:val="kk-KZ"/>
        </w:rPr>
        <w:t xml:space="preserve">. </w:t>
      </w:r>
      <w:r w:rsidRPr="001D47C6">
        <w:rPr>
          <w:lang w:val="kk-KZ"/>
        </w:rPr>
        <w:t>Ворсинский және Л-201 генотиптерінде тамырлардың құрғақ биомассасының жиналуы өсіру ортасындағы кадмийдің жоғары концентрациясы кезінде қалған генотиптерге қарағанда аз дәрежеде тежеледі. 2974-Н және Алтайский генотиптерінде құрғақ биомассаның жинақталуы орташа деңгейі. Тамырдың құрғақ биомассасының жиналуы бойынша кадмийдің қолайсыз әсеріне неғұрлым тұрақсыз Л-203 арпа генотипі болды (2-сурет).</w:t>
      </w:r>
    </w:p>
    <w:p w:rsidR="00E07BC5" w:rsidRPr="001D47C6" w:rsidRDefault="00F2104E" w:rsidP="00E42B40">
      <w:pPr>
        <w:ind w:firstLine="454"/>
        <w:contextualSpacing/>
        <w:jc w:val="both"/>
        <w:rPr>
          <w:lang w:val="kk-KZ"/>
        </w:rPr>
      </w:pPr>
      <w:r w:rsidRPr="001D47C6">
        <w:rPr>
          <w:lang w:val="kk-KZ"/>
        </w:rPr>
        <w:t>Құрғақ биомассаны жер үсті органдарымен жинақтау бойынша кадмийге неғұрлым төзімді Алтай</w:t>
      </w:r>
      <w:r w:rsidRPr="008B130B">
        <w:rPr>
          <w:lang w:val="kk-KZ"/>
        </w:rPr>
        <w:t>ский</w:t>
      </w:r>
      <w:r w:rsidRPr="001D47C6">
        <w:rPr>
          <w:lang w:val="kk-KZ"/>
        </w:rPr>
        <w:t xml:space="preserve"> және Л-201 генотиптері, ең аз тұрақты-Л-203</w:t>
      </w:r>
      <w:r w:rsidR="00E07BC5" w:rsidRPr="001D47C6">
        <w:rPr>
          <w:lang w:val="kk-KZ"/>
        </w:rPr>
        <w:t>.</w:t>
      </w:r>
    </w:p>
    <w:p w:rsidR="00E07BC5" w:rsidRPr="001D47C6" w:rsidRDefault="005D0677" w:rsidP="00E42B40">
      <w:pPr>
        <w:ind w:firstLine="454"/>
        <w:contextualSpacing/>
        <w:jc w:val="both"/>
        <w:rPr>
          <w:lang w:val="kk-KZ"/>
        </w:rPr>
      </w:pPr>
      <w:r w:rsidRPr="001D47C6">
        <w:rPr>
          <w:lang w:val="kk-KZ"/>
        </w:rPr>
        <w:t>Зертханалық жағдайда арпа өсінділерінің құрғақ биомассасының жиналуына мырыштың әсерін зерттеуде мырыш иондарының биосинтетикалық үдерістерді баяулататынын көрсетті (3-сурет).</w:t>
      </w:r>
      <w:r w:rsidR="00E07BC5" w:rsidRPr="001D47C6">
        <w:rPr>
          <w:lang w:val="kk-KZ"/>
        </w:rPr>
        <w:t xml:space="preserve"> </w:t>
      </w:r>
    </w:p>
    <w:p w:rsidR="008129B5" w:rsidRPr="008B130B" w:rsidRDefault="005D5FEF" w:rsidP="00B8064E">
      <w:pPr>
        <w:ind w:right="-6" w:firstLine="454"/>
        <w:contextualSpacing/>
        <w:jc w:val="center"/>
      </w:pPr>
      <w:r w:rsidRPr="00166CDB">
        <w:rPr>
          <w:noProof/>
          <w:sz w:val="22"/>
        </w:rPr>
        <w:drawing>
          <wp:inline distT="0" distB="0" distL="0" distR="0" wp14:anchorId="3FFC5847" wp14:editId="4ED379FA">
            <wp:extent cx="5048250" cy="2486025"/>
            <wp:effectExtent l="19050" t="0" r="1905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D5FEF" w:rsidRPr="008B130B" w:rsidRDefault="005D5FEF" w:rsidP="00771DF3">
      <w:pPr>
        <w:ind w:right="-6" w:firstLine="454"/>
        <w:contextualSpacing/>
        <w:jc w:val="both"/>
      </w:pPr>
    </w:p>
    <w:p w:rsidR="00E07BC5" w:rsidRPr="008B130B" w:rsidRDefault="005D0677" w:rsidP="00B8064E">
      <w:pPr>
        <w:ind w:right="-6" w:firstLine="454"/>
        <w:contextualSpacing/>
        <w:jc w:val="center"/>
        <w:rPr>
          <w:lang w:val="kk-KZ"/>
        </w:rPr>
      </w:pPr>
      <w:r w:rsidRPr="008B130B">
        <w:rPr>
          <w:lang w:val="kk-KZ"/>
        </w:rPr>
        <w:t>Сурет</w:t>
      </w:r>
      <w:r w:rsidR="00E07BC5" w:rsidRPr="008B130B">
        <w:t xml:space="preserve"> </w:t>
      </w:r>
      <w:r w:rsidR="00A94594" w:rsidRPr="008B130B">
        <w:t>3</w:t>
      </w:r>
      <w:r w:rsidR="00E07BC5" w:rsidRPr="008B130B">
        <w:t xml:space="preserve"> - </w:t>
      </w:r>
      <w:r w:rsidRPr="008B130B">
        <w:t xml:space="preserve">Өсіру ортасындағы мырыш иондарының </w:t>
      </w:r>
      <w:r w:rsidR="00B145E2" w:rsidRPr="00176882">
        <w:t xml:space="preserve">(400 мг/кг) </w:t>
      </w:r>
      <w:r w:rsidRPr="008B130B">
        <w:t>арпаның әртүрлі генотиптерінің аэральды органдарының құрғақ заттың жиналуына әсері</w:t>
      </w:r>
    </w:p>
    <w:p w:rsidR="00E07BC5" w:rsidRPr="007C1F1F" w:rsidRDefault="005D0677" w:rsidP="00E42B40">
      <w:pPr>
        <w:ind w:right="-6" w:firstLine="454"/>
        <w:contextualSpacing/>
        <w:jc w:val="both"/>
        <w:rPr>
          <w:lang w:val="kk-KZ"/>
        </w:rPr>
      </w:pPr>
      <w:r w:rsidRPr="00E334D0">
        <w:rPr>
          <w:lang w:val="kk-KZ"/>
        </w:rPr>
        <w:t xml:space="preserve">Мырыш әсеріне ең төзімді 2974-Н және Л-201 генотиптері болды. </w:t>
      </w:r>
      <w:r w:rsidRPr="007C1F1F">
        <w:rPr>
          <w:lang w:val="kk-KZ"/>
        </w:rPr>
        <w:t>Алтайский мен Ворсинский арпасының сорттарында өсірілген ортада кадмийдің жоғары концентрациясы кезінде қалған генотиптерге қарағанда, өскіндердің аэральды органдарының құрғақ биомассасының жиналуы орташа дәрежеде баяулайды.  Кадмийдің қолайсыз әсеріне ең тұрақсыз Л-203 жаздық арпаның генотипі болды.</w:t>
      </w:r>
      <w:r w:rsidR="00E07BC5" w:rsidRPr="007C1F1F">
        <w:rPr>
          <w:lang w:val="kk-KZ"/>
        </w:rPr>
        <w:t xml:space="preserve"> </w:t>
      </w:r>
    </w:p>
    <w:p w:rsidR="005242A6" w:rsidRPr="008B130B" w:rsidRDefault="005D0677" w:rsidP="00E42B40">
      <w:pPr>
        <w:ind w:firstLine="454"/>
        <w:jc w:val="both"/>
        <w:rPr>
          <w:color w:val="FF0000"/>
          <w:sz w:val="28"/>
          <w:szCs w:val="28"/>
          <w:lang w:val="kk-KZ"/>
        </w:rPr>
      </w:pPr>
      <w:r w:rsidRPr="008B130B">
        <w:rPr>
          <w:lang w:val="kk-KZ"/>
        </w:rPr>
        <w:t xml:space="preserve">ШҚАШҒЗИ коллекциясынан жаздық арпаның әртүрлі генотиптері тамырларының құрғақ биомассасының жинақталуына мырыштың әсерін зерттеу кезінде мырыш концентрациясы жоғары болған кезде құрғақ биомасса санының көрсеткіші бойынша арпаның генотиптерін былайша орналастыруға болады: </w:t>
      </w:r>
      <w:r w:rsidR="00806EEF" w:rsidRPr="008B130B">
        <w:rPr>
          <w:lang w:val="kk-KZ"/>
        </w:rPr>
        <w:t>Алтайский</w:t>
      </w:r>
      <w:r w:rsidRPr="008B130B">
        <w:rPr>
          <w:lang w:val="kk-KZ"/>
        </w:rPr>
        <w:t xml:space="preserve"> &gt; Л-201 &gt; Ворсинский &gt; 2974-Н &gt; Л-203 (4-сурет).</w:t>
      </w:r>
      <w:r w:rsidR="00E07BC5" w:rsidRPr="008B130B">
        <w:rPr>
          <w:lang w:val="kk-KZ"/>
        </w:rPr>
        <w:t xml:space="preserve"> </w:t>
      </w:r>
      <w:r w:rsidR="004B6E42" w:rsidRPr="00454100">
        <w:rPr>
          <w:lang w:val="kk-KZ"/>
        </w:rPr>
        <w:t>Сондай-ақ м</w:t>
      </w:r>
      <w:r w:rsidR="005242A6" w:rsidRPr="00454100">
        <w:rPr>
          <w:lang w:val="kk-KZ"/>
        </w:rPr>
        <w:t>ырыштың топырақ құрамына енгізілуі өсімдіктегі Fe, Mn және Cu концентрацияларын төмендетеді және өсімдіктің құрамында</w:t>
      </w:r>
      <w:r w:rsidR="004B6E42" w:rsidRPr="00454100">
        <w:rPr>
          <w:lang w:val="kk-KZ"/>
        </w:rPr>
        <w:t xml:space="preserve">ғы мырыштың мөлшерін арттырады </w:t>
      </w:r>
      <w:r w:rsidR="005242A6" w:rsidRPr="00454100">
        <w:rPr>
          <w:lang w:val="kk-KZ"/>
        </w:rPr>
        <w:t>[</w:t>
      </w:r>
      <w:r w:rsidR="0048590E">
        <w:rPr>
          <w:lang w:val="kk-KZ"/>
        </w:rPr>
        <w:t>13</w:t>
      </w:r>
      <w:r w:rsidR="005242A6" w:rsidRPr="00454100">
        <w:rPr>
          <w:lang w:val="kk-KZ"/>
        </w:rPr>
        <w:t>]</w:t>
      </w:r>
      <w:r w:rsidR="004B6E42" w:rsidRPr="00454100">
        <w:rPr>
          <w:lang w:val="kk-KZ"/>
        </w:rPr>
        <w:t>.</w:t>
      </w:r>
    </w:p>
    <w:p w:rsidR="00E07BC5" w:rsidRPr="008B130B" w:rsidRDefault="00E07BC5" w:rsidP="00771DF3">
      <w:pPr>
        <w:ind w:right="-6" w:firstLine="454"/>
        <w:contextualSpacing/>
        <w:jc w:val="both"/>
        <w:rPr>
          <w:lang w:val="kk-KZ"/>
        </w:rPr>
      </w:pPr>
    </w:p>
    <w:p w:rsidR="00E07BC5" w:rsidRPr="008B130B" w:rsidRDefault="00E07BC5" w:rsidP="00E1597D">
      <w:pPr>
        <w:ind w:right="-6" w:firstLine="454"/>
        <w:contextualSpacing/>
        <w:jc w:val="center"/>
      </w:pPr>
      <w:r w:rsidRPr="008B130B">
        <w:rPr>
          <w:noProof/>
        </w:rPr>
        <w:drawing>
          <wp:inline distT="0" distB="0" distL="0" distR="0">
            <wp:extent cx="5191125" cy="1981200"/>
            <wp:effectExtent l="19050" t="0" r="952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07BC5" w:rsidRPr="008B130B" w:rsidRDefault="00E07BC5" w:rsidP="00771DF3">
      <w:pPr>
        <w:ind w:right="-6" w:firstLine="454"/>
        <w:contextualSpacing/>
        <w:jc w:val="both"/>
      </w:pPr>
    </w:p>
    <w:p w:rsidR="00E07BC5" w:rsidRPr="008B130B" w:rsidRDefault="005D0677" w:rsidP="00771DF3">
      <w:pPr>
        <w:ind w:right="-6" w:firstLine="454"/>
        <w:contextualSpacing/>
        <w:jc w:val="center"/>
        <w:rPr>
          <w:lang w:val="kk-KZ"/>
        </w:rPr>
      </w:pPr>
      <w:r w:rsidRPr="008B130B">
        <w:rPr>
          <w:lang w:val="kk-KZ"/>
        </w:rPr>
        <w:t>Сурет</w:t>
      </w:r>
      <w:r w:rsidR="00E07BC5" w:rsidRPr="008B130B">
        <w:t xml:space="preserve"> </w:t>
      </w:r>
      <w:r w:rsidR="00A94594" w:rsidRPr="008B130B">
        <w:t>4</w:t>
      </w:r>
      <w:r w:rsidR="00E07BC5" w:rsidRPr="008B130B">
        <w:t xml:space="preserve"> - </w:t>
      </w:r>
      <w:r w:rsidRPr="008B130B">
        <w:t xml:space="preserve">Өсіру ортасындағы мырыш иондарының </w:t>
      </w:r>
      <w:r w:rsidR="00B145E2" w:rsidRPr="00B8064E">
        <w:t xml:space="preserve">(400 мг/кг) </w:t>
      </w:r>
      <w:r w:rsidRPr="008B130B">
        <w:t>арпаның әртүрлі генотиптерінің тамырларымен құрғақ заттың жиналуына әсері</w:t>
      </w:r>
    </w:p>
    <w:p w:rsidR="00E07BC5" w:rsidRPr="00454100" w:rsidRDefault="00E07BC5" w:rsidP="00771DF3">
      <w:pPr>
        <w:ind w:right="-6" w:firstLine="454"/>
        <w:contextualSpacing/>
        <w:jc w:val="center"/>
        <w:rPr>
          <w:lang w:val="kk-KZ"/>
        </w:rPr>
      </w:pPr>
    </w:p>
    <w:p w:rsidR="00E07BC5" w:rsidRPr="008B130B" w:rsidRDefault="006938EA" w:rsidP="004B6E42">
      <w:pPr>
        <w:ind w:firstLine="454"/>
        <w:contextualSpacing/>
        <w:jc w:val="both"/>
        <w:rPr>
          <w:lang w:val="kk-KZ"/>
        </w:rPr>
      </w:pPr>
      <w:r w:rsidRPr="00454100">
        <w:rPr>
          <w:iCs/>
          <w:lang w:val="kk-KZ"/>
        </w:rPr>
        <w:t>Өсінділерде ауыр метал</w:t>
      </w:r>
      <w:r w:rsidR="003B333E">
        <w:rPr>
          <w:iCs/>
          <w:lang w:val="kk-KZ"/>
        </w:rPr>
        <w:t>л</w:t>
      </w:r>
      <w:r w:rsidRPr="00454100">
        <w:rPr>
          <w:iCs/>
          <w:lang w:val="kk-KZ"/>
        </w:rPr>
        <w:t xml:space="preserve">дардың жинақталуы, оның ішінде мырыштың </w:t>
      </w:r>
      <w:r w:rsidR="003672F6" w:rsidRPr="00454100">
        <w:rPr>
          <w:iCs/>
          <w:lang w:val="kk-KZ"/>
        </w:rPr>
        <w:t xml:space="preserve">да </w:t>
      </w:r>
      <w:r w:rsidRPr="00454100">
        <w:rPr>
          <w:iCs/>
          <w:lang w:val="kk-KZ"/>
        </w:rPr>
        <w:t xml:space="preserve">жинақталуы өзекті мәселе. </w:t>
      </w:r>
      <w:r w:rsidR="003672F6" w:rsidRPr="00454100">
        <w:rPr>
          <w:iCs/>
          <w:lang w:val="kk-KZ"/>
        </w:rPr>
        <w:t>Дегенімен бұл метал</w:t>
      </w:r>
      <w:r w:rsidRPr="00454100">
        <w:rPr>
          <w:iCs/>
          <w:lang w:val="kk-KZ"/>
        </w:rPr>
        <w:t>лда</w:t>
      </w:r>
      <w:r w:rsidR="004B6E42" w:rsidRPr="00454100">
        <w:rPr>
          <w:iCs/>
          <w:lang w:val="kk-KZ"/>
        </w:rPr>
        <w:t>р өмірімізде қажет</w:t>
      </w:r>
      <w:r w:rsidRPr="00454100">
        <w:rPr>
          <w:iCs/>
          <w:lang w:val="kk-KZ"/>
        </w:rPr>
        <w:t xml:space="preserve">, алайда мөлшерден тыс консентрацияда ол зиян. Сондықтанда </w:t>
      </w:r>
      <w:r w:rsidR="003672F6" w:rsidRPr="00454100">
        <w:rPr>
          <w:iCs/>
          <w:lang w:val="kk-KZ"/>
        </w:rPr>
        <w:t>металлдардың қаншалықты деңгейд</w:t>
      </w:r>
      <w:r w:rsidRPr="00454100">
        <w:rPr>
          <w:iCs/>
          <w:lang w:val="kk-KZ"/>
        </w:rPr>
        <w:t xml:space="preserve">е зиян екендігін анықтау үшін біз өсінділерге </w:t>
      </w:r>
      <w:r w:rsidR="004B6E42" w:rsidRPr="00454100">
        <w:rPr>
          <w:iCs/>
          <w:lang w:val="kk-KZ"/>
        </w:rPr>
        <w:t>мырыштың әсерін байқау мақсатында</w:t>
      </w:r>
      <w:r w:rsidRPr="00454100">
        <w:rPr>
          <w:iCs/>
          <w:lang w:val="kk-KZ"/>
        </w:rPr>
        <w:t xml:space="preserve"> </w:t>
      </w:r>
      <w:r w:rsidR="004B6E42" w:rsidRPr="00454100">
        <w:rPr>
          <w:iCs/>
          <w:lang w:val="kk-KZ"/>
        </w:rPr>
        <w:t xml:space="preserve">зерттеу жүргізу қажет </w:t>
      </w:r>
      <w:r w:rsidRPr="00454100">
        <w:rPr>
          <w:lang w:val="kk-KZ"/>
        </w:rPr>
        <w:t>[1</w:t>
      </w:r>
      <w:r w:rsidR="0048590E">
        <w:rPr>
          <w:lang w:val="kk-KZ"/>
        </w:rPr>
        <w:t>4</w:t>
      </w:r>
      <w:r w:rsidRPr="00454100">
        <w:rPr>
          <w:lang w:val="kk-KZ"/>
        </w:rPr>
        <w:t>]</w:t>
      </w:r>
      <w:r w:rsidR="004B6E42" w:rsidRPr="00454100">
        <w:rPr>
          <w:lang w:val="kk-KZ"/>
        </w:rPr>
        <w:t>. Осыған орай біз арпаның өсінділірінің арпаның әртүрлі сорттарына мырыштың әсерін зерттеу жүргізгендегі әсерін ба</w:t>
      </w:r>
      <w:r w:rsidR="004B6E42" w:rsidRPr="00454100">
        <w:rPr>
          <w:iCs/>
          <w:lang w:val="kk-KZ"/>
        </w:rPr>
        <w:t>йқадық. Нәтижесінде, м</w:t>
      </w:r>
      <w:r w:rsidR="005D0677" w:rsidRPr="00454100">
        <w:rPr>
          <w:lang w:val="kk-KZ"/>
        </w:rPr>
        <w:t xml:space="preserve">ырыш </w:t>
      </w:r>
      <w:r w:rsidR="005D0677" w:rsidRPr="008B130B">
        <w:rPr>
          <w:lang w:val="kk-KZ"/>
        </w:rPr>
        <w:t>әсеріне неғұрлым төзімді тамыр жүйесі, құрғақ биомассаның жиналу көрсеткіші бойынша Алтайский жаздық арпасының сорты болды. Алтайский сортында құрғақ биомассаның жиналуы өсіру ортасындағы мырыштың жоғары концентрациясы кезінде қалған генотиптерге қарағанда аз дәрежеде бәсеңдейді.  Мырыш иондарымен өсіру ортасының ластануы жағдайында құрғақ биомассаның жинақталуының орташа деңгейі Л-201, Ворсинский және 2974-Н жаздық арпа генотиптерінің тамырларында байқалады. Л-203 жаздық арпа генотипі өсімдіктерінің тамырлары мырыштың қолайсыз әсеріне ең тұрақсыз болып шықты.</w:t>
      </w:r>
      <w:r w:rsidR="00E07BC5" w:rsidRPr="008B130B">
        <w:rPr>
          <w:lang w:val="kk-KZ"/>
        </w:rPr>
        <w:t xml:space="preserve"> </w:t>
      </w:r>
    </w:p>
    <w:p w:rsidR="00E07BC5" w:rsidRPr="008B130B" w:rsidRDefault="005D0677" w:rsidP="00E42B40">
      <w:pPr>
        <w:ind w:right="-6" w:firstLine="454"/>
        <w:contextualSpacing/>
        <w:jc w:val="both"/>
        <w:rPr>
          <w:lang w:val="kk-KZ"/>
        </w:rPr>
      </w:pPr>
      <w:r w:rsidRPr="008B130B">
        <w:rPr>
          <w:lang w:val="kk-KZ"/>
        </w:rPr>
        <w:t>Зерттеу нәтижелері бойынша, өсу үдерістері мен құрғақ заттың жинақталуы да, Алтайский генотипі тамырының мырыштың жағымсыз әсеріне, Л – 203 генотипінің азғана мөлшерде, жер беті органдарындағы 2974-Н және Л-201 генотиптерінің өсуіне мырыштың жағымсыз әсеріне аса тұрақты, Л-203 генотипіне неғұрлым төзімді деген қорытынды жасауға болады.</w:t>
      </w:r>
    </w:p>
    <w:p w:rsidR="00E07BC5" w:rsidRPr="008B130B" w:rsidRDefault="00072467" w:rsidP="00E42B40">
      <w:pPr>
        <w:ind w:right="-6" w:firstLine="454"/>
        <w:contextualSpacing/>
        <w:jc w:val="both"/>
        <w:rPr>
          <w:lang w:val="kk-KZ"/>
        </w:rPr>
      </w:pPr>
      <w:r w:rsidRPr="008B130B">
        <w:rPr>
          <w:lang w:val="kk-KZ"/>
        </w:rPr>
        <w:t>Зерттеу нәтижелері бойынша, өсу үдерістері мен құрғақ заттың жиналуы бойынша кадмийдің жер үсті органдарының өсуіне жағымсыз әсеріне неғұрлым төзімді Алтайский және Л-201 генотиптері, Л-203 генотипі азырақ, мырыштың тамырлардың өсуіне жағымсыз әсерге неғұрлым төзімді Ворсинский генотипі, ал Л – 203 генотипі тұрақсыздау деген қорытынды жасауға болады.</w:t>
      </w:r>
    </w:p>
    <w:p w:rsidR="00E07BC5" w:rsidRPr="008B130B" w:rsidRDefault="00173604" w:rsidP="00E42B40">
      <w:pPr>
        <w:ind w:right="-6" w:firstLine="454"/>
        <w:contextualSpacing/>
        <w:jc w:val="both"/>
        <w:rPr>
          <w:lang w:val="kk-KZ"/>
        </w:rPr>
      </w:pPr>
      <w:r w:rsidRPr="008B130B">
        <w:rPr>
          <w:lang w:val="kk-KZ"/>
        </w:rPr>
        <w:t>Осылайша, мырыштың әсеріне барынша төзімді 2974-Н және Л-201 генотиптерінің өскіндері, Л – 203 генотипі азырақ, Алтайский генотипінің тамырлары тұрақты, Л-203 генотипінің тамырлары азырақ екендігі белгілі болды. Кадмийдің жағымсыз әсеріне Алтайский және Л-201 генотиптерінің өскіндері барынша тұрақты, Л – 203 генотипі азырақ, Ворсинский генотипі барынша тұрақты, Л-203 генотипі азырақ тұрақты болды.</w:t>
      </w:r>
    </w:p>
    <w:p w:rsidR="00173604" w:rsidRPr="008B130B" w:rsidRDefault="00173604" w:rsidP="00E42B40">
      <w:pPr>
        <w:ind w:firstLine="454"/>
        <w:contextualSpacing/>
        <w:jc w:val="both"/>
        <w:rPr>
          <w:rFonts w:eastAsia="Calibri"/>
          <w:noProof/>
          <w:lang w:val="kk-KZ"/>
        </w:rPr>
      </w:pPr>
      <w:r w:rsidRPr="008B130B">
        <w:rPr>
          <w:rFonts w:eastAsia="Calibri"/>
          <w:noProof/>
          <w:lang w:val="kk-KZ"/>
        </w:rPr>
        <w:t xml:space="preserve">Модельдік тәжірибе жағдайында үлгілердің генотиптік айырмашылықтарына байланысты жер үсті органдары мен жаздық арпа тамырларында Zn, Cd жинақталу және таралу заңдылықтары зерттелді. </w:t>
      </w:r>
    </w:p>
    <w:p w:rsidR="008129B5" w:rsidRPr="008B130B" w:rsidRDefault="00173604" w:rsidP="00E42B40">
      <w:pPr>
        <w:ind w:firstLine="454"/>
        <w:contextualSpacing/>
        <w:jc w:val="both"/>
        <w:rPr>
          <w:lang w:val="kk-KZ"/>
        </w:rPr>
      </w:pPr>
      <w:r w:rsidRPr="008B130B">
        <w:rPr>
          <w:rFonts w:eastAsia="Calibri"/>
          <w:noProof/>
          <w:lang w:val="kk-KZ"/>
        </w:rPr>
        <w:t>Жаздық арпа генотиптері өсінділерінің әртүрлі бөліктеріндегі кадмий мөлшерін зерттеу 40 мг/л ортада кадмий мөлшері кезінде оның ең аз мөлшері жер үсті органдарында Алтайский және Л-201 жаздық арпаның генотиптерін жинақтайтынын көрсетті (5-сурет).</w:t>
      </w:r>
    </w:p>
    <w:p w:rsidR="008129B5" w:rsidRPr="008B130B" w:rsidRDefault="008129B5" w:rsidP="00771DF3">
      <w:pPr>
        <w:ind w:firstLine="454"/>
        <w:contextualSpacing/>
        <w:jc w:val="both"/>
        <w:rPr>
          <w:lang w:val="kk-KZ"/>
        </w:rPr>
      </w:pPr>
    </w:p>
    <w:p w:rsidR="00E07BC5" w:rsidRPr="008B130B" w:rsidRDefault="00E07BC5" w:rsidP="00E1597D">
      <w:pPr>
        <w:ind w:left="567" w:firstLine="454"/>
        <w:contextualSpacing/>
        <w:jc w:val="center"/>
      </w:pPr>
      <w:r w:rsidRPr="00873E61">
        <w:rPr>
          <w:noProof/>
          <w:sz w:val="22"/>
        </w:rPr>
        <w:drawing>
          <wp:inline distT="0" distB="0" distL="0" distR="0" wp14:anchorId="36A00495" wp14:editId="33DC9395">
            <wp:extent cx="4829175" cy="2219325"/>
            <wp:effectExtent l="19050" t="0" r="9525"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915E2" w:rsidRPr="008B130B" w:rsidRDefault="001915E2" w:rsidP="00771DF3">
      <w:pPr>
        <w:ind w:left="567" w:firstLine="454"/>
        <w:contextualSpacing/>
        <w:jc w:val="both"/>
      </w:pPr>
    </w:p>
    <w:p w:rsidR="00E07BC5" w:rsidRPr="008B130B" w:rsidRDefault="00173604" w:rsidP="00771DF3">
      <w:pPr>
        <w:ind w:firstLine="454"/>
        <w:contextualSpacing/>
        <w:jc w:val="center"/>
      </w:pPr>
      <w:r w:rsidRPr="008B130B">
        <w:rPr>
          <w:lang w:val="kk-KZ"/>
        </w:rPr>
        <w:t>Сурет</w:t>
      </w:r>
      <w:r w:rsidR="00A3008E" w:rsidRPr="008B130B">
        <w:t xml:space="preserve"> 5</w:t>
      </w:r>
      <w:r w:rsidR="00E07BC5" w:rsidRPr="008B130B">
        <w:t xml:space="preserve"> - </w:t>
      </w:r>
      <w:r w:rsidR="00B145E2" w:rsidRPr="008B130B">
        <w:t xml:space="preserve">Кадмий иондарымен </w:t>
      </w:r>
      <w:r w:rsidR="00B145E2" w:rsidRPr="00176882">
        <w:t xml:space="preserve">(40 мг/кг) </w:t>
      </w:r>
      <w:r w:rsidR="00B145E2">
        <w:t>о</w:t>
      </w:r>
      <w:r w:rsidRPr="008B130B">
        <w:t>ртаның ластануы жағдайында арпаның түрлі генотиптерінің жер үсті органдарындағы кадмийдің болуы</w:t>
      </w:r>
      <w:r w:rsidR="00E07BC5" w:rsidRPr="008B130B">
        <w:t xml:space="preserve"> </w:t>
      </w:r>
    </w:p>
    <w:p w:rsidR="00317C32" w:rsidRPr="008B130B" w:rsidRDefault="00317C32" w:rsidP="00771DF3">
      <w:pPr>
        <w:ind w:firstLine="454"/>
        <w:contextualSpacing/>
        <w:jc w:val="center"/>
      </w:pPr>
    </w:p>
    <w:p w:rsidR="00E07BC5" w:rsidRPr="008B130B" w:rsidRDefault="00173604" w:rsidP="00771DF3">
      <w:pPr>
        <w:ind w:firstLine="454"/>
        <w:contextualSpacing/>
        <w:jc w:val="both"/>
      </w:pPr>
      <w:r w:rsidRPr="008B130B">
        <w:t xml:space="preserve">Жаздық арпаның генотиптері өсінділерінің тамырларындағы кадмий мөлшерін зерттеу 40 мг/л ортадағы кадмий дозасында оның ең аз мөлшері жаздық арпаның өскіндерін Ворсинский сортының жинайтынын көрсетті. Тамырлардағы кадмийдің ең көп мөлшері Л-203 жаздық арпа генотипінің өсімдіктері жинайды. Қалған генотиптер олардың арасында аралық орын алады. </w:t>
      </w:r>
      <w:r w:rsidR="00620211">
        <w:rPr>
          <w:lang w:val="kk-KZ"/>
        </w:rPr>
        <w:t>Сондықтан да</w:t>
      </w:r>
      <w:r w:rsidR="00620211">
        <w:t xml:space="preserve"> </w:t>
      </w:r>
      <w:r w:rsidRPr="008B130B">
        <w:t>кадмийдің ең аз жиналуы жаздық арпа тамырларында Ворсинский сорты байқалады (6-сурет).</w:t>
      </w:r>
    </w:p>
    <w:p w:rsidR="00A3008E" w:rsidRPr="008B130B" w:rsidRDefault="00A3008E" w:rsidP="00771DF3">
      <w:pPr>
        <w:ind w:firstLine="454"/>
        <w:contextualSpacing/>
        <w:jc w:val="both"/>
      </w:pPr>
    </w:p>
    <w:p w:rsidR="00E07BC5" w:rsidRPr="008B130B" w:rsidRDefault="007B55DB" w:rsidP="00E1597D">
      <w:pPr>
        <w:ind w:firstLine="454"/>
        <w:contextualSpacing/>
        <w:jc w:val="center"/>
      </w:pPr>
      <w:r w:rsidRPr="00166CDB">
        <w:rPr>
          <w:noProof/>
          <w:sz w:val="22"/>
        </w:rPr>
        <w:drawing>
          <wp:inline distT="0" distB="0" distL="0" distR="0" wp14:anchorId="438F0417" wp14:editId="609CCB0F">
            <wp:extent cx="4924425" cy="2190750"/>
            <wp:effectExtent l="1905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07BC5" w:rsidRPr="008B130B" w:rsidRDefault="00E07BC5" w:rsidP="00771DF3">
      <w:pPr>
        <w:ind w:firstLine="454"/>
        <w:contextualSpacing/>
        <w:jc w:val="center"/>
      </w:pPr>
    </w:p>
    <w:p w:rsidR="00E07BC5" w:rsidRPr="008B130B" w:rsidRDefault="006B3083" w:rsidP="00771DF3">
      <w:pPr>
        <w:ind w:firstLine="454"/>
        <w:contextualSpacing/>
        <w:jc w:val="center"/>
        <w:rPr>
          <w:lang w:val="kk-KZ"/>
        </w:rPr>
      </w:pPr>
      <w:r w:rsidRPr="008B130B">
        <w:rPr>
          <w:lang w:val="kk-KZ"/>
        </w:rPr>
        <w:t>Сурет</w:t>
      </w:r>
      <w:r w:rsidR="00A3008E" w:rsidRPr="008B130B">
        <w:t xml:space="preserve"> 6</w:t>
      </w:r>
      <w:r w:rsidR="00E07BC5" w:rsidRPr="008B130B">
        <w:t xml:space="preserve"> - </w:t>
      </w:r>
      <w:r w:rsidRPr="008B130B">
        <w:t xml:space="preserve">Кадмий </w:t>
      </w:r>
      <w:r w:rsidRPr="00176882">
        <w:t xml:space="preserve">иондарымен </w:t>
      </w:r>
      <w:r w:rsidR="00F27CBD" w:rsidRPr="00176882">
        <w:t xml:space="preserve">(40 мг/кг) </w:t>
      </w:r>
      <w:r w:rsidRPr="008B130B">
        <w:t xml:space="preserve">өсіру ортасының ластануы жағдайында арпаның әртүрлі генотиптерінің тамырларындағы кадмийдің </w:t>
      </w:r>
      <w:r w:rsidRPr="008B130B">
        <w:rPr>
          <w:lang w:val="kk-KZ"/>
        </w:rPr>
        <w:t>мөлшері</w:t>
      </w:r>
    </w:p>
    <w:p w:rsidR="00E07BC5" w:rsidRPr="001D47C6" w:rsidRDefault="00E07BC5" w:rsidP="001D47C6">
      <w:pPr>
        <w:tabs>
          <w:tab w:val="left" w:pos="426"/>
        </w:tabs>
        <w:ind w:firstLine="454"/>
        <w:contextualSpacing/>
        <w:jc w:val="both"/>
        <w:rPr>
          <w:lang w:val="kk-KZ"/>
        </w:rPr>
      </w:pPr>
    </w:p>
    <w:p w:rsidR="00A3008E" w:rsidRPr="00620211" w:rsidRDefault="00620211" w:rsidP="00771DF3">
      <w:pPr>
        <w:ind w:firstLine="454"/>
        <w:contextualSpacing/>
        <w:jc w:val="both"/>
        <w:rPr>
          <w:lang w:val="kk-KZ"/>
        </w:rPr>
      </w:pPr>
      <w:r>
        <w:rPr>
          <w:lang w:val="kk-KZ"/>
        </w:rPr>
        <w:t xml:space="preserve">Нәтижесінде, </w:t>
      </w:r>
      <w:r w:rsidR="006B3083" w:rsidRPr="00620211">
        <w:rPr>
          <w:lang w:val="kk-KZ"/>
        </w:rPr>
        <w:t xml:space="preserve">жер үсті органдарына кадмий транлокациясына барынша төзімділікті Алтайский және Л-201 жаздық арпасының генотиптері көрсетті </w:t>
      </w:r>
      <w:r w:rsidR="00071529">
        <w:rPr>
          <w:lang w:val="kk-KZ"/>
        </w:rPr>
        <w:t>(6-сурет). Күздік арпан</w:t>
      </w:r>
      <w:r w:rsidR="006B3083" w:rsidRPr="00620211">
        <w:rPr>
          <w:lang w:val="kk-KZ"/>
        </w:rPr>
        <w:t>ың әр түрлі генотиптері өсімдіктерінің тамырлары мен жер үсті органдарындағы кадмийдің жинақталуын зерттеу нәтижелері бойынша Ворсинский сортын кадмий әсеріне тамыр төзімділігі жоғары генотип ретінде бөліп көрсетуге болады, ал Алтай</w:t>
      </w:r>
      <w:r w:rsidR="00FF6589" w:rsidRPr="00620211">
        <w:rPr>
          <w:lang w:val="kk-KZ"/>
        </w:rPr>
        <w:t>ский</w:t>
      </w:r>
      <w:r w:rsidR="006B3083" w:rsidRPr="00620211">
        <w:rPr>
          <w:lang w:val="kk-KZ"/>
        </w:rPr>
        <w:t xml:space="preserve"> және Л-201 генотиптерін кадмийдің жер үсті органдарына транлокациялануына төзімді генотиптер ретінде бөліп көрсетуге болады.</w:t>
      </w:r>
    </w:p>
    <w:p w:rsidR="00A3008E" w:rsidRPr="00620211" w:rsidRDefault="006B3083" w:rsidP="00771DF3">
      <w:pPr>
        <w:ind w:firstLine="454"/>
        <w:contextualSpacing/>
        <w:jc w:val="both"/>
        <w:rPr>
          <w:lang w:val="kk-KZ"/>
        </w:rPr>
      </w:pPr>
      <w:r w:rsidRPr="00620211">
        <w:rPr>
          <w:lang w:val="kk-KZ"/>
        </w:rPr>
        <w:t>Тамырлар мен жер үсті органдарында кадмийдің жинақталуын, сонда</w:t>
      </w:r>
      <w:r w:rsidR="00071529">
        <w:rPr>
          <w:lang w:val="kk-KZ"/>
        </w:rPr>
        <w:t>й-ақ әртүрлі генотиптердің арпа</w:t>
      </w:r>
      <w:r w:rsidRPr="00620211">
        <w:rPr>
          <w:lang w:val="kk-KZ"/>
        </w:rPr>
        <w:t xml:space="preserve"> өскіндерінің өсу параметрлерін зерттеу аса сезімтал және тұрақты генотиптерді анықтауға мүмкіндік берді. Кадмийдің әсеріне неғұрлым төзімді генотиптер Алтайский және Л-201 генотиптері, ал ең сезімтал генотипі Л – 203</w:t>
      </w:r>
      <w:r w:rsidR="00A467CE" w:rsidRPr="00620211">
        <w:rPr>
          <w:lang w:val="kk-KZ"/>
        </w:rPr>
        <w:t xml:space="preserve"> болып табылады</w:t>
      </w:r>
      <w:r w:rsidRPr="00620211">
        <w:rPr>
          <w:lang w:val="kk-KZ"/>
        </w:rPr>
        <w:t>.</w:t>
      </w:r>
    </w:p>
    <w:p w:rsidR="00356759" w:rsidRPr="00620211" w:rsidRDefault="006B3083" w:rsidP="00771DF3">
      <w:pPr>
        <w:ind w:firstLine="454"/>
        <w:contextualSpacing/>
        <w:jc w:val="both"/>
        <w:rPr>
          <w:lang w:val="kk-KZ"/>
        </w:rPr>
      </w:pPr>
      <w:r w:rsidRPr="00620211">
        <w:rPr>
          <w:lang w:val="kk-KZ"/>
        </w:rPr>
        <w:t>Жаздық арпаның генотиптері өсінділерінің әртүрлі бөліктеріндегі мырыштың құрамын зерттеуоның өсу ортасында 400 мг/л болғандағы, жер үсті органдарында мырыштың ең аз жиналуы 2974-Н генотип өсінділерінде байқалады. Жер үсті органдарында мырыштың ең көп мөлшері Ворсинский және Л-203 арпа генотиптерінде байқалады (7-сурет). Орташа, қалған генотиптермен салыстырғанда өсімдік сабақтарындағы мырыш мөлшері Л-201 және Алтайский генотиптерінде байқалады.</w:t>
      </w:r>
    </w:p>
    <w:p w:rsidR="00E07BC5" w:rsidRPr="00620211" w:rsidRDefault="00E07BC5" w:rsidP="00771DF3">
      <w:pPr>
        <w:ind w:firstLine="454"/>
        <w:contextualSpacing/>
        <w:jc w:val="both"/>
        <w:rPr>
          <w:lang w:val="kk-KZ"/>
        </w:rPr>
      </w:pPr>
    </w:p>
    <w:p w:rsidR="00E07BC5" w:rsidRPr="008B130B" w:rsidRDefault="00E07BC5" w:rsidP="00E1597D">
      <w:pPr>
        <w:ind w:firstLine="454"/>
        <w:contextualSpacing/>
        <w:jc w:val="center"/>
      </w:pPr>
      <w:r w:rsidRPr="00166CDB">
        <w:rPr>
          <w:noProof/>
          <w:sz w:val="22"/>
        </w:rPr>
        <w:drawing>
          <wp:inline distT="0" distB="0" distL="0" distR="0" wp14:anchorId="76C4534D" wp14:editId="64BCA21D">
            <wp:extent cx="5286375" cy="2295525"/>
            <wp:effectExtent l="0" t="0" r="9525"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07BC5" w:rsidRPr="008B130B" w:rsidRDefault="00E07BC5" w:rsidP="00771DF3">
      <w:pPr>
        <w:ind w:firstLine="454"/>
        <w:contextualSpacing/>
        <w:jc w:val="both"/>
      </w:pPr>
      <w:r w:rsidRPr="008B130B">
        <w:t xml:space="preserve">    </w:t>
      </w:r>
    </w:p>
    <w:p w:rsidR="00E07BC5" w:rsidRPr="008B130B" w:rsidRDefault="006B3083" w:rsidP="00771DF3">
      <w:pPr>
        <w:ind w:firstLine="454"/>
        <w:contextualSpacing/>
        <w:jc w:val="center"/>
      </w:pPr>
      <w:r w:rsidRPr="008B130B">
        <w:rPr>
          <w:lang w:val="kk-KZ"/>
        </w:rPr>
        <w:t>Сурет</w:t>
      </w:r>
      <w:r w:rsidR="00E46F74" w:rsidRPr="008B130B">
        <w:t xml:space="preserve"> 7</w:t>
      </w:r>
      <w:r w:rsidR="00E07BC5" w:rsidRPr="008B130B">
        <w:t xml:space="preserve"> - </w:t>
      </w:r>
      <w:r w:rsidRPr="008B130B">
        <w:t xml:space="preserve">Мырыш иондарымен </w:t>
      </w:r>
      <w:r w:rsidR="00B145E2" w:rsidRPr="00176882">
        <w:t xml:space="preserve">(400 мг/кг) </w:t>
      </w:r>
      <w:r w:rsidRPr="008B130B">
        <w:t>өсіру ортасының ластануы жағдайында арпаның әртүрлі генотиптерінің жер үсті органдарындағы мырыштың мөлшері</w:t>
      </w:r>
    </w:p>
    <w:p w:rsidR="008129B5" w:rsidRPr="008B130B" w:rsidRDefault="008129B5" w:rsidP="00771DF3">
      <w:pPr>
        <w:ind w:firstLine="454"/>
        <w:contextualSpacing/>
        <w:jc w:val="center"/>
      </w:pPr>
    </w:p>
    <w:p w:rsidR="00E07BC5" w:rsidRPr="008B130B" w:rsidRDefault="006B3083" w:rsidP="00771DF3">
      <w:pPr>
        <w:ind w:firstLine="454"/>
        <w:contextualSpacing/>
        <w:jc w:val="both"/>
      </w:pPr>
      <w:r w:rsidRPr="008B130B">
        <w:t>Өсіру ортасында 400 мг/л болғандағы өсімдіктердің тамырларында мырыштың жиналуын зерттеу оның ең аз мөлшері Алтайский жаздық арпасының генотиптерінің тамырларында және Л-201 бар екенін көрсетті.  Тамырлардағы мырыштың ең көп мөлшері Л-203 және 2974-Н арпа генотиптерінің өсімдіктерінде байқалады (8-сурет).</w:t>
      </w:r>
    </w:p>
    <w:p w:rsidR="00E07BC5" w:rsidRPr="008B130B" w:rsidRDefault="00E07BC5" w:rsidP="00771DF3">
      <w:pPr>
        <w:ind w:firstLine="454"/>
        <w:contextualSpacing/>
        <w:jc w:val="both"/>
      </w:pPr>
    </w:p>
    <w:p w:rsidR="00E07BC5" w:rsidRPr="008B130B" w:rsidRDefault="00E07BC5" w:rsidP="00E1597D">
      <w:pPr>
        <w:ind w:firstLine="454"/>
        <w:contextualSpacing/>
        <w:jc w:val="center"/>
      </w:pPr>
      <w:r w:rsidRPr="008B130B">
        <w:rPr>
          <w:noProof/>
        </w:rPr>
        <w:drawing>
          <wp:inline distT="0" distB="0" distL="0" distR="0">
            <wp:extent cx="5286375" cy="2352675"/>
            <wp:effectExtent l="19050" t="0" r="9525"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07BC5" w:rsidRPr="008B130B" w:rsidRDefault="00E07BC5" w:rsidP="00771DF3">
      <w:pPr>
        <w:ind w:firstLine="454"/>
        <w:contextualSpacing/>
        <w:jc w:val="center"/>
      </w:pPr>
    </w:p>
    <w:p w:rsidR="00E07BC5" w:rsidRPr="008B130B" w:rsidRDefault="006B3083" w:rsidP="00771DF3">
      <w:pPr>
        <w:ind w:firstLine="454"/>
        <w:contextualSpacing/>
        <w:jc w:val="center"/>
        <w:rPr>
          <w:lang w:val="kk-KZ"/>
        </w:rPr>
      </w:pPr>
      <w:r w:rsidRPr="008B130B">
        <w:rPr>
          <w:lang w:val="kk-KZ"/>
        </w:rPr>
        <w:t>Сурет</w:t>
      </w:r>
      <w:r w:rsidR="00FB12B9" w:rsidRPr="008B130B">
        <w:t xml:space="preserve"> 8</w:t>
      </w:r>
      <w:r w:rsidR="00E07BC5" w:rsidRPr="008B130B">
        <w:t xml:space="preserve"> - </w:t>
      </w:r>
      <w:r w:rsidR="00B145E2" w:rsidRPr="008B130B">
        <w:t xml:space="preserve">Мырыш иондарымен </w:t>
      </w:r>
      <w:r w:rsidR="00B145E2" w:rsidRPr="00176882">
        <w:t xml:space="preserve">(400 мг/кг) </w:t>
      </w:r>
      <w:r w:rsidR="00B145E2" w:rsidRPr="001D3FE7">
        <w:rPr>
          <w:lang w:val="kk-KZ"/>
        </w:rPr>
        <w:t>ө</w:t>
      </w:r>
      <w:r w:rsidRPr="008B130B">
        <w:t>сіру орт</w:t>
      </w:r>
      <w:r w:rsidR="00071529">
        <w:t>асының ластануы жағдайында арпан</w:t>
      </w:r>
      <w:r w:rsidRPr="008B130B">
        <w:t xml:space="preserve">ың әртүрлі генотиптерінің тамырларындағы мырыштың </w:t>
      </w:r>
      <w:r w:rsidRPr="008B130B">
        <w:rPr>
          <w:lang w:val="kk-KZ"/>
        </w:rPr>
        <w:t>мөлшері</w:t>
      </w:r>
    </w:p>
    <w:p w:rsidR="006B3083" w:rsidRPr="008B130B" w:rsidRDefault="006B3083" w:rsidP="00771DF3">
      <w:pPr>
        <w:ind w:firstLine="454"/>
        <w:contextualSpacing/>
        <w:jc w:val="center"/>
        <w:rPr>
          <w:lang w:val="kk-KZ"/>
        </w:rPr>
      </w:pPr>
    </w:p>
    <w:p w:rsidR="00E07BC5" w:rsidRPr="008B130B" w:rsidRDefault="006B3083" w:rsidP="00771DF3">
      <w:pPr>
        <w:ind w:right="-6" w:firstLine="454"/>
        <w:contextualSpacing/>
        <w:jc w:val="both"/>
        <w:rPr>
          <w:lang w:val="kk-KZ"/>
        </w:rPr>
      </w:pPr>
      <w:r w:rsidRPr="008B130B">
        <w:rPr>
          <w:lang w:val="kk-KZ"/>
        </w:rPr>
        <w:t xml:space="preserve">Зерттеу нәтижелері </w:t>
      </w:r>
      <w:r w:rsidR="00071529">
        <w:rPr>
          <w:lang w:val="kk-KZ"/>
        </w:rPr>
        <w:t>бойынша, мырыштың 14 күндік арпа</w:t>
      </w:r>
      <w:r w:rsidRPr="008B130B">
        <w:rPr>
          <w:lang w:val="kk-KZ"/>
        </w:rPr>
        <w:t xml:space="preserve"> өскіндерінің өсу параметрлеріне </w:t>
      </w:r>
      <w:r w:rsidR="00071529">
        <w:rPr>
          <w:lang w:val="kk-KZ"/>
        </w:rPr>
        <w:t>әсері, сондай-ақ күздік арпаның</w:t>
      </w:r>
      <w:r w:rsidRPr="008B130B">
        <w:rPr>
          <w:lang w:val="kk-KZ"/>
        </w:rPr>
        <w:t xml:space="preserve"> әртүрлі генотиптері өсімдіктерінің тамырлары мен жер үсті органдарында мырыштың жиналуы да мырыштың әсеріне тамыр төзімділігі жоғары генотип ретінде Алтайский жаздық арпасының сортын, ал жер үсті органдарына мырыштың транлокациясына барынша төзімділігі бар генотип ретінде 2974-Н жаздық арпаның генотипін бөліп көрсетуге болады.</w:t>
      </w:r>
      <w:r w:rsidR="00E07BC5" w:rsidRPr="008B130B">
        <w:rPr>
          <w:lang w:val="kk-KZ"/>
        </w:rPr>
        <w:t xml:space="preserve"> </w:t>
      </w:r>
    </w:p>
    <w:p w:rsidR="00435117" w:rsidRPr="008B130B" w:rsidRDefault="00435117" w:rsidP="00771DF3">
      <w:pPr>
        <w:ind w:right="-6" w:firstLine="454"/>
        <w:contextualSpacing/>
        <w:jc w:val="center"/>
        <w:rPr>
          <w:rFonts w:eastAsia="Calibri"/>
          <w:b/>
          <w:lang w:val="kk-KZ"/>
        </w:rPr>
      </w:pPr>
    </w:p>
    <w:p w:rsidR="00CE65C9" w:rsidRPr="008B130B" w:rsidRDefault="006B3083" w:rsidP="000571EC">
      <w:pPr>
        <w:ind w:right="-6" w:firstLine="454"/>
        <w:contextualSpacing/>
        <w:rPr>
          <w:rFonts w:eastAsia="Calibri"/>
          <w:b/>
          <w:lang w:val="kk-KZ"/>
        </w:rPr>
      </w:pPr>
      <w:r w:rsidRPr="008B130B">
        <w:rPr>
          <w:rFonts w:eastAsia="Calibri"/>
          <w:b/>
          <w:lang w:val="kk-KZ"/>
        </w:rPr>
        <w:t>Қорытынды</w:t>
      </w:r>
    </w:p>
    <w:p w:rsidR="00CE65C9" w:rsidRPr="008B130B" w:rsidRDefault="00CE65C9" w:rsidP="00771DF3">
      <w:pPr>
        <w:ind w:right="-6" w:firstLine="454"/>
        <w:contextualSpacing/>
        <w:jc w:val="both"/>
        <w:rPr>
          <w:rFonts w:eastAsia="Calibri"/>
          <w:lang w:val="kk-KZ"/>
        </w:rPr>
      </w:pPr>
    </w:p>
    <w:p w:rsidR="00E07BC5" w:rsidRPr="008B130B" w:rsidRDefault="00A369B3" w:rsidP="00771DF3">
      <w:pPr>
        <w:ind w:firstLine="454"/>
        <w:contextualSpacing/>
        <w:jc w:val="both"/>
        <w:rPr>
          <w:lang w:val="kk-KZ"/>
        </w:rPr>
      </w:pPr>
      <w:r w:rsidRPr="008B130B">
        <w:rPr>
          <w:rFonts w:eastAsia="Calibri"/>
          <w:lang w:val="kk-KZ"/>
        </w:rPr>
        <w:t>Тамырлар мен жер үсті органдарында кадмий мен мырыштың жинақталуын, сондай-ақ өсу параметрлерін және</w:t>
      </w:r>
      <w:r w:rsidR="00071529">
        <w:rPr>
          <w:rFonts w:eastAsia="Calibri"/>
          <w:lang w:val="kk-KZ"/>
        </w:rPr>
        <w:t xml:space="preserve"> әр түрлі генотиптердің арпа</w:t>
      </w:r>
      <w:r w:rsidRPr="008B130B">
        <w:rPr>
          <w:rFonts w:eastAsia="Calibri"/>
          <w:lang w:val="kk-KZ"/>
        </w:rPr>
        <w:t xml:space="preserve"> өсінділерінің құрғақ массасының жинақталуын зерттеу аса сезімтал және тұрақты генотиптерді анықтауға мүмкіндік берді. Кадмийдің әсеріне неғұрлым төзімді генотиптер Алтайский және Л-201 генотиптері, ал ең сезімтал генотипі Л – 203. Мырыштың әсеріне неғұрлым төзімді генотип 2974-Н жаздық арпаның генотипі болып табылады, ал Л-203 жаздық арпаның генотипін өсіру ортасында мырыштың қолайсыз әсеріне аса сезімтал. Екі металл әсер еткен жағдайда жаздық арпаның ең тұрақты сорты Алтай</w:t>
      </w:r>
      <w:r w:rsidR="00FF6589">
        <w:rPr>
          <w:rFonts w:eastAsia="Calibri"/>
          <w:lang w:val="kk-KZ"/>
        </w:rPr>
        <w:t>сий</w:t>
      </w:r>
      <w:r w:rsidRPr="008B130B">
        <w:rPr>
          <w:rFonts w:eastAsia="Calibri"/>
          <w:lang w:val="kk-KZ"/>
        </w:rPr>
        <w:t xml:space="preserve"> генотипі және ең сезімтал - Л-203 генотипі болды.</w:t>
      </w:r>
    </w:p>
    <w:p w:rsidR="00F3710D" w:rsidRDefault="00A369B3" w:rsidP="00771DF3">
      <w:pPr>
        <w:ind w:firstLine="454"/>
        <w:contextualSpacing/>
        <w:jc w:val="both"/>
        <w:rPr>
          <w:lang w:val="kk-KZ"/>
        </w:rPr>
      </w:pPr>
      <w:r w:rsidRPr="008B130B">
        <w:rPr>
          <w:lang w:val="kk-KZ"/>
        </w:rPr>
        <w:t xml:space="preserve">Анықталған тұрақты генотиптер </w:t>
      </w:r>
      <w:r w:rsidR="00E1597D" w:rsidRPr="008B130B">
        <w:rPr>
          <w:lang w:val="kk-KZ"/>
        </w:rPr>
        <w:t>а</w:t>
      </w:r>
      <w:r w:rsidRPr="008B130B">
        <w:rPr>
          <w:lang w:val="kk-KZ"/>
        </w:rPr>
        <w:t>уыл шаруашылығы өндірісі үшін перспективалы нысандарды анықтауда далалық эксперименттерде Шығыс Қазақстан өңірінің ауа райы жағдайында олардың өнімділігі мен өміршеңдігін одан әрі зерттеу үшін ұсынылған.</w:t>
      </w:r>
    </w:p>
    <w:p w:rsidR="00726EF6" w:rsidRPr="00A25DB8" w:rsidRDefault="00726EF6" w:rsidP="00726EF6">
      <w:pPr>
        <w:ind w:firstLine="454"/>
        <w:jc w:val="both"/>
        <w:rPr>
          <w:b/>
          <w:lang w:val="kk-KZ"/>
        </w:rPr>
      </w:pPr>
      <w:r w:rsidRPr="00A25DB8">
        <w:rPr>
          <w:b/>
          <w:lang w:val="kk-KZ"/>
        </w:rPr>
        <w:t>Алғыс сөз</w:t>
      </w:r>
    </w:p>
    <w:p w:rsidR="00726EF6" w:rsidRDefault="00726EF6" w:rsidP="00726EF6">
      <w:pPr>
        <w:ind w:firstLine="454"/>
        <w:jc w:val="both"/>
        <w:rPr>
          <w:lang w:val="kk-KZ"/>
        </w:rPr>
      </w:pPr>
      <w:r>
        <w:rPr>
          <w:lang w:val="kk-KZ"/>
        </w:rPr>
        <w:t>Химиялық талдау жүргізгені үшін Костюк Т.М.-ге алғыс білдіреміз.</w:t>
      </w:r>
    </w:p>
    <w:p w:rsidR="00726EF6" w:rsidRPr="00726EF6" w:rsidRDefault="00726EF6" w:rsidP="00726EF6">
      <w:pPr>
        <w:ind w:firstLine="454"/>
        <w:jc w:val="both"/>
        <w:rPr>
          <w:lang w:val="kk-KZ"/>
        </w:rPr>
      </w:pPr>
      <w:r>
        <w:rPr>
          <w:lang w:val="kk-KZ"/>
        </w:rPr>
        <w:t>Жұмыс «Ластанған топырақта өсірілген экологиялық таза өңделуі үшін жаздық арпаның ауыр металлдарға төзімділігінің генетикалық потенциялын зерттеу</w:t>
      </w:r>
      <w:r w:rsidRPr="007451FC">
        <w:rPr>
          <w:lang w:val="kk-KZ"/>
        </w:rPr>
        <w:t>»</w:t>
      </w:r>
      <w:r>
        <w:rPr>
          <w:lang w:val="kk-KZ"/>
        </w:rPr>
        <w:t xml:space="preserve"> иницивтивті жоба аясында орындалды, эксперименттердің қаржылануы </w:t>
      </w:r>
      <w:r w:rsidRPr="00726EF6">
        <w:rPr>
          <w:lang w:val="kk-KZ"/>
        </w:rPr>
        <w:t>«</w:t>
      </w:r>
      <w:r>
        <w:rPr>
          <w:lang w:val="kk-KZ"/>
        </w:rPr>
        <w:t>Ең үздік оқытушы-2017</w:t>
      </w:r>
      <w:r w:rsidRPr="00726EF6">
        <w:rPr>
          <w:lang w:val="kk-KZ"/>
        </w:rPr>
        <w:t>»</w:t>
      </w:r>
      <w:r>
        <w:rPr>
          <w:lang w:val="kk-KZ"/>
        </w:rPr>
        <w:t xml:space="preserve"> ҚР ҒБМ гранты есебінен болды.</w:t>
      </w:r>
    </w:p>
    <w:p w:rsidR="00A25DB8" w:rsidRPr="00A25DB8" w:rsidRDefault="00A25DB8" w:rsidP="00771DF3">
      <w:pPr>
        <w:ind w:firstLine="454"/>
        <w:contextualSpacing/>
        <w:jc w:val="both"/>
        <w:rPr>
          <w:b/>
          <w:lang w:val="kk-KZ"/>
        </w:rPr>
      </w:pPr>
      <w:r w:rsidRPr="00A25DB8">
        <w:rPr>
          <w:b/>
          <w:lang w:val="kk-KZ"/>
        </w:rPr>
        <w:t>Мүдделер қақтығысы</w:t>
      </w:r>
    </w:p>
    <w:p w:rsidR="00A25DB8" w:rsidRDefault="00A25DB8" w:rsidP="00A25DB8">
      <w:pPr>
        <w:ind w:firstLine="454"/>
        <w:jc w:val="both"/>
        <w:rPr>
          <w:lang w:val="kk-KZ"/>
        </w:rPr>
      </w:pPr>
      <w:r>
        <w:rPr>
          <w:lang w:val="kk-KZ"/>
        </w:rPr>
        <w:t>Барлық авторлар мақала мазмұнын оқыды және танысты және ешқандай мүдде бойынша қақтығыс жоқ.</w:t>
      </w:r>
    </w:p>
    <w:p w:rsidR="00F07E52" w:rsidRDefault="00F07E52" w:rsidP="001D3FE7">
      <w:pPr>
        <w:ind w:firstLine="454"/>
        <w:jc w:val="center"/>
        <w:rPr>
          <w:b/>
          <w:sz w:val="20"/>
          <w:szCs w:val="20"/>
          <w:lang w:val="kk-KZ"/>
        </w:rPr>
      </w:pPr>
    </w:p>
    <w:p w:rsidR="00F07E52" w:rsidRDefault="00F07E52" w:rsidP="001D3FE7">
      <w:pPr>
        <w:ind w:firstLine="454"/>
        <w:jc w:val="center"/>
        <w:rPr>
          <w:b/>
          <w:sz w:val="20"/>
          <w:szCs w:val="20"/>
          <w:lang w:val="kk-KZ"/>
        </w:rPr>
      </w:pPr>
    </w:p>
    <w:p w:rsidR="00F07E52" w:rsidRDefault="00F07E52" w:rsidP="001D3FE7">
      <w:pPr>
        <w:ind w:firstLine="454"/>
        <w:jc w:val="center"/>
        <w:rPr>
          <w:b/>
          <w:sz w:val="20"/>
          <w:szCs w:val="20"/>
          <w:lang w:val="kk-KZ"/>
        </w:rPr>
      </w:pPr>
    </w:p>
    <w:p w:rsidR="00F07E52" w:rsidRDefault="00F07E52" w:rsidP="001D3FE7">
      <w:pPr>
        <w:ind w:firstLine="454"/>
        <w:jc w:val="center"/>
        <w:rPr>
          <w:b/>
          <w:sz w:val="20"/>
          <w:szCs w:val="20"/>
          <w:lang w:val="kk-KZ"/>
        </w:rPr>
      </w:pPr>
    </w:p>
    <w:p w:rsidR="00F07E52" w:rsidRDefault="00F07E52" w:rsidP="001D3FE7">
      <w:pPr>
        <w:ind w:firstLine="454"/>
        <w:jc w:val="center"/>
        <w:rPr>
          <w:b/>
          <w:sz w:val="20"/>
          <w:szCs w:val="20"/>
          <w:lang w:val="kk-KZ"/>
        </w:rPr>
      </w:pPr>
    </w:p>
    <w:p w:rsidR="00F07E52" w:rsidRDefault="00F07E52" w:rsidP="001D3FE7">
      <w:pPr>
        <w:ind w:firstLine="454"/>
        <w:jc w:val="center"/>
        <w:rPr>
          <w:b/>
          <w:sz w:val="20"/>
          <w:szCs w:val="20"/>
          <w:lang w:val="kk-KZ"/>
        </w:rPr>
      </w:pPr>
    </w:p>
    <w:p w:rsidR="00F07E52" w:rsidRDefault="00F07E52" w:rsidP="001D3FE7">
      <w:pPr>
        <w:ind w:firstLine="454"/>
        <w:jc w:val="center"/>
        <w:rPr>
          <w:b/>
          <w:sz w:val="20"/>
          <w:szCs w:val="20"/>
          <w:lang w:val="kk-KZ"/>
        </w:rPr>
      </w:pPr>
    </w:p>
    <w:p w:rsidR="001D3FE7" w:rsidRDefault="001D3FE7" w:rsidP="005D2BD3">
      <w:pPr>
        <w:ind w:firstLine="454"/>
        <w:jc w:val="center"/>
        <w:rPr>
          <w:b/>
          <w:sz w:val="20"/>
          <w:szCs w:val="20"/>
          <w:lang w:val="en-US"/>
        </w:rPr>
      </w:pPr>
      <w:r w:rsidRPr="00A25DB8">
        <w:rPr>
          <w:b/>
          <w:sz w:val="20"/>
          <w:szCs w:val="20"/>
          <w:lang w:val="kk-KZ"/>
        </w:rPr>
        <w:t xml:space="preserve">Әдебиеттер </w:t>
      </w:r>
    </w:p>
    <w:p w:rsidR="007F5F0C" w:rsidRPr="007F5F0C" w:rsidRDefault="007F5F0C" w:rsidP="005D2BD3">
      <w:pPr>
        <w:ind w:firstLine="454"/>
        <w:jc w:val="center"/>
        <w:rPr>
          <w:sz w:val="20"/>
          <w:szCs w:val="20"/>
          <w:lang w:val="en-US"/>
        </w:rPr>
      </w:pPr>
    </w:p>
    <w:p w:rsidR="005D2BD3" w:rsidRDefault="001D3FE7" w:rsidP="00F567E8">
      <w:pPr>
        <w:pStyle w:val="a5"/>
        <w:numPr>
          <w:ilvl w:val="0"/>
          <w:numId w:val="18"/>
        </w:numPr>
        <w:tabs>
          <w:tab w:val="left" w:pos="567"/>
          <w:tab w:val="left" w:pos="993"/>
        </w:tabs>
        <w:jc w:val="both"/>
        <w:rPr>
          <w:sz w:val="20"/>
          <w:szCs w:val="20"/>
          <w:lang w:val="en-US"/>
        </w:rPr>
      </w:pPr>
      <w:r w:rsidRPr="00966F0C">
        <w:rPr>
          <w:sz w:val="20"/>
          <w:szCs w:val="20"/>
          <w:lang w:val="kk-KZ"/>
        </w:rPr>
        <w:t xml:space="preserve">Wood J.M. Biological cycles for toxic elements in the </w:t>
      </w:r>
      <w:r w:rsidRPr="00966F0C">
        <w:rPr>
          <w:sz w:val="20"/>
          <w:szCs w:val="20"/>
          <w:lang w:val="en-US"/>
        </w:rPr>
        <w:t xml:space="preserve">environment // </w:t>
      </w:r>
      <w:r w:rsidR="005D2BD3">
        <w:rPr>
          <w:sz w:val="20"/>
          <w:szCs w:val="20"/>
          <w:lang w:val="en-US"/>
        </w:rPr>
        <w:t>Science</w:t>
      </w:r>
      <w:r w:rsidR="0056194B" w:rsidRPr="0056194B">
        <w:rPr>
          <w:sz w:val="20"/>
          <w:szCs w:val="20"/>
          <w:lang w:val="en-US"/>
        </w:rPr>
        <w:t xml:space="preserve"> </w:t>
      </w:r>
      <w:r w:rsidR="0056194B">
        <w:rPr>
          <w:sz w:val="20"/>
          <w:szCs w:val="20"/>
          <w:lang w:val="en-US"/>
        </w:rPr>
        <w:t>biol</w:t>
      </w:r>
      <w:r w:rsidR="005D2BD3">
        <w:rPr>
          <w:sz w:val="20"/>
          <w:szCs w:val="20"/>
          <w:lang w:val="en-US"/>
        </w:rPr>
        <w:t xml:space="preserve">. - 1974. – Vol. 183. – </w:t>
      </w:r>
    </w:p>
    <w:p w:rsidR="001D3FE7" w:rsidRPr="00966F0C" w:rsidRDefault="001D3FE7" w:rsidP="005D2BD3">
      <w:pPr>
        <w:pStyle w:val="a5"/>
        <w:tabs>
          <w:tab w:val="left" w:pos="567"/>
          <w:tab w:val="left" w:pos="993"/>
        </w:tabs>
        <w:ind w:left="1129" w:hanging="136"/>
        <w:jc w:val="both"/>
        <w:rPr>
          <w:sz w:val="20"/>
          <w:szCs w:val="20"/>
          <w:lang w:val="en-US"/>
        </w:rPr>
      </w:pPr>
      <w:r w:rsidRPr="00966F0C">
        <w:rPr>
          <w:sz w:val="20"/>
          <w:szCs w:val="20"/>
        </w:rPr>
        <w:t>Р</w:t>
      </w:r>
      <w:r w:rsidRPr="00966F0C">
        <w:rPr>
          <w:sz w:val="20"/>
          <w:szCs w:val="20"/>
          <w:lang w:val="en-US"/>
        </w:rPr>
        <w:t>.1049-1059.</w:t>
      </w:r>
    </w:p>
    <w:p w:rsidR="001D3FE7" w:rsidRPr="00966F0C" w:rsidRDefault="001D3FE7" w:rsidP="00F567E8">
      <w:pPr>
        <w:pStyle w:val="a5"/>
        <w:numPr>
          <w:ilvl w:val="0"/>
          <w:numId w:val="18"/>
        </w:numPr>
        <w:tabs>
          <w:tab w:val="left" w:pos="567"/>
          <w:tab w:val="left" w:pos="993"/>
        </w:tabs>
        <w:ind w:left="993" w:hanging="539"/>
        <w:jc w:val="both"/>
        <w:rPr>
          <w:sz w:val="20"/>
          <w:szCs w:val="20"/>
          <w:lang w:val="en-US"/>
        </w:rPr>
      </w:pPr>
      <w:r w:rsidRPr="00966F0C">
        <w:rPr>
          <w:sz w:val="20"/>
          <w:szCs w:val="20"/>
          <w:lang w:val="en-US"/>
        </w:rPr>
        <w:t>Ishikawaa S., Y. Ishimarub M.</w:t>
      </w:r>
      <w:r w:rsidR="00FE7555" w:rsidRPr="00FE7555">
        <w:rPr>
          <w:sz w:val="20"/>
          <w:szCs w:val="20"/>
          <w:lang w:val="en-US"/>
        </w:rPr>
        <w:t>,</w:t>
      </w:r>
      <w:r w:rsidRPr="00966F0C">
        <w:rPr>
          <w:sz w:val="20"/>
          <w:szCs w:val="20"/>
          <w:lang w:val="en-US"/>
        </w:rPr>
        <w:t xml:space="preserve"> Iguraa M., Kuramataa T., Abea T., Senour</w:t>
      </w:r>
      <w:r w:rsidR="00F567E8">
        <w:rPr>
          <w:sz w:val="20"/>
          <w:szCs w:val="20"/>
          <w:lang w:val="en-US"/>
        </w:rPr>
        <w:t xml:space="preserve">ab Y., Hased T., Araoa N.K. Ion </w:t>
      </w:r>
      <w:r w:rsidRPr="00966F0C">
        <w:rPr>
          <w:sz w:val="20"/>
          <w:szCs w:val="20"/>
          <w:lang w:val="en-US"/>
        </w:rPr>
        <w:t>beam irradiation, gene identification, and marker-assisted breeding // PNAS. - 2</w:t>
      </w:r>
      <w:r w:rsidR="006104E0">
        <w:rPr>
          <w:sz w:val="20"/>
          <w:szCs w:val="20"/>
          <w:lang w:val="en-US"/>
        </w:rPr>
        <w:t xml:space="preserve">012.   – Vol. 109, No 47. – P. </w:t>
      </w:r>
      <w:r w:rsidRPr="00966F0C">
        <w:rPr>
          <w:sz w:val="20"/>
          <w:szCs w:val="20"/>
          <w:lang w:val="en-US"/>
        </w:rPr>
        <w:t>9166- 9171.</w:t>
      </w:r>
    </w:p>
    <w:p w:rsidR="005D2BD3" w:rsidRPr="005D2BD3" w:rsidRDefault="001D3FE7" w:rsidP="00F567E8">
      <w:pPr>
        <w:pStyle w:val="a5"/>
        <w:numPr>
          <w:ilvl w:val="0"/>
          <w:numId w:val="18"/>
        </w:numPr>
        <w:tabs>
          <w:tab w:val="left" w:pos="567"/>
          <w:tab w:val="left" w:pos="993"/>
        </w:tabs>
        <w:ind w:left="993" w:hanging="539"/>
        <w:jc w:val="both"/>
        <w:rPr>
          <w:sz w:val="20"/>
          <w:szCs w:val="20"/>
        </w:rPr>
      </w:pPr>
      <w:r w:rsidRPr="00966F0C">
        <w:rPr>
          <w:sz w:val="20"/>
          <w:szCs w:val="20"/>
          <w:lang w:val="en-US"/>
        </w:rPr>
        <w:t xml:space="preserve">Zhan J., Wei S., Niu R., Li Y., Wang S., Zhu J. Identification of rice cultivar with exclusive characteristic to Cd using a field-polluted soil and its foreground application // Environ. </w:t>
      </w:r>
      <w:r w:rsidRPr="00966F0C">
        <w:rPr>
          <w:sz w:val="20"/>
          <w:szCs w:val="20"/>
        </w:rPr>
        <w:t xml:space="preserve">Sci. Pollut. Res. Int. – 2013.  – Vol. 20, No 4. – P. 2645-2650. </w:t>
      </w:r>
    </w:p>
    <w:p w:rsidR="001D3FE7" w:rsidRPr="005D2BD3" w:rsidRDefault="001D3FE7" w:rsidP="00F567E8">
      <w:pPr>
        <w:pStyle w:val="a5"/>
        <w:numPr>
          <w:ilvl w:val="0"/>
          <w:numId w:val="18"/>
        </w:numPr>
        <w:tabs>
          <w:tab w:val="left" w:pos="567"/>
          <w:tab w:val="left" w:pos="993"/>
        </w:tabs>
        <w:ind w:left="993" w:hanging="539"/>
        <w:jc w:val="both"/>
        <w:rPr>
          <w:sz w:val="20"/>
          <w:szCs w:val="20"/>
        </w:rPr>
      </w:pPr>
      <w:r w:rsidRPr="005D2BD3">
        <w:rPr>
          <w:sz w:val="20"/>
          <w:szCs w:val="20"/>
        </w:rPr>
        <w:t xml:space="preserve">Молчан И.М. Селекционно-генетические аспекты снижения содержания экотоксикантов в растениеводческой продукции // Сельскохозяйственная биология. - 1996. - </w:t>
      </w:r>
      <w:r w:rsidRPr="005D2BD3">
        <w:rPr>
          <w:rFonts w:eastAsia="Segoe UI Symbol"/>
          <w:sz w:val="20"/>
          <w:szCs w:val="20"/>
        </w:rPr>
        <w:t>№</w:t>
      </w:r>
      <w:r w:rsidRPr="005D2BD3">
        <w:rPr>
          <w:sz w:val="20"/>
          <w:szCs w:val="20"/>
        </w:rPr>
        <w:t xml:space="preserve"> 1. - С. 55-66.</w:t>
      </w:r>
    </w:p>
    <w:p w:rsidR="001D3FE7" w:rsidRPr="001E3652" w:rsidRDefault="001D3FE7" w:rsidP="00F567E8">
      <w:pPr>
        <w:pStyle w:val="a5"/>
        <w:numPr>
          <w:ilvl w:val="0"/>
          <w:numId w:val="18"/>
        </w:numPr>
        <w:ind w:left="993" w:right="-1" w:hanging="539"/>
        <w:jc w:val="both"/>
        <w:rPr>
          <w:sz w:val="20"/>
          <w:szCs w:val="20"/>
          <w:lang w:val="kk-KZ"/>
        </w:rPr>
      </w:pPr>
      <w:r w:rsidRPr="0098610D">
        <w:rPr>
          <w:sz w:val="20"/>
          <w:szCs w:val="20"/>
        </w:rPr>
        <w:t>Сапронова Е.А., Смятова М. К вопросу формирования биологических особенностей семенного материала ячменя в условиях Восточного Казахстана</w:t>
      </w:r>
      <w:r w:rsidRPr="0098610D">
        <w:rPr>
          <w:sz w:val="20"/>
          <w:szCs w:val="20"/>
          <w:lang w:val="kk-KZ"/>
        </w:rPr>
        <w:t xml:space="preserve">. </w:t>
      </w:r>
      <w:r w:rsidRPr="0098610D">
        <w:rPr>
          <w:sz w:val="20"/>
          <w:szCs w:val="20"/>
          <w:shd w:val="clear" w:color="auto" w:fill="FFFFFF"/>
        </w:rPr>
        <w:t>Алтай - золотой бирюзовый тюркский мир: материал международной научно-практи</w:t>
      </w:r>
      <w:r w:rsidR="001C4C07">
        <w:rPr>
          <w:sz w:val="20"/>
          <w:szCs w:val="20"/>
          <w:shd w:val="clear" w:color="auto" w:fill="FFFFFF"/>
        </w:rPr>
        <w:t>ческой конференции</w:t>
      </w:r>
      <w:r w:rsidR="001C4C07" w:rsidRPr="001C4C07">
        <w:rPr>
          <w:sz w:val="20"/>
          <w:szCs w:val="20"/>
          <w:shd w:val="clear" w:color="auto" w:fill="FFFFFF"/>
        </w:rPr>
        <w:t>:</w:t>
      </w:r>
      <w:r w:rsidR="001C4C07">
        <w:rPr>
          <w:sz w:val="20"/>
          <w:szCs w:val="20"/>
          <w:shd w:val="clear" w:color="auto" w:fill="FFFFFF"/>
        </w:rPr>
        <w:t xml:space="preserve"> Изд</w:t>
      </w:r>
      <w:r w:rsidR="001C4C07" w:rsidRPr="001C4C07">
        <w:rPr>
          <w:sz w:val="20"/>
          <w:szCs w:val="20"/>
          <w:shd w:val="clear" w:color="auto" w:fill="FFFFFF"/>
        </w:rPr>
        <w:t>.</w:t>
      </w:r>
      <w:r w:rsidRPr="0098610D">
        <w:rPr>
          <w:sz w:val="20"/>
          <w:szCs w:val="20"/>
          <w:shd w:val="clear" w:color="auto" w:fill="FFFFFF"/>
        </w:rPr>
        <w:t xml:space="preserve"> ВКГУ им. Аманжолова,</w:t>
      </w:r>
      <w:r w:rsidR="00A95590">
        <w:rPr>
          <w:sz w:val="20"/>
          <w:szCs w:val="20"/>
          <w:shd w:val="clear" w:color="auto" w:fill="FFFFFF"/>
        </w:rPr>
        <w:t xml:space="preserve"> </w:t>
      </w:r>
      <w:r w:rsidR="00FE7555">
        <w:rPr>
          <w:sz w:val="20"/>
          <w:szCs w:val="20"/>
          <w:shd w:val="clear" w:color="auto" w:fill="FFFFFF"/>
        </w:rPr>
        <w:t>-</w:t>
      </w:r>
      <w:r w:rsidRPr="0098610D">
        <w:rPr>
          <w:sz w:val="20"/>
          <w:szCs w:val="20"/>
          <w:shd w:val="clear" w:color="auto" w:fill="FFFFFF"/>
        </w:rPr>
        <w:t xml:space="preserve"> 2013. - </w:t>
      </w:r>
      <w:r w:rsidRPr="001E3652">
        <w:rPr>
          <w:sz w:val="20"/>
          <w:szCs w:val="20"/>
          <w:shd w:val="clear" w:color="auto" w:fill="FFFFFF"/>
        </w:rPr>
        <w:t>Часть 2. - С. 175-182</w:t>
      </w:r>
    </w:p>
    <w:p w:rsidR="00927983" w:rsidRPr="001E3652" w:rsidRDefault="008F5EC7" w:rsidP="00927983">
      <w:pPr>
        <w:pStyle w:val="a5"/>
        <w:numPr>
          <w:ilvl w:val="0"/>
          <w:numId w:val="18"/>
        </w:numPr>
        <w:ind w:left="993" w:right="-199" w:hanging="539"/>
        <w:jc w:val="both"/>
        <w:rPr>
          <w:sz w:val="20"/>
          <w:szCs w:val="20"/>
        </w:rPr>
      </w:pPr>
      <w:r w:rsidRPr="001E3652">
        <w:rPr>
          <w:sz w:val="20"/>
          <w:szCs w:val="20"/>
        </w:rPr>
        <w:t>Трофимовская А.Я. Ячмень (эволюция, классификация, селекция)</w:t>
      </w:r>
      <w:r w:rsidR="001C4C07" w:rsidRPr="001E3652">
        <w:rPr>
          <w:sz w:val="20"/>
          <w:szCs w:val="20"/>
        </w:rPr>
        <w:t xml:space="preserve"> </w:t>
      </w:r>
      <w:r w:rsidR="001C4C07" w:rsidRPr="001E3652">
        <w:rPr>
          <w:sz w:val="20"/>
          <w:szCs w:val="20"/>
          <w:lang w:val="kk-KZ"/>
        </w:rPr>
        <w:t>–</w:t>
      </w:r>
      <w:r w:rsidR="00FE7555">
        <w:rPr>
          <w:sz w:val="20"/>
          <w:szCs w:val="20"/>
        </w:rPr>
        <w:t xml:space="preserve"> Л.: Колос.- 1972.</w:t>
      </w:r>
      <w:r w:rsidR="00A95590">
        <w:rPr>
          <w:sz w:val="20"/>
          <w:szCs w:val="20"/>
        </w:rPr>
        <w:t xml:space="preserve"> </w:t>
      </w:r>
      <w:r w:rsidR="00FE7555">
        <w:rPr>
          <w:sz w:val="20"/>
          <w:szCs w:val="20"/>
        </w:rPr>
        <w:t>-</w:t>
      </w:r>
      <w:r w:rsidR="00A95590">
        <w:rPr>
          <w:sz w:val="20"/>
          <w:szCs w:val="20"/>
        </w:rPr>
        <w:t xml:space="preserve"> </w:t>
      </w:r>
      <w:r w:rsidR="00FE7555">
        <w:rPr>
          <w:sz w:val="20"/>
          <w:szCs w:val="20"/>
        </w:rPr>
        <w:t>С</w:t>
      </w:r>
      <w:r w:rsidRPr="001E3652">
        <w:rPr>
          <w:sz w:val="20"/>
          <w:szCs w:val="20"/>
        </w:rPr>
        <w:t>. 145–160.</w:t>
      </w:r>
    </w:p>
    <w:p w:rsidR="001D3FE7" w:rsidRPr="001E3652" w:rsidRDefault="001D3FE7" w:rsidP="00F567E8">
      <w:pPr>
        <w:pStyle w:val="a5"/>
        <w:numPr>
          <w:ilvl w:val="0"/>
          <w:numId w:val="18"/>
        </w:numPr>
        <w:suppressAutoHyphens/>
        <w:ind w:left="993" w:hanging="539"/>
        <w:jc w:val="both"/>
        <w:rPr>
          <w:sz w:val="20"/>
          <w:szCs w:val="20"/>
        </w:rPr>
      </w:pPr>
      <w:r w:rsidRPr="001E3652">
        <w:rPr>
          <w:sz w:val="20"/>
          <w:szCs w:val="20"/>
        </w:rPr>
        <w:t>Борисоник З.Б. Ячмень яровой</w:t>
      </w:r>
      <w:r w:rsidR="00770366" w:rsidRPr="001E3652">
        <w:rPr>
          <w:sz w:val="20"/>
          <w:szCs w:val="20"/>
          <w:lang w:val="kk-KZ"/>
        </w:rPr>
        <w:t xml:space="preserve">. </w:t>
      </w:r>
      <w:r w:rsidR="00770366" w:rsidRPr="001E3652">
        <w:rPr>
          <w:sz w:val="20"/>
          <w:szCs w:val="20"/>
          <w:shd w:val="clear" w:color="auto" w:fill="FFFFFF"/>
          <w:lang w:val="kk-KZ"/>
        </w:rPr>
        <w:t>П</w:t>
      </w:r>
      <w:r w:rsidR="00770366" w:rsidRPr="001E3652">
        <w:rPr>
          <w:sz w:val="20"/>
          <w:szCs w:val="20"/>
          <w:shd w:val="clear" w:color="auto" w:fill="FFFFFF"/>
        </w:rPr>
        <w:t>ути повышения урожая ячменя в основных районах его возделывания</w:t>
      </w:r>
      <w:r w:rsidR="00927983" w:rsidRPr="001E3652">
        <w:rPr>
          <w:sz w:val="20"/>
          <w:szCs w:val="20"/>
          <w:shd w:val="clear" w:color="auto" w:fill="FFFFFF"/>
          <w:lang w:val="kk-KZ"/>
        </w:rPr>
        <w:t xml:space="preserve"> –</w:t>
      </w:r>
      <w:r w:rsidR="00927983" w:rsidRPr="001E3652">
        <w:rPr>
          <w:sz w:val="20"/>
          <w:szCs w:val="20"/>
          <w:lang w:val="kk-KZ"/>
        </w:rPr>
        <w:t xml:space="preserve"> М:</w:t>
      </w:r>
      <w:r w:rsidR="00770366" w:rsidRPr="001E3652">
        <w:rPr>
          <w:sz w:val="20"/>
          <w:szCs w:val="20"/>
          <w:lang w:val="kk-KZ"/>
        </w:rPr>
        <w:t xml:space="preserve"> </w:t>
      </w:r>
      <w:r w:rsidR="00927983" w:rsidRPr="001E3652">
        <w:rPr>
          <w:sz w:val="20"/>
          <w:szCs w:val="20"/>
          <w:shd w:val="clear" w:color="auto" w:fill="FFFFFF"/>
        </w:rPr>
        <w:t>Колос</w:t>
      </w:r>
      <w:r w:rsidR="00FE7555">
        <w:rPr>
          <w:sz w:val="20"/>
          <w:szCs w:val="20"/>
          <w:shd w:val="clear" w:color="auto" w:fill="FFFFFF"/>
        </w:rPr>
        <w:t>.-</w:t>
      </w:r>
      <w:r w:rsidR="00927983" w:rsidRPr="001E3652">
        <w:rPr>
          <w:sz w:val="20"/>
          <w:szCs w:val="20"/>
        </w:rPr>
        <w:t xml:space="preserve"> </w:t>
      </w:r>
      <w:r w:rsidR="00FE7555">
        <w:rPr>
          <w:sz w:val="20"/>
          <w:szCs w:val="20"/>
        </w:rPr>
        <w:t>1974.-С</w:t>
      </w:r>
      <w:r w:rsidR="007D2C2A" w:rsidRPr="001E3652">
        <w:rPr>
          <w:sz w:val="20"/>
          <w:szCs w:val="20"/>
          <w:lang w:val="kk-KZ"/>
        </w:rPr>
        <w:t>. 2</w:t>
      </w:r>
      <w:r w:rsidR="00966F0C" w:rsidRPr="001E3652">
        <w:rPr>
          <w:sz w:val="20"/>
          <w:szCs w:val="20"/>
          <w:lang w:val="kk-KZ"/>
        </w:rPr>
        <w:t>50</w:t>
      </w:r>
      <w:r w:rsidR="007D2C2A" w:rsidRPr="001E3652">
        <w:rPr>
          <w:sz w:val="20"/>
          <w:szCs w:val="20"/>
        </w:rPr>
        <w:t>– 255</w:t>
      </w:r>
      <w:r w:rsidRPr="001E3652">
        <w:rPr>
          <w:sz w:val="20"/>
          <w:szCs w:val="20"/>
        </w:rPr>
        <w:t>.</w:t>
      </w:r>
      <w:r w:rsidR="00387D3F" w:rsidRPr="001E3652">
        <w:rPr>
          <w:sz w:val="20"/>
          <w:szCs w:val="20"/>
        </w:rPr>
        <w:t xml:space="preserve"> </w:t>
      </w:r>
    </w:p>
    <w:p w:rsidR="001D3FE7" w:rsidRPr="0098610D" w:rsidRDefault="00F166B8" w:rsidP="00F567E8">
      <w:pPr>
        <w:pStyle w:val="a5"/>
        <w:numPr>
          <w:ilvl w:val="0"/>
          <w:numId w:val="18"/>
        </w:numPr>
        <w:suppressAutoHyphens/>
        <w:ind w:left="993" w:hanging="539"/>
        <w:jc w:val="both"/>
        <w:rPr>
          <w:sz w:val="20"/>
          <w:szCs w:val="20"/>
        </w:rPr>
      </w:pPr>
      <w:r w:rsidRPr="0098610D">
        <w:rPr>
          <w:sz w:val="20"/>
          <w:szCs w:val="20"/>
        </w:rPr>
        <w:t>Кирдогло Е.К., Левицкий А.П., Гаркавый О.П. Влияние признака голозерности у ячменя на урожайность и кормовые достоинства зерна // Науч.-техн. бюл. ВСГИ. Одесса</w:t>
      </w:r>
      <w:r w:rsidR="001565B8" w:rsidRPr="001565B8">
        <w:rPr>
          <w:sz w:val="20"/>
          <w:szCs w:val="20"/>
        </w:rPr>
        <w:t>.</w:t>
      </w:r>
      <w:r w:rsidR="001565B8">
        <w:rPr>
          <w:sz w:val="20"/>
          <w:szCs w:val="20"/>
          <w:lang w:val="en-US"/>
        </w:rPr>
        <w:t xml:space="preserve"> – </w:t>
      </w:r>
      <w:r w:rsidRPr="0098610D">
        <w:rPr>
          <w:sz w:val="20"/>
          <w:szCs w:val="20"/>
        </w:rPr>
        <w:t xml:space="preserve">1982. </w:t>
      </w:r>
      <w:r w:rsidR="001565B8">
        <w:rPr>
          <w:sz w:val="20"/>
          <w:szCs w:val="20"/>
          <w:lang w:val="en-US"/>
        </w:rPr>
        <w:t xml:space="preserve">– </w:t>
      </w:r>
      <w:r w:rsidR="001565B8" w:rsidRPr="00F567E8">
        <w:rPr>
          <w:rFonts w:eastAsia="Segoe UI Symbol"/>
          <w:sz w:val="20"/>
          <w:szCs w:val="20"/>
        </w:rPr>
        <w:t>№</w:t>
      </w:r>
      <w:r w:rsidR="001565B8">
        <w:rPr>
          <w:rFonts w:eastAsia="Segoe UI Symbol"/>
          <w:sz w:val="20"/>
          <w:szCs w:val="20"/>
          <w:lang w:val="en-US"/>
        </w:rPr>
        <w:t xml:space="preserve"> 8.</w:t>
      </w:r>
      <w:r w:rsidR="00A95590">
        <w:rPr>
          <w:rFonts w:eastAsia="Segoe UI Symbol"/>
          <w:sz w:val="20"/>
          <w:szCs w:val="20"/>
        </w:rPr>
        <w:t xml:space="preserve"> </w:t>
      </w:r>
      <w:r w:rsidR="00FE7555">
        <w:rPr>
          <w:rFonts w:eastAsia="Segoe UI Symbol"/>
          <w:sz w:val="20"/>
          <w:szCs w:val="20"/>
        </w:rPr>
        <w:t>-</w:t>
      </w:r>
      <w:r w:rsidR="00A95590">
        <w:rPr>
          <w:rFonts w:eastAsia="Segoe UI Symbol"/>
          <w:sz w:val="20"/>
          <w:szCs w:val="20"/>
        </w:rPr>
        <w:t xml:space="preserve"> </w:t>
      </w:r>
      <w:r w:rsidRPr="0098610D">
        <w:rPr>
          <w:sz w:val="20"/>
          <w:szCs w:val="20"/>
        </w:rPr>
        <w:t>С. 28–34.</w:t>
      </w:r>
    </w:p>
    <w:p w:rsidR="00F567E8" w:rsidRPr="00F567E8" w:rsidRDefault="00D014A1" w:rsidP="00F567E8">
      <w:pPr>
        <w:pStyle w:val="a5"/>
        <w:numPr>
          <w:ilvl w:val="0"/>
          <w:numId w:val="18"/>
        </w:numPr>
        <w:tabs>
          <w:tab w:val="left" w:pos="180"/>
          <w:tab w:val="left" w:pos="567"/>
          <w:tab w:val="left" w:pos="993"/>
        </w:tabs>
        <w:jc w:val="both"/>
        <w:rPr>
          <w:sz w:val="20"/>
          <w:szCs w:val="20"/>
        </w:rPr>
      </w:pPr>
      <w:r>
        <w:rPr>
          <w:sz w:val="20"/>
          <w:szCs w:val="20"/>
        </w:rPr>
        <w:t>МУК 4.1.991-2000</w:t>
      </w:r>
      <w:r w:rsidRPr="00D014A1">
        <w:rPr>
          <w:sz w:val="20"/>
          <w:szCs w:val="20"/>
        </w:rPr>
        <w:t xml:space="preserve">. </w:t>
      </w:r>
      <w:r w:rsidR="001D3FE7" w:rsidRPr="0098610D">
        <w:rPr>
          <w:sz w:val="20"/>
          <w:szCs w:val="20"/>
        </w:rPr>
        <w:t>Методика выполнения измерений массо</w:t>
      </w:r>
      <w:r w:rsidR="00F567E8">
        <w:rPr>
          <w:sz w:val="20"/>
          <w:szCs w:val="20"/>
        </w:rPr>
        <w:t>вой доли меди и цинка в пищевых</w:t>
      </w:r>
    </w:p>
    <w:p w:rsidR="00D014A1" w:rsidRDefault="001D3FE7" w:rsidP="00D014A1">
      <w:pPr>
        <w:tabs>
          <w:tab w:val="left" w:pos="180"/>
          <w:tab w:val="left" w:pos="567"/>
          <w:tab w:val="left" w:pos="993"/>
        </w:tabs>
        <w:ind w:firstLine="993"/>
        <w:jc w:val="both"/>
        <w:rPr>
          <w:sz w:val="20"/>
          <w:szCs w:val="20"/>
          <w:lang w:val="kk-KZ"/>
        </w:rPr>
      </w:pPr>
      <w:r w:rsidRPr="00F567E8">
        <w:rPr>
          <w:sz w:val="20"/>
          <w:szCs w:val="20"/>
        </w:rPr>
        <w:t>продуктах и продовольственном сырье</w:t>
      </w:r>
      <w:r w:rsidR="00D014A1">
        <w:rPr>
          <w:sz w:val="20"/>
          <w:szCs w:val="20"/>
          <w:lang w:val="kk-KZ"/>
        </w:rPr>
        <w:t xml:space="preserve"> </w:t>
      </w:r>
      <w:r w:rsidR="00FE7555">
        <w:rPr>
          <w:sz w:val="20"/>
          <w:szCs w:val="20"/>
          <w:lang w:val="kk-KZ"/>
        </w:rPr>
        <w:t>– Фед. центр.:Минздрав России,</w:t>
      </w:r>
      <w:r w:rsidR="00A95590">
        <w:rPr>
          <w:sz w:val="20"/>
          <w:szCs w:val="20"/>
          <w:lang w:val="kk-KZ"/>
        </w:rPr>
        <w:t xml:space="preserve"> </w:t>
      </w:r>
      <w:r w:rsidR="00FE7555">
        <w:rPr>
          <w:sz w:val="20"/>
          <w:szCs w:val="20"/>
          <w:lang w:val="kk-KZ"/>
        </w:rPr>
        <w:t>-</w:t>
      </w:r>
      <w:r w:rsidR="00A95590">
        <w:rPr>
          <w:sz w:val="20"/>
          <w:szCs w:val="20"/>
          <w:lang w:val="kk-KZ"/>
        </w:rPr>
        <w:t xml:space="preserve"> </w:t>
      </w:r>
      <w:r w:rsidR="00FE7555">
        <w:rPr>
          <w:sz w:val="20"/>
          <w:szCs w:val="20"/>
          <w:lang w:val="kk-KZ"/>
        </w:rPr>
        <w:t>С</w:t>
      </w:r>
      <w:r w:rsidR="00D014A1">
        <w:rPr>
          <w:sz w:val="20"/>
          <w:szCs w:val="20"/>
          <w:lang w:val="kk-KZ"/>
        </w:rPr>
        <w:t>. 1-42.</w:t>
      </w:r>
    </w:p>
    <w:p w:rsidR="00D014A1" w:rsidRPr="00D014A1" w:rsidRDefault="001D3FE7" w:rsidP="00D014A1">
      <w:pPr>
        <w:pStyle w:val="a5"/>
        <w:numPr>
          <w:ilvl w:val="0"/>
          <w:numId w:val="18"/>
        </w:numPr>
        <w:tabs>
          <w:tab w:val="left" w:pos="180"/>
          <w:tab w:val="left" w:pos="567"/>
          <w:tab w:val="left" w:pos="993"/>
        </w:tabs>
        <w:jc w:val="both"/>
        <w:rPr>
          <w:sz w:val="20"/>
          <w:szCs w:val="20"/>
          <w:lang w:val="kk-KZ"/>
        </w:rPr>
      </w:pPr>
      <w:r w:rsidRPr="00D014A1">
        <w:rPr>
          <w:sz w:val="20"/>
          <w:szCs w:val="20"/>
        </w:rPr>
        <w:t>МУК 4.1.986-2000</w:t>
      </w:r>
      <w:r w:rsidR="00D014A1" w:rsidRPr="00D014A1">
        <w:rPr>
          <w:sz w:val="20"/>
          <w:szCs w:val="20"/>
          <w:lang w:val="kk-KZ"/>
        </w:rPr>
        <w:t xml:space="preserve">. </w:t>
      </w:r>
      <w:r w:rsidRPr="00D014A1">
        <w:rPr>
          <w:sz w:val="20"/>
          <w:szCs w:val="20"/>
        </w:rPr>
        <w:t>Методика выполнения измерений массовой</w:t>
      </w:r>
      <w:r w:rsidR="00F567E8" w:rsidRPr="00D014A1">
        <w:rPr>
          <w:sz w:val="20"/>
          <w:szCs w:val="20"/>
        </w:rPr>
        <w:t xml:space="preserve"> доли свинца и кадмия в пищевых</w:t>
      </w:r>
    </w:p>
    <w:p w:rsidR="001D3FE7" w:rsidRPr="00D014A1" w:rsidRDefault="001D3FE7" w:rsidP="00D014A1">
      <w:pPr>
        <w:tabs>
          <w:tab w:val="left" w:pos="180"/>
          <w:tab w:val="left" w:pos="567"/>
          <w:tab w:val="left" w:pos="993"/>
        </w:tabs>
        <w:ind w:firstLine="993"/>
        <w:jc w:val="both"/>
        <w:rPr>
          <w:sz w:val="20"/>
          <w:szCs w:val="20"/>
          <w:lang w:val="kk-KZ"/>
        </w:rPr>
      </w:pPr>
      <w:r w:rsidRPr="0098610D">
        <w:rPr>
          <w:sz w:val="20"/>
          <w:szCs w:val="20"/>
        </w:rPr>
        <w:t>прод</w:t>
      </w:r>
      <w:r w:rsidR="00D014A1">
        <w:rPr>
          <w:sz w:val="20"/>
          <w:szCs w:val="20"/>
        </w:rPr>
        <w:t>уктах и продовольственном</w:t>
      </w:r>
      <w:r w:rsidR="00D014A1" w:rsidRPr="00D014A1">
        <w:rPr>
          <w:sz w:val="20"/>
          <w:szCs w:val="20"/>
        </w:rPr>
        <w:t xml:space="preserve"> </w:t>
      </w:r>
      <w:r w:rsidR="00D014A1" w:rsidRPr="00F567E8">
        <w:rPr>
          <w:sz w:val="20"/>
          <w:szCs w:val="20"/>
        </w:rPr>
        <w:t>сырье</w:t>
      </w:r>
      <w:r w:rsidR="00D014A1">
        <w:rPr>
          <w:sz w:val="20"/>
          <w:szCs w:val="20"/>
          <w:lang w:val="kk-KZ"/>
        </w:rPr>
        <w:t xml:space="preserve"> </w:t>
      </w:r>
      <w:r w:rsidR="00FE7555">
        <w:rPr>
          <w:sz w:val="20"/>
          <w:szCs w:val="20"/>
          <w:lang w:val="kk-KZ"/>
        </w:rPr>
        <w:t>– Фед. центр.:Минздрав России, -</w:t>
      </w:r>
      <w:r w:rsidR="00A95590">
        <w:rPr>
          <w:sz w:val="20"/>
          <w:szCs w:val="20"/>
          <w:lang w:val="kk-KZ"/>
        </w:rPr>
        <w:t xml:space="preserve"> </w:t>
      </w:r>
      <w:r w:rsidR="00FE7555">
        <w:rPr>
          <w:sz w:val="20"/>
          <w:szCs w:val="20"/>
          <w:lang w:val="kk-KZ"/>
        </w:rPr>
        <w:t>С</w:t>
      </w:r>
      <w:r w:rsidR="00D014A1">
        <w:rPr>
          <w:sz w:val="20"/>
          <w:szCs w:val="20"/>
          <w:lang w:val="kk-KZ"/>
        </w:rPr>
        <w:t>. 1-36.</w:t>
      </w:r>
    </w:p>
    <w:p w:rsidR="00F567E8" w:rsidRPr="00F567E8" w:rsidRDefault="001D3FE7" w:rsidP="00F567E8">
      <w:pPr>
        <w:pStyle w:val="a5"/>
        <w:numPr>
          <w:ilvl w:val="0"/>
          <w:numId w:val="18"/>
        </w:numPr>
        <w:tabs>
          <w:tab w:val="left" w:pos="180"/>
          <w:tab w:val="left" w:pos="567"/>
          <w:tab w:val="left" w:pos="993"/>
        </w:tabs>
        <w:jc w:val="both"/>
        <w:rPr>
          <w:sz w:val="18"/>
          <w:szCs w:val="18"/>
        </w:rPr>
      </w:pPr>
      <w:r w:rsidRPr="0098610D">
        <w:rPr>
          <w:sz w:val="20"/>
          <w:szCs w:val="20"/>
        </w:rPr>
        <w:t xml:space="preserve">Мельничук Ю.П. Влияние ионов кадмия на клеточное деление и рост </w:t>
      </w:r>
      <w:r w:rsidR="008F5EC7" w:rsidRPr="0098610D">
        <w:rPr>
          <w:sz w:val="20"/>
          <w:szCs w:val="20"/>
        </w:rPr>
        <w:t xml:space="preserve">растений. </w:t>
      </w:r>
      <w:r w:rsidR="00F567E8">
        <w:rPr>
          <w:sz w:val="20"/>
          <w:szCs w:val="20"/>
          <w:shd w:val="clear" w:color="auto" w:fill="FFFFFF"/>
        </w:rPr>
        <w:t>Кадмий, ионы</w:t>
      </w:r>
    </w:p>
    <w:p w:rsidR="001D3FE7" w:rsidRPr="00F567E8" w:rsidRDefault="008F5EC7" w:rsidP="00F567E8">
      <w:pPr>
        <w:tabs>
          <w:tab w:val="left" w:pos="993"/>
        </w:tabs>
        <w:ind w:left="993"/>
        <w:jc w:val="both"/>
        <w:rPr>
          <w:sz w:val="18"/>
          <w:szCs w:val="18"/>
        </w:rPr>
      </w:pPr>
      <w:r w:rsidRPr="00F567E8">
        <w:rPr>
          <w:sz w:val="20"/>
          <w:szCs w:val="20"/>
          <w:shd w:val="clear" w:color="auto" w:fill="FFFFFF"/>
        </w:rPr>
        <w:t xml:space="preserve">Влияние на рост и развитие </w:t>
      </w:r>
      <w:r w:rsidR="00FE7555">
        <w:rPr>
          <w:sz w:val="20"/>
          <w:szCs w:val="20"/>
          <w:shd w:val="clear" w:color="auto" w:fill="FFFFFF"/>
        </w:rPr>
        <w:t xml:space="preserve">растений // Киев : Наук. думка, - </w:t>
      </w:r>
      <w:r w:rsidRPr="00F567E8">
        <w:rPr>
          <w:sz w:val="20"/>
          <w:szCs w:val="20"/>
          <w:shd w:val="clear" w:color="auto" w:fill="FFFFFF"/>
        </w:rPr>
        <w:t>1990</w:t>
      </w:r>
      <w:r w:rsidRPr="00F567E8">
        <w:rPr>
          <w:sz w:val="20"/>
          <w:szCs w:val="20"/>
        </w:rPr>
        <w:t xml:space="preserve">. </w:t>
      </w:r>
      <w:r w:rsidR="00FE7555">
        <w:rPr>
          <w:sz w:val="20"/>
          <w:szCs w:val="20"/>
        </w:rPr>
        <w:t>-</w:t>
      </w:r>
      <w:r w:rsidR="00A95590">
        <w:rPr>
          <w:sz w:val="20"/>
          <w:szCs w:val="20"/>
        </w:rPr>
        <w:t xml:space="preserve"> </w:t>
      </w:r>
      <w:r w:rsidRPr="00F567E8">
        <w:rPr>
          <w:sz w:val="20"/>
          <w:szCs w:val="20"/>
          <w:lang w:val="en-US"/>
        </w:rPr>
        <w:t>C</w:t>
      </w:r>
      <w:r w:rsidRPr="00F567E8">
        <w:rPr>
          <w:sz w:val="20"/>
          <w:szCs w:val="20"/>
        </w:rPr>
        <w:t>. 140 - 148</w:t>
      </w:r>
      <w:r w:rsidR="001D3FE7" w:rsidRPr="00F567E8">
        <w:rPr>
          <w:sz w:val="20"/>
          <w:szCs w:val="20"/>
        </w:rPr>
        <w:t>.</w:t>
      </w:r>
    </w:p>
    <w:p w:rsidR="00F567E8" w:rsidRPr="00F567E8" w:rsidRDefault="001D3FE7" w:rsidP="00F567E8">
      <w:pPr>
        <w:pStyle w:val="a5"/>
        <w:numPr>
          <w:ilvl w:val="0"/>
          <w:numId w:val="18"/>
        </w:numPr>
        <w:tabs>
          <w:tab w:val="left" w:pos="180"/>
          <w:tab w:val="left" w:pos="567"/>
          <w:tab w:val="left" w:pos="993"/>
        </w:tabs>
        <w:jc w:val="both"/>
        <w:rPr>
          <w:sz w:val="20"/>
          <w:szCs w:val="20"/>
        </w:rPr>
      </w:pPr>
      <w:r w:rsidRPr="00966F0C">
        <w:rPr>
          <w:sz w:val="20"/>
          <w:szCs w:val="20"/>
        </w:rPr>
        <w:t>Титов А.Ф., Лайдинен Г.Ф., Казнина Н.М. Влияние высоки</w:t>
      </w:r>
      <w:r w:rsidR="00F567E8">
        <w:rPr>
          <w:sz w:val="20"/>
          <w:szCs w:val="20"/>
        </w:rPr>
        <w:t>х концентраций кадмия на рост и</w:t>
      </w:r>
    </w:p>
    <w:p w:rsidR="001D3FE7" w:rsidRPr="00F567E8" w:rsidRDefault="001D3FE7" w:rsidP="00F567E8">
      <w:pPr>
        <w:tabs>
          <w:tab w:val="left" w:pos="180"/>
          <w:tab w:val="left" w:pos="993"/>
        </w:tabs>
        <w:ind w:left="993"/>
        <w:jc w:val="both"/>
        <w:rPr>
          <w:sz w:val="20"/>
          <w:szCs w:val="20"/>
        </w:rPr>
      </w:pPr>
      <w:r w:rsidRPr="00F567E8">
        <w:rPr>
          <w:sz w:val="20"/>
          <w:szCs w:val="20"/>
        </w:rPr>
        <w:t>развитие ячменя и о</w:t>
      </w:r>
      <w:r w:rsidR="002C7055" w:rsidRPr="00F567E8">
        <w:rPr>
          <w:sz w:val="20"/>
          <w:szCs w:val="20"/>
        </w:rPr>
        <w:t>вса на ранних этапах онтогенеза</w:t>
      </w:r>
      <w:r w:rsidRPr="00F567E8">
        <w:rPr>
          <w:sz w:val="20"/>
          <w:szCs w:val="20"/>
        </w:rPr>
        <w:t>//</w:t>
      </w:r>
      <w:r w:rsidR="002C7055" w:rsidRPr="00F567E8">
        <w:rPr>
          <w:sz w:val="20"/>
          <w:szCs w:val="20"/>
          <w:lang w:val="kk-KZ"/>
        </w:rPr>
        <w:t>Труды Карельского научного центра Российской академии наук –</w:t>
      </w:r>
      <w:r w:rsidRPr="00F567E8">
        <w:rPr>
          <w:sz w:val="20"/>
          <w:szCs w:val="20"/>
        </w:rPr>
        <w:t xml:space="preserve"> 2002. </w:t>
      </w:r>
      <w:r w:rsidR="00FE7555">
        <w:rPr>
          <w:sz w:val="20"/>
          <w:szCs w:val="20"/>
        </w:rPr>
        <w:t>-</w:t>
      </w:r>
      <w:r w:rsidRPr="00F567E8">
        <w:rPr>
          <w:rFonts w:eastAsia="Segoe UI Symbol"/>
          <w:sz w:val="20"/>
          <w:szCs w:val="20"/>
        </w:rPr>
        <w:t>№</w:t>
      </w:r>
      <w:r w:rsidRPr="00F567E8">
        <w:rPr>
          <w:sz w:val="20"/>
          <w:szCs w:val="20"/>
        </w:rPr>
        <w:t xml:space="preserve"> 9. </w:t>
      </w:r>
      <w:r w:rsidR="00FE7555">
        <w:rPr>
          <w:sz w:val="20"/>
          <w:szCs w:val="20"/>
        </w:rPr>
        <w:t>-</w:t>
      </w:r>
      <w:r w:rsidR="00A95590">
        <w:rPr>
          <w:sz w:val="20"/>
          <w:szCs w:val="20"/>
        </w:rPr>
        <w:t xml:space="preserve"> </w:t>
      </w:r>
      <w:r w:rsidRPr="00F567E8">
        <w:rPr>
          <w:sz w:val="20"/>
          <w:szCs w:val="20"/>
        </w:rPr>
        <w:t>С. 61-65.</w:t>
      </w:r>
    </w:p>
    <w:p w:rsidR="00F567E8" w:rsidRPr="00C9124A" w:rsidRDefault="001D3FE7" w:rsidP="00F567E8">
      <w:pPr>
        <w:pStyle w:val="a5"/>
        <w:numPr>
          <w:ilvl w:val="0"/>
          <w:numId w:val="18"/>
        </w:numPr>
        <w:tabs>
          <w:tab w:val="left" w:pos="180"/>
          <w:tab w:val="left" w:pos="567"/>
          <w:tab w:val="left" w:pos="993"/>
        </w:tabs>
        <w:ind w:left="993"/>
        <w:jc w:val="both"/>
        <w:rPr>
          <w:sz w:val="20"/>
          <w:szCs w:val="20"/>
          <w:lang w:val="en-US"/>
        </w:rPr>
      </w:pPr>
      <w:r w:rsidRPr="00C9124A">
        <w:rPr>
          <w:sz w:val="20"/>
          <w:szCs w:val="20"/>
          <w:lang w:val="en-US"/>
        </w:rPr>
        <w:t>Aref F.</w:t>
      </w:r>
      <w:r w:rsidR="00C9124A" w:rsidRPr="00C9124A">
        <w:rPr>
          <w:sz w:val="20"/>
          <w:szCs w:val="20"/>
          <w:lang w:val="kk-KZ"/>
        </w:rPr>
        <w:t>,</w:t>
      </w:r>
      <w:r w:rsidRPr="00C9124A">
        <w:rPr>
          <w:sz w:val="20"/>
          <w:szCs w:val="20"/>
          <w:lang w:val="en-US"/>
        </w:rPr>
        <w:t xml:space="preserve"> </w:t>
      </w:r>
      <w:r w:rsidR="00C9124A" w:rsidRPr="00C9124A">
        <w:rPr>
          <w:sz w:val="20"/>
          <w:szCs w:val="20"/>
          <w:lang w:val="en-US"/>
        </w:rPr>
        <w:t xml:space="preserve">Zhu Y.G., Lepp N., Naidu R. </w:t>
      </w:r>
      <w:r w:rsidRPr="00C9124A">
        <w:rPr>
          <w:sz w:val="20"/>
          <w:szCs w:val="20"/>
          <w:lang w:val="en-US"/>
        </w:rPr>
        <w:t>The effect of zink and boron interaction on the concentrati</w:t>
      </w:r>
      <w:r w:rsidR="00F567E8" w:rsidRPr="00C9124A">
        <w:rPr>
          <w:sz w:val="20"/>
          <w:szCs w:val="20"/>
          <w:lang w:val="en-US"/>
        </w:rPr>
        <w:t>on and total uptake of iron and</w:t>
      </w:r>
      <w:r w:rsidR="00C9124A">
        <w:rPr>
          <w:sz w:val="20"/>
          <w:szCs w:val="20"/>
          <w:lang w:val="kk-KZ"/>
        </w:rPr>
        <w:t xml:space="preserve"> </w:t>
      </w:r>
      <w:r w:rsidRPr="00C9124A">
        <w:rPr>
          <w:sz w:val="20"/>
          <w:szCs w:val="20"/>
          <w:lang w:val="en-US"/>
        </w:rPr>
        <w:t>marganese in corn grain // “Bio</w:t>
      </w:r>
      <w:r w:rsidR="00F567E8" w:rsidRPr="00C9124A">
        <w:rPr>
          <w:sz w:val="20"/>
          <w:szCs w:val="20"/>
          <w:lang w:val="en-US"/>
        </w:rPr>
        <w:t xml:space="preserve">geochemistry of trace elements: </w:t>
      </w:r>
      <w:r w:rsidRPr="00C9124A">
        <w:rPr>
          <w:sz w:val="20"/>
          <w:szCs w:val="20"/>
          <w:lang w:val="en-US"/>
        </w:rPr>
        <w:t xml:space="preserve">environmental protection, remediation and human health”. - Tsinghua University Press. - </w:t>
      </w:r>
      <w:r w:rsidRPr="00C9124A">
        <w:rPr>
          <w:sz w:val="20"/>
          <w:szCs w:val="20"/>
        </w:rPr>
        <w:t>Пекин</w:t>
      </w:r>
      <w:r w:rsidRPr="00C9124A">
        <w:rPr>
          <w:sz w:val="20"/>
          <w:szCs w:val="20"/>
          <w:lang w:val="en-US"/>
        </w:rPr>
        <w:t xml:space="preserve">, 2007. - </w:t>
      </w:r>
      <w:r w:rsidR="00A95590">
        <w:rPr>
          <w:sz w:val="20"/>
          <w:szCs w:val="20"/>
        </w:rPr>
        <w:t>С</w:t>
      </w:r>
      <w:r w:rsidRPr="00C9124A">
        <w:rPr>
          <w:sz w:val="20"/>
          <w:szCs w:val="20"/>
          <w:lang w:val="en-US"/>
        </w:rPr>
        <w:t>. 600</w:t>
      </w:r>
      <w:r w:rsidR="00C9124A">
        <w:rPr>
          <w:sz w:val="20"/>
          <w:szCs w:val="20"/>
          <w:lang w:val="kk-KZ"/>
        </w:rPr>
        <w:t>-615</w:t>
      </w:r>
      <w:r w:rsidRPr="00C9124A">
        <w:rPr>
          <w:sz w:val="20"/>
          <w:szCs w:val="20"/>
          <w:lang w:val="en-US"/>
        </w:rPr>
        <w:t>.</w:t>
      </w:r>
    </w:p>
    <w:p w:rsidR="001D3FE7" w:rsidRPr="00F567E8" w:rsidRDefault="001D3FE7" w:rsidP="00F567E8">
      <w:pPr>
        <w:pStyle w:val="a5"/>
        <w:numPr>
          <w:ilvl w:val="0"/>
          <w:numId w:val="18"/>
        </w:numPr>
        <w:tabs>
          <w:tab w:val="left" w:pos="180"/>
          <w:tab w:val="left" w:pos="993"/>
        </w:tabs>
        <w:ind w:left="993" w:hanging="539"/>
        <w:jc w:val="both"/>
        <w:rPr>
          <w:sz w:val="20"/>
          <w:szCs w:val="20"/>
          <w:lang w:val="en-US"/>
        </w:rPr>
      </w:pPr>
      <w:r w:rsidRPr="00F567E8">
        <w:rPr>
          <w:sz w:val="20"/>
          <w:szCs w:val="20"/>
          <w:lang w:val="en-US"/>
        </w:rPr>
        <w:t>Kherbani</w:t>
      </w:r>
      <w:r w:rsidR="00090B53" w:rsidRPr="00F567E8">
        <w:rPr>
          <w:sz w:val="20"/>
          <w:szCs w:val="20"/>
          <w:lang w:val="en-US"/>
        </w:rPr>
        <w:t xml:space="preserve"> N.</w:t>
      </w:r>
      <w:r w:rsidRPr="00F567E8">
        <w:rPr>
          <w:sz w:val="20"/>
          <w:szCs w:val="20"/>
          <w:lang w:val="en-US"/>
        </w:rPr>
        <w:t>, Abdi</w:t>
      </w:r>
      <w:r w:rsidR="00090B53" w:rsidRPr="00F567E8">
        <w:rPr>
          <w:sz w:val="20"/>
          <w:szCs w:val="20"/>
          <w:lang w:val="en-US"/>
        </w:rPr>
        <w:t xml:space="preserve"> N.</w:t>
      </w:r>
      <w:r w:rsidRPr="00F567E8">
        <w:rPr>
          <w:sz w:val="20"/>
          <w:szCs w:val="20"/>
          <w:lang w:val="en-US"/>
        </w:rPr>
        <w:t>, Lounici</w:t>
      </w:r>
      <w:r w:rsidR="00090B53" w:rsidRPr="00F567E8">
        <w:rPr>
          <w:sz w:val="20"/>
          <w:szCs w:val="20"/>
          <w:lang w:val="en-US"/>
        </w:rPr>
        <w:t xml:space="preserve"> H.</w:t>
      </w:r>
      <w:r w:rsidR="00C9124A">
        <w:rPr>
          <w:sz w:val="20"/>
          <w:szCs w:val="20"/>
          <w:lang w:val="en-US"/>
        </w:rPr>
        <w:t>, 201</w:t>
      </w:r>
      <w:r w:rsidR="00C9124A">
        <w:rPr>
          <w:sz w:val="20"/>
          <w:szCs w:val="20"/>
          <w:lang w:val="kk-KZ"/>
        </w:rPr>
        <w:t>5</w:t>
      </w:r>
      <w:r w:rsidRPr="00F567E8">
        <w:rPr>
          <w:sz w:val="20"/>
          <w:szCs w:val="20"/>
          <w:lang w:val="en-US"/>
        </w:rPr>
        <w:t xml:space="preserve"> Effect of Cadmium and Zinc on Growing Barley</w:t>
      </w:r>
      <w:r w:rsidR="002C7055" w:rsidRPr="00F567E8">
        <w:rPr>
          <w:sz w:val="20"/>
          <w:szCs w:val="20"/>
          <w:lang w:val="en-US"/>
        </w:rPr>
        <w:t>//</w:t>
      </w:r>
      <w:r w:rsidR="00F567E8" w:rsidRPr="00F567E8">
        <w:rPr>
          <w:sz w:val="20"/>
          <w:szCs w:val="20"/>
          <w:lang w:val="en-US"/>
        </w:rPr>
        <w:t xml:space="preserve">Journal of </w:t>
      </w:r>
      <w:r w:rsidR="002C7055" w:rsidRPr="00F567E8">
        <w:rPr>
          <w:sz w:val="20"/>
          <w:szCs w:val="20"/>
          <w:lang w:val="en-US"/>
        </w:rPr>
        <w:t>Environmental Protection. – 2015. – Vol.</w:t>
      </w:r>
      <w:r w:rsidR="00C9124A">
        <w:rPr>
          <w:sz w:val="20"/>
          <w:szCs w:val="20"/>
          <w:lang w:val="kk-KZ"/>
        </w:rPr>
        <w:t xml:space="preserve"> </w:t>
      </w:r>
      <w:r w:rsidR="002C7055" w:rsidRPr="00F567E8">
        <w:rPr>
          <w:sz w:val="20"/>
          <w:szCs w:val="20"/>
          <w:lang w:val="en-US"/>
        </w:rPr>
        <w:t>6. – P</w:t>
      </w:r>
      <w:r w:rsidRPr="00F567E8">
        <w:rPr>
          <w:sz w:val="20"/>
          <w:szCs w:val="20"/>
          <w:lang w:val="en-US"/>
        </w:rPr>
        <w:t>.</w:t>
      </w:r>
      <w:r w:rsidR="002C7055" w:rsidRPr="00F567E8">
        <w:rPr>
          <w:sz w:val="20"/>
          <w:szCs w:val="20"/>
          <w:lang w:val="en-US"/>
        </w:rPr>
        <w:t xml:space="preserve"> </w:t>
      </w:r>
      <w:r w:rsidRPr="00F567E8">
        <w:rPr>
          <w:sz w:val="20"/>
          <w:szCs w:val="20"/>
          <w:lang w:val="en-US"/>
        </w:rPr>
        <w:t>1</w:t>
      </w:r>
      <w:r w:rsidR="002C7055" w:rsidRPr="00F567E8">
        <w:rPr>
          <w:sz w:val="20"/>
          <w:szCs w:val="20"/>
          <w:lang w:val="en-US"/>
        </w:rPr>
        <w:t>60-172</w:t>
      </w:r>
      <w:r w:rsidRPr="00F567E8">
        <w:rPr>
          <w:sz w:val="20"/>
          <w:szCs w:val="20"/>
          <w:lang w:val="en-US"/>
        </w:rPr>
        <w:t xml:space="preserve">. </w:t>
      </w:r>
    </w:p>
    <w:p w:rsidR="00387D3F" w:rsidRDefault="00387D3F" w:rsidP="001D3FE7">
      <w:pPr>
        <w:tabs>
          <w:tab w:val="left" w:pos="180"/>
          <w:tab w:val="left" w:pos="567"/>
          <w:tab w:val="left" w:pos="1134"/>
        </w:tabs>
        <w:ind w:firstLine="454"/>
        <w:jc w:val="both"/>
        <w:rPr>
          <w:sz w:val="20"/>
          <w:szCs w:val="20"/>
          <w:lang w:val="en-US"/>
        </w:rPr>
      </w:pPr>
    </w:p>
    <w:p w:rsidR="001D3FE7" w:rsidRPr="00C13E4A" w:rsidRDefault="001D3FE7" w:rsidP="001D3FE7">
      <w:pPr>
        <w:ind w:firstLine="454"/>
        <w:jc w:val="center"/>
        <w:rPr>
          <w:b/>
          <w:sz w:val="20"/>
          <w:szCs w:val="20"/>
          <w:lang w:val="en-US"/>
        </w:rPr>
      </w:pPr>
    </w:p>
    <w:p w:rsidR="0098610D" w:rsidRDefault="001D3FE7" w:rsidP="0098610D">
      <w:pPr>
        <w:ind w:firstLine="454"/>
        <w:jc w:val="center"/>
        <w:rPr>
          <w:b/>
          <w:sz w:val="20"/>
          <w:szCs w:val="20"/>
          <w:lang w:val="en-US"/>
        </w:rPr>
      </w:pPr>
      <w:r w:rsidRPr="00166CDB">
        <w:rPr>
          <w:b/>
          <w:sz w:val="20"/>
          <w:szCs w:val="20"/>
          <w:lang w:val="en-US"/>
        </w:rPr>
        <w:t>References</w:t>
      </w:r>
    </w:p>
    <w:p w:rsidR="005D2BD3" w:rsidRDefault="005D2BD3" w:rsidP="0098610D">
      <w:pPr>
        <w:ind w:firstLine="454"/>
        <w:jc w:val="center"/>
        <w:rPr>
          <w:sz w:val="20"/>
          <w:szCs w:val="20"/>
          <w:lang w:val="en-US"/>
        </w:rPr>
      </w:pPr>
    </w:p>
    <w:p w:rsidR="0032253C" w:rsidRPr="00C9124A" w:rsidRDefault="0098610D" w:rsidP="005D2BD3">
      <w:pPr>
        <w:pStyle w:val="a7"/>
        <w:shd w:val="clear" w:color="auto" w:fill="FFFFFF"/>
        <w:spacing w:before="0" w:beforeAutospacing="0" w:after="0" w:afterAutospacing="0"/>
        <w:jc w:val="both"/>
        <w:rPr>
          <w:sz w:val="20"/>
          <w:szCs w:val="20"/>
          <w:lang w:val="en-US"/>
        </w:rPr>
      </w:pPr>
      <w:r w:rsidRPr="00C9124A">
        <w:rPr>
          <w:sz w:val="20"/>
          <w:szCs w:val="20"/>
          <w:lang w:val="en-US"/>
        </w:rPr>
        <w:t>Aref F.</w:t>
      </w:r>
      <w:r w:rsidR="00454EAD" w:rsidRPr="00C9124A">
        <w:rPr>
          <w:sz w:val="20"/>
          <w:szCs w:val="20"/>
          <w:lang w:val="en-US"/>
        </w:rPr>
        <w:t>, Zhu Y.G., Lepp N., Naidu R.</w:t>
      </w:r>
      <w:r w:rsidRPr="00C9124A">
        <w:rPr>
          <w:sz w:val="20"/>
          <w:szCs w:val="20"/>
          <w:lang w:val="en-US"/>
        </w:rPr>
        <w:t xml:space="preserve"> </w:t>
      </w:r>
      <w:r w:rsidR="00454EAD" w:rsidRPr="00C9124A">
        <w:rPr>
          <w:sz w:val="20"/>
          <w:szCs w:val="20"/>
          <w:lang w:val="en-US"/>
        </w:rPr>
        <w:t xml:space="preserve">(2007) </w:t>
      </w:r>
      <w:r w:rsidRPr="00C9124A">
        <w:rPr>
          <w:sz w:val="20"/>
          <w:szCs w:val="20"/>
          <w:lang w:val="en-US"/>
        </w:rPr>
        <w:t>The effect of zink and boron interaction on the concentration and total uptake of iron and marganese</w:t>
      </w:r>
      <w:r w:rsidR="00454EAD" w:rsidRPr="00C9124A">
        <w:rPr>
          <w:sz w:val="20"/>
          <w:szCs w:val="20"/>
          <w:lang w:val="en-US"/>
        </w:rPr>
        <w:t xml:space="preserve"> in corn grain [</w:t>
      </w:r>
      <w:r w:rsidRPr="00C9124A">
        <w:rPr>
          <w:sz w:val="20"/>
          <w:szCs w:val="20"/>
          <w:lang w:val="en-US"/>
        </w:rPr>
        <w:t>Biogeochemistry of trace elements: environmental protectio</w:t>
      </w:r>
      <w:r w:rsidR="00454EAD" w:rsidRPr="00C9124A">
        <w:rPr>
          <w:sz w:val="20"/>
          <w:szCs w:val="20"/>
          <w:lang w:val="en-US"/>
        </w:rPr>
        <w:t xml:space="preserve">n, remediation and human health]. </w:t>
      </w:r>
      <w:r w:rsidRPr="00C9124A">
        <w:rPr>
          <w:i/>
          <w:sz w:val="20"/>
          <w:szCs w:val="20"/>
          <w:lang w:val="en-US"/>
        </w:rPr>
        <w:t>Tsi</w:t>
      </w:r>
      <w:r w:rsidR="00454EAD" w:rsidRPr="00C9124A">
        <w:rPr>
          <w:i/>
          <w:sz w:val="20"/>
          <w:szCs w:val="20"/>
          <w:lang w:val="en-US"/>
        </w:rPr>
        <w:t>nghua University Press. Pekin</w:t>
      </w:r>
      <w:r w:rsidR="00A95590">
        <w:rPr>
          <w:i/>
          <w:sz w:val="20"/>
          <w:szCs w:val="20"/>
        </w:rPr>
        <w:t>.</w:t>
      </w:r>
      <w:r w:rsidR="00454EAD" w:rsidRPr="00C9124A">
        <w:rPr>
          <w:i/>
          <w:sz w:val="20"/>
          <w:szCs w:val="20"/>
          <w:lang w:val="en-US"/>
        </w:rPr>
        <w:t>,</w:t>
      </w:r>
      <w:r w:rsidRPr="00C9124A">
        <w:rPr>
          <w:sz w:val="20"/>
          <w:szCs w:val="20"/>
          <w:lang w:val="en-US"/>
        </w:rPr>
        <w:t xml:space="preserve"> </w:t>
      </w:r>
      <w:r w:rsidR="00454EAD" w:rsidRPr="00C9124A">
        <w:rPr>
          <w:sz w:val="20"/>
          <w:szCs w:val="20"/>
          <w:lang w:val="en-US"/>
        </w:rPr>
        <w:t>vol. 4, pp</w:t>
      </w:r>
      <w:r w:rsidRPr="00C9124A">
        <w:rPr>
          <w:sz w:val="20"/>
          <w:szCs w:val="20"/>
          <w:lang w:val="en-US"/>
        </w:rPr>
        <w:t>. 600</w:t>
      </w:r>
      <w:r w:rsidR="00454EAD" w:rsidRPr="00C9124A">
        <w:rPr>
          <w:sz w:val="20"/>
          <w:szCs w:val="20"/>
          <w:lang w:val="en-US"/>
        </w:rPr>
        <w:t>-615</w:t>
      </w:r>
      <w:r w:rsidRPr="00C9124A">
        <w:rPr>
          <w:sz w:val="20"/>
          <w:szCs w:val="20"/>
          <w:lang w:val="en-US"/>
        </w:rPr>
        <w:t>.</w:t>
      </w:r>
    </w:p>
    <w:p w:rsidR="006104E0" w:rsidRPr="00C9124A" w:rsidRDefault="0098610D" w:rsidP="005D2BD3">
      <w:pPr>
        <w:pStyle w:val="a7"/>
        <w:shd w:val="clear" w:color="auto" w:fill="FFFFFF"/>
        <w:spacing w:before="0" w:beforeAutospacing="0" w:after="0" w:afterAutospacing="0"/>
        <w:jc w:val="both"/>
        <w:rPr>
          <w:sz w:val="20"/>
          <w:szCs w:val="20"/>
          <w:lang w:val="en-US"/>
        </w:rPr>
      </w:pPr>
      <w:r w:rsidRPr="00C9124A">
        <w:rPr>
          <w:sz w:val="20"/>
          <w:szCs w:val="20"/>
          <w:lang w:val="en-US"/>
        </w:rPr>
        <w:t xml:space="preserve">Borisonik Z.B. </w:t>
      </w:r>
      <w:r w:rsidR="00454EAD" w:rsidRPr="00C9124A">
        <w:rPr>
          <w:sz w:val="20"/>
          <w:szCs w:val="20"/>
          <w:lang w:val="en-US"/>
        </w:rPr>
        <w:t xml:space="preserve">(1974) </w:t>
      </w:r>
      <w:r w:rsidRPr="00C9124A">
        <w:rPr>
          <w:sz w:val="20"/>
          <w:szCs w:val="20"/>
          <w:lang w:val="en-US"/>
        </w:rPr>
        <w:t>Yachmen yarovoy. Puti povyisheniya urozhaya yachmenya v osnovnyi</w:t>
      </w:r>
      <w:r w:rsidR="00454EAD" w:rsidRPr="00C9124A">
        <w:rPr>
          <w:sz w:val="20"/>
          <w:szCs w:val="20"/>
          <w:lang w:val="en-US"/>
        </w:rPr>
        <w:t>h rayonah ego vozdelyivaniya.</w:t>
      </w:r>
      <w:r w:rsidR="001565B8" w:rsidRPr="00C9124A">
        <w:rPr>
          <w:sz w:val="20"/>
          <w:szCs w:val="20"/>
          <w:lang w:val="en-US"/>
        </w:rPr>
        <w:t xml:space="preserve">[Spring barley. The ways to increase the yield of barley in the main areas of its cultivation]. </w:t>
      </w:r>
      <w:r w:rsidR="001565B8" w:rsidRPr="00C9124A">
        <w:rPr>
          <w:i/>
          <w:sz w:val="20"/>
          <w:szCs w:val="20"/>
          <w:lang w:val="en-US"/>
        </w:rPr>
        <w:t>M:</w:t>
      </w:r>
      <w:r w:rsidR="001565B8" w:rsidRPr="00C9124A">
        <w:rPr>
          <w:sz w:val="20"/>
          <w:szCs w:val="20"/>
          <w:lang w:val="en-US"/>
        </w:rPr>
        <w:t xml:space="preserve"> </w:t>
      </w:r>
      <w:r w:rsidR="00FB047E" w:rsidRPr="00C9124A">
        <w:rPr>
          <w:i/>
          <w:sz w:val="20"/>
          <w:szCs w:val="20"/>
          <w:lang w:val="en-US"/>
        </w:rPr>
        <w:t>Kolos</w:t>
      </w:r>
      <w:r w:rsidR="00A95590" w:rsidRPr="00A95590">
        <w:rPr>
          <w:i/>
          <w:sz w:val="20"/>
          <w:szCs w:val="20"/>
          <w:lang w:val="en-US"/>
        </w:rPr>
        <w:t>.</w:t>
      </w:r>
      <w:r w:rsidRPr="00C9124A">
        <w:rPr>
          <w:sz w:val="20"/>
          <w:szCs w:val="20"/>
          <w:lang w:val="en-US"/>
        </w:rPr>
        <w:t xml:space="preserve">, </w:t>
      </w:r>
      <w:r w:rsidR="00FB047E" w:rsidRPr="00C9124A">
        <w:rPr>
          <w:sz w:val="20"/>
          <w:szCs w:val="20"/>
          <w:lang w:val="en-US"/>
        </w:rPr>
        <w:t xml:space="preserve">vol. 2, </w:t>
      </w:r>
      <w:r w:rsidRPr="00C9124A">
        <w:rPr>
          <w:sz w:val="20"/>
          <w:szCs w:val="20"/>
          <w:lang w:val="en-US"/>
        </w:rPr>
        <w:t>pp. 252– 255.</w:t>
      </w:r>
    </w:p>
    <w:p w:rsidR="0098610D" w:rsidRPr="00C9124A" w:rsidRDefault="0098610D" w:rsidP="005D2BD3">
      <w:pPr>
        <w:pStyle w:val="a7"/>
        <w:shd w:val="clear" w:color="auto" w:fill="FFFFFF"/>
        <w:spacing w:before="0" w:beforeAutospacing="0" w:after="0" w:afterAutospacing="0"/>
        <w:jc w:val="both"/>
        <w:rPr>
          <w:sz w:val="20"/>
          <w:szCs w:val="20"/>
          <w:lang w:val="en-US"/>
        </w:rPr>
      </w:pPr>
      <w:r w:rsidRPr="00C9124A">
        <w:rPr>
          <w:sz w:val="20"/>
          <w:szCs w:val="20"/>
          <w:lang w:val="en-US"/>
        </w:rPr>
        <w:t xml:space="preserve">Ishikawaa S., Y. Ishimarub M., Iguraa M., Kuramataa T., Abea T., Senourab Y., Hased T., Araoa N.K. </w:t>
      </w:r>
      <w:r w:rsidR="00454EAD" w:rsidRPr="00C9124A">
        <w:rPr>
          <w:sz w:val="20"/>
          <w:szCs w:val="20"/>
          <w:lang w:val="en-US"/>
        </w:rPr>
        <w:t xml:space="preserve">(2012) </w:t>
      </w:r>
      <w:r w:rsidRPr="00C9124A">
        <w:rPr>
          <w:sz w:val="20"/>
          <w:szCs w:val="20"/>
          <w:lang w:val="en-US"/>
        </w:rPr>
        <w:t>Ion-beam irradiation, gene identification</w:t>
      </w:r>
      <w:r w:rsidR="00454EAD" w:rsidRPr="00C9124A">
        <w:rPr>
          <w:sz w:val="20"/>
          <w:szCs w:val="20"/>
          <w:lang w:val="en-US"/>
        </w:rPr>
        <w:t xml:space="preserve"> and marker-assisted breeding: </w:t>
      </w:r>
      <w:r w:rsidRPr="00C9124A">
        <w:rPr>
          <w:i/>
          <w:sz w:val="20"/>
          <w:szCs w:val="20"/>
          <w:lang w:val="en-US"/>
        </w:rPr>
        <w:t>PNAS</w:t>
      </w:r>
      <w:r w:rsidR="00A95590" w:rsidRPr="00A95590">
        <w:rPr>
          <w:i/>
          <w:sz w:val="20"/>
          <w:szCs w:val="20"/>
          <w:lang w:val="en-US"/>
        </w:rPr>
        <w:t>.</w:t>
      </w:r>
      <w:r w:rsidR="007C35F3" w:rsidRPr="00C9124A">
        <w:rPr>
          <w:sz w:val="20"/>
          <w:szCs w:val="20"/>
          <w:lang w:val="en-US"/>
        </w:rPr>
        <w:t>, vol. 109, n</w:t>
      </w:r>
      <w:r w:rsidRPr="00C9124A">
        <w:rPr>
          <w:sz w:val="20"/>
          <w:szCs w:val="20"/>
          <w:lang w:val="en-US"/>
        </w:rPr>
        <w:t>o 47.</w:t>
      </w:r>
      <w:r w:rsidR="007C35F3" w:rsidRPr="00C9124A">
        <w:rPr>
          <w:sz w:val="20"/>
          <w:szCs w:val="20"/>
          <w:lang w:val="en-US"/>
        </w:rPr>
        <w:t xml:space="preserve"> pp</w:t>
      </w:r>
      <w:r w:rsidRPr="00C9124A">
        <w:rPr>
          <w:sz w:val="20"/>
          <w:szCs w:val="20"/>
          <w:lang w:val="en-US"/>
        </w:rPr>
        <w:t>. 9166- 9171.</w:t>
      </w:r>
    </w:p>
    <w:p w:rsidR="00EF2369" w:rsidRPr="00C9124A" w:rsidRDefault="0098610D" w:rsidP="005D2BD3">
      <w:pPr>
        <w:pStyle w:val="a7"/>
        <w:shd w:val="clear" w:color="auto" w:fill="FFFFFF"/>
        <w:spacing w:before="0" w:beforeAutospacing="0" w:after="0" w:afterAutospacing="0"/>
        <w:jc w:val="both"/>
        <w:rPr>
          <w:sz w:val="20"/>
          <w:szCs w:val="20"/>
          <w:lang w:val="en-US"/>
        </w:rPr>
      </w:pPr>
      <w:r w:rsidRPr="00C9124A">
        <w:rPr>
          <w:sz w:val="20"/>
          <w:szCs w:val="20"/>
          <w:lang w:val="en-US"/>
        </w:rPr>
        <w:t xml:space="preserve">Kherbani N., Abdi N., Lounici H., </w:t>
      </w:r>
      <w:r w:rsidR="002C7055" w:rsidRPr="00C9124A">
        <w:rPr>
          <w:sz w:val="20"/>
          <w:szCs w:val="20"/>
          <w:lang w:val="en-US"/>
        </w:rPr>
        <w:t>(2015)</w:t>
      </w:r>
      <w:r w:rsidRPr="00C9124A">
        <w:rPr>
          <w:sz w:val="20"/>
          <w:szCs w:val="20"/>
          <w:lang w:val="en-US"/>
        </w:rPr>
        <w:t xml:space="preserve"> Effect of Cadmium and Zinc on Growing Barley,</w:t>
      </w:r>
      <w:r w:rsidR="002C7055" w:rsidRPr="00C9124A">
        <w:rPr>
          <w:sz w:val="20"/>
          <w:szCs w:val="20"/>
          <w:lang w:val="en-US"/>
        </w:rPr>
        <w:t xml:space="preserve"> </w:t>
      </w:r>
      <w:r w:rsidR="002C7055" w:rsidRPr="00C9124A">
        <w:rPr>
          <w:i/>
          <w:sz w:val="20"/>
          <w:szCs w:val="20"/>
          <w:lang w:val="en-US"/>
        </w:rPr>
        <w:t>Journal of Environmental Protection.,</w:t>
      </w:r>
      <w:r w:rsidR="002C7055" w:rsidRPr="00C9124A">
        <w:rPr>
          <w:sz w:val="20"/>
          <w:szCs w:val="20"/>
          <w:lang w:val="en-US"/>
        </w:rPr>
        <w:t xml:space="preserve"> vol. 6,</w:t>
      </w:r>
      <w:r w:rsidRPr="00C9124A">
        <w:rPr>
          <w:sz w:val="20"/>
          <w:szCs w:val="20"/>
          <w:lang w:val="en-US"/>
        </w:rPr>
        <w:t xml:space="preserve"> pp.1</w:t>
      </w:r>
      <w:r w:rsidR="00C9124A" w:rsidRPr="00C9124A">
        <w:rPr>
          <w:sz w:val="20"/>
          <w:szCs w:val="20"/>
          <w:lang w:val="kk-KZ"/>
        </w:rPr>
        <w:t>60</w:t>
      </w:r>
      <w:r w:rsidR="00C9124A" w:rsidRPr="00C9124A">
        <w:rPr>
          <w:sz w:val="20"/>
          <w:szCs w:val="20"/>
          <w:lang w:val="en-US"/>
        </w:rPr>
        <w:t>-</w:t>
      </w:r>
      <w:r w:rsidR="00C9124A" w:rsidRPr="00C9124A">
        <w:rPr>
          <w:sz w:val="20"/>
          <w:szCs w:val="20"/>
          <w:lang w:val="kk-KZ"/>
        </w:rPr>
        <w:t>172</w:t>
      </w:r>
      <w:r w:rsidRPr="00C9124A">
        <w:rPr>
          <w:sz w:val="20"/>
          <w:szCs w:val="20"/>
          <w:lang w:val="en-US"/>
        </w:rPr>
        <w:t>.</w:t>
      </w:r>
    </w:p>
    <w:p w:rsidR="0098610D" w:rsidRPr="00C9124A" w:rsidRDefault="0098610D" w:rsidP="005D2BD3">
      <w:pPr>
        <w:pStyle w:val="a7"/>
        <w:shd w:val="clear" w:color="auto" w:fill="FFFFFF"/>
        <w:spacing w:before="0" w:beforeAutospacing="0" w:after="0" w:afterAutospacing="0"/>
        <w:jc w:val="both"/>
        <w:rPr>
          <w:sz w:val="20"/>
          <w:szCs w:val="20"/>
          <w:lang w:val="en-US"/>
        </w:rPr>
      </w:pPr>
      <w:r w:rsidRPr="00C9124A">
        <w:rPr>
          <w:sz w:val="20"/>
          <w:szCs w:val="20"/>
          <w:lang w:val="en-US"/>
        </w:rPr>
        <w:t xml:space="preserve">Kirdoglo E.K., Levitskiy A.P., Garkavyiy O.P. </w:t>
      </w:r>
      <w:r w:rsidR="007C6886" w:rsidRPr="00C9124A">
        <w:rPr>
          <w:sz w:val="20"/>
          <w:szCs w:val="20"/>
          <w:lang w:val="en-US"/>
        </w:rPr>
        <w:t xml:space="preserve">(1982) </w:t>
      </w:r>
      <w:r w:rsidRPr="00C9124A">
        <w:rPr>
          <w:sz w:val="20"/>
          <w:szCs w:val="20"/>
          <w:lang w:val="en-US"/>
        </w:rPr>
        <w:t>Vliyanie priznaka golozernosti u yachmenya na urozhaynost i kormovyie dostoinstv</w:t>
      </w:r>
      <w:r w:rsidR="003A3429" w:rsidRPr="00C9124A">
        <w:rPr>
          <w:sz w:val="20"/>
          <w:szCs w:val="20"/>
          <w:lang w:val="en-US"/>
        </w:rPr>
        <w:t xml:space="preserve"> </w:t>
      </w:r>
      <w:r w:rsidRPr="00C9124A">
        <w:rPr>
          <w:sz w:val="20"/>
          <w:szCs w:val="20"/>
          <w:lang w:val="en-US"/>
        </w:rPr>
        <w:t>a zerna</w:t>
      </w:r>
      <w:r w:rsidR="007C6886" w:rsidRPr="00C9124A">
        <w:rPr>
          <w:sz w:val="20"/>
          <w:szCs w:val="20"/>
          <w:lang w:val="kk-KZ"/>
        </w:rPr>
        <w:t xml:space="preserve"> [</w:t>
      </w:r>
      <w:r w:rsidR="007C6886" w:rsidRPr="00C9124A">
        <w:rPr>
          <w:sz w:val="20"/>
          <w:szCs w:val="20"/>
          <w:lang w:val="en-US"/>
        </w:rPr>
        <w:t>The effect of barley nakedness in barley on the yield and feed value of grain</w:t>
      </w:r>
      <w:r w:rsidR="007C6886" w:rsidRPr="00C9124A">
        <w:rPr>
          <w:sz w:val="20"/>
          <w:szCs w:val="20"/>
          <w:lang w:val="kk-KZ"/>
        </w:rPr>
        <w:t>]</w:t>
      </w:r>
      <w:r w:rsidR="00EF2369" w:rsidRPr="00C9124A">
        <w:rPr>
          <w:sz w:val="20"/>
          <w:szCs w:val="20"/>
          <w:lang w:val="en-US"/>
        </w:rPr>
        <w:t>.</w:t>
      </w:r>
      <w:r w:rsidRPr="00C9124A">
        <w:rPr>
          <w:sz w:val="20"/>
          <w:szCs w:val="20"/>
          <w:lang w:val="en-US"/>
        </w:rPr>
        <w:t xml:space="preserve"> </w:t>
      </w:r>
      <w:r w:rsidRPr="00C9124A">
        <w:rPr>
          <w:i/>
          <w:sz w:val="20"/>
          <w:szCs w:val="20"/>
          <w:lang w:val="en-US"/>
        </w:rPr>
        <w:t>Nauch.-tehn. byul. VSGI. Odessa</w:t>
      </w:r>
      <w:r w:rsidR="00A95590">
        <w:rPr>
          <w:i/>
          <w:sz w:val="20"/>
          <w:szCs w:val="20"/>
        </w:rPr>
        <w:t>.</w:t>
      </w:r>
      <w:r w:rsidRPr="00C9124A">
        <w:rPr>
          <w:sz w:val="20"/>
          <w:szCs w:val="20"/>
          <w:lang w:val="en-US"/>
        </w:rPr>
        <w:t xml:space="preserve">, </w:t>
      </w:r>
      <w:r w:rsidR="007C6886" w:rsidRPr="00C9124A">
        <w:rPr>
          <w:sz w:val="20"/>
          <w:szCs w:val="20"/>
          <w:lang w:val="en-US"/>
        </w:rPr>
        <w:t xml:space="preserve">vol. 8, </w:t>
      </w:r>
      <w:r w:rsidRPr="00C9124A">
        <w:rPr>
          <w:sz w:val="20"/>
          <w:szCs w:val="20"/>
          <w:lang w:val="en-US"/>
        </w:rPr>
        <w:t>pp. 28–34.</w:t>
      </w:r>
    </w:p>
    <w:p w:rsidR="00107F60" w:rsidRPr="00C9124A" w:rsidRDefault="0098610D" w:rsidP="005D2BD3">
      <w:pPr>
        <w:pStyle w:val="a7"/>
        <w:shd w:val="clear" w:color="auto" w:fill="FFFFFF"/>
        <w:spacing w:before="0" w:beforeAutospacing="0" w:after="0" w:afterAutospacing="0"/>
        <w:jc w:val="both"/>
        <w:rPr>
          <w:sz w:val="20"/>
          <w:szCs w:val="20"/>
          <w:lang w:val="en-US"/>
        </w:rPr>
      </w:pPr>
      <w:r w:rsidRPr="00C9124A">
        <w:rPr>
          <w:sz w:val="20"/>
          <w:szCs w:val="20"/>
          <w:lang w:val="en-US"/>
        </w:rPr>
        <w:t xml:space="preserve">Melnichuk Yu.P. </w:t>
      </w:r>
      <w:r w:rsidR="004D7DBC" w:rsidRPr="00C9124A">
        <w:rPr>
          <w:sz w:val="20"/>
          <w:szCs w:val="20"/>
          <w:lang w:val="en-US"/>
        </w:rPr>
        <w:t xml:space="preserve">(1990) </w:t>
      </w:r>
      <w:r w:rsidRPr="00C9124A">
        <w:rPr>
          <w:sz w:val="20"/>
          <w:szCs w:val="20"/>
          <w:lang w:val="en-US"/>
        </w:rPr>
        <w:t>Vliyanie ionov kadmiya na kletochnoe delenie i rost rasteniy.</w:t>
      </w:r>
      <w:r w:rsidR="004D7DBC" w:rsidRPr="00C9124A">
        <w:rPr>
          <w:sz w:val="20"/>
          <w:szCs w:val="20"/>
          <w:lang w:val="en-US"/>
        </w:rPr>
        <w:t xml:space="preserve"> Kadmiy, ionyi. Vliyanie na rost i razvitie rasteniy</w:t>
      </w:r>
      <w:r w:rsidRPr="00C9124A">
        <w:rPr>
          <w:sz w:val="20"/>
          <w:szCs w:val="20"/>
          <w:lang w:val="en-US"/>
        </w:rPr>
        <w:t xml:space="preserve"> </w:t>
      </w:r>
      <w:r w:rsidR="004D7DBC" w:rsidRPr="00C9124A">
        <w:rPr>
          <w:sz w:val="20"/>
          <w:szCs w:val="20"/>
          <w:lang w:val="en-US"/>
        </w:rPr>
        <w:t>[Effect of cadmium ions on cell division and plant growth. Cadmium, iobs. Influence on plant growth and development]</w:t>
      </w:r>
      <w:r w:rsidRPr="00C9124A">
        <w:rPr>
          <w:sz w:val="20"/>
          <w:szCs w:val="20"/>
          <w:lang w:val="en-US"/>
        </w:rPr>
        <w:t xml:space="preserve"> </w:t>
      </w:r>
      <w:r w:rsidRPr="00C9124A">
        <w:rPr>
          <w:i/>
          <w:sz w:val="20"/>
          <w:szCs w:val="20"/>
          <w:lang w:val="en-US"/>
        </w:rPr>
        <w:t>Kiev : Nauk. dumka</w:t>
      </w:r>
      <w:r w:rsidRPr="00C9124A">
        <w:rPr>
          <w:sz w:val="20"/>
          <w:szCs w:val="20"/>
          <w:lang w:val="en-US"/>
        </w:rPr>
        <w:t xml:space="preserve">, </w:t>
      </w:r>
      <w:r w:rsidR="0033169D" w:rsidRPr="00C9124A">
        <w:rPr>
          <w:sz w:val="20"/>
          <w:szCs w:val="20"/>
          <w:lang w:val="en-US"/>
        </w:rPr>
        <w:t xml:space="preserve">vol. 5, </w:t>
      </w:r>
      <w:r w:rsidRPr="00C9124A">
        <w:rPr>
          <w:sz w:val="20"/>
          <w:szCs w:val="20"/>
          <w:lang w:val="en-US"/>
        </w:rPr>
        <w:t>pp. 140 - 148.</w:t>
      </w:r>
    </w:p>
    <w:p w:rsidR="0098610D" w:rsidRPr="00C9124A" w:rsidRDefault="0098610D" w:rsidP="005D2BD3">
      <w:pPr>
        <w:pStyle w:val="a7"/>
        <w:shd w:val="clear" w:color="auto" w:fill="FFFFFF"/>
        <w:spacing w:before="0" w:beforeAutospacing="0" w:after="0" w:afterAutospacing="0"/>
        <w:jc w:val="both"/>
        <w:rPr>
          <w:sz w:val="20"/>
          <w:szCs w:val="20"/>
          <w:lang w:val="en-US"/>
        </w:rPr>
      </w:pPr>
      <w:r w:rsidRPr="00C9124A">
        <w:rPr>
          <w:sz w:val="20"/>
          <w:szCs w:val="20"/>
          <w:lang w:val="en-US"/>
        </w:rPr>
        <w:t xml:space="preserve">Molchan I.M. </w:t>
      </w:r>
      <w:r w:rsidR="00CC57FC" w:rsidRPr="00C9124A">
        <w:rPr>
          <w:sz w:val="20"/>
          <w:szCs w:val="20"/>
          <w:lang w:val="en-US"/>
        </w:rPr>
        <w:t xml:space="preserve">(1996) </w:t>
      </w:r>
      <w:r w:rsidRPr="00C9124A">
        <w:rPr>
          <w:sz w:val="20"/>
          <w:szCs w:val="20"/>
          <w:lang w:val="en-US"/>
        </w:rPr>
        <w:t>Selektsionno-geneticheskie aspekty snizheniya soderzhaniya ekotoksikantov v rastenievodcheskoy produktsii</w:t>
      </w:r>
      <w:r w:rsidR="00CC57FC" w:rsidRPr="00C9124A">
        <w:rPr>
          <w:sz w:val="20"/>
          <w:szCs w:val="20"/>
          <w:lang w:val="en-US"/>
        </w:rPr>
        <w:t>. [Selection-genetic aspects of reducing the content on</w:t>
      </w:r>
      <w:r w:rsidR="00107F60" w:rsidRPr="00C9124A">
        <w:rPr>
          <w:sz w:val="20"/>
          <w:szCs w:val="20"/>
          <w:lang w:val="en-US"/>
        </w:rPr>
        <w:t xml:space="preserve"> exotoxicants of plant products</w:t>
      </w:r>
      <w:r w:rsidR="00CC57FC" w:rsidRPr="00C9124A">
        <w:rPr>
          <w:sz w:val="20"/>
          <w:szCs w:val="20"/>
          <w:lang w:val="en-US"/>
        </w:rPr>
        <w:t>]</w:t>
      </w:r>
      <w:r w:rsidR="001E6FEE" w:rsidRPr="00C9124A">
        <w:rPr>
          <w:sz w:val="20"/>
          <w:szCs w:val="20"/>
          <w:lang w:val="en-US"/>
        </w:rPr>
        <w:t xml:space="preserve"> </w:t>
      </w:r>
      <w:r w:rsidR="001E6FEE" w:rsidRPr="00C9124A">
        <w:rPr>
          <w:i/>
          <w:sz w:val="20"/>
          <w:szCs w:val="20"/>
          <w:lang w:val="en-US"/>
        </w:rPr>
        <w:t>Selskohozyaystvennaya biologiya</w:t>
      </w:r>
      <w:r w:rsidR="001E6FEE" w:rsidRPr="00C9124A">
        <w:rPr>
          <w:sz w:val="20"/>
          <w:szCs w:val="20"/>
          <w:lang w:val="en-US"/>
        </w:rPr>
        <w:t>,</w:t>
      </w:r>
      <w:r w:rsidR="00CC57FC" w:rsidRPr="00C9124A">
        <w:rPr>
          <w:sz w:val="20"/>
          <w:szCs w:val="20"/>
          <w:lang w:val="en-US"/>
        </w:rPr>
        <w:t xml:space="preserve"> vol. 31, no</w:t>
      </w:r>
      <w:r w:rsidR="00A95590" w:rsidRPr="00A95590">
        <w:rPr>
          <w:sz w:val="20"/>
          <w:szCs w:val="20"/>
          <w:lang w:val="en-US"/>
        </w:rPr>
        <w:t>.</w:t>
      </w:r>
      <w:r w:rsidRPr="00C9124A">
        <w:rPr>
          <w:sz w:val="20"/>
          <w:szCs w:val="20"/>
          <w:lang w:val="en-US"/>
        </w:rPr>
        <w:t xml:space="preserve"> 1</w:t>
      </w:r>
      <w:r w:rsidR="00CC57FC" w:rsidRPr="00C9124A">
        <w:rPr>
          <w:sz w:val="20"/>
          <w:szCs w:val="20"/>
          <w:lang w:val="en-US"/>
        </w:rPr>
        <w:t>,</w:t>
      </w:r>
      <w:r w:rsidRPr="00C9124A">
        <w:rPr>
          <w:sz w:val="20"/>
          <w:szCs w:val="20"/>
          <w:lang w:val="en-US"/>
        </w:rPr>
        <w:t xml:space="preserve"> pp. 55-66.</w:t>
      </w:r>
    </w:p>
    <w:p w:rsidR="005D2BD3" w:rsidRPr="00C9124A" w:rsidRDefault="0098610D" w:rsidP="005D2BD3">
      <w:pPr>
        <w:pStyle w:val="a7"/>
        <w:shd w:val="clear" w:color="auto" w:fill="FFFFFF"/>
        <w:spacing w:before="0" w:beforeAutospacing="0" w:after="0" w:afterAutospacing="0"/>
        <w:jc w:val="both"/>
        <w:rPr>
          <w:sz w:val="20"/>
          <w:szCs w:val="20"/>
          <w:lang w:val="en-US"/>
        </w:rPr>
      </w:pPr>
      <w:r w:rsidRPr="00C9124A">
        <w:rPr>
          <w:sz w:val="20"/>
          <w:szCs w:val="20"/>
          <w:lang w:val="en-US"/>
        </w:rPr>
        <w:t>MUK 4.1.986-2000 Metodika vyipolneniya izmereniy massovoy doli svintsa i kadmiya v pischevyih produktah i prodovolstvennom syire.</w:t>
      </w:r>
      <w:r w:rsidR="005C5716" w:rsidRPr="00C9124A">
        <w:rPr>
          <w:sz w:val="20"/>
          <w:szCs w:val="20"/>
          <w:lang w:val="en-US"/>
        </w:rPr>
        <w:t xml:space="preserve"> [The methods for measuring the mass fraction of lead and cadmium in elevated products and food raw materials]. </w:t>
      </w:r>
      <w:r w:rsidR="005C5716" w:rsidRPr="00C9124A">
        <w:rPr>
          <w:i/>
          <w:sz w:val="20"/>
          <w:szCs w:val="20"/>
          <w:lang w:val="en-US"/>
        </w:rPr>
        <w:t xml:space="preserve">Metod.ukaz.4.1.986-00. Fed.centre Minzdrav Russia, </w:t>
      </w:r>
      <w:r w:rsidR="005C5716" w:rsidRPr="00C9124A">
        <w:rPr>
          <w:sz w:val="20"/>
          <w:szCs w:val="20"/>
          <w:lang w:val="en-US"/>
        </w:rPr>
        <w:t>pp. 1-42.</w:t>
      </w:r>
    </w:p>
    <w:p w:rsidR="001C4C07" w:rsidRPr="00C9124A" w:rsidRDefault="0098610D" w:rsidP="005D2BD3">
      <w:pPr>
        <w:pStyle w:val="a7"/>
        <w:shd w:val="clear" w:color="auto" w:fill="FFFFFF"/>
        <w:spacing w:before="0" w:beforeAutospacing="0" w:after="0" w:afterAutospacing="0"/>
        <w:jc w:val="both"/>
        <w:rPr>
          <w:sz w:val="20"/>
          <w:szCs w:val="20"/>
          <w:lang w:val="en-US"/>
        </w:rPr>
      </w:pPr>
      <w:r w:rsidRPr="00C9124A">
        <w:rPr>
          <w:sz w:val="20"/>
          <w:szCs w:val="20"/>
          <w:lang w:val="en-US"/>
        </w:rPr>
        <w:t>MUK 4.1.991-2000 Metodika vyipolneniya izmereniy massovoy doli medi i tsinka v pischevyih produktah i prodovolstvennom syire.</w:t>
      </w:r>
      <w:r w:rsidR="00B731F4" w:rsidRPr="00C9124A">
        <w:rPr>
          <w:sz w:val="20"/>
          <w:szCs w:val="20"/>
          <w:lang w:val="en-US"/>
        </w:rPr>
        <w:t>[</w:t>
      </w:r>
      <w:r w:rsidR="00DD6773" w:rsidRPr="00C9124A">
        <w:rPr>
          <w:sz w:val="20"/>
          <w:szCs w:val="20"/>
          <w:lang w:val="en-US"/>
        </w:rPr>
        <w:t>The methods for measuring the mass fraction of copper and zinc in food products and food raw materials</w:t>
      </w:r>
      <w:r w:rsidR="00B731F4" w:rsidRPr="00C9124A">
        <w:rPr>
          <w:sz w:val="20"/>
          <w:szCs w:val="20"/>
          <w:lang w:val="en-US"/>
        </w:rPr>
        <w:t>]</w:t>
      </w:r>
      <w:r w:rsidR="00DD6773" w:rsidRPr="00C9124A">
        <w:rPr>
          <w:sz w:val="20"/>
          <w:szCs w:val="20"/>
          <w:lang w:val="en-US"/>
        </w:rPr>
        <w:t xml:space="preserve">. </w:t>
      </w:r>
      <w:r w:rsidR="00DD6773" w:rsidRPr="00C9124A">
        <w:rPr>
          <w:i/>
          <w:sz w:val="20"/>
          <w:szCs w:val="20"/>
          <w:lang w:val="en-US"/>
        </w:rPr>
        <w:t xml:space="preserve">Metod.ukaz.4.1.991-00. Fed.centre Minzdrav Russia, </w:t>
      </w:r>
      <w:r w:rsidR="00DD6773" w:rsidRPr="00C9124A">
        <w:rPr>
          <w:sz w:val="20"/>
          <w:szCs w:val="20"/>
          <w:lang w:val="en-US"/>
        </w:rPr>
        <w:t>pp. 1-36.</w:t>
      </w:r>
    </w:p>
    <w:p w:rsidR="0098610D" w:rsidRPr="00C9124A" w:rsidRDefault="0098610D" w:rsidP="005D2BD3">
      <w:pPr>
        <w:pStyle w:val="a7"/>
        <w:shd w:val="clear" w:color="auto" w:fill="FFFFFF"/>
        <w:spacing w:before="0" w:beforeAutospacing="0" w:after="0" w:afterAutospacing="0"/>
        <w:jc w:val="both"/>
        <w:rPr>
          <w:sz w:val="20"/>
          <w:szCs w:val="20"/>
          <w:lang w:val="en-US"/>
        </w:rPr>
      </w:pPr>
      <w:r w:rsidRPr="00C9124A">
        <w:rPr>
          <w:sz w:val="20"/>
          <w:szCs w:val="20"/>
          <w:lang w:val="en-US"/>
        </w:rPr>
        <w:t xml:space="preserve">Sapronova E.A., Smyatova M. </w:t>
      </w:r>
      <w:r w:rsidR="00240876" w:rsidRPr="00C9124A">
        <w:rPr>
          <w:sz w:val="20"/>
          <w:szCs w:val="20"/>
          <w:lang w:val="en-US"/>
        </w:rPr>
        <w:t xml:space="preserve">(2013) </w:t>
      </w:r>
      <w:r w:rsidRPr="00C9124A">
        <w:rPr>
          <w:sz w:val="20"/>
          <w:szCs w:val="20"/>
          <w:lang w:val="en-US"/>
        </w:rPr>
        <w:t xml:space="preserve">K voprosu formirovaniya biologicheskih osobennostey semennogo materiala yachmenya v usloviyah Vostochnogo Kazahstana. Altay - zolotoy biryuzovyiy tyurkskiy mir: material mezhdunarodnoy nauchno-prakticheskoy konferentsii. </w:t>
      </w:r>
      <w:r w:rsidR="003A3429" w:rsidRPr="00C9124A">
        <w:rPr>
          <w:sz w:val="20"/>
          <w:szCs w:val="20"/>
          <w:lang w:val="en-US"/>
        </w:rPr>
        <w:t xml:space="preserve">[To the question of the formation on biological features of barley seed in conditions the East Kazakhstan. </w:t>
      </w:r>
      <w:r w:rsidR="00240876" w:rsidRPr="00C9124A">
        <w:rPr>
          <w:sz w:val="20"/>
          <w:szCs w:val="20"/>
          <w:lang w:val="en-US"/>
        </w:rPr>
        <w:t>The Altai-golden turquoise Turkic world: material of the international scientific-practical conference</w:t>
      </w:r>
      <w:r w:rsidR="003A3429" w:rsidRPr="00C9124A">
        <w:rPr>
          <w:sz w:val="20"/>
          <w:szCs w:val="20"/>
          <w:lang w:val="en-US"/>
        </w:rPr>
        <w:t>]</w:t>
      </w:r>
      <w:r w:rsidR="00240876" w:rsidRPr="00C9124A">
        <w:rPr>
          <w:sz w:val="20"/>
          <w:szCs w:val="20"/>
          <w:lang w:val="en-US"/>
        </w:rPr>
        <w:t>.</w:t>
      </w:r>
      <w:r w:rsidR="003A3429" w:rsidRPr="00C9124A">
        <w:rPr>
          <w:sz w:val="20"/>
          <w:szCs w:val="20"/>
          <w:lang w:val="en-US"/>
        </w:rPr>
        <w:t xml:space="preserve"> </w:t>
      </w:r>
      <w:r w:rsidR="001C4C07" w:rsidRPr="00C9124A">
        <w:rPr>
          <w:i/>
          <w:sz w:val="20"/>
          <w:szCs w:val="20"/>
          <w:lang w:val="en-US"/>
        </w:rPr>
        <w:t>Izd.</w:t>
      </w:r>
      <w:r w:rsidRPr="00C9124A">
        <w:rPr>
          <w:i/>
          <w:sz w:val="20"/>
          <w:szCs w:val="20"/>
          <w:lang w:val="en-US"/>
        </w:rPr>
        <w:t xml:space="preserve"> VKGU im. Amanzholova</w:t>
      </w:r>
      <w:r w:rsidR="00A95590" w:rsidRPr="00A95590">
        <w:rPr>
          <w:sz w:val="20"/>
          <w:szCs w:val="20"/>
          <w:lang w:val="en-US"/>
        </w:rPr>
        <w:t>,</w:t>
      </w:r>
      <w:r w:rsidR="00240876" w:rsidRPr="00C9124A">
        <w:rPr>
          <w:sz w:val="20"/>
          <w:szCs w:val="20"/>
          <w:lang w:val="en-US"/>
        </w:rPr>
        <w:t xml:space="preserve"> vol. 2,</w:t>
      </w:r>
      <w:r w:rsidRPr="00C9124A">
        <w:rPr>
          <w:sz w:val="20"/>
          <w:szCs w:val="20"/>
          <w:lang w:val="en-US"/>
        </w:rPr>
        <w:t xml:space="preserve"> </w:t>
      </w:r>
      <w:r w:rsidR="00240876" w:rsidRPr="00C9124A">
        <w:rPr>
          <w:sz w:val="20"/>
          <w:szCs w:val="20"/>
          <w:lang w:val="en-US"/>
        </w:rPr>
        <w:t>no</w:t>
      </w:r>
      <w:r w:rsidR="00A95590" w:rsidRPr="00A95590">
        <w:rPr>
          <w:sz w:val="20"/>
          <w:szCs w:val="20"/>
          <w:lang w:val="en-US"/>
        </w:rPr>
        <w:t>.</w:t>
      </w:r>
      <w:r w:rsidR="00A95590">
        <w:rPr>
          <w:sz w:val="20"/>
          <w:szCs w:val="20"/>
          <w:lang w:val="en-US"/>
        </w:rPr>
        <w:t xml:space="preserve"> 2</w:t>
      </w:r>
      <w:r w:rsidR="00A95590">
        <w:rPr>
          <w:sz w:val="20"/>
          <w:szCs w:val="20"/>
        </w:rPr>
        <w:t>,</w:t>
      </w:r>
      <w:r w:rsidR="00A95590">
        <w:rPr>
          <w:sz w:val="20"/>
          <w:szCs w:val="20"/>
          <w:lang w:val="en-US"/>
        </w:rPr>
        <w:t xml:space="preserve"> </w:t>
      </w:r>
      <w:r w:rsidRPr="00C9124A">
        <w:rPr>
          <w:sz w:val="20"/>
          <w:szCs w:val="20"/>
          <w:lang w:val="en-US"/>
        </w:rPr>
        <w:t xml:space="preserve"> pp. 175-182</w:t>
      </w:r>
      <w:r w:rsidR="00240876" w:rsidRPr="00C9124A">
        <w:rPr>
          <w:sz w:val="20"/>
          <w:szCs w:val="20"/>
          <w:lang w:val="en-US"/>
        </w:rPr>
        <w:t>.</w:t>
      </w:r>
    </w:p>
    <w:p w:rsidR="0098610D" w:rsidRPr="00C9124A" w:rsidRDefault="0098610D" w:rsidP="005D2BD3">
      <w:pPr>
        <w:pStyle w:val="a7"/>
        <w:shd w:val="clear" w:color="auto" w:fill="FFFFFF"/>
        <w:spacing w:before="0" w:beforeAutospacing="0" w:after="0" w:afterAutospacing="0"/>
        <w:jc w:val="both"/>
        <w:rPr>
          <w:sz w:val="20"/>
          <w:szCs w:val="20"/>
          <w:lang w:val="en-US"/>
        </w:rPr>
      </w:pPr>
      <w:r w:rsidRPr="00C9124A">
        <w:rPr>
          <w:sz w:val="20"/>
          <w:szCs w:val="20"/>
          <w:lang w:val="en-US"/>
        </w:rPr>
        <w:t xml:space="preserve">Titov A.F., Laydinen G.F., Kaznina N.M. </w:t>
      </w:r>
      <w:r w:rsidR="00DC4878" w:rsidRPr="00C9124A">
        <w:rPr>
          <w:sz w:val="20"/>
          <w:szCs w:val="20"/>
          <w:lang w:val="en-US"/>
        </w:rPr>
        <w:t xml:space="preserve">(2002) </w:t>
      </w:r>
      <w:r w:rsidRPr="00C9124A">
        <w:rPr>
          <w:sz w:val="20"/>
          <w:szCs w:val="20"/>
          <w:lang w:val="en-US"/>
        </w:rPr>
        <w:t>Vliyanie vyisokih kontsentratsiy kadmiya na rost i razvitie yachmenya i ovsa na rannih etapah ontogeneza</w:t>
      </w:r>
      <w:r w:rsidR="00E013DA" w:rsidRPr="00C9124A">
        <w:rPr>
          <w:sz w:val="20"/>
          <w:szCs w:val="20"/>
          <w:lang w:val="en-US"/>
        </w:rPr>
        <w:t xml:space="preserve">. </w:t>
      </w:r>
      <w:r w:rsidR="00DC4878" w:rsidRPr="00C9124A">
        <w:rPr>
          <w:sz w:val="20"/>
          <w:szCs w:val="20"/>
          <w:lang w:val="en-US"/>
        </w:rPr>
        <w:t xml:space="preserve">[The effect of high concentrations of cadmium on the growth and development of </w:t>
      </w:r>
      <w:r w:rsidR="00E013DA" w:rsidRPr="00C9124A">
        <w:rPr>
          <w:sz w:val="20"/>
          <w:szCs w:val="20"/>
          <w:lang w:val="en-US"/>
        </w:rPr>
        <w:t>barley and oats in the early stages on ontogenesis</w:t>
      </w:r>
      <w:r w:rsidR="00DC4878" w:rsidRPr="00C9124A">
        <w:rPr>
          <w:sz w:val="20"/>
          <w:szCs w:val="20"/>
          <w:lang w:val="en-US"/>
        </w:rPr>
        <w:t>]</w:t>
      </w:r>
      <w:r w:rsidR="00E013DA" w:rsidRPr="00C9124A">
        <w:rPr>
          <w:sz w:val="20"/>
          <w:szCs w:val="20"/>
          <w:lang w:val="en-US"/>
        </w:rPr>
        <w:t xml:space="preserve">. </w:t>
      </w:r>
      <w:r w:rsidR="00E013DA" w:rsidRPr="00C9124A">
        <w:rPr>
          <w:i/>
          <w:sz w:val="20"/>
          <w:szCs w:val="20"/>
          <w:lang w:val="en-US"/>
        </w:rPr>
        <w:t>Trudy Karelskogo nauchnogo tsentra Rossiskoy akademii nauk</w:t>
      </w:r>
      <w:r w:rsidR="00E013DA" w:rsidRPr="00C9124A">
        <w:rPr>
          <w:sz w:val="20"/>
          <w:szCs w:val="20"/>
          <w:lang w:val="en-US"/>
        </w:rPr>
        <w:t>.</w:t>
      </w:r>
      <w:r w:rsidRPr="00C9124A">
        <w:rPr>
          <w:sz w:val="20"/>
          <w:szCs w:val="20"/>
          <w:lang w:val="en-US"/>
        </w:rPr>
        <w:t xml:space="preserve"> </w:t>
      </w:r>
      <w:r w:rsidR="00E013DA" w:rsidRPr="00C9124A">
        <w:rPr>
          <w:sz w:val="20"/>
          <w:szCs w:val="20"/>
          <w:lang w:val="en-US"/>
        </w:rPr>
        <w:t>vol. 5, no</w:t>
      </w:r>
      <w:r w:rsidR="00A95590" w:rsidRPr="00A95590">
        <w:rPr>
          <w:sz w:val="20"/>
          <w:szCs w:val="20"/>
          <w:lang w:val="en-US"/>
        </w:rPr>
        <w:t>.</w:t>
      </w:r>
      <w:r w:rsidR="00A95590">
        <w:rPr>
          <w:sz w:val="20"/>
          <w:szCs w:val="20"/>
          <w:lang w:val="en-US"/>
        </w:rPr>
        <w:t xml:space="preserve"> 9</w:t>
      </w:r>
      <w:r w:rsidR="00A95590" w:rsidRPr="00A95590">
        <w:rPr>
          <w:sz w:val="20"/>
          <w:szCs w:val="20"/>
          <w:lang w:val="en-US"/>
        </w:rPr>
        <w:t>,</w:t>
      </w:r>
      <w:r w:rsidRPr="00C9124A">
        <w:rPr>
          <w:sz w:val="20"/>
          <w:szCs w:val="20"/>
          <w:lang w:val="en-US"/>
        </w:rPr>
        <w:t xml:space="preserve"> pp. 61-65.</w:t>
      </w:r>
    </w:p>
    <w:p w:rsidR="0098610D" w:rsidRPr="00C9124A" w:rsidRDefault="0098610D" w:rsidP="005D2BD3">
      <w:pPr>
        <w:pStyle w:val="a7"/>
        <w:shd w:val="clear" w:color="auto" w:fill="FFFFFF"/>
        <w:spacing w:before="0" w:beforeAutospacing="0" w:after="0" w:afterAutospacing="0"/>
        <w:jc w:val="both"/>
        <w:rPr>
          <w:sz w:val="20"/>
          <w:szCs w:val="20"/>
          <w:lang w:val="en-US"/>
        </w:rPr>
      </w:pPr>
      <w:r w:rsidRPr="00C9124A">
        <w:rPr>
          <w:sz w:val="20"/>
          <w:szCs w:val="20"/>
          <w:lang w:val="en-US"/>
        </w:rPr>
        <w:t xml:space="preserve">Trofimovskaya A.Ya. </w:t>
      </w:r>
      <w:r w:rsidR="00B5412F" w:rsidRPr="00C9124A">
        <w:rPr>
          <w:sz w:val="20"/>
          <w:szCs w:val="20"/>
          <w:lang w:val="en-US"/>
        </w:rPr>
        <w:t xml:space="preserve">(1972) </w:t>
      </w:r>
      <w:r w:rsidRPr="00C9124A">
        <w:rPr>
          <w:sz w:val="20"/>
          <w:szCs w:val="20"/>
          <w:lang w:val="en-US"/>
        </w:rPr>
        <w:t>Yachmen (evolyutsiya, klassifikatsiya, selektsiya)</w:t>
      </w:r>
      <w:r w:rsidR="00B5412F" w:rsidRPr="00C9124A">
        <w:rPr>
          <w:sz w:val="20"/>
          <w:szCs w:val="20"/>
          <w:lang w:val="en-US"/>
        </w:rPr>
        <w:t>. [Barley (evolution, classification, selection].</w:t>
      </w:r>
      <w:r w:rsidRPr="00C9124A">
        <w:rPr>
          <w:i/>
          <w:sz w:val="20"/>
          <w:szCs w:val="20"/>
          <w:lang w:val="en-US"/>
        </w:rPr>
        <w:t xml:space="preserve"> L.: Kolos</w:t>
      </w:r>
      <w:r w:rsidR="00B5412F" w:rsidRPr="00C9124A">
        <w:rPr>
          <w:sz w:val="20"/>
          <w:szCs w:val="20"/>
          <w:lang w:val="en-US"/>
        </w:rPr>
        <w:t xml:space="preserve">, </w:t>
      </w:r>
      <w:r w:rsidRPr="00C9124A">
        <w:rPr>
          <w:sz w:val="20"/>
          <w:szCs w:val="20"/>
          <w:lang w:val="en-US"/>
        </w:rPr>
        <w:t xml:space="preserve"> pp. 145–160.</w:t>
      </w:r>
    </w:p>
    <w:p w:rsidR="0098610D" w:rsidRPr="00C9124A" w:rsidRDefault="0098610D" w:rsidP="005D2BD3">
      <w:pPr>
        <w:pStyle w:val="a7"/>
        <w:shd w:val="clear" w:color="auto" w:fill="FFFFFF"/>
        <w:spacing w:before="0" w:beforeAutospacing="0" w:after="0" w:afterAutospacing="0"/>
        <w:jc w:val="both"/>
        <w:rPr>
          <w:sz w:val="20"/>
          <w:szCs w:val="20"/>
          <w:lang w:val="en-US"/>
        </w:rPr>
      </w:pPr>
      <w:r w:rsidRPr="00C9124A">
        <w:rPr>
          <w:sz w:val="20"/>
          <w:szCs w:val="20"/>
          <w:lang w:val="en-US"/>
        </w:rPr>
        <w:t xml:space="preserve">Wood J.M. </w:t>
      </w:r>
      <w:r w:rsidR="0056194B" w:rsidRPr="00C9124A">
        <w:rPr>
          <w:sz w:val="20"/>
          <w:szCs w:val="20"/>
          <w:lang w:val="kk-KZ"/>
        </w:rPr>
        <w:t>(</w:t>
      </w:r>
      <w:r w:rsidR="0056194B" w:rsidRPr="00C9124A">
        <w:rPr>
          <w:sz w:val="20"/>
          <w:szCs w:val="20"/>
          <w:lang w:val="en-US"/>
        </w:rPr>
        <w:t>1974</w:t>
      </w:r>
      <w:r w:rsidR="0056194B" w:rsidRPr="00C9124A">
        <w:rPr>
          <w:sz w:val="20"/>
          <w:szCs w:val="20"/>
          <w:lang w:val="kk-KZ"/>
        </w:rPr>
        <w:t>)</w:t>
      </w:r>
      <w:r w:rsidR="0056194B" w:rsidRPr="00C9124A">
        <w:rPr>
          <w:sz w:val="20"/>
          <w:szCs w:val="20"/>
          <w:lang w:val="en-US"/>
        </w:rPr>
        <w:t xml:space="preserve"> </w:t>
      </w:r>
      <w:r w:rsidRPr="00C9124A">
        <w:rPr>
          <w:sz w:val="20"/>
          <w:szCs w:val="20"/>
          <w:lang w:val="en-US"/>
        </w:rPr>
        <w:t>Biological cycles for toxic elements i</w:t>
      </w:r>
      <w:r w:rsidR="0056194B" w:rsidRPr="00C9124A">
        <w:rPr>
          <w:sz w:val="20"/>
          <w:szCs w:val="20"/>
          <w:lang w:val="en-US"/>
        </w:rPr>
        <w:t xml:space="preserve">n the environment. </w:t>
      </w:r>
      <w:r w:rsidR="008D24E3" w:rsidRPr="00C9124A">
        <w:rPr>
          <w:i/>
          <w:sz w:val="20"/>
          <w:szCs w:val="20"/>
          <w:lang w:val="en-US"/>
        </w:rPr>
        <w:t>Science</w:t>
      </w:r>
      <w:r w:rsidR="0056194B" w:rsidRPr="00C9124A">
        <w:rPr>
          <w:i/>
          <w:sz w:val="20"/>
          <w:szCs w:val="20"/>
          <w:lang w:val="en-US"/>
        </w:rPr>
        <w:t xml:space="preserve"> biol</w:t>
      </w:r>
      <w:r w:rsidR="008D24E3" w:rsidRPr="00C9124A">
        <w:rPr>
          <w:sz w:val="20"/>
          <w:szCs w:val="20"/>
          <w:lang w:val="en-US"/>
        </w:rPr>
        <w:t>.</w:t>
      </w:r>
      <w:r w:rsidR="00A95590">
        <w:rPr>
          <w:sz w:val="20"/>
          <w:szCs w:val="20"/>
          <w:lang w:val="en-US"/>
        </w:rPr>
        <w:t>, vol. 183</w:t>
      </w:r>
      <w:r w:rsidR="00A95590">
        <w:rPr>
          <w:sz w:val="20"/>
          <w:szCs w:val="20"/>
        </w:rPr>
        <w:t>,</w:t>
      </w:r>
      <w:r w:rsidR="00A95590">
        <w:rPr>
          <w:sz w:val="20"/>
          <w:szCs w:val="20"/>
          <w:lang w:val="en-US"/>
        </w:rPr>
        <w:t xml:space="preserve"> </w:t>
      </w:r>
      <w:r w:rsidR="0056194B" w:rsidRPr="00C9124A">
        <w:rPr>
          <w:sz w:val="20"/>
          <w:szCs w:val="20"/>
          <w:lang w:val="en-US"/>
        </w:rPr>
        <w:t xml:space="preserve"> pp</w:t>
      </w:r>
      <w:r w:rsidRPr="00C9124A">
        <w:rPr>
          <w:sz w:val="20"/>
          <w:szCs w:val="20"/>
          <w:lang w:val="en-US"/>
        </w:rPr>
        <w:t>.1049-1059.</w:t>
      </w:r>
    </w:p>
    <w:p w:rsidR="0098610D" w:rsidRPr="00C9124A" w:rsidRDefault="0098610D" w:rsidP="005D2BD3">
      <w:pPr>
        <w:pStyle w:val="a7"/>
        <w:shd w:val="clear" w:color="auto" w:fill="FFFFFF"/>
        <w:spacing w:before="0" w:beforeAutospacing="0" w:after="0" w:afterAutospacing="0"/>
        <w:jc w:val="both"/>
        <w:rPr>
          <w:sz w:val="20"/>
          <w:szCs w:val="20"/>
          <w:lang w:val="en-US"/>
        </w:rPr>
      </w:pPr>
      <w:r w:rsidRPr="00C9124A">
        <w:rPr>
          <w:sz w:val="20"/>
          <w:szCs w:val="20"/>
          <w:lang w:val="en-US"/>
        </w:rPr>
        <w:t xml:space="preserve">Zhan J., Wei S., Niu R., Li Y., Wang S., Zhu J. </w:t>
      </w:r>
      <w:r w:rsidR="00B5412F" w:rsidRPr="00C9124A">
        <w:rPr>
          <w:sz w:val="20"/>
          <w:szCs w:val="20"/>
          <w:lang w:val="en-US"/>
        </w:rPr>
        <w:t xml:space="preserve">(2013) </w:t>
      </w:r>
      <w:r w:rsidRPr="00C9124A">
        <w:rPr>
          <w:sz w:val="20"/>
          <w:szCs w:val="20"/>
          <w:lang w:val="en-US"/>
        </w:rPr>
        <w:t>Identification of rice cultivar with exclusive characteristic to Cd using a field-polluted soil an</w:t>
      </w:r>
      <w:r w:rsidR="00B5412F" w:rsidRPr="00C9124A">
        <w:rPr>
          <w:sz w:val="20"/>
          <w:szCs w:val="20"/>
          <w:lang w:val="en-US"/>
        </w:rPr>
        <w:t xml:space="preserve">d its foreground application. </w:t>
      </w:r>
      <w:r w:rsidRPr="00C9124A">
        <w:rPr>
          <w:i/>
          <w:sz w:val="20"/>
          <w:szCs w:val="20"/>
          <w:lang w:val="en-US"/>
        </w:rPr>
        <w:t>Environ. Sci. Pollut. Res. Int.</w:t>
      </w:r>
      <w:r w:rsidR="00B5412F" w:rsidRPr="00C9124A">
        <w:rPr>
          <w:sz w:val="20"/>
          <w:szCs w:val="20"/>
          <w:lang w:val="en-US"/>
        </w:rPr>
        <w:t xml:space="preserve"> vol. 20, no</w:t>
      </w:r>
      <w:r w:rsidR="00A95590">
        <w:rPr>
          <w:sz w:val="20"/>
          <w:szCs w:val="20"/>
        </w:rPr>
        <w:t>.</w:t>
      </w:r>
      <w:r w:rsidR="00A95590">
        <w:rPr>
          <w:sz w:val="20"/>
          <w:szCs w:val="20"/>
          <w:lang w:val="en-US"/>
        </w:rPr>
        <w:t xml:space="preserve"> 4</w:t>
      </w:r>
      <w:r w:rsidR="00A95590">
        <w:rPr>
          <w:sz w:val="20"/>
          <w:szCs w:val="20"/>
        </w:rPr>
        <w:t>,</w:t>
      </w:r>
      <w:r w:rsidR="00B5412F" w:rsidRPr="00C9124A">
        <w:rPr>
          <w:sz w:val="20"/>
          <w:szCs w:val="20"/>
          <w:lang w:val="en-US"/>
        </w:rPr>
        <w:t xml:space="preserve"> </w:t>
      </w:r>
      <w:r w:rsidRPr="00C9124A">
        <w:rPr>
          <w:sz w:val="20"/>
          <w:szCs w:val="20"/>
          <w:lang w:val="en-US"/>
        </w:rPr>
        <w:t>pp. 2645-2650.</w:t>
      </w:r>
    </w:p>
    <w:p w:rsidR="001D3FE7" w:rsidRPr="00C9124A" w:rsidRDefault="001D3FE7" w:rsidP="001D3FE7">
      <w:pPr>
        <w:pStyle w:val="HTML"/>
        <w:tabs>
          <w:tab w:val="clear" w:pos="916"/>
          <w:tab w:val="left" w:pos="426"/>
        </w:tabs>
        <w:rPr>
          <w:rFonts w:ascii="Times New Roman" w:eastAsiaTheme="minorEastAsia" w:hAnsi="Times New Roman" w:cs="Times New Roman"/>
          <w:shd w:val="clear" w:color="auto" w:fill="FFFFFF"/>
          <w:lang w:val="en-US"/>
        </w:rPr>
      </w:pPr>
    </w:p>
    <w:p w:rsidR="004E373F" w:rsidRPr="0098610D" w:rsidRDefault="004E373F" w:rsidP="00983CA2">
      <w:pPr>
        <w:ind w:firstLine="454"/>
        <w:contextualSpacing/>
        <w:jc w:val="center"/>
        <w:rPr>
          <w:sz w:val="20"/>
          <w:szCs w:val="20"/>
          <w:lang w:val="kk-KZ"/>
        </w:rPr>
      </w:pPr>
    </w:p>
    <w:p w:rsidR="00356DF1" w:rsidRPr="00B5412F" w:rsidRDefault="00356DF1" w:rsidP="00356DF1">
      <w:pPr>
        <w:pStyle w:val="11"/>
        <w:tabs>
          <w:tab w:val="left" w:pos="851"/>
        </w:tabs>
        <w:spacing w:after="0" w:line="233" w:lineRule="auto"/>
        <w:ind w:left="567"/>
        <w:jc w:val="center"/>
        <w:rPr>
          <w:sz w:val="20"/>
          <w:szCs w:val="20"/>
          <w:lang w:val="en-US"/>
        </w:rPr>
      </w:pPr>
    </w:p>
    <w:p w:rsidR="00356DF1" w:rsidRPr="0098610D" w:rsidRDefault="00356DF1" w:rsidP="00356DF1">
      <w:pPr>
        <w:pStyle w:val="11"/>
        <w:tabs>
          <w:tab w:val="left" w:pos="851"/>
        </w:tabs>
        <w:spacing w:after="0" w:line="233" w:lineRule="auto"/>
        <w:ind w:left="567"/>
        <w:jc w:val="center"/>
        <w:rPr>
          <w:sz w:val="20"/>
          <w:szCs w:val="20"/>
          <w:lang w:val="kk-KZ"/>
        </w:rPr>
      </w:pPr>
    </w:p>
    <w:p w:rsidR="00356DF1" w:rsidRPr="0098610D" w:rsidRDefault="00356DF1" w:rsidP="00356DF1">
      <w:pPr>
        <w:pStyle w:val="11"/>
        <w:tabs>
          <w:tab w:val="left" w:pos="851"/>
        </w:tabs>
        <w:spacing w:after="0" w:line="233" w:lineRule="auto"/>
        <w:ind w:left="567"/>
        <w:jc w:val="center"/>
        <w:rPr>
          <w:sz w:val="20"/>
          <w:szCs w:val="20"/>
          <w:lang w:val="kk-KZ"/>
        </w:rPr>
      </w:pPr>
    </w:p>
    <w:p w:rsidR="006938EA" w:rsidRPr="00FE7555" w:rsidRDefault="006938EA">
      <w:pPr>
        <w:ind w:firstLine="454"/>
        <w:contextualSpacing/>
        <w:jc w:val="both"/>
        <w:rPr>
          <w:iCs/>
          <w:sz w:val="20"/>
          <w:szCs w:val="20"/>
        </w:rPr>
      </w:pPr>
    </w:p>
    <w:sectPr w:rsidR="006938EA" w:rsidRPr="00FE7555" w:rsidSect="00F567E8">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438C8"/>
    <w:multiLevelType w:val="hybridMultilevel"/>
    <w:tmpl w:val="F86E38A6"/>
    <w:lvl w:ilvl="0" w:tplc="EF04F27A">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
    <w:nsid w:val="0BCB0CA2"/>
    <w:multiLevelType w:val="hybridMultilevel"/>
    <w:tmpl w:val="60A86494"/>
    <w:lvl w:ilvl="0" w:tplc="CDFCF270">
      <w:start w:val="1"/>
      <w:numFmt w:val="decimal"/>
      <w:lvlText w:val="%1."/>
      <w:lvlJc w:val="left"/>
      <w:pPr>
        <w:ind w:left="4249" w:hanging="360"/>
      </w:pPr>
      <w:rPr>
        <w:rFonts w:hint="default"/>
      </w:rPr>
    </w:lvl>
    <w:lvl w:ilvl="1" w:tplc="04190019" w:tentative="1">
      <w:start w:val="1"/>
      <w:numFmt w:val="lowerLetter"/>
      <w:lvlText w:val="%2."/>
      <w:lvlJc w:val="left"/>
      <w:pPr>
        <w:ind w:left="4969" w:hanging="360"/>
      </w:pPr>
    </w:lvl>
    <w:lvl w:ilvl="2" w:tplc="0419001B" w:tentative="1">
      <w:start w:val="1"/>
      <w:numFmt w:val="lowerRoman"/>
      <w:lvlText w:val="%3."/>
      <w:lvlJc w:val="right"/>
      <w:pPr>
        <w:ind w:left="5689" w:hanging="180"/>
      </w:pPr>
    </w:lvl>
    <w:lvl w:ilvl="3" w:tplc="0419000F" w:tentative="1">
      <w:start w:val="1"/>
      <w:numFmt w:val="decimal"/>
      <w:lvlText w:val="%4."/>
      <w:lvlJc w:val="left"/>
      <w:pPr>
        <w:ind w:left="6409" w:hanging="360"/>
      </w:pPr>
    </w:lvl>
    <w:lvl w:ilvl="4" w:tplc="04190019" w:tentative="1">
      <w:start w:val="1"/>
      <w:numFmt w:val="lowerLetter"/>
      <w:lvlText w:val="%5."/>
      <w:lvlJc w:val="left"/>
      <w:pPr>
        <w:ind w:left="7129" w:hanging="360"/>
      </w:pPr>
    </w:lvl>
    <w:lvl w:ilvl="5" w:tplc="0419001B" w:tentative="1">
      <w:start w:val="1"/>
      <w:numFmt w:val="lowerRoman"/>
      <w:lvlText w:val="%6."/>
      <w:lvlJc w:val="right"/>
      <w:pPr>
        <w:ind w:left="7849" w:hanging="180"/>
      </w:pPr>
    </w:lvl>
    <w:lvl w:ilvl="6" w:tplc="0419000F" w:tentative="1">
      <w:start w:val="1"/>
      <w:numFmt w:val="decimal"/>
      <w:lvlText w:val="%7."/>
      <w:lvlJc w:val="left"/>
      <w:pPr>
        <w:ind w:left="8569" w:hanging="360"/>
      </w:pPr>
    </w:lvl>
    <w:lvl w:ilvl="7" w:tplc="04190019" w:tentative="1">
      <w:start w:val="1"/>
      <w:numFmt w:val="lowerLetter"/>
      <w:lvlText w:val="%8."/>
      <w:lvlJc w:val="left"/>
      <w:pPr>
        <w:ind w:left="9289" w:hanging="360"/>
      </w:pPr>
    </w:lvl>
    <w:lvl w:ilvl="8" w:tplc="0419001B" w:tentative="1">
      <w:start w:val="1"/>
      <w:numFmt w:val="lowerRoman"/>
      <w:lvlText w:val="%9."/>
      <w:lvlJc w:val="right"/>
      <w:pPr>
        <w:ind w:left="10009" w:hanging="180"/>
      </w:pPr>
    </w:lvl>
  </w:abstractNum>
  <w:abstractNum w:abstractNumId="2">
    <w:nsid w:val="13097BA6"/>
    <w:multiLevelType w:val="hybridMultilevel"/>
    <w:tmpl w:val="3EB06A34"/>
    <w:lvl w:ilvl="0" w:tplc="04190011">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F5116E"/>
    <w:multiLevelType w:val="hybridMultilevel"/>
    <w:tmpl w:val="B4A471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4536C8"/>
    <w:multiLevelType w:val="hybridMultilevel"/>
    <w:tmpl w:val="90C08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AE42A58"/>
    <w:multiLevelType w:val="hybridMultilevel"/>
    <w:tmpl w:val="46126C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2C5506B4"/>
    <w:multiLevelType w:val="hybridMultilevel"/>
    <w:tmpl w:val="B2BA14D2"/>
    <w:lvl w:ilvl="0" w:tplc="3FB21980">
      <w:start w:val="1"/>
      <w:numFmt w:val="decimal"/>
      <w:lvlText w:val="%1."/>
      <w:lvlJc w:val="left"/>
      <w:pPr>
        <w:ind w:left="1129" w:hanging="675"/>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7">
    <w:nsid w:val="34C228F8"/>
    <w:multiLevelType w:val="hybridMultilevel"/>
    <w:tmpl w:val="B2BA14D2"/>
    <w:lvl w:ilvl="0" w:tplc="3FB21980">
      <w:start w:val="1"/>
      <w:numFmt w:val="decimal"/>
      <w:lvlText w:val="%1."/>
      <w:lvlJc w:val="left"/>
      <w:pPr>
        <w:ind w:left="1129" w:hanging="675"/>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8">
    <w:nsid w:val="386F3CAE"/>
    <w:multiLevelType w:val="hybridMultilevel"/>
    <w:tmpl w:val="79681B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A546E7D"/>
    <w:multiLevelType w:val="hybridMultilevel"/>
    <w:tmpl w:val="EB941A7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41AD4046"/>
    <w:multiLevelType w:val="hybridMultilevel"/>
    <w:tmpl w:val="F244B0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1D0083C"/>
    <w:multiLevelType w:val="hybridMultilevel"/>
    <w:tmpl w:val="417A52CE"/>
    <w:lvl w:ilvl="0" w:tplc="74147CA6">
      <w:start w:val="1"/>
      <w:numFmt w:val="decimal"/>
      <w:lvlText w:val="%1."/>
      <w:lvlJc w:val="left"/>
      <w:pPr>
        <w:ind w:left="1211" w:hanging="360"/>
      </w:pPr>
      <w:rPr>
        <w:b w:val="0"/>
        <w:i w:val="0"/>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48201D5"/>
    <w:multiLevelType w:val="hybridMultilevel"/>
    <w:tmpl w:val="B2BA14D2"/>
    <w:lvl w:ilvl="0" w:tplc="3FB21980">
      <w:start w:val="1"/>
      <w:numFmt w:val="decimal"/>
      <w:lvlText w:val="%1."/>
      <w:lvlJc w:val="left"/>
      <w:pPr>
        <w:ind w:left="1129" w:hanging="675"/>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3">
    <w:nsid w:val="48F8243A"/>
    <w:multiLevelType w:val="hybridMultilevel"/>
    <w:tmpl w:val="B2BA14D2"/>
    <w:lvl w:ilvl="0" w:tplc="3FB21980">
      <w:start w:val="1"/>
      <w:numFmt w:val="decimal"/>
      <w:lvlText w:val="%1."/>
      <w:lvlJc w:val="left"/>
      <w:pPr>
        <w:ind w:left="1129" w:hanging="675"/>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4">
    <w:nsid w:val="4E1427F9"/>
    <w:multiLevelType w:val="hybridMultilevel"/>
    <w:tmpl w:val="54FA8226"/>
    <w:lvl w:ilvl="0" w:tplc="74F6A3B6">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0A45979"/>
    <w:multiLevelType w:val="hybridMultilevel"/>
    <w:tmpl w:val="7D106B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AE83148"/>
    <w:multiLevelType w:val="hybridMultilevel"/>
    <w:tmpl w:val="2BF48954"/>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nsid w:val="5E3438E0"/>
    <w:multiLevelType w:val="hybridMultilevel"/>
    <w:tmpl w:val="30D601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FDF376B"/>
    <w:multiLevelType w:val="hybridMultilevel"/>
    <w:tmpl w:val="7F2E774A"/>
    <w:lvl w:ilvl="0" w:tplc="DC880CE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9">
    <w:nsid w:val="601D7FC4"/>
    <w:multiLevelType w:val="hybridMultilevel"/>
    <w:tmpl w:val="9C284C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43344D9"/>
    <w:multiLevelType w:val="hybridMultilevel"/>
    <w:tmpl w:val="DF2C5A06"/>
    <w:lvl w:ilvl="0" w:tplc="63A41ABE">
      <w:start w:val="3"/>
      <w:numFmt w:val="decimal"/>
      <w:lvlText w:val="%1"/>
      <w:lvlJc w:val="left"/>
      <w:pPr>
        <w:ind w:left="365" w:hanging="360"/>
      </w:pPr>
      <w:rPr>
        <w:rFonts w:hint="default"/>
      </w:rPr>
    </w:lvl>
    <w:lvl w:ilvl="1" w:tplc="66AA1D8C">
      <w:start w:val="3"/>
      <w:numFmt w:val="decimal"/>
      <w:lvlText w:val="6.%2."/>
      <w:lvlJc w:val="left"/>
      <w:pPr>
        <w:ind w:left="1085" w:hanging="360"/>
      </w:pPr>
      <w:rPr>
        <w:rFonts w:ascii="Times New Roman" w:hAnsi="Times New Roman" w:cs="Times New Roman" w:hint="default"/>
        <w:b w:val="0"/>
        <w:i w:val="0"/>
        <w:vertAlign w:val="baseline"/>
      </w:rPr>
    </w:lvl>
    <w:lvl w:ilvl="2" w:tplc="F4FE747A">
      <w:start w:val="1"/>
      <w:numFmt w:val="decimal"/>
      <w:lvlText w:val="%3."/>
      <w:lvlJc w:val="left"/>
      <w:pPr>
        <w:ind w:left="1985" w:hanging="360"/>
      </w:pPr>
      <w:rPr>
        <w:rFonts w:hint="default"/>
      </w:r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21">
    <w:nsid w:val="64C7750E"/>
    <w:multiLevelType w:val="hybridMultilevel"/>
    <w:tmpl w:val="B2BA14D2"/>
    <w:lvl w:ilvl="0" w:tplc="3FB21980">
      <w:start w:val="1"/>
      <w:numFmt w:val="decimal"/>
      <w:lvlText w:val="%1."/>
      <w:lvlJc w:val="left"/>
      <w:pPr>
        <w:ind w:left="1129" w:hanging="675"/>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2">
    <w:nsid w:val="6A854FFA"/>
    <w:multiLevelType w:val="hybridMultilevel"/>
    <w:tmpl w:val="371EFC3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75076558"/>
    <w:multiLevelType w:val="hybridMultilevel"/>
    <w:tmpl w:val="B2BA14D2"/>
    <w:lvl w:ilvl="0" w:tplc="3FB21980">
      <w:start w:val="1"/>
      <w:numFmt w:val="decimal"/>
      <w:lvlText w:val="%1."/>
      <w:lvlJc w:val="left"/>
      <w:pPr>
        <w:ind w:left="1129" w:hanging="675"/>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num w:numId="1">
    <w:abstractNumId w:val="1"/>
  </w:num>
  <w:num w:numId="2">
    <w:abstractNumId w:val="11"/>
  </w:num>
  <w:num w:numId="3">
    <w:abstractNumId w:val="19"/>
  </w:num>
  <w:num w:numId="4">
    <w:abstractNumId w:val="17"/>
  </w:num>
  <w:num w:numId="5">
    <w:abstractNumId w:val="5"/>
  </w:num>
  <w:num w:numId="6">
    <w:abstractNumId w:val="4"/>
  </w:num>
  <w:num w:numId="7">
    <w:abstractNumId w:val="14"/>
  </w:num>
  <w:num w:numId="8">
    <w:abstractNumId w:val="15"/>
  </w:num>
  <w:num w:numId="9">
    <w:abstractNumId w:val="2"/>
  </w:num>
  <w:num w:numId="10">
    <w:abstractNumId w:val="16"/>
  </w:num>
  <w:num w:numId="11">
    <w:abstractNumId w:val="22"/>
  </w:num>
  <w:num w:numId="12">
    <w:abstractNumId w:val="18"/>
  </w:num>
  <w:num w:numId="13">
    <w:abstractNumId w:val="20"/>
  </w:num>
  <w:num w:numId="14">
    <w:abstractNumId w:val="9"/>
  </w:num>
  <w:num w:numId="15">
    <w:abstractNumId w:val="3"/>
  </w:num>
  <w:num w:numId="16">
    <w:abstractNumId w:val="8"/>
  </w:num>
  <w:num w:numId="17">
    <w:abstractNumId w:val="10"/>
  </w:num>
  <w:num w:numId="18">
    <w:abstractNumId w:val="21"/>
  </w:num>
  <w:num w:numId="19">
    <w:abstractNumId w:val="12"/>
  </w:num>
  <w:num w:numId="20">
    <w:abstractNumId w:val="13"/>
  </w:num>
  <w:num w:numId="21">
    <w:abstractNumId w:val="6"/>
  </w:num>
  <w:num w:numId="22">
    <w:abstractNumId w:val="0"/>
  </w:num>
  <w:num w:numId="23">
    <w:abstractNumId w:val="7"/>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BC5"/>
    <w:rsid w:val="000001AD"/>
    <w:rsid w:val="000004B1"/>
    <w:rsid w:val="000004FF"/>
    <w:rsid w:val="00000568"/>
    <w:rsid w:val="000006E3"/>
    <w:rsid w:val="000007DD"/>
    <w:rsid w:val="000008A2"/>
    <w:rsid w:val="0000091B"/>
    <w:rsid w:val="00001102"/>
    <w:rsid w:val="000012C6"/>
    <w:rsid w:val="000012D3"/>
    <w:rsid w:val="000012F1"/>
    <w:rsid w:val="0000131F"/>
    <w:rsid w:val="0000178B"/>
    <w:rsid w:val="0000183A"/>
    <w:rsid w:val="0000197F"/>
    <w:rsid w:val="00001A49"/>
    <w:rsid w:val="00001C1C"/>
    <w:rsid w:val="00001CA0"/>
    <w:rsid w:val="0000207F"/>
    <w:rsid w:val="00002234"/>
    <w:rsid w:val="00002278"/>
    <w:rsid w:val="00002466"/>
    <w:rsid w:val="000024B2"/>
    <w:rsid w:val="000024C6"/>
    <w:rsid w:val="00002755"/>
    <w:rsid w:val="0000276A"/>
    <w:rsid w:val="000027EF"/>
    <w:rsid w:val="00002958"/>
    <w:rsid w:val="00002DAA"/>
    <w:rsid w:val="0000309B"/>
    <w:rsid w:val="000033AA"/>
    <w:rsid w:val="00003673"/>
    <w:rsid w:val="0000371A"/>
    <w:rsid w:val="00003856"/>
    <w:rsid w:val="00003911"/>
    <w:rsid w:val="000039BD"/>
    <w:rsid w:val="00003E7B"/>
    <w:rsid w:val="0000410C"/>
    <w:rsid w:val="0000416E"/>
    <w:rsid w:val="00004174"/>
    <w:rsid w:val="00004420"/>
    <w:rsid w:val="00004EEA"/>
    <w:rsid w:val="00004F7C"/>
    <w:rsid w:val="00004FF4"/>
    <w:rsid w:val="000050F0"/>
    <w:rsid w:val="00005150"/>
    <w:rsid w:val="00005767"/>
    <w:rsid w:val="00005997"/>
    <w:rsid w:val="00005EBF"/>
    <w:rsid w:val="00006121"/>
    <w:rsid w:val="00006339"/>
    <w:rsid w:val="0000642F"/>
    <w:rsid w:val="00006744"/>
    <w:rsid w:val="000067A1"/>
    <w:rsid w:val="000069C2"/>
    <w:rsid w:val="00006A16"/>
    <w:rsid w:val="00006AF1"/>
    <w:rsid w:val="00006F33"/>
    <w:rsid w:val="000071D7"/>
    <w:rsid w:val="00007243"/>
    <w:rsid w:val="00007379"/>
    <w:rsid w:val="000074A0"/>
    <w:rsid w:val="00007572"/>
    <w:rsid w:val="00007803"/>
    <w:rsid w:val="000079C6"/>
    <w:rsid w:val="00007E9A"/>
    <w:rsid w:val="00010050"/>
    <w:rsid w:val="000104D1"/>
    <w:rsid w:val="0001050D"/>
    <w:rsid w:val="000105E1"/>
    <w:rsid w:val="000106A4"/>
    <w:rsid w:val="00010983"/>
    <w:rsid w:val="00010E03"/>
    <w:rsid w:val="00010E49"/>
    <w:rsid w:val="0001110D"/>
    <w:rsid w:val="000113C9"/>
    <w:rsid w:val="000114A6"/>
    <w:rsid w:val="0001151F"/>
    <w:rsid w:val="00011B76"/>
    <w:rsid w:val="00011CE1"/>
    <w:rsid w:val="0001203C"/>
    <w:rsid w:val="000120A1"/>
    <w:rsid w:val="0001226A"/>
    <w:rsid w:val="00012357"/>
    <w:rsid w:val="00012365"/>
    <w:rsid w:val="000123C2"/>
    <w:rsid w:val="00012529"/>
    <w:rsid w:val="00012780"/>
    <w:rsid w:val="00012AA4"/>
    <w:rsid w:val="00012B2C"/>
    <w:rsid w:val="00012C6F"/>
    <w:rsid w:val="00012FC1"/>
    <w:rsid w:val="000133A3"/>
    <w:rsid w:val="00013486"/>
    <w:rsid w:val="00013742"/>
    <w:rsid w:val="00013BB6"/>
    <w:rsid w:val="00013E76"/>
    <w:rsid w:val="00013EE1"/>
    <w:rsid w:val="000140EA"/>
    <w:rsid w:val="00014231"/>
    <w:rsid w:val="00014343"/>
    <w:rsid w:val="000143B3"/>
    <w:rsid w:val="00014643"/>
    <w:rsid w:val="0001466E"/>
    <w:rsid w:val="000149FD"/>
    <w:rsid w:val="00014BD7"/>
    <w:rsid w:val="00014E23"/>
    <w:rsid w:val="00014E67"/>
    <w:rsid w:val="00014EED"/>
    <w:rsid w:val="000153D0"/>
    <w:rsid w:val="000154A6"/>
    <w:rsid w:val="00015B4B"/>
    <w:rsid w:val="00015C34"/>
    <w:rsid w:val="000162B0"/>
    <w:rsid w:val="00016715"/>
    <w:rsid w:val="0001699F"/>
    <w:rsid w:val="00016CF9"/>
    <w:rsid w:val="00017070"/>
    <w:rsid w:val="00017286"/>
    <w:rsid w:val="00017302"/>
    <w:rsid w:val="0001741C"/>
    <w:rsid w:val="000175FB"/>
    <w:rsid w:val="0001783A"/>
    <w:rsid w:val="00017BAA"/>
    <w:rsid w:val="00017F1A"/>
    <w:rsid w:val="00020002"/>
    <w:rsid w:val="0002028C"/>
    <w:rsid w:val="0002038F"/>
    <w:rsid w:val="00020565"/>
    <w:rsid w:val="00020682"/>
    <w:rsid w:val="0002090C"/>
    <w:rsid w:val="00020B2B"/>
    <w:rsid w:val="00020C9A"/>
    <w:rsid w:val="00020CF0"/>
    <w:rsid w:val="00020F98"/>
    <w:rsid w:val="00021092"/>
    <w:rsid w:val="0002147D"/>
    <w:rsid w:val="000216D8"/>
    <w:rsid w:val="00021712"/>
    <w:rsid w:val="000219A1"/>
    <w:rsid w:val="00021A90"/>
    <w:rsid w:val="00021A9F"/>
    <w:rsid w:val="00021C26"/>
    <w:rsid w:val="00021EC1"/>
    <w:rsid w:val="0002200E"/>
    <w:rsid w:val="000225DB"/>
    <w:rsid w:val="0002260C"/>
    <w:rsid w:val="00022B30"/>
    <w:rsid w:val="000233D7"/>
    <w:rsid w:val="00023876"/>
    <w:rsid w:val="00023C6C"/>
    <w:rsid w:val="00023CA1"/>
    <w:rsid w:val="00023D92"/>
    <w:rsid w:val="00024015"/>
    <w:rsid w:val="000241A7"/>
    <w:rsid w:val="0002476E"/>
    <w:rsid w:val="00024C0F"/>
    <w:rsid w:val="00024CB6"/>
    <w:rsid w:val="00024DA8"/>
    <w:rsid w:val="00025150"/>
    <w:rsid w:val="00025373"/>
    <w:rsid w:val="00025419"/>
    <w:rsid w:val="000255DB"/>
    <w:rsid w:val="0002560E"/>
    <w:rsid w:val="00025814"/>
    <w:rsid w:val="000258C6"/>
    <w:rsid w:val="00025958"/>
    <w:rsid w:val="000259D2"/>
    <w:rsid w:val="00025BC3"/>
    <w:rsid w:val="00025CB0"/>
    <w:rsid w:val="00025F05"/>
    <w:rsid w:val="000260D1"/>
    <w:rsid w:val="000261C1"/>
    <w:rsid w:val="000263B6"/>
    <w:rsid w:val="00026715"/>
    <w:rsid w:val="000267A8"/>
    <w:rsid w:val="00026AD1"/>
    <w:rsid w:val="00026AF6"/>
    <w:rsid w:val="00026F6A"/>
    <w:rsid w:val="00027121"/>
    <w:rsid w:val="000272AE"/>
    <w:rsid w:val="000272DC"/>
    <w:rsid w:val="000273FE"/>
    <w:rsid w:val="000274A5"/>
    <w:rsid w:val="000275C0"/>
    <w:rsid w:val="0002764C"/>
    <w:rsid w:val="00027CED"/>
    <w:rsid w:val="00027E03"/>
    <w:rsid w:val="00027F1E"/>
    <w:rsid w:val="000302B9"/>
    <w:rsid w:val="0003068D"/>
    <w:rsid w:val="0003088B"/>
    <w:rsid w:val="00030CFC"/>
    <w:rsid w:val="00030F4B"/>
    <w:rsid w:val="00030F87"/>
    <w:rsid w:val="00030FEF"/>
    <w:rsid w:val="00031028"/>
    <w:rsid w:val="00031181"/>
    <w:rsid w:val="000311C2"/>
    <w:rsid w:val="00031463"/>
    <w:rsid w:val="000314DC"/>
    <w:rsid w:val="00031538"/>
    <w:rsid w:val="00031655"/>
    <w:rsid w:val="00031684"/>
    <w:rsid w:val="00031838"/>
    <w:rsid w:val="0003183E"/>
    <w:rsid w:val="000318F0"/>
    <w:rsid w:val="00031E39"/>
    <w:rsid w:val="00031E3D"/>
    <w:rsid w:val="00031EF3"/>
    <w:rsid w:val="000323F8"/>
    <w:rsid w:val="00032430"/>
    <w:rsid w:val="00032464"/>
    <w:rsid w:val="00032624"/>
    <w:rsid w:val="0003268D"/>
    <w:rsid w:val="00032895"/>
    <w:rsid w:val="000329AD"/>
    <w:rsid w:val="00032AE2"/>
    <w:rsid w:val="00033261"/>
    <w:rsid w:val="000333E3"/>
    <w:rsid w:val="0003343D"/>
    <w:rsid w:val="00033A81"/>
    <w:rsid w:val="00033CEB"/>
    <w:rsid w:val="00033F48"/>
    <w:rsid w:val="00034139"/>
    <w:rsid w:val="00034369"/>
    <w:rsid w:val="000345C0"/>
    <w:rsid w:val="00034769"/>
    <w:rsid w:val="000348B8"/>
    <w:rsid w:val="000349E1"/>
    <w:rsid w:val="00034EA0"/>
    <w:rsid w:val="00034F8F"/>
    <w:rsid w:val="00034FE7"/>
    <w:rsid w:val="0003505E"/>
    <w:rsid w:val="00035234"/>
    <w:rsid w:val="0003539F"/>
    <w:rsid w:val="0003557C"/>
    <w:rsid w:val="00035B39"/>
    <w:rsid w:val="00035B7B"/>
    <w:rsid w:val="00035CE4"/>
    <w:rsid w:val="00035D3A"/>
    <w:rsid w:val="00035F3D"/>
    <w:rsid w:val="00035FD6"/>
    <w:rsid w:val="0003622F"/>
    <w:rsid w:val="000362B4"/>
    <w:rsid w:val="000364CA"/>
    <w:rsid w:val="000364D9"/>
    <w:rsid w:val="000365CD"/>
    <w:rsid w:val="000367BE"/>
    <w:rsid w:val="00036A46"/>
    <w:rsid w:val="00036DB3"/>
    <w:rsid w:val="00037074"/>
    <w:rsid w:val="0003759C"/>
    <w:rsid w:val="00037765"/>
    <w:rsid w:val="00037E10"/>
    <w:rsid w:val="00037EC0"/>
    <w:rsid w:val="00037F9D"/>
    <w:rsid w:val="000403FD"/>
    <w:rsid w:val="00040848"/>
    <w:rsid w:val="00040C84"/>
    <w:rsid w:val="00040CB4"/>
    <w:rsid w:val="00040DE6"/>
    <w:rsid w:val="00041365"/>
    <w:rsid w:val="000413E1"/>
    <w:rsid w:val="000413FF"/>
    <w:rsid w:val="000417EE"/>
    <w:rsid w:val="00041803"/>
    <w:rsid w:val="000419DE"/>
    <w:rsid w:val="00041AAF"/>
    <w:rsid w:val="00041B22"/>
    <w:rsid w:val="00041F58"/>
    <w:rsid w:val="0004206D"/>
    <w:rsid w:val="0004223A"/>
    <w:rsid w:val="00042463"/>
    <w:rsid w:val="000424A4"/>
    <w:rsid w:val="0004251A"/>
    <w:rsid w:val="00042D43"/>
    <w:rsid w:val="00042DE8"/>
    <w:rsid w:val="0004307B"/>
    <w:rsid w:val="000437B1"/>
    <w:rsid w:val="000437F7"/>
    <w:rsid w:val="00043ABD"/>
    <w:rsid w:val="00043BBC"/>
    <w:rsid w:val="00043F56"/>
    <w:rsid w:val="000440A4"/>
    <w:rsid w:val="000440D2"/>
    <w:rsid w:val="000443F9"/>
    <w:rsid w:val="00044495"/>
    <w:rsid w:val="00044876"/>
    <w:rsid w:val="00044A6F"/>
    <w:rsid w:val="00044FC1"/>
    <w:rsid w:val="00045095"/>
    <w:rsid w:val="00045113"/>
    <w:rsid w:val="00045270"/>
    <w:rsid w:val="00045964"/>
    <w:rsid w:val="00045B1A"/>
    <w:rsid w:val="00045BF7"/>
    <w:rsid w:val="00045C76"/>
    <w:rsid w:val="00045FBB"/>
    <w:rsid w:val="000462C9"/>
    <w:rsid w:val="00046371"/>
    <w:rsid w:val="00046B20"/>
    <w:rsid w:val="00047012"/>
    <w:rsid w:val="000471FA"/>
    <w:rsid w:val="000473A5"/>
    <w:rsid w:val="000474FB"/>
    <w:rsid w:val="0004762A"/>
    <w:rsid w:val="00047649"/>
    <w:rsid w:val="00047963"/>
    <w:rsid w:val="00047AA3"/>
    <w:rsid w:val="00047AC3"/>
    <w:rsid w:val="00047B26"/>
    <w:rsid w:val="00047D8B"/>
    <w:rsid w:val="00047EE9"/>
    <w:rsid w:val="00047F9E"/>
    <w:rsid w:val="00047FBB"/>
    <w:rsid w:val="000501BA"/>
    <w:rsid w:val="00050229"/>
    <w:rsid w:val="000508CC"/>
    <w:rsid w:val="000509FE"/>
    <w:rsid w:val="00050FBC"/>
    <w:rsid w:val="00051648"/>
    <w:rsid w:val="00051703"/>
    <w:rsid w:val="0005185D"/>
    <w:rsid w:val="0005189B"/>
    <w:rsid w:val="0005191F"/>
    <w:rsid w:val="00051AAC"/>
    <w:rsid w:val="00051E00"/>
    <w:rsid w:val="00051E20"/>
    <w:rsid w:val="00051EC4"/>
    <w:rsid w:val="00051F85"/>
    <w:rsid w:val="000523E0"/>
    <w:rsid w:val="000524E5"/>
    <w:rsid w:val="0005261A"/>
    <w:rsid w:val="000529C7"/>
    <w:rsid w:val="00052B4C"/>
    <w:rsid w:val="00052D3D"/>
    <w:rsid w:val="00052E09"/>
    <w:rsid w:val="00053068"/>
    <w:rsid w:val="000530B1"/>
    <w:rsid w:val="000534B7"/>
    <w:rsid w:val="0005367F"/>
    <w:rsid w:val="000537A5"/>
    <w:rsid w:val="0005388A"/>
    <w:rsid w:val="00053FA4"/>
    <w:rsid w:val="00054026"/>
    <w:rsid w:val="00054237"/>
    <w:rsid w:val="0005423E"/>
    <w:rsid w:val="0005424C"/>
    <w:rsid w:val="00054844"/>
    <w:rsid w:val="00054BD6"/>
    <w:rsid w:val="00054DEF"/>
    <w:rsid w:val="00054F65"/>
    <w:rsid w:val="00054FE2"/>
    <w:rsid w:val="000550F9"/>
    <w:rsid w:val="000557E2"/>
    <w:rsid w:val="00055A69"/>
    <w:rsid w:val="0005603F"/>
    <w:rsid w:val="00056A96"/>
    <w:rsid w:val="00056ADB"/>
    <w:rsid w:val="00056CF9"/>
    <w:rsid w:val="00056D94"/>
    <w:rsid w:val="00056F2F"/>
    <w:rsid w:val="00056FE3"/>
    <w:rsid w:val="00057066"/>
    <w:rsid w:val="000571EC"/>
    <w:rsid w:val="0005728D"/>
    <w:rsid w:val="00057400"/>
    <w:rsid w:val="0005760D"/>
    <w:rsid w:val="00057B88"/>
    <w:rsid w:val="00060063"/>
    <w:rsid w:val="0006006F"/>
    <w:rsid w:val="000605D6"/>
    <w:rsid w:val="0006079E"/>
    <w:rsid w:val="0006086F"/>
    <w:rsid w:val="00060AF4"/>
    <w:rsid w:val="00060B8A"/>
    <w:rsid w:val="00060E95"/>
    <w:rsid w:val="00061251"/>
    <w:rsid w:val="00061426"/>
    <w:rsid w:val="00061926"/>
    <w:rsid w:val="00061B69"/>
    <w:rsid w:val="00061C71"/>
    <w:rsid w:val="00061D2E"/>
    <w:rsid w:val="00061DB0"/>
    <w:rsid w:val="00061DEA"/>
    <w:rsid w:val="00062399"/>
    <w:rsid w:val="000623F1"/>
    <w:rsid w:val="00062B3F"/>
    <w:rsid w:val="00062BBF"/>
    <w:rsid w:val="00062C60"/>
    <w:rsid w:val="00062E4C"/>
    <w:rsid w:val="00062EDF"/>
    <w:rsid w:val="00063007"/>
    <w:rsid w:val="000633BC"/>
    <w:rsid w:val="000637E2"/>
    <w:rsid w:val="0006389D"/>
    <w:rsid w:val="0006395C"/>
    <w:rsid w:val="00063C82"/>
    <w:rsid w:val="00063D1E"/>
    <w:rsid w:val="000641AC"/>
    <w:rsid w:val="0006478D"/>
    <w:rsid w:val="00064AA8"/>
    <w:rsid w:val="00064D43"/>
    <w:rsid w:val="00064EBE"/>
    <w:rsid w:val="0006520A"/>
    <w:rsid w:val="00065220"/>
    <w:rsid w:val="000652AD"/>
    <w:rsid w:val="0006578E"/>
    <w:rsid w:val="000658EB"/>
    <w:rsid w:val="000659A6"/>
    <w:rsid w:val="00065E32"/>
    <w:rsid w:val="00066037"/>
    <w:rsid w:val="00066067"/>
    <w:rsid w:val="000661FA"/>
    <w:rsid w:val="0006638C"/>
    <w:rsid w:val="0006644E"/>
    <w:rsid w:val="000666BA"/>
    <w:rsid w:val="000668B1"/>
    <w:rsid w:val="00066EFC"/>
    <w:rsid w:val="00067705"/>
    <w:rsid w:val="0006779C"/>
    <w:rsid w:val="00067A29"/>
    <w:rsid w:val="00067DC7"/>
    <w:rsid w:val="00067FC2"/>
    <w:rsid w:val="000700B8"/>
    <w:rsid w:val="000701FB"/>
    <w:rsid w:val="000702D2"/>
    <w:rsid w:val="00070403"/>
    <w:rsid w:val="0007098B"/>
    <w:rsid w:val="00070DC0"/>
    <w:rsid w:val="00070EF5"/>
    <w:rsid w:val="00070EFF"/>
    <w:rsid w:val="00071039"/>
    <w:rsid w:val="0007109E"/>
    <w:rsid w:val="000710C0"/>
    <w:rsid w:val="00071469"/>
    <w:rsid w:val="00071529"/>
    <w:rsid w:val="0007168E"/>
    <w:rsid w:val="00071A6F"/>
    <w:rsid w:val="00071AF4"/>
    <w:rsid w:val="00071EA0"/>
    <w:rsid w:val="00071EA5"/>
    <w:rsid w:val="000720E9"/>
    <w:rsid w:val="0007214F"/>
    <w:rsid w:val="000721C1"/>
    <w:rsid w:val="000721C7"/>
    <w:rsid w:val="00072337"/>
    <w:rsid w:val="00072467"/>
    <w:rsid w:val="0007265F"/>
    <w:rsid w:val="00072699"/>
    <w:rsid w:val="00072720"/>
    <w:rsid w:val="00072738"/>
    <w:rsid w:val="0007289F"/>
    <w:rsid w:val="0007298C"/>
    <w:rsid w:val="00072A70"/>
    <w:rsid w:val="00072AEE"/>
    <w:rsid w:val="00072B1F"/>
    <w:rsid w:val="0007325E"/>
    <w:rsid w:val="000734E4"/>
    <w:rsid w:val="00073531"/>
    <w:rsid w:val="000735F3"/>
    <w:rsid w:val="0007370B"/>
    <w:rsid w:val="00073AE1"/>
    <w:rsid w:val="00073AF9"/>
    <w:rsid w:val="00073C84"/>
    <w:rsid w:val="00073F2F"/>
    <w:rsid w:val="00073F95"/>
    <w:rsid w:val="00073FCC"/>
    <w:rsid w:val="00074481"/>
    <w:rsid w:val="00074789"/>
    <w:rsid w:val="0007487E"/>
    <w:rsid w:val="00074A76"/>
    <w:rsid w:val="00074CD7"/>
    <w:rsid w:val="00075337"/>
    <w:rsid w:val="000753CA"/>
    <w:rsid w:val="0007560B"/>
    <w:rsid w:val="0007569F"/>
    <w:rsid w:val="0007574B"/>
    <w:rsid w:val="00075AA8"/>
    <w:rsid w:val="00075BC0"/>
    <w:rsid w:val="00075EC2"/>
    <w:rsid w:val="0007610E"/>
    <w:rsid w:val="00076126"/>
    <w:rsid w:val="0007618F"/>
    <w:rsid w:val="00076832"/>
    <w:rsid w:val="00076ABA"/>
    <w:rsid w:val="00076C98"/>
    <w:rsid w:val="00076D0F"/>
    <w:rsid w:val="00076FDE"/>
    <w:rsid w:val="0007735C"/>
    <w:rsid w:val="000773F1"/>
    <w:rsid w:val="0007755F"/>
    <w:rsid w:val="00077980"/>
    <w:rsid w:val="00077AA6"/>
    <w:rsid w:val="00080401"/>
    <w:rsid w:val="0008041A"/>
    <w:rsid w:val="000804B9"/>
    <w:rsid w:val="00080933"/>
    <w:rsid w:val="000809E1"/>
    <w:rsid w:val="00080CC4"/>
    <w:rsid w:val="00080ED4"/>
    <w:rsid w:val="00081126"/>
    <w:rsid w:val="0008134A"/>
    <w:rsid w:val="0008156C"/>
    <w:rsid w:val="00081658"/>
    <w:rsid w:val="000816D1"/>
    <w:rsid w:val="00081B3C"/>
    <w:rsid w:val="00081C32"/>
    <w:rsid w:val="00081EC3"/>
    <w:rsid w:val="00082055"/>
    <w:rsid w:val="0008298D"/>
    <w:rsid w:val="00082ACE"/>
    <w:rsid w:val="00082BBA"/>
    <w:rsid w:val="00082CE5"/>
    <w:rsid w:val="00082CE8"/>
    <w:rsid w:val="0008300C"/>
    <w:rsid w:val="00083322"/>
    <w:rsid w:val="00083427"/>
    <w:rsid w:val="000839FD"/>
    <w:rsid w:val="00083A99"/>
    <w:rsid w:val="00083E77"/>
    <w:rsid w:val="00083FE2"/>
    <w:rsid w:val="000843A2"/>
    <w:rsid w:val="00084675"/>
    <w:rsid w:val="0008467D"/>
    <w:rsid w:val="00084931"/>
    <w:rsid w:val="0008493D"/>
    <w:rsid w:val="00084C3C"/>
    <w:rsid w:val="00084D34"/>
    <w:rsid w:val="0008513B"/>
    <w:rsid w:val="000852A6"/>
    <w:rsid w:val="000853BE"/>
    <w:rsid w:val="00085861"/>
    <w:rsid w:val="00085A0E"/>
    <w:rsid w:val="00085A6A"/>
    <w:rsid w:val="00085F0F"/>
    <w:rsid w:val="00085FD7"/>
    <w:rsid w:val="00086052"/>
    <w:rsid w:val="0008610A"/>
    <w:rsid w:val="000866ED"/>
    <w:rsid w:val="00086E1A"/>
    <w:rsid w:val="00086F6B"/>
    <w:rsid w:val="000879AD"/>
    <w:rsid w:val="00087A3C"/>
    <w:rsid w:val="00087AFD"/>
    <w:rsid w:val="00087D22"/>
    <w:rsid w:val="00087EB8"/>
    <w:rsid w:val="0009050D"/>
    <w:rsid w:val="00090796"/>
    <w:rsid w:val="00090926"/>
    <w:rsid w:val="00090A28"/>
    <w:rsid w:val="00090A8D"/>
    <w:rsid w:val="00090B53"/>
    <w:rsid w:val="00090CE3"/>
    <w:rsid w:val="00090DFC"/>
    <w:rsid w:val="00090EC6"/>
    <w:rsid w:val="000913A2"/>
    <w:rsid w:val="0009187C"/>
    <w:rsid w:val="00091B33"/>
    <w:rsid w:val="00091C30"/>
    <w:rsid w:val="00091C78"/>
    <w:rsid w:val="00091D93"/>
    <w:rsid w:val="00091F95"/>
    <w:rsid w:val="00092139"/>
    <w:rsid w:val="000922C7"/>
    <w:rsid w:val="00092310"/>
    <w:rsid w:val="000926EF"/>
    <w:rsid w:val="00092706"/>
    <w:rsid w:val="0009297B"/>
    <w:rsid w:val="00092B93"/>
    <w:rsid w:val="00092D8E"/>
    <w:rsid w:val="0009304D"/>
    <w:rsid w:val="00093300"/>
    <w:rsid w:val="000933F8"/>
    <w:rsid w:val="00093FCF"/>
    <w:rsid w:val="00094282"/>
    <w:rsid w:val="00094339"/>
    <w:rsid w:val="0009433A"/>
    <w:rsid w:val="00094568"/>
    <w:rsid w:val="0009459F"/>
    <w:rsid w:val="00094626"/>
    <w:rsid w:val="000947FA"/>
    <w:rsid w:val="00094A6A"/>
    <w:rsid w:val="00094E0B"/>
    <w:rsid w:val="0009542C"/>
    <w:rsid w:val="0009543A"/>
    <w:rsid w:val="00095523"/>
    <w:rsid w:val="00095657"/>
    <w:rsid w:val="0009567B"/>
    <w:rsid w:val="00095870"/>
    <w:rsid w:val="00095E4D"/>
    <w:rsid w:val="000963A6"/>
    <w:rsid w:val="0009651A"/>
    <w:rsid w:val="00096A47"/>
    <w:rsid w:val="00096B10"/>
    <w:rsid w:val="00096F8B"/>
    <w:rsid w:val="0009701C"/>
    <w:rsid w:val="00097064"/>
    <w:rsid w:val="00097510"/>
    <w:rsid w:val="00097517"/>
    <w:rsid w:val="000976D0"/>
    <w:rsid w:val="000977D7"/>
    <w:rsid w:val="00097869"/>
    <w:rsid w:val="000978E3"/>
    <w:rsid w:val="00097ADC"/>
    <w:rsid w:val="00097C03"/>
    <w:rsid w:val="00097D28"/>
    <w:rsid w:val="00097E7F"/>
    <w:rsid w:val="00097EC4"/>
    <w:rsid w:val="00097EE7"/>
    <w:rsid w:val="000A028F"/>
    <w:rsid w:val="000A0340"/>
    <w:rsid w:val="000A05AD"/>
    <w:rsid w:val="000A067E"/>
    <w:rsid w:val="000A0AF3"/>
    <w:rsid w:val="000A0BB4"/>
    <w:rsid w:val="000A0D0D"/>
    <w:rsid w:val="000A0DE6"/>
    <w:rsid w:val="000A0E62"/>
    <w:rsid w:val="000A1072"/>
    <w:rsid w:val="000A13DB"/>
    <w:rsid w:val="000A1486"/>
    <w:rsid w:val="000A1714"/>
    <w:rsid w:val="000A1771"/>
    <w:rsid w:val="000A1886"/>
    <w:rsid w:val="000A1A56"/>
    <w:rsid w:val="000A1BCA"/>
    <w:rsid w:val="000A1D7A"/>
    <w:rsid w:val="000A1E02"/>
    <w:rsid w:val="000A1E3B"/>
    <w:rsid w:val="000A1FE1"/>
    <w:rsid w:val="000A2338"/>
    <w:rsid w:val="000A2543"/>
    <w:rsid w:val="000A258C"/>
    <w:rsid w:val="000A27A3"/>
    <w:rsid w:val="000A2B23"/>
    <w:rsid w:val="000A2BC3"/>
    <w:rsid w:val="000A2F8A"/>
    <w:rsid w:val="000A303A"/>
    <w:rsid w:val="000A312C"/>
    <w:rsid w:val="000A3150"/>
    <w:rsid w:val="000A3788"/>
    <w:rsid w:val="000A37DD"/>
    <w:rsid w:val="000A393D"/>
    <w:rsid w:val="000A39BF"/>
    <w:rsid w:val="000A3E9F"/>
    <w:rsid w:val="000A401B"/>
    <w:rsid w:val="000A4771"/>
    <w:rsid w:val="000A47A8"/>
    <w:rsid w:val="000A482D"/>
    <w:rsid w:val="000A4915"/>
    <w:rsid w:val="000A4B98"/>
    <w:rsid w:val="000A504D"/>
    <w:rsid w:val="000A538B"/>
    <w:rsid w:val="000A53B1"/>
    <w:rsid w:val="000A5425"/>
    <w:rsid w:val="000A5534"/>
    <w:rsid w:val="000A5B47"/>
    <w:rsid w:val="000A5BB3"/>
    <w:rsid w:val="000A5DA2"/>
    <w:rsid w:val="000A5E1E"/>
    <w:rsid w:val="000A60FD"/>
    <w:rsid w:val="000A6209"/>
    <w:rsid w:val="000A6302"/>
    <w:rsid w:val="000A6581"/>
    <w:rsid w:val="000A6BC2"/>
    <w:rsid w:val="000A6D9E"/>
    <w:rsid w:val="000A702F"/>
    <w:rsid w:val="000A751B"/>
    <w:rsid w:val="000A7A7F"/>
    <w:rsid w:val="000A7AC2"/>
    <w:rsid w:val="000A7F6C"/>
    <w:rsid w:val="000B0162"/>
    <w:rsid w:val="000B0357"/>
    <w:rsid w:val="000B0414"/>
    <w:rsid w:val="000B0651"/>
    <w:rsid w:val="000B0937"/>
    <w:rsid w:val="000B0B5B"/>
    <w:rsid w:val="000B0FDE"/>
    <w:rsid w:val="000B0FE9"/>
    <w:rsid w:val="000B1071"/>
    <w:rsid w:val="000B10E5"/>
    <w:rsid w:val="000B12DF"/>
    <w:rsid w:val="000B171F"/>
    <w:rsid w:val="000B1736"/>
    <w:rsid w:val="000B1866"/>
    <w:rsid w:val="000B187D"/>
    <w:rsid w:val="000B1939"/>
    <w:rsid w:val="000B2225"/>
    <w:rsid w:val="000B226D"/>
    <w:rsid w:val="000B25E1"/>
    <w:rsid w:val="000B26CA"/>
    <w:rsid w:val="000B28B7"/>
    <w:rsid w:val="000B2BEA"/>
    <w:rsid w:val="000B2FE1"/>
    <w:rsid w:val="000B3052"/>
    <w:rsid w:val="000B3123"/>
    <w:rsid w:val="000B3414"/>
    <w:rsid w:val="000B356F"/>
    <w:rsid w:val="000B35C3"/>
    <w:rsid w:val="000B395E"/>
    <w:rsid w:val="000B39A5"/>
    <w:rsid w:val="000B3BE3"/>
    <w:rsid w:val="000B3DB2"/>
    <w:rsid w:val="000B40A3"/>
    <w:rsid w:val="000B40AB"/>
    <w:rsid w:val="000B413F"/>
    <w:rsid w:val="000B437D"/>
    <w:rsid w:val="000B443D"/>
    <w:rsid w:val="000B44D0"/>
    <w:rsid w:val="000B4508"/>
    <w:rsid w:val="000B4683"/>
    <w:rsid w:val="000B4938"/>
    <w:rsid w:val="000B4ADE"/>
    <w:rsid w:val="000B4D02"/>
    <w:rsid w:val="000B4FB5"/>
    <w:rsid w:val="000B5051"/>
    <w:rsid w:val="000B54C6"/>
    <w:rsid w:val="000B5731"/>
    <w:rsid w:val="000B575C"/>
    <w:rsid w:val="000B5793"/>
    <w:rsid w:val="000B5972"/>
    <w:rsid w:val="000B5C43"/>
    <w:rsid w:val="000B5C80"/>
    <w:rsid w:val="000B5E66"/>
    <w:rsid w:val="000B5F68"/>
    <w:rsid w:val="000B5FA7"/>
    <w:rsid w:val="000B5FD7"/>
    <w:rsid w:val="000B5FE5"/>
    <w:rsid w:val="000B60F7"/>
    <w:rsid w:val="000B61E2"/>
    <w:rsid w:val="000B6416"/>
    <w:rsid w:val="000B646D"/>
    <w:rsid w:val="000B6557"/>
    <w:rsid w:val="000B66C6"/>
    <w:rsid w:val="000B6874"/>
    <w:rsid w:val="000B68DD"/>
    <w:rsid w:val="000B69BD"/>
    <w:rsid w:val="000B6A47"/>
    <w:rsid w:val="000B6AB3"/>
    <w:rsid w:val="000B6B01"/>
    <w:rsid w:val="000B6D23"/>
    <w:rsid w:val="000B6F43"/>
    <w:rsid w:val="000B7236"/>
    <w:rsid w:val="000B7246"/>
    <w:rsid w:val="000B7267"/>
    <w:rsid w:val="000B7331"/>
    <w:rsid w:val="000B7438"/>
    <w:rsid w:val="000B79E4"/>
    <w:rsid w:val="000B7C2E"/>
    <w:rsid w:val="000C0041"/>
    <w:rsid w:val="000C06FB"/>
    <w:rsid w:val="000C071F"/>
    <w:rsid w:val="000C0ECE"/>
    <w:rsid w:val="000C0EE7"/>
    <w:rsid w:val="000C11E5"/>
    <w:rsid w:val="000C12CE"/>
    <w:rsid w:val="000C12D1"/>
    <w:rsid w:val="000C15D2"/>
    <w:rsid w:val="000C1645"/>
    <w:rsid w:val="000C16BF"/>
    <w:rsid w:val="000C19F7"/>
    <w:rsid w:val="000C1C88"/>
    <w:rsid w:val="000C1E75"/>
    <w:rsid w:val="000C1FEA"/>
    <w:rsid w:val="000C2195"/>
    <w:rsid w:val="000C2365"/>
    <w:rsid w:val="000C2396"/>
    <w:rsid w:val="000C24DD"/>
    <w:rsid w:val="000C29BA"/>
    <w:rsid w:val="000C2B48"/>
    <w:rsid w:val="000C2C29"/>
    <w:rsid w:val="000C2C40"/>
    <w:rsid w:val="000C2CBC"/>
    <w:rsid w:val="000C340E"/>
    <w:rsid w:val="000C37CA"/>
    <w:rsid w:val="000C3868"/>
    <w:rsid w:val="000C3A17"/>
    <w:rsid w:val="000C3AD7"/>
    <w:rsid w:val="000C3B72"/>
    <w:rsid w:val="000C3C30"/>
    <w:rsid w:val="000C41CF"/>
    <w:rsid w:val="000C4369"/>
    <w:rsid w:val="000C4673"/>
    <w:rsid w:val="000C46CE"/>
    <w:rsid w:val="000C480C"/>
    <w:rsid w:val="000C4834"/>
    <w:rsid w:val="000C48CC"/>
    <w:rsid w:val="000C4A14"/>
    <w:rsid w:val="000C4DA9"/>
    <w:rsid w:val="000C4EF1"/>
    <w:rsid w:val="000C5092"/>
    <w:rsid w:val="000C514A"/>
    <w:rsid w:val="000C5259"/>
    <w:rsid w:val="000C5267"/>
    <w:rsid w:val="000C5991"/>
    <w:rsid w:val="000C5A44"/>
    <w:rsid w:val="000C5C1F"/>
    <w:rsid w:val="000C6279"/>
    <w:rsid w:val="000C656E"/>
    <w:rsid w:val="000C6A50"/>
    <w:rsid w:val="000C7156"/>
    <w:rsid w:val="000C72A6"/>
    <w:rsid w:val="000C737A"/>
    <w:rsid w:val="000C76D3"/>
    <w:rsid w:val="000C77FE"/>
    <w:rsid w:val="000C78B6"/>
    <w:rsid w:val="000C7A55"/>
    <w:rsid w:val="000C7B26"/>
    <w:rsid w:val="000C7D11"/>
    <w:rsid w:val="000C7D64"/>
    <w:rsid w:val="000D0003"/>
    <w:rsid w:val="000D03F6"/>
    <w:rsid w:val="000D0434"/>
    <w:rsid w:val="000D04F9"/>
    <w:rsid w:val="000D06F8"/>
    <w:rsid w:val="000D073D"/>
    <w:rsid w:val="000D0911"/>
    <w:rsid w:val="000D0A02"/>
    <w:rsid w:val="000D0A6F"/>
    <w:rsid w:val="000D0AB6"/>
    <w:rsid w:val="000D0F15"/>
    <w:rsid w:val="000D128F"/>
    <w:rsid w:val="000D1369"/>
    <w:rsid w:val="000D14C1"/>
    <w:rsid w:val="000D166D"/>
    <w:rsid w:val="000D1751"/>
    <w:rsid w:val="000D1A0E"/>
    <w:rsid w:val="000D1A6F"/>
    <w:rsid w:val="000D1CEE"/>
    <w:rsid w:val="000D211A"/>
    <w:rsid w:val="000D23E1"/>
    <w:rsid w:val="000D23EE"/>
    <w:rsid w:val="000D2636"/>
    <w:rsid w:val="000D267F"/>
    <w:rsid w:val="000D2DC2"/>
    <w:rsid w:val="000D2E96"/>
    <w:rsid w:val="000D3141"/>
    <w:rsid w:val="000D3583"/>
    <w:rsid w:val="000D3715"/>
    <w:rsid w:val="000D3AFC"/>
    <w:rsid w:val="000D3C28"/>
    <w:rsid w:val="000D3CBD"/>
    <w:rsid w:val="000D3E62"/>
    <w:rsid w:val="000D44C7"/>
    <w:rsid w:val="000D4700"/>
    <w:rsid w:val="000D50FC"/>
    <w:rsid w:val="000D5134"/>
    <w:rsid w:val="000D54D6"/>
    <w:rsid w:val="000D5B7B"/>
    <w:rsid w:val="000D5C9D"/>
    <w:rsid w:val="000D5DED"/>
    <w:rsid w:val="000D5FBB"/>
    <w:rsid w:val="000D6007"/>
    <w:rsid w:val="000D604B"/>
    <w:rsid w:val="000D60B3"/>
    <w:rsid w:val="000D62EC"/>
    <w:rsid w:val="000D6327"/>
    <w:rsid w:val="000D64AA"/>
    <w:rsid w:val="000D651E"/>
    <w:rsid w:val="000D6615"/>
    <w:rsid w:val="000D67EA"/>
    <w:rsid w:val="000D6902"/>
    <w:rsid w:val="000D6AB5"/>
    <w:rsid w:val="000D6C04"/>
    <w:rsid w:val="000D6F7C"/>
    <w:rsid w:val="000D6F9A"/>
    <w:rsid w:val="000D700E"/>
    <w:rsid w:val="000D7127"/>
    <w:rsid w:val="000D7221"/>
    <w:rsid w:val="000D74D5"/>
    <w:rsid w:val="000D7866"/>
    <w:rsid w:val="000D7B52"/>
    <w:rsid w:val="000D7C6D"/>
    <w:rsid w:val="000E038D"/>
    <w:rsid w:val="000E05A4"/>
    <w:rsid w:val="000E08BF"/>
    <w:rsid w:val="000E0AC8"/>
    <w:rsid w:val="000E0C06"/>
    <w:rsid w:val="000E0D1A"/>
    <w:rsid w:val="000E11F5"/>
    <w:rsid w:val="000E12BF"/>
    <w:rsid w:val="000E15E6"/>
    <w:rsid w:val="000E188E"/>
    <w:rsid w:val="000E1FA6"/>
    <w:rsid w:val="000E2089"/>
    <w:rsid w:val="000E2444"/>
    <w:rsid w:val="000E2AEA"/>
    <w:rsid w:val="000E2CC7"/>
    <w:rsid w:val="000E2F12"/>
    <w:rsid w:val="000E3808"/>
    <w:rsid w:val="000E388F"/>
    <w:rsid w:val="000E3D61"/>
    <w:rsid w:val="000E4095"/>
    <w:rsid w:val="000E42A2"/>
    <w:rsid w:val="000E42B2"/>
    <w:rsid w:val="000E43BA"/>
    <w:rsid w:val="000E465A"/>
    <w:rsid w:val="000E4A30"/>
    <w:rsid w:val="000E4E4D"/>
    <w:rsid w:val="000E4EF3"/>
    <w:rsid w:val="000E4F36"/>
    <w:rsid w:val="000E5020"/>
    <w:rsid w:val="000E50DA"/>
    <w:rsid w:val="000E5554"/>
    <w:rsid w:val="000E55FC"/>
    <w:rsid w:val="000E5C75"/>
    <w:rsid w:val="000E5F0E"/>
    <w:rsid w:val="000E61BA"/>
    <w:rsid w:val="000E62DB"/>
    <w:rsid w:val="000E6512"/>
    <w:rsid w:val="000E6604"/>
    <w:rsid w:val="000E67F0"/>
    <w:rsid w:val="000E682C"/>
    <w:rsid w:val="000E6EAC"/>
    <w:rsid w:val="000E74CA"/>
    <w:rsid w:val="000E7771"/>
    <w:rsid w:val="000E79EC"/>
    <w:rsid w:val="000E7A6B"/>
    <w:rsid w:val="000E7B29"/>
    <w:rsid w:val="000E7B46"/>
    <w:rsid w:val="000E7DA3"/>
    <w:rsid w:val="000E7DB4"/>
    <w:rsid w:val="000F0283"/>
    <w:rsid w:val="000F0417"/>
    <w:rsid w:val="000F0566"/>
    <w:rsid w:val="000F0B1A"/>
    <w:rsid w:val="000F0BC9"/>
    <w:rsid w:val="000F0ED6"/>
    <w:rsid w:val="000F0FF9"/>
    <w:rsid w:val="000F1404"/>
    <w:rsid w:val="000F1412"/>
    <w:rsid w:val="000F1634"/>
    <w:rsid w:val="000F1755"/>
    <w:rsid w:val="000F1788"/>
    <w:rsid w:val="000F186E"/>
    <w:rsid w:val="000F19A3"/>
    <w:rsid w:val="000F1CC6"/>
    <w:rsid w:val="000F2195"/>
    <w:rsid w:val="000F246B"/>
    <w:rsid w:val="000F2833"/>
    <w:rsid w:val="000F28D9"/>
    <w:rsid w:val="000F2D9F"/>
    <w:rsid w:val="000F303F"/>
    <w:rsid w:val="000F317B"/>
    <w:rsid w:val="000F32AC"/>
    <w:rsid w:val="000F3A9F"/>
    <w:rsid w:val="000F3B28"/>
    <w:rsid w:val="000F3E95"/>
    <w:rsid w:val="000F3EEA"/>
    <w:rsid w:val="000F4232"/>
    <w:rsid w:val="000F4326"/>
    <w:rsid w:val="000F46B2"/>
    <w:rsid w:val="000F489F"/>
    <w:rsid w:val="000F4BCA"/>
    <w:rsid w:val="000F4C85"/>
    <w:rsid w:val="000F4CF0"/>
    <w:rsid w:val="000F4D63"/>
    <w:rsid w:val="000F4FF0"/>
    <w:rsid w:val="000F5407"/>
    <w:rsid w:val="000F57D4"/>
    <w:rsid w:val="000F58B2"/>
    <w:rsid w:val="000F5B21"/>
    <w:rsid w:val="000F5E00"/>
    <w:rsid w:val="000F5E47"/>
    <w:rsid w:val="000F5F39"/>
    <w:rsid w:val="000F5FB6"/>
    <w:rsid w:val="000F605F"/>
    <w:rsid w:val="000F6149"/>
    <w:rsid w:val="000F656A"/>
    <w:rsid w:val="000F6729"/>
    <w:rsid w:val="000F6741"/>
    <w:rsid w:val="000F67B6"/>
    <w:rsid w:val="000F6824"/>
    <w:rsid w:val="000F683E"/>
    <w:rsid w:val="000F69F4"/>
    <w:rsid w:val="000F6CF1"/>
    <w:rsid w:val="000F72E6"/>
    <w:rsid w:val="000F74C3"/>
    <w:rsid w:val="000F7522"/>
    <w:rsid w:val="000F75AA"/>
    <w:rsid w:val="000F75DA"/>
    <w:rsid w:val="000F7614"/>
    <w:rsid w:val="000F7A1F"/>
    <w:rsid w:val="000F7AD6"/>
    <w:rsid w:val="000F7B68"/>
    <w:rsid w:val="000F7EB1"/>
    <w:rsid w:val="000F7EB4"/>
    <w:rsid w:val="00100366"/>
    <w:rsid w:val="001007B9"/>
    <w:rsid w:val="00100946"/>
    <w:rsid w:val="00100A66"/>
    <w:rsid w:val="00100B93"/>
    <w:rsid w:val="00100C77"/>
    <w:rsid w:val="00100E54"/>
    <w:rsid w:val="0010141B"/>
    <w:rsid w:val="00101422"/>
    <w:rsid w:val="0010192D"/>
    <w:rsid w:val="00101A81"/>
    <w:rsid w:val="00101C53"/>
    <w:rsid w:val="00101E42"/>
    <w:rsid w:val="00101E60"/>
    <w:rsid w:val="00101E84"/>
    <w:rsid w:val="00101E9F"/>
    <w:rsid w:val="00101F68"/>
    <w:rsid w:val="00102065"/>
    <w:rsid w:val="001022CB"/>
    <w:rsid w:val="001022E5"/>
    <w:rsid w:val="00102522"/>
    <w:rsid w:val="00102714"/>
    <w:rsid w:val="00102906"/>
    <w:rsid w:val="00102E24"/>
    <w:rsid w:val="00103080"/>
    <w:rsid w:val="0010311A"/>
    <w:rsid w:val="00103143"/>
    <w:rsid w:val="00103747"/>
    <w:rsid w:val="001037F5"/>
    <w:rsid w:val="00103844"/>
    <w:rsid w:val="00103888"/>
    <w:rsid w:val="0010394B"/>
    <w:rsid w:val="001039D7"/>
    <w:rsid w:val="001039F0"/>
    <w:rsid w:val="00103A6A"/>
    <w:rsid w:val="00103AFE"/>
    <w:rsid w:val="001040B9"/>
    <w:rsid w:val="001041B4"/>
    <w:rsid w:val="0010467C"/>
    <w:rsid w:val="001047EA"/>
    <w:rsid w:val="00104836"/>
    <w:rsid w:val="00104932"/>
    <w:rsid w:val="00104956"/>
    <w:rsid w:val="00104D9B"/>
    <w:rsid w:val="00104DB2"/>
    <w:rsid w:val="00104DD9"/>
    <w:rsid w:val="00105127"/>
    <w:rsid w:val="0010519F"/>
    <w:rsid w:val="0010538D"/>
    <w:rsid w:val="00105F5A"/>
    <w:rsid w:val="001066C8"/>
    <w:rsid w:val="00106A09"/>
    <w:rsid w:val="00106D75"/>
    <w:rsid w:val="00106E1A"/>
    <w:rsid w:val="00106FC6"/>
    <w:rsid w:val="00107270"/>
    <w:rsid w:val="001074CA"/>
    <w:rsid w:val="001075A4"/>
    <w:rsid w:val="001078AE"/>
    <w:rsid w:val="00107965"/>
    <w:rsid w:val="00107AB8"/>
    <w:rsid w:val="00107C8F"/>
    <w:rsid w:val="00107F60"/>
    <w:rsid w:val="0011025C"/>
    <w:rsid w:val="00110414"/>
    <w:rsid w:val="0011053F"/>
    <w:rsid w:val="00110629"/>
    <w:rsid w:val="00110648"/>
    <w:rsid w:val="00110757"/>
    <w:rsid w:val="0011094E"/>
    <w:rsid w:val="00110AD7"/>
    <w:rsid w:val="00110C54"/>
    <w:rsid w:val="00110D3E"/>
    <w:rsid w:val="00111962"/>
    <w:rsid w:val="00111C27"/>
    <w:rsid w:val="00111CD1"/>
    <w:rsid w:val="00111D23"/>
    <w:rsid w:val="00111E05"/>
    <w:rsid w:val="00112179"/>
    <w:rsid w:val="001122B3"/>
    <w:rsid w:val="0011249E"/>
    <w:rsid w:val="00112538"/>
    <w:rsid w:val="00112858"/>
    <w:rsid w:val="001128E0"/>
    <w:rsid w:val="00112C11"/>
    <w:rsid w:val="00112D2C"/>
    <w:rsid w:val="00112DDC"/>
    <w:rsid w:val="00112FC5"/>
    <w:rsid w:val="001132CF"/>
    <w:rsid w:val="00113611"/>
    <w:rsid w:val="00113612"/>
    <w:rsid w:val="00114527"/>
    <w:rsid w:val="00114627"/>
    <w:rsid w:val="0011471F"/>
    <w:rsid w:val="00114791"/>
    <w:rsid w:val="0011480D"/>
    <w:rsid w:val="0011486A"/>
    <w:rsid w:val="001149FA"/>
    <w:rsid w:val="00114B8B"/>
    <w:rsid w:val="00114D1C"/>
    <w:rsid w:val="00114D43"/>
    <w:rsid w:val="00114DF7"/>
    <w:rsid w:val="00114EB3"/>
    <w:rsid w:val="00115118"/>
    <w:rsid w:val="001155EC"/>
    <w:rsid w:val="00115731"/>
    <w:rsid w:val="001157D0"/>
    <w:rsid w:val="001157F7"/>
    <w:rsid w:val="00115AA3"/>
    <w:rsid w:val="00115B00"/>
    <w:rsid w:val="00116019"/>
    <w:rsid w:val="0011605C"/>
    <w:rsid w:val="001162A2"/>
    <w:rsid w:val="00116335"/>
    <w:rsid w:val="001168C2"/>
    <w:rsid w:val="00116A3F"/>
    <w:rsid w:val="00116AAC"/>
    <w:rsid w:val="00116FC3"/>
    <w:rsid w:val="0011710A"/>
    <w:rsid w:val="0011743B"/>
    <w:rsid w:val="00117522"/>
    <w:rsid w:val="001177FB"/>
    <w:rsid w:val="00117864"/>
    <w:rsid w:val="001179A7"/>
    <w:rsid w:val="00117C12"/>
    <w:rsid w:val="00120113"/>
    <w:rsid w:val="00120144"/>
    <w:rsid w:val="00120200"/>
    <w:rsid w:val="00120650"/>
    <w:rsid w:val="00120A8D"/>
    <w:rsid w:val="00120CF8"/>
    <w:rsid w:val="0012117B"/>
    <w:rsid w:val="00121192"/>
    <w:rsid w:val="00121344"/>
    <w:rsid w:val="00121379"/>
    <w:rsid w:val="0012145B"/>
    <w:rsid w:val="0012172D"/>
    <w:rsid w:val="00121731"/>
    <w:rsid w:val="00121793"/>
    <w:rsid w:val="00121842"/>
    <w:rsid w:val="00122016"/>
    <w:rsid w:val="00122043"/>
    <w:rsid w:val="00122074"/>
    <w:rsid w:val="00122281"/>
    <w:rsid w:val="001228F6"/>
    <w:rsid w:val="00122C97"/>
    <w:rsid w:val="00123032"/>
    <w:rsid w:val="00123341"/>
    <w:rsid w:val="001233CD"/>
    <w:rsid w:val="00123563"/>
    <w:rsid w:val="0012356D"/>
    <w:rsid w:val="0012390B"/>
    <w:rsid w:val="00123EF0"/>
    <w:rsid w:val="0012414F"/>
    <w:rsid w:val="00124352"/>
    <w:rsid w:val="0012477D"/>
    <w:rsid w:val="001247F3"/>
    <w:rsid w:val="00124892"/>
    <w:rsid w:val="00124ACE"/>
    <w:rsid w:val="00124C1F"/>
    <w:rsid w:val="00124DF8"/>
    <w:rsid w:val="00124F24"/>
    <w:rsid w:val="00125252"/>
    <w:rsid w:val="001253BE"/>
    <w:rsid w:val="00125462"/>
    <w:rsid w:val="001254F9"/>
    <w:rsid w:val="00125568"/>
    <w:rsid w:val="001255A9"/>
    <w:rsid w:val="0012568F"/>
    <w:rsid w:val="00125780"/>
    <w:rsid w:val="0012581E"/>
    <w:rsid w:val="00125AC2"/>
    <w:rsid w:val="00125FC4"/>
    <w:rsid w:val="00126226"/>
    <w:rsid w:val="00126394"/>
    <w:rsid w:val="001269D5"/>
    <w:rsid w:val="00126B7E"/>
    <w:rsid w:val="00126D00"/>
    <w:rsid w:val="00126FA9"/>
    <w:rsid w:val="00127013"/>
    <w:rsid w:val="0012706C"/>
    <w:rsid w:val="001277C6"/>
    <w:rsid w:val="001279C4"/>
    <w:rsid w:val="00127AD8"/>
    <w:rsid w:val="00127DD3"/>
    <w:rsid w:val="00127DFE"/>
    <w:rsid w:val="001300B8"/>
    <w:rsid w:val="0013015D"/>
    <w:rsid w:val="001301AD"/>
    <w:rsid w:val="001302B5"/>
    <w:rsid w:val="001302D7"/>
    <w:rsid w:val="001303BE"/>
    <w:rsid w:val="0013042D"/>
    <w:rsid w:val="00130572"/>
    <w:rsid w:val="0013058B"/>
    <w:rsid w:val="001305E4"/>
    <w:rsid w:val="00130846"/>
    <w:rsid w:val="00130B06"/>
    <w:rsid w:val="00130CE5"/>
    <w:rsid w:val="00130DAC"/>
    <w:rsid w:val="00130E23"/>
    <w:rsid w:val="00130F85"/>
    <w:rsid w:val="00131134"/>
    <w:rsid w:val="00131342"/>
    <w:rsid w:val="001315C3"/>
    <w:rsid w:val="00131993"/>
    <w:rsid w:val="00131A8E"/>
    <w:rsid w:val="001321C8"/>
    <w:rsid w:val="0013236F"/>
    <w:rsid w:val="001325B6"/>
    <w:rsid w:val="0013274B"/>
    <w:rsid w:val="00132767"/>
    <w:rsid w:val="0013283F"/>
    <w:rsid w:val="00132A14"/>
    <w:rsid w:val="00132CF4"/>
    <w:rsid w:val="00132D03"/>
    <w:rsid w:val="001330D4"/>
    <w:rsid w:val="001331B2"/>
    <w:rsid w:val="0013326F"/>
    <w:rsid w:val="001333E6"/>
    <w:rsid w:val="0013391A"/>
    <w:rsid w:val="00133991"/>
    <w:rsid w:val="00133B77"/>
    <w:rsid w:val="00133D2E"/>
    <w:rsid w:val="0013406B"/>
    <w:rsid w:val="001340A6"/>
    <w:rsid w:val="001343A8"/>
    <w:rsid w:val="001343BB"/>
    <w:rsid w:val="001343FD"/>
    <w:rsid w:val="00134494"/>
    <w:rsid w:val="0013492A"/>
    <w:rsid w:val="00134C6D"/>
    <w:rsid w:val="00134F36"/>
    <w:rsid w:val="00134F61"/>
    <w:rsid w:val="00135208"/>
    <w:rsid w:val="00135995"/>
    <w:rsid w:val="00135C2A"/>
    <w:rsid w:val="00135D3E"/>
    <w:rsid w:val="00135DF8"/>
    <w:rsid w:val="00136084"/>
    <w:rsid w:val="00136164"/>
    <w:rsid w:val="00136243"/>
    <w:rsid w:val="00136294"/>
    <w:rsid w:val="00136A24"/>
    <w:rsid w:val="00136C4D"/>
    <w:rsid w:val="00136CE8"/>
    <w:rsid w:val="00136D93"/>
    <w:rsid w:val="00136EEB"/>
    <w:rsid w:val="0013724E"/>
    <w:rsid w:val="0013725A"/>
    <w:rsid w:val="00137489"/>
    <w:rsid w:val="00137F3D"/>
    <w:rsid w:val="001401CF"/>
    <w:rsid w:val="00140760"/>
    <w:rsid w:val="00140827"/>
    <w:rsid w:val="0014084F"/>
    <w:rsid w:val="00140EF9"/>
    <w:rsid w:val="0014119F"/>
    <w:rsid w:val="0014156D"/>
    <w:rsid w:val="001416A4"/>
    <w:rsid w:val="001418C4"/>
    <w:rsid w:val="00141AD4"/>
    <w:rsid w:val="00141AF7"/>
    <w:rsid w:val="00141B45"/>
    <w:rsid w:val="00141C38"/>
    <w:rsid w:val="00141C42"/>
    <w:rsid w:val="00141E9D"/>
    <w:rsid w:val="00141F34"/>
    <w:rsid w:val="00141F5E"/>
    <w:rsid w:val="00142104"/>
    <w:rsid w:val="00142124"/>
    <w:rsid w:val="001421C1"/>
    <w:rsid w:val="00142391"/>
    <w:rsid w:val="001424DB"/>
    <w:rsid w:val="00142727"/>
    <w:rsid w:val="00142B53"/>
    <w:rsid w:val="00142B6D"/>
    <w:rsid w:val="00142DB3"/>
    <w:rsid w:val="00142E37"/>
    <w:rsid w:val="00142FF1"/>
    <w:rsid w:val="00143087"/>
    <w:rsid w:val="001430EF"/>
    <w:rsid w:val="00143230"/>
    <w:rsid w:val="00143429"/>
    <w:rsid w:val="001435E6"/>
    <w:rsid w:val="00143639"/>
    <w:rsid w:val="00143647"/>
    <w:rsid w:val="00143733"/>
    <w:rsid w:val="00143762"/>
    <w:rsid w:val="001438CF"/>
    <w:rsid w:val="00143900"/>
    <w:rsid w:val="001441BE"/>
    <w:rsid w:val="00144642"/>
    <w:rsid w:val="00144B7E"/>
    <w:rsid w:val="0014500F"/>
    <w:rsid w:val="0014550D"/>
    <w:rsid w:val="001459DF"/>
    <w:rsid w:val="00145BA6"/>
    <w:rsid w:val="00145C44"/>
    <w:rsid w:val="00145E3B"/>
    <w:rsid w:val="0014628A"/>
    <w:rsid w:val="001463A7"/>
    <w:rsid w:val="001464A9"/>
    <w:rsid w:val="0014659D"/>
    <w:rsid w:val="00146602"/>
    <w:rsid w:val="00146D65"/>
    <w:rsid w:val="00146F4B"/>
    <w:rsid w:val="001470E4"/>
    <w:rsid w:val="001471A6"/>
    <w:rsid w:val="00147301"/>
    <w:rsid w:val="0014730C"/>
    <w:rsid w:val="001474E5"/>
    <w:rsid w:val="001477A7"/>
    <w:rsid w:val="00147BA5"/>
    <w:rsid w:val="00147C14"/>
    <w:rsid w:val="00147CBD"/>
    <w:rsid w:val="0015013D"/>
    <w:rsid w:val="00150238"/>
    <w:rsid w:val="001504E6"/>
    <w:rsid w:val="001505A2"/>
    <w:rsid w:val="0015067B"/>
    <w:rsid w:val="001508DD"/>
    <w:rsid w:val="00150A8E"/>
    <w:rsid w:val="00150F46"/>
    <w:rsid w:val="001511B7"/>
    <w:rsid w:val="001511CE"/>
    <w:rsid w:val="00151248"/>
    <w:rsid w:val="001512DA"/>
    <w:rsid w:val="00151940"/>
    <w:rsid w:val="00151B21"/>
    <w:rsid w:val="00151B8C"/>
    <w:rsid w:val="00151BBF"/>
    <w:rsid w:val="00151E20"/>
    <w:rsid w:val="00151FDE"/>
    <w:rsid w:val="001524D4"/>
    <w:rsid w:val="001526A4"/>
    <w:rsid w:val="001526DB"/>
    <w:rsid w:val="00152838"/>
    <w:rsid w:val="001528D1"/>
    <w:rsid w:val="00152D7E"/>
    <w:rsid w:val="00152E8C"/>
    <w:rsid w:val="00153077"/>
    <w:rsid w:val="0015308C"/>
    <w:rsid w:val="00153096"/>
    <w:rsid w:val="00153143"/>
    <w:rsid w:val="001533F5"/>
    <w:rsid w:val="00153466"/>
    <w:rsid w:val="001534EF"/>
    <w:rsid w:val="00153525"/>
    <w:rsid w:val="00153725"/>
    <w:rsid w:val="00153906"/>
    <w:rsid w:val="00153BCB"/>
    <w:rsid w:val="00153C52"/>
    <w:rsid w:val="00153D08"/>
    <w:rsid w:val="00153D48"/>
    <w:rsid w:val="00153E54"/>
    <w:rsid w:val="00153F3A"/>
    <w:rsid w:val="00154023"/>
    <w:rsid w:val="0015417F"/>
    <w:rsid w:val="001545EB"/>
    <w:rsid w:val="00154651"/>
    <w:rsid w:val="00154996"/>
    <w:rsid w:val="00154EE4"/>
    <w:rsid w:val="00154F5C"/>
    <w:rsid w:val="00155073"/>
    <w:rsid w:val="0015542A"/>
    <w:rsid w:val="001555FF"/>
    <w:rsid w:val="001558C3"/>
    <w:rsid w:val="001558DE"/>
    <w:rsid w:val="00155A5E"/>
    <w:rsid w:val="00155AFA"/>
    <w:rsid w:val="00155D1B"/>
    <w:rsid w:val="00155D1E"/>
    <w:rsid w:val="00156014"/>
    <w:rsid w:val="001561A4"/>
    <w:rsid w:val="00156544"/>
    <w:rsid w:val="001565B8"/>
    <w:rsid w:val="00156640"/>
    <w:rsid w:val="00156816"/>
    <w:rsid w:val="00156919"/>
    <w:rsid w:val="00156967"/>
    <w:rsid w:val="00156D8F"/>
    <w:rsid w:val="00156EAC"/>
    <w:rsid w:val="00156F09"/>
    <w:rsid w:val="00156F32"/>
    <w:rsid w:val="001572AD"/>
    <w:rsid w:val="0015750E"/>
    <w:rsid w:val="0015794F"/>
    <w:rsid w:val="00157974"/>
    <w:rsid w:val="00157A4E"/>
    <w:rsid w:val="00157BBB"/>
    <w:rsid w:val="00157D38"/>
    <w:rsid w:val="00157DD7"/>
    <w:rsid w:val="001600A1"/>
    <w:rsid w:val="001602A7"/>
    <w:rsid w:val="00160383"/>
    <w:rsid w:val="00160417"/>
    <w:rsid w:val="001604B1"/>
    <w:rsid w:val="001606AE"/>
    <w:rsid w:val="00160966"/>
    <w:rsid w:val="00160D07"/>
    <w:rsid w:val="00160D67"/>
    <w:rsid w:val="00160DA1"/>
    <w:rsid w:val="00160DA6"/>
    <w:rsid w:val="001610CB"/>
    <w:rsid w:val="00161336"/>
    <w:rsid w:val="001615DD"/>
    <w:rsid w:val="00161808"/>
    <w:rsid w:val="00161BA5"/>
    <w:rsid w:val="00161DB4"/>
    <w:rsid w:val="00161EC5"/>
    <w:rsid w:val="0016215C"/>
    <w:rsid w:val="0016247A"/>
    <w:rsid w:val="001626A9"/>
    <w:rsid w:val="00162BF9"/>
    <w:rsid w:val="00162F19"/>
    <w:rsid w:val="00162FF4"/>
    <w:rsid w:val="00163152"/>
    <w:rsid w:val="00163190"/>
    <w:rsid w:val="001632A6"/>
    <w:rsid w:val="0016331D"/>
    <w:rsid w:val="0016331F"/>
    <w:rsid w:val="00163432"/>
    <w:rsid w:val="00163464"/>
    <w:rsid w:val="001637FE"/>
    <w:rsid w:val="001639A3"/>
    <w:rsid w:val="001639B2"/>
    <w:rsid w:val="00163BF0"/>
    <w:rsid w:val="00163D37"/>
    <w:rsid w:val="001642DD"/>
    <w:rsid w:val="001649FA"/>
    <w:rsid w:val="00164D03"/>
    <w:rsid w:val="00164E54"/>
    <w:rsid w:val="0016501D"/>
    <w:rsid w:val="00165161"/>
    <w:rsid w:val="00165272"/>
    <w:rsid w:val="00165318"/>
    <w:rsid w:val="00165430"/>
    <w:rsid w:val="00165450"/>
    <w:rsid w:val="00165697"/>
    <w:rsid w:val="001656C9"/>
    <w:rsid w:val="0016598C"/>
    <w:rsid w:val="00165EEB"/>
    <w:rsid w:val="00165F19"/>
    <w:rsid w:val="00166028"/>
    <w:rsid w:val="00166149"/>
    <w:rsid w:val="00166235"/>
    <w:rsid w:val="00166769"/>
    <w:rsid w:val="00166788"/>
    <w:rsid w:val="001667B7"/>
    <w:rsid w:val="00166B84"/>
    <w:rsid w:val="00166CDB"/>
    <w:rsid w:val="001671AE"/>
    <w:rsid w:val="00167282"/>
    <w:rsid w:val="00167505"/>
    <w:rsid w:val="00167F20"/>
    <w:rsid w:val="00170098"/>
    <w:rsid w:val="0017021A"/>
    <w:rsid w:val="001706B6"/>
    <w:rsid w:val="0017085A"/>
    <w:rsid w:val="0017094F"/>
    <w:rsid w:val="0017098E"/>
    <w:rsid w:val="00170A5F"/>
    <w:rsid w:val="00170DEE"/>
    <w:rsid w:val="00170E6C"/>
    <w:rsid w:val="00170F0D"/>
    <w:rsid w:val="00171215"/>
    <w:rsid w:val="001712F4"/>
    <w:rsid w:val="001714ED"/>
    <w:rsid w:val="00171B6F"/>
    <w:rsid w:val="00171C25"/>
    <w:rsid w:val="00171CA4"/>
    <w:rsid w:val="00171FB0"/>
    <w:rsid w:val="00172177"/>
    <w:rsid w:val="001726C2"/>
    <w:rsid w:val="00172931"/>
    <w:rsid w:val="001729DE"/>
    <w:rsid w:val="00172ACC"/>
    <w:rsid w:val="00172C32"/>
    <w:rsid w:val="0017322A"/>
    <w:rsid w:val="00173296"/>
    <w:rsid w:val="00173319"/>
    <w:rsid w:val="00173537"/>
    <w:rsid w:val="001735D0"/>
    <w:rsid w:val="00173604"/>
    <w:rsid w:val="00173673"/>
    <w:rsid w:val="001739BC"/>
    <w:rsid w:val="00173B19"/>
    <w:rsid w:val="00173BEC"/>
    <w:rsid w:val="00173D1D"/>
    <w:rsid w:val="00173DF8"/>
    <w:rsid w:val="00173FF2"/>
    <w:rsid w:val="0017404F"/>
    <w:rsid w:val="001740E6"/>
    <w:rsid w:val="0017431B"/>
    <w:rsid w:val="0017437E"/>
    <w:rsid w:val="00174530"/>
    <w:rsid w:val="001745AC"/>
    <w:rsid w:val="001749BE"/>
    <w:rsid w:val="00174B3C"/>
    <w:rsid w:val="001750E1"/>
    <w:rsid w:val="00175399"/>
    <w:rsid w:val="0017544A"/>
    <w:rsid w:val="001757EC"/>
    <w:rsid w:val="00175A1E"/>
    <w:rsid w:val="00175AF7"/>
    <w:rsid w:val="00175B3B"/>
    <w:rsid w:val="00175D18"/>
    <w:rsid w:val="00175DD5"/>
    <w:rsid w:val="00175E7F"/>
    <w:rsid w:val="001762F7"/>
    <w:rsid w:val="00176452"/>
    <w:rsid w:val="00176882"/>
    <w:rsid w:val="001768BB"/>
    <w:rsid w:val="00176944"/>
    <w:rsid w:val="001769CB"/>
    <w:rsid w:val="00176A2A"/>
    <w:rsid w:val="00176CE5"/>
    <w:rsid w:val="00176D18"/>
    <w:rsid w:val="00177155"/>
    <w:rsid w:val="0017729F"/>
    <w:rsid w:val="00177595"/>
    <w:rsid w:val="001777F9"/>
    <w:rsid w:val="00177933"/>
    <w:rsid w:val="00177C0F"/>
    <w:rsid w:val="00177E80"/>
    <w:rsid w:val="00180098"/>
    <w:rsid w:val="00180116"/>
    <w:rsid w:val="001807C6"/>
    <w:rsid w:val="0018093F"/>
    <w:rsid w:val="00180A1B"/>
    <w:rsid w:val="00180EDF"/>
    <w:rsid w:val="00181A26"/>
    <w:rsid w:val="00181A2C"/>
    <w:rsid w:val="00181DBB"/>
    <w:rsid w:val="00182291"/>
    <w:rsid w:val="001825ED"/>
    <w:rsid w:val="00182A22"/>
    <w:rsid w:val="00182A52"/>
    <w:rsid w:val="00182AE4"/>
    <w:rsid w:val="00182D23"/>
    <w:rsid w:val="00182DE7"/>
    <w:rsid w:val="00183145"/>
    <w:rsid w:val="001831B8"/>
    <w:rsid w:val="0018347F"/>
    <w:rsid w:val="00183552"/>
    <w:rsid w:val="001836C6"/>
    <w:rsid w:val="001836F2"/>
    <w:rsid w:val="001838CA"/>
    <w:rsid w:val="00183B90"/>
    <w:rsid w:val="00183BBF"/>
    <w:rsid w:val="00183E7B"/>
    <w:rsid w:val="00183F47"/>
    <w:rsid w:val="00184109"/>
    <w:rsid w:val="001841D3"/>
    <w:rsid w:val="001843AA"/>
    <w:rsid w:val="0018468F"/>
    <w:rsid w:val="00184D0C"/>
    <w:rsid w:val="00184D77"/>
    <w:rsid w:val="001851F6"/>
    <w:rsid w:val="00185535"/>
    <w:rsid w:val="001855D8"/>
    <w:rsid w:val="001856FA"/>
    <w:rsid w:val="001858A4"/>
    <w:rsid w:val="00185E50"/>
    <w:rsid w:val="00185E83"/>
    <w:rsid w:val="00185F60"/>
    <w:rsid w:val="00186097"/>
    <w:rsid w:val="00186105"/>
    <w:rsid w:val="0018628A"/>
    <w:rsid w:val="001865F5"/>
    <w:rsid w:val="00186F4D"/>
    <w:rsid w:val="00186F93"/>
    <w:rsid w:val="001870DE"/>
    <w:rsid w:val="00187472"/>
    <w:rsid w:val="00187604"/>
    <w:rsid w:val="001878F3"/>
    <w:rsid w:val="00187B16"/>
    <w:rsid w:val="00187B33"/>
    <w:rsid w:val="00187F14"/>
    <w:rsid w:val="00187F91"/>
    <w:rsid w:val="001900EF"/>
    <w:rsid w:val="00190171"/>
    <w:rsid w:val="00190478"/>
    <w:rsid w:val="001904A4"/>
    <w:rsid w:val="001904ED"/>
    <w:rsid w:val="00190933"/>
    <w:rsid w:val="001909FA"/>
    <w:rsid w:val="00190D0E"/>
    <w:rsid w:val="00190D1B"/>
    <w:rsid w:val="00190D8D"/>
    <w:rsid w:val="00190F24"/>
    <w:rsid w:val="00191228"/>
    <w:rsid w:val="00191343"/>
    <w:rsid w:val="00191512"/>
    <w:rsid w:val="001915E2"/>
    <w:rsid w:val="00191B6F"/>
    <w:rsid w:val="00191DFC"/>
    <w:rsid w:val="00191E56"/>
    <w:rsid w:val="00191EA3"/>
    <w:rsid w:val="00191F80"/>
    <w:rsid w:val="0019255E"/>
    <w:rsid w:val="001929C0"/>
    <w:rsid w:val="00192A57"/>
    <w:rsid w:val="00192E90"/>
    <w:rsid w:val="0019344A"/>
    <w:rsid w:val="001934F9"/>
    <w:rsid w:val="001935FD"/>
    <w:rsid w:val="0019369C"/>
    <w:rsid w:val="001936E0"/>
    <w:rsid w:val="0019398B"/>
    <w:rsid w:val="001939EC"/>
    <w:rsid w:val="00193BED"/>
    <w:rsid w:val="001940DC"/>
    <w:rsid w:val="001942F4"/>
    <w:rsid w:val="00194305"/>
    <w:rsid w:val="00194335"/>
    <w:rsid w:val="0019434E"/>
    <w:rsid w:val="001948CB"/>
    <w:rsid w:val="00194A4C"/>
    <w:rsid w:val="00194BAA"/>
    <w:rsid w:val="00194C35"/>
    <w:rsid w:val="00194D15"/>
    <w:rsid w:val="00194D5A"/>
    <w:rsid w:val="00194D6F"/>
    <w:rsid w:val="00194E46"/>
    <w:rsid w:val="00195247"/>
    <w:rsid w:val="0019545B"/>
    <w:rsid w:val="00195563"/>
    <w:rsid w:val="00195890"/>
    <w:rsid w:val="00195F73"/>
    <w:rsid w:val="00196006"/>
    <w:rsid w:val="001961C7"/>
    <w:rsid w:val="0019652B"/>
    <w:rsid w:val="00196899"/>
    <w:rsid w:val="001969AF"/>
    <w:rsid w:val="00196B6C"/>
    <w:rsid w:val="00196CDA"/>
    <w:rsid w:val="00196D54"/>
    <w:rsid w:val="00196E3E"/>
    <w:rsid w:val="00196E58"/>
    <w:rsid w:val="00196FCD"/>
    <w:rsid w:val="001972B9"/>
    <w:rsid w:val="00197406"/>
    <w:rsid w:val="00197420"/>
    <w:rsid w:val="00197483"/>
    <w:rsid w:val="00197777"/>
    <w:rsid w:val="001977C1"/>
    <w:rsid w:val="001977DB"/>
    <w:rsid w:val="00197F80"/>
    <w:rsid w:val="001A04D5"/>
    <w:rsid w:val="001A0688"/>
    <w:rsid w:val="001A0ADE"/>
    <w:rsid w:val="001A0B47"/>
    <w:rsid w:val="001A0D34"/>
    <w:rsid w:val="001A0E7C"/>
    <w:rsid w:val="001A0E9B"/>
    <w:rsid w:val="001A0F22"/>
    <w:rsid w:val="001A1194"/>
    <w:rsid w:val="001A1268"/>
    <w:rsid w:val="001A12C2"/>
    <w:rsid w:val="001A14A9"/>
    <w:rsid w:val="001A16E8"/>
    <w:rsid w:val="001A1741"/>
    <w:rsid w:val="001A1B47"/>
    <w:rsid w:val="001A1BD5"/>
    <w:rsid w:val="001A1C7B"/>
    <w:rsid w:val="001A1F7F"/>
    <w:rsid w:val="001A2077"/>
    <w:rsid w:val="001A21A5"/>
    <w:rsid w:val="001A2338"/>
    <w:rsid w:val="001A24E6"/>
    <w:rsid w:val="001A255C"/>
    <w:rsid w:val="001A2975"/>
    <w:rsid w:val="001A29C1"/>
    <w:rsid w:val="001A31A4"/>
    <w:rsid w:val="001A33AA"/>
    <w:rsid w:val="001A41F3"/>
    <w:rsid w:val="001A426B"/>
    <w:rsid w:val="001A44A3"/>
    <w:rsid w:val="001A4547"/>
    <w:rsid w:val="001A479A"/>
    <w:rsid w:val="001A493C"/>
    <w:rsid w:val="001A4981"/>
    <w:rsid w:val="001A4C79"/>
    <w:rsid w:val="001A4D5A"/>
    <w:rsid w:val="001A5050"/>
    <w:rsid w:val="001A5682"/>
    <w:rsid w:val="001A5B6D"/>
    <w:rsid w:val="001A5C79"/>
    <w:rsid w:val="001A5DC7"/>
    <w:rsid w:val="001A612E"/>
    <w:rsid w:val="001A61D5"/>
    <w:rsid w:val="001A6391"/>
    <w:rsid w:val="001A63D3"/>
    <w:rsid w:val="001A64F6"/>
    <w:rsid w:val="001A6657"/>
    <w:rsid w:val="001A6E35"/>
    <w:rsid w:val="001A7305"/>
    <w:rsid w:val="001A7474"/>
    <w:rsid w:val="001A75BA"/>
    <w:rsid w:val="001A7628"/>
    <w:rsid w:val="001A7692"/>
    <w:rsid w:val="001A77EE"/>
    <w:rsid w:val="001A7891"/>
    <w:rsid w:val="001A793A"/>
    <w:rsid w:val="001A7C6C"/>
    <w:rsid w:val="001A7DBB"/>
    <w:rsid w:val="001A7F88"/>
    <w:rsid w:val="001B0065"/>
    <w:rsid w:val="001B0251"/>
    <w:rsid w:val="001B03C7"/>
    <w:rsid w:val="001B0797"/>
    <w:rsid w:val="001B07B3"/>
    <w:rsid w:val="001B09DC"/>
    <w:rsid w:val="001B0EB2"/>
    <w:rsid w:val="001B14E2"/>
    <w:rsid w:val="001B1534"/>
    <w:rsid w:val="001B186E"/>
    <w:rsid w:val="001B1B27"/>
    <w:rsid w:val="001B1D72"/>
    <w:rsid w:val="001B1F65"/>
    <w:rsid w:val="001B2005"/>
    <w:rsid w:val="001B23BA"/>
    <w:rsid w:val="001B2584"/>
    <w:rsid w:val="001B27AC"/>
    <w:rsid w:val="001B2908"/>
    <w:rsid w:val="001B2A2E"/>
    <w:rsid w:val="001B2D5D"/>
    <w:rsid w:val="001B2F86"/>
    <w:rsid w:val="001B334E"/>
    <w:rsid w:val="001B347A"/>
    <w:rsid w:val="001B3617"/>
    <w:rsid w:val="001B36B5"/>
    <w:rsid w:val="001B386F"/>
    <w:rsid w:val="001B3FAB"/>
    <w:rsid w:val="001B4262"/>
    <w:rsid w:val="001B479C"/>
    <w:rsid w:val="001B493B"/>
    <w:rsid w:val="001B49ED"/>
    <w:rsid w:val="001B4A33"/>
    <w:rsid w:val="001B4CC6"/>
    <w:rsid w:val="001B500D"/>
    <w:rsid w:val="001B51BF"/>
    <w:rsid w:val="001B5220"/>
    <w:rsid w:val="001B573C"/>
    <w:rsid w:val="001B5775"/>
    <w:rsid w:val="001B59DB"/>
    <w:rsid w:val="001B5EB6"/>
    <w:rsid w:val="001B60E5"/>
    <w:rsid w:val="001B634F"/>
    <w:rsid w:val="001B66A5"/>
    <w:rsid w:val="001B66CF"/>
    <w:rsid w:val="001B6812"/>
    <w:rsid w:val="001B6B44"/>
    <w:rsid w:val="001B6E92"/>
    <w:rsid w:val="001B70BD"/>
    <w:rsid w:val="001B70D8"/>
    <w:rsid w:val="001B761D"/>
    <w:rsid w:val="001B7646"/>
    <w:rsid w:val="001B7DFE"/>
    <w:rsid w:val="001B7F8D"/>
    <w:rsid w:val="001B7FE4"/>
    <w:rsid w:val="001C0179"/>
    <w:rsid w:val="001C03CF"/>
    <w:rsid w:val="001C0586"/>
    <w:rsid w:val="001C06D1"/>
    <w:rsid w:val="001C0951"/>
    <w:rsid w:val="001C0CE7"/>
    <w:rsid w:val="001C0CF9"/>
    <w:rsid w:val="001C0DEA"/>
    <w:rsid w:val="001C1009"/>
    <w:rsid w:val="001C112D"/>
    <w:rsid w:val="001C1170"/>
    <w:rsid w:val="001C121F"/>
    <w:rsid w:val="001C1AB7"/>
    <w:rsid w:val="001C1B95"/>
    <w:rsid w:val="001C1BAB"/>
    <w:rsid w:val="001C1F6F"/>
    <w:rsid w:val="001C1FDE"/>
    <w:rsid w:val="001C1FF6"/>
    <w:rsid w:val="001C2009"/>
    <w:rsid w:val="001C2179"/>
    <w:rsid w:val="001C21D4"/>
    <w:rsid w:val="001C2585"/>
    <w:rsid w:val="001C26C5"/>
    <w:rsid w:val="001C278B"/>
    <w:rsid w:val="001C27E7"/>
    <w:rsid w:val="001C281E"/>
    <w:rsid w:val="001C28F0"/>
    <w:rsid w:val="001C293C"/>
    <w:rsid w:val="001C29B9"/>
    <w:rsid w:val="001C2A84"/>
    <w:rsid w:val="001C2B49"/>
    <w:rsid w:val="001C2B52"/>
    <w:rsid w:val="001C2DEB"/>
    <w:rsid w:val="001C355C"/>
    <w:rsid w:val="001C36D8"/>
    <w:rsid w:val="001C3C59"/>
    <w:rsid w:val="001C3CD0"/>
    <w:rsid w:val="001C3D98"/>
    <w:rsid w:val="001C3E40"/>
    <w:rsid w:val="001C41D1"/>
    <w:rsid w:val="001C42E8"/>
    <w:rsid w:val="001C4356"/>
    <w:rsid w:val="001C45E3"/>
    <w:rsid w:val="001C4634"/>
    <w:rsid w:val="001C471F"/>
    <w:rsid w:val="001C4722"/>
    <w:rsid w:val="001C483B"/>
    <w:rsid w:val="001C4C07"/>
    <w:rsid w:val="001C4C60"/>
    <w:rsid w:val="001C4EBA"/>
    <w:rsid w:val="001C4FE2"/>
    <w:rsid w:val="001C4FE8"/>
    <w:rsid w:val="001C5D3D"/>
    <w:rsid w:val="001C601F"/>
    <w:rsid w:val="001C667C"/>
    <w:rsid w:val="001C6BFD"/>
    <w:rsid w:val="001C6D29"/>
    <w:rsid w:val="001C700A"/>
    <w:rsid w:val="001C77AC"/>
    <w:rsid w:val="001C7C48"/>
    <w:rsid w:val="001C7CBD"/>
    <w:rsid w:val="001C7CFF"/>
    <w:rsid w:val="001C7DBD"/>
    <w:rsid w:val="001D001B"/>
    <w:rsid w:val="001D0106"/>
    <w:rsid w:val="001D033D"/>
    <w:rsid w:val="001D0665"/>
    <w:rsid w:val="001D0B3F"/>
    <w:rsid w:val="001D0CCA"/>
    <w:rsid w:val="001D11BF"/>
    <w:rsid w:val="001D133E"/>
    <w:rsid w:val="001D154C"/>
    <w:rsid w:val="001D157C"/>
    <w:rsid w:val="001D1669"/>
    <w:rsid w:val="001D19A9"/>
    <w:rsid w:val="001D1F16"/>
    <w:rsid w:val="001D25A3"/>
    <w:rsid w:val="001D27D8"/>
    <w:rsid w:val="001D29BA"/>
    <w:rsid w:val="001D2BE0"/>
    <w:rsid w:val="001D2BE3"/>
    <w:rsid w:val="001D2D86"/>
    <w:rsid w:val="001D3231"/>
    <w:rsid w:val="001D3341"/>
    <w:rsid w:val="001D362F"/>
    <w:rsid w:val="001D3728"/>
    <w:rsid w:val="001D3AAE"/>
    <w:rsid w:val="001D3FE7"/>
    <w:rsid w:val="001D408E"/>
    <w:rsid w:val="001D437D"/>
    <w:rsid w:val="001D45B4"/>
    <w:rsid w:val="001D4707"/>
    <w:rsid w:val="001D47C6"/>
    <w:rsid w:val="001D47EA"/>
    <w:rsid w:val="001D4BDD"/>
    <w:rsid w:val="001D4C23"/>
    <w:rsid w:val="001D4C24"/>
    <w:rsid w:val="001D4CDF"/>
    <w:rsid w:val="001D4DA9"/>
    <w:rsid w:val="001D4ECF"/>
    <w:rsid w:val="001D5350"/>
    <w:rsid w:val="001D53A7"/>
    <w:rsid w:val="001D548D"/>
    <w:rsid w:val="001D58D4"/>
    <w:rsid w:val="001D5AD1"/>
    <w:rsid w:val="001D5C44"/>
    <w:rsid w:val="001D6096"/>
    <w:rsid w:val="001D6131"/>
    <w:rsid w:val="001D65E3"/>
    <w:rsid w:val="001D6645"/>
    <w:rsid w:val="001D674B"/>
    <w:rsid w:val="001D6BAF"/>
    <w:rsid w:val="001D6BD3"/>
    <w:rsid w:val="001D6CEB"/>
    <w:rsid w:val="001D6DA4"/>
    <w:rsid w:val="001D723F"/>
    <w:rsid w:val="001D72C9"/>
    <w:rsid w:val="001D7746"/>
    <w:rsid w:val="001D77EB"/>
    <w:rsid w:val="001D7909"/>
    <w:rsid w:val="001D7975"/>
    <w:rsid w:val="001D799F"/>
    <w:rsid w:val="001E051B"/>
    <w:rsid w:val="001E068D"/>
    <w:rsid w:val="001E08C7"/>
    <w:rsid w:val="001E08F7"/>
    <w:rsid w:val="001E1785"/>
    <w:rsid w:val="001E1903"/>
    <w:rsid w:val="001E1935"/>
    <w:rsid w:val="001E197A"/>
    <w:rsid w:val="001E1B2B"/>
    <w:rsid w:val="001E1B8D"/>
    <w:rsid w:val="001E1BED"/>
    <w:rsid w:val="001E1C35"/>
    <w:rsid w:val="001E1C36"/>
    <w:rsid w:val="001E1E6F"/>
    <w:rsid w:val="001E21AB"/>
    <w:rsid w:val="001E21AC"/>
    <w:rsid w:val="001E249A"/>
    <w:rsid w:val="001E25B2"/>
    <w:rsid w:val="001E2854"/>
    <w:rsid w:val="001E2964"/>
    <w:rsid w:val="001E2DA2"/>
    <w:rsid w:val="001E2E2B"/>
    <w:rsid w:val="001E2F3C"/>
    <w:rsid w:val="001E3366"/>
    <w:rsid w:val="001E3652"/>
    <w:rsid w:val="001E3AF6"/>
    <w:rsid w:val="001E3BB0"/>
    <w:rsid w:val="001E3BB9"/>
    <w:rsid w:val="001E4051"/>
    <w:rsid w:val="001E4188"/>
    <w:rsid w:val="001E466C"/>
    <w:rsid w:val="001E493D"/>
    <w:rsid w:val="001E51E3"/>
    <w:rsid w:val="001E51F6"/>
    <w:rsid w:val="001E528B"/>
    <w:rsid w:val="001E52C0"/>
    <w:rsid w:val="001E5317"/>
    <w:rsid w:val="001E558C"/>
    <w:rsid w:val="001E5BA6"/>
    <w:rsid w:val="001E5C45"/>
    <w:rsid w:val="001E6011"/>
    <w:rsid w:val="001E617F"/>
    <w:rsid w:val="001E661C"/>
    <w:rsid w:val="001E69F1"/>
    <w:rsid w:val="001E6C08"/>
    <w:rsid w:val="001E6C24"/>
    <w:rsid w:val="001E6F1D"/>
    <w:rsid w:val="001E6F84"/>
    <w:rsid w:val="001E6FE7"/>
    <w:rsid w:val="001E6FEE"/>
    <w:rsid w:val="001E7340"/>
    <w:rsid w:val="001E75B0"/>
    <w:rsid w:val="001E762F"/>
    <w:rsid w:val="001E76ED"/>
    <w:rsid w:val="001E777F"/>
    <w:rsid w:val="001E797E"/>
    <w:rsid w:val="001E7A52"/>
    <w:rsid w:val="001E7B99"/>
    <w:rsid w:val="001E7D29"/>
    <w:rsid w:val="001E7F73"/>
    <w:rsid w:val="001F007D"/>
    <w:rsid w:val="001F00F8"/>
    <w:rsid w:val="001F05ED"/>
    <w:rsid w:val="001F0643"/>
    <w:rsid w:val="001F080F"/>
    <w:rsid w:val="001F0BB4"/>
    <w:rsid w:val="001F0C48"/>
    <w:rsid w:val="001F0DED"/>
    <w:rsid w:val="001F1077"/>
    <w:rsid w:val="001F13B2"/>
    <w:rsid w:val="001F17C6"/>
    <w:rsid w:val="001F1E51"/>
    <w:rsid w:val="001F2071"/>
    <w:rsid w:val="001F2109"/>
    <w:rsid w:val="001F2359"/>
    <w:rsid w:val="001F235C"/>
    <w:rsid w:val="001F26FD"/>
    <w:rsid w:val="001F2C03"/>
    <w:rsid w:val="001F2D26"/>
    <w:rsid w:val="001F2DC0"/>
    <w:rsid w:val="001F3386"/>
    <w:rsid w:val="001F33C9"/>
    <w:rsid w:val="001F38E2"/>
    <w:rsid w:val="001F39C3"/>
    <w:rsid w:val="001F3A8A"/>
    <w:rsid w:val="001F3B9B"/>
    <w:rsid w:val="001F3D7E"/>
    <w:rsid w:val="001F40F6"/>
    <w:rsid w:val="001F465E"/>
    <w:rsid w:val="001F47D7"/>
    <w:rsid w:val="001F47D8"/>
    <w:rsid w:val="001F4A8C"/>
    <w:rsid w:val="001F4DC9"/>
    <w:rsid w:val="001F4E4A"/>
    <w:rsid w:val="001F4E52"/>
    <w:rsid w:val="001F5029"/>
    <w:rsid w:val="001F503D"/>
    <w:rsid w:val="001F54CB"/>
    <w:rsid w:val="001F551C"/>
    <w:rsid w:val="001F5713"/>
    <w:rsid w:val="001F575F"/>
    <w:rsid w:val="001F5837"/>
    <w:rsid w:val="001F5A01"/>
    <w:rsid w:val="001F5A52"/>
    <w:rsid w:val="001F5C00"/>
    <w:rsid w:val="001F6101"/>
    <w:rsid w:val="001F61A8"/>
    <w:rsid w:val="001F61DA"/>
    <w:rsid w:val="001F63F9"/>
    <w:rsid w:val="001F69C0"/>
    <w:rsid w:val="001F69CF"/>
    <w:rsid w:val="001F6B1B"/>
    <w:rsid w:val="001F6B5B"/>
    <w:rsid w:val="001F6EFC"/>
    <w:rsid w:val="001F6F71"/>
    <w:rsid w:val="001F705C"/>
    <w:rsid w:val="001F7156"/>
    <w:rsid w:val="001F734C"/>
    <w:rsid w:val="001F75A6"/>
    <w:rsid w:val="001F77C6"/>
    <w:rsid w:val="001F78D1"/>
    <w:rsid w:val="001F7BAA"/>
    <w:rsid w:val="001F7CFB"/>
    <w:rsid w:val="00200221"/>
    <w:rsid w:val="00200291"/>
    <w:rsid w:val="002006A6"/>
    <w:rsid w:val="002008CD"/>
    <w:rsid w:val="002008DF"/>
    <w:rsid w:val="00200A29"/>
    <w:rsid w:val="00200A6D"/>
    <w:rsid w:val="00200B44"/>
    <w:rsid w:val="00200BAA"/>
    <w:rsid w:val="00200C00"/>
    <w:rsid w:val="00200E46"/>
    <w:rsid w:val="00200F08"/>
    <w:rsid w:val="00201268"/>
    <w:rsid w:val="00201283"/>
    <w:rsid w:val="002018CA"/>
    <w:rsid w:val="00201976"/>
    <w:rsid w:val="00201DA1"/>
    <w:rsid w:val="00201DC9"/>
    <w:rsid w:val="00201F53"/>
    <w:rsid w:val="0020210B"/>
    <w:rsid w:val="00202244"/>
    <w:rsid w:val="00202253"/>
    <w:rsid w:val="00202346"/>
    <w:rsid w:val="00202450"/>
    <w:rsid w:val="00202652"/>
    <w:rsid w:val="002026CE"/>
    <w:rsid w:val="00202995"/>
    <w:rsid w:val="00202AFE"/>
    <w:rsid w:val="00202DCF"/>
    <w:rsid w:val="00202EAC"/>
    <w:rsid w:val="002031D6"/>
    <w:rsid w:val="00203218"/>
    <w:rsid w:val="00203482"/>
    <w:rsid w:val="0020350C"/>
    <w:rsid w:val="00203645"/>
    <w:rsid w:val="002036B2"/>
    <w:rsid w:val="00203817"/>
    <w:rsid w:val="00203991"/>
    <w:rsid w:val="00203994"/>
    <w:rsid w:val="00203B4A"/>
    <w:rsid w:val="00203B63"/>
    <w:rsid w:val="00203B7B"/>
    <w:rsid w:val="00203FD6"/>
    <w:rsid w:val="00204082"/>
    <w:rsid w:val="002040AB"/>
    <w:rsid w:val="00204432"/>
    <w:rsid w:val="00204852"/>
    <w:rsid w:val="002049CE"/>
    <w:rsid w:val="00204B45"/>
    <w:rsid w:val="00204D36"/>
    <w:rsid w:val="00205406"/>
    <w:rsid w:val="002054FE"/>
    <w:rsid w:val="00205574"/>
    <w:rsid w:val="00205734"/>
    <w:rsid w:val="00205A56"/>
    <w:rsid w:val="00205D61"/>
    <w:rsid w:val="00205FD3"/>
    <w:rsid w:val="0020601F"/>
    <w:rsid w:val="002060D4"/>
    <w:rsid w:val="002064AD"/>
    <w:rsid w:val="002065DF"/>
    <w:rsid w:val="00206665"/>
    <w:rsid w:val="0020689A"/>
    <w:rsid w:val="00206934"/>
    <w:rsid w:val="00206BD5"/>
    <w:rsid w:val="00206DC2"/>
    <w:rsid w:val="00207272"/>
    <w:rsid w:val="0020730E"/>
    <w:rsid w:val="002074CD"/>
    <w:rsid w:val="00207737"/>
    <w:rsid w:val="002079B9"/>
    <w:rsid w:val="00207CDF"/>
    <w:rsid w:val="0021007E"/>
    <w:rsid w:val="0021082D"/>
    <w:rsid w:val="0021087C"/>
    <w:rsid w:val="00210BF2"/>
    <w:rsid w:val="00210E64"/>
    <w:rsid w:val="00210E6D"/>
    <w:rsid w:val="00210F97"/>
    <w:rsid w:val="00210FBF"/>
    <w:rsid w:val="00211145"/>
    <w:rsid w:val="00211562"/>
    <w:rsid w:val="00211597"/>
    <w:rsid w:val="00211630"/>
    <w:rsid w:val="0021169E"/>
    <w:rsid w:val="002116DF"/>
    <w:rsid w:val="0021175C"/>
    <w:rsid w:val="002117CB"/>
    <w:rsid w:val="0021197A"/>
    <w:rsid w:val="002119B7"/>
    <w:rsid w:val="00211AAA"/>
    <w:rsid w:val="00211BC2"/>
    <w:rsid w:val="00211D4F"/>
    <w:rsid w:val="00211EAA"/>
    <w:rsid w:val="00211EEB"/>
    <w:rsid w:val="002121E7"/>
    <w:rsid w:val="002124F2"/>
    <w:rsid w:val="00212503"/>
    <w:rsid w:val="00212F96"/>
    <w:rsid w:val="00212FB6"/>
    <w:rsid w:val="00213008"/>
    <w:rsid w:val="0021301E"/>
    <w:rsid w:val="002133EF"/>
    <w:rsid w:val="002136BA"/>
    <w:rsid w:val="0021393E"/>
    <w:rsid w:val="00213DC5"/>
    <w:rsid w:val="00213E09"/>
    <w:rsid w:val="00213F4B"/>
    <w:rsid w:val="0021417B"/>
    <w:rsid w:val="002143E7"/>
    <w:rsid w:val="00214677"/>
    <w:rsid w:val="002147F4"/>
    <w:rsid w:val="00214A65"/>
    <w:rsid w:val="00214ECD"/>
    <w:rsid w:val="00214F18"/>
    <w:rsid w:val="00215224"/>
    <w:rsid w:val="002156D0"/>
    <w:rsid w:val="00215994"/>
    <w:rsid w:val="00215E09"/>
    <w:rsid w:val="00215EEB"/>
    <w:rsid w:val="00215FEC"/>
    <w:rsid w:val="0021621B"/>
    <w:rsid w:val="0021629B"/>
    <w:rsid w:val="00216378"/>
    <w:rsid w:val="00216483"/>
    <w:rsid w:val="002164A7"/>
    <w:rsid w:val="0021680B"/>
    <w:rsid w:val="0021683B"/>
    <w:rsid w:val="00216A1E"/>
    <w:rsid w:val="00216B27"/>
    <w:rsid w:val="00216F11"/>
    <w:rsid w:val="00217175"/>
    <w:rsid w:val="00217282"/>
    <w:rsid w:val="0021746F"/>
    <w:rsid w:val="002175E2"/>
    <w:rsid w:val="002176A6"/>
    <w:rsid w:val="00217D44"/>
    <w:rsid w:val="00217E10"/>
    <w:rsid w:val="00217FCD"/>
    <w:rsid w:val="00220077"/>
    <w:rsid w:val="00220108"/>
    <w:rsid w:val="00220154"/>
    <w:rsid w:val="002205BD"/>
    <w:rsid w:val="00220658"/>
    <w:rsid w:val="002206C5"/>
    <w:rsid w:val="00220949"/>
    <w:rsid w:val="002209EC"/>
    <w:rsid w:val="00220B3F"/>
    <w:rsid w:val="00220BF0"/>
    <w:rsid w:val="002212D1"/>
    <w:rsid w:val="002215CC"/>
    <w:rsid w:val="002216E5"/>
    <w:rsid w:val="0022173E"/>
    <w:rsid w:val="00221AD2"/>
    <w:rsid w:val="00221B1F"/>
    <w:rsid w:val="002223DA"/>
    <w:rsid w:val="00222499"/>
    <w:rsid w:val="00222991"/>
    <w:rsid w:val="00222A5F"/>
    <w:rsid w:val="00222E0E"/>
    <w:rsid w:val="00223137"/>
    <w:rsid w:val="00223200"/>
    <w:rsid w:val="00223270"/>
    <w:rsid w:val="002233C9"/>
    <w:rsid w:val="0022391D"/>
    <w:rsid w:val="00224325"/>
    <w:rsid w:val="002244CB"/>
    <w:rsid w:val="0022454D"/>
    <w:rsid w:val="00224A1A"/>
    <w:rsid w:val="00224AAC"/>
    <w:rsid w:val="00224C5D"/>
    <w:rsid w:val="0022507C"/>
    <w:rsid w:val="00225090"/>
    <w:rsid w:val="002250BD"/>
    <w:rsid w:val="002252AF"/>
    <w:rsid w:val="002253E4"/>
    <w:rsid w:val="002255F7"/>
    <w:rsid w:val="0022562E"/>
    <w:rsid w:val="00225754"/>
    <w:rsid w:val="00225820"/>
    <w:rsid w:val="00225945"/>
    <w:rsid w:val="002259FD"/>
    <w:rsid w:val="00225A7B"/>
    <w:rsid w:val="00225A86"/>
    <w:rsid w:val="00225BF7"/>
    <w:rsid w:val="00225C29"/>
    <w:rsid w:val="00225F5E"/>
    <w:rsid w:val="00226045"/>
    <w:rsid w:val="002261D8"/>
    <w:rsid w:val="002265C1"/>
    <w:rsid w:val="00226A38"/>
    <w:rsid w:val="00226D37"/>
    <w:rsid w:val="00226D40"/>
    <w:rsid w:val="00227065"/>
    <w:rsid w:val="0022708A"/>
    <w:rsid w:val="002270A3"/>
    <w:rsid w:val="002270B1"/>
    <w:rsid w:val="002271AC"/>
    <w:rsid w:val="0022745D"/>
    <w:rsid w:val="002275E4"/>
    <w:rsid w:val="0022787A"/>
    <w:rsid w:val="002278BB"/>
    <w:rsid w:val="002279FF"/>
    <w:rsid w:val="00227BC2"/>
    <w:rsid w:val="00227C55"/>
    <w:rsid w:val="00227D8B"/>
    <w:rsid w:val="00227FF7"/>
    <w:rsid w:val="00230170"/>
    <w:rsid w:val="002303A5"/>
    <w:rsid w:val="002304E1"/>
    <w:rsid w:val="00230694"/>
    <w:rsid w:val="00230B62"/>
    <w:rsid w:val="00230C43"/>
    <w:rsid w:val="00230D59"/>
    <w:rsid w:val="00230DF0"/>
    <w:rsid w:val="00231058"/>
    <w:rsid w:val="002310A6"/>
    <w:rsid w:val="002311BE"/>
    <w:rsid w:val="0023123C"/>
    <w:rsid w:val="002313ED"/>
    <w:rsid w:val="00231510"/>
    <w:rsid w:val="002318F1"/>
    <w:rsid w:val="0023192A"/>
    <w:rsid w:val="00231AA7"/>
    <w:rsid w:val="00231D28"/>
    <w:rsid w:val="00231DBA"/>
    <w:rsid w:val="00231DBE"/>
    <w:rsid w:val="00231FCB"/>
    <w:rsid w:val="00232030"/>
    <w:rsid w:val="002320F8"/>
    <w:rsid w:val="002325F0"/>
    <w:rsid w:val="0023265F"/>
    <w:rsid w:val="002326AF"/>
    <w:rsid w:val="00232938"/>
    <w:rsid w:val="00232C80"/>
    <w:rsid w:val="00232CB6"/>
    <w:rsid w:val="00232D65"/>
    <w:rsid w:val="00232D6D"/>
    <w:rsid w:val="00232E2B"/>
    <w:rsid w:val="0023322A"/>
    <w:rsid w:val="002332A0"/>
    <w:rsid w:val="00233312"/>
    <w:rsid w:val="0023333D"/>
    <w:rsid w:val="0023348F"/>
    <w:rsid w:val="002335BD"/>
    <w:rsid w:val="0023394F"/>
    <w:rsid w:val="00233A63"/>
    <w:rsid w:val="0023403E"/>
    <w:rsid w:val="00234330"/>
    <w:rsid w:val="00234746"/>
    <w:rsid w:val="002347CB"/>
    <w:rsid w:val="00234A06"/>
    <w:rsid w:val="00234B77"/>
    <w:rsid w:val="00234B8D"/>
    <w:rsid w:val="00234FFD"/>
    <w:rsid w:val="00235263"/>
    <w:rsid w:val="002352F7"/>
    <w:rsid w:val="00235382"/>
    <w:rsid w:val="002354B5"/>
    <w:rsid w:val="0023567F"/>
    <w:rsid w:val="00235952"/>
    <w:rsid w:val="00235A6B"/>
    <w:rsid w:val="00235ED4"/>
    <w:rsid w:val="002362FA"/>
    <w:rsid w:val="00236673"/>
    <w:rsid w:val="00236781"/>
    <w:rsid w:val="00236809"/>
    <w:rsid w:val="00236BC5"/>
    <w:rsid w:val="00236D18"/>
    <w:rsid w:val="00236E8F"/>
    <w:rsid w:val="002370BB"/>
    <w:rsid w:val="002370DE"/>
    <w:rsid w:val="00237128"/>
    <w:rsid w:val="00237145"/>
    <w:rsid w:val="00237708"/>
    <w:rsid w:val="002379A1"/>
    <w:rsid w:val="00237A85"/>
    <w:rsid w:val="00237FE8"/>
    <w:rsid w:val="002400FA"/>
    <w:rsid w:val="00240156"/>
    <w:rsid w:val="00240169"/>
    <w:rsid w:val="002404FB"/>
    <w:rsid w:val="00240757"/>
    <w:rsid w:val="00240876"/>
    <w:rsid w:val="00240C44"/>
    <w:rsid w:val="00240C4C"/>
    <w:rsid w:val="00240FA5"/>
    <w:rsid w:val="002414B9"/>
    <w:rsid w:val="0024156C"/>
    <w:rsid w:val="002416BE"/>
    <w:rsid w:val="0024183F"/>
    <w:rsid w:val="00241E62"/>
    <w:rsid w:val="00241F8F"/>
    <w:rsid w:val="002420CA"/>
    <w:rsid w:val="002423DB"/>
    <w:rsid w:val="00242638"/>
    <w:rsid w:val="00242645"/>
    <w:rsid w:val="00242728"/>
    <w:rsid w:val="00242BFC"/>
    <w:rsid w:val="00242D63"/>
    <w:rsid w:val="0024324E"/>
    <w:rsid w:val="0024374A"/>
    <w:rsid w:val="00243DD8"/>
    <w:rsid w:val="0024470E"/>
    <w:rsid w:val="00244B52"/>
    <w:rsid w:val="00244B92"/>
    <w:rsid w:val="00244D90"/>
    <w:rsid w:val="0024529D"/>
    <w:rsid w:val="002452F1"/>
    <w:rsid w:val="0024538F"/>
    <w:rsid w:val="00245983"/>
    <w:rsid w:val="00245EB6"/>
    <w:rsid w:val="00246297"/>
    <w:rsid w:val="0024651E"/>
    <w:rsid w:val="00246552"/>
    <w:rsid w:val="0024680A"/>
    <w:rsid w:val="002469B3"/>
    <w:rsid w:val="00246B7B"/>
    <w:rsid w:val="00246C33"/>
    <w:rsid w:val="00246E21"/>
    <w:rsid w:val="0024705A"/>
    <w:rsid w:val="00247142"/>
    <w:rsid w:val="00247364"/>
    <w:rsid w:val="002473E1"/>
    <w:rsid w:val="00247509"/>
    <w:rsid w:val="00247CC7"/>
    <w:rsid w:val="00247CF8"/>
    <w:rsid w:val="00247D7B"/>
    <w:rsid w:val="00250154"/>
    <w:rsid w:val="002502C3"/>
    <w:rsid w:val="002503D8"/>
    <w:rsid w:val="0025063E"/>
    <w:rsid w:val="002506F4"/>
    <w:rsid w:val="002508E3"/>
    <w:rsid w:val="00250AE8"/>
    <w:rsid w:val="00250B8F"/>
    <w:rsid w:val="00250E20"/>
    <w:rsid w:val="002510F7"/>
    <w:rsid w:val="002512EC"/>
    <w:rsid w:val="0025138F"/>
    <w:rsid w:val="0025143E"/>
    <w:rsid w:val="002516F3"/>
    <w:rsid w:val="0025171B"/>
    <w:rsid w:val="00251A3E"/>
    <w:rsid w:val="00251B32"/>
    <w:rsid w:val="0025201A"/>
    <w:rsid w:val="0025232E"/>
    <w:rsid w:val="00252342"/>
    <w:rsid w:val="002523E1"/>
    <w:rsid w:val="002528FE"/>
    <w:rsid w:val="00252A42"/>
    <w:rsid w:val="00252F05"/>
    <w:rsid w:val="00253064"/>
    <w:rsid w:val="0025396C"/>
    <w:rsid w:val="00253A0E"/>
    <w:rsid w:val="00253AD7"/>
    <w:rsid w:val="00253C1A"/>
    <w:rsid w:val="00253CA4"/>
    <w:rsid w:val="00253DBC"/>
    <w:rsid w:val="00253F52"/>
    <w:rsid w:val="0025403C"/>
    <w:rsid w:val="0025423D"/>
    <w:rsid w:val="00254323"/>
    <w:rsid w:val="00254501"/>
    <w:rsid w:val="0025454B"/>
    <w:rsid w:val="002546D8"/>
    <w:rsid w:val="00254853"/>
    <w:rsid w:val="00254930"/>
    <w:rsid w:val="00254999"/>
    <w:rsid w:val="00254A73"/>
    <w:rsid w:val="00254C3F"/>
    <w:rsid w:val="00254E86"/>
    <w:rsid w:val="002550C2"/>
    <w:rsid w:val="0025532E"/>
    <w:rsid w:val="00255505"/>
    <w:rsid w:val="00255663"/>
    <w:rsid w:val="00255746"/>
    <w:rsid w:val="00255980"/>
    <w:rsid w:val="002559D7"/>
    <w:rsid w:val="00255F07"/>
    <w:rsid w:val="00255FB5"/>
    <w:rsid w:val="00256395"/>
    <w:rsid w:val="00256534"/>
    <w:rsid w:val="00256C42"/>
    <w:rsid w:val="00256E8B"/>
    <w:rsid w:val="00256FB8"/>
    <w:rsid w:val="002571FF"/>
    <w:rsid w:val="00257272"/>
    <w:rsid w:val="002572D7"/>
    <w:rsid w:val="00257346"/>
    <w:rsid w:val="00257375"/>
    <w:rsid w:val="002573C4"/>
    <w:rsid w:val="00257413"/>
    <w:rsid w:val="00257480"/>
    <w:rsid w:val="002575A5"/>
    <w:rsid w:val="00257631"/>
    <w:rsid w:val="002579C5"/>
    <w:rsid w:val="00257CEA"/>
    <w:rsid w:val="00257D0C"/>
    <w:rsid w:val="00257D9C"/>
    <w:rsid w:val="00257E93"/>
    <w:rsid w:val="00257F15"/>
    <w:rsid w:val="002600A9"/>
    <w:rsid w:val="0026013E"/>
    <w:rsid w:val="00260E8C"/>
    <w:rsid w:val="0026107A"/>
    <w:rsid w:val="00261808"/>
    <w:rsid w:val="00261A4E"/>
    <w:rsid w:val="00261C65"/>
    <w:rsid w:val="00261FA4"/>
    <w:rsid w:val="00262016"/>
    <w:rsid w:val="002620B7"/>
    <w:rsid w:val="002622C8"/>
    <w:rsid w:val="00262458"/>
    <w:rsid w:val="00262538"/>
    <w:rsid w:val="00262553"/>
    <w:rsid w:val="00262A07"/>
    <w:rsid w:val="00262BCA"/>
    <w:rsid w:val="0026316A"/>
    <w:rsid w:val="002638AE"/>
    <w:rsid w:val="00263A84"/>
    <w:rsid w:val="00263B39"/>
    <w:rsid w:val="00263DF6"/>
    <w:rsid w:val="00263F26"/>
    <w:rsid w:val="00263F7D"/>
    <w:rsid w:val="002644CA"/>
    <w:rsid w:val="00264C93"/>
    <w:rsid w:val="00264D10"/>
    <w:rsid w:val="00264DA8"/>
    <w:rsid w:val="0026549A"/>
    <w:rsid w:val="002654D7"/>
    <w:rsid w:val="002657BF"/>
    <w:rsid w:val="00265A5B"/>
    <w:rsid w:val="00265C0D"/>
    <w:rsid w:val="00265DD9"/>
    <w:rsid w:val="002660C5"/>
    <w:rsid w:val="0026653D"/>
    <w:rsid w:val="00266766"/>
    <w:rsid w:val="00266DE5"/>
    <w:rsid w:val="00266DF0"/>
    <w:rsid w:val="002674EF"/>
    <w:rsid w:val="002676C1"/>
    <w:rsid w:val="00267704"/>
    <w:rsid w:val="00267A71"/>
    <w:rsid w:val="00267AD6"/>
    <w:rsid w:val="00267B72"/>
    <w:rsid w:val="00267E1F"/>
    <w:rsid w:val="00267EA8"/>
    <w:rsid w:val="002708B0"/>
    <w:rsid w:val="00270A53"/>
    <w:rsid w:val="00270D47"/>
    <w:rsid w:val="00271379"/>
    <w:rsid w:val="00271952"/>
    <w:rsid w:val="002719AB"/>
    <w:rsid w:val="00271AF2"/>
    <w:rsid w:val="00271B86"/>
    <w:rsid w:val="00271B93"/>
    <w:rsid w:val="00271C6D"/>
    <w:rsid w:val="00271EC1"/>
    <w:rsid w:val="00271EDA"/>
    <w:rsid w:val="00271F0A"/>
    <w:rsid w:val="00272011"/>
    <w:rsid w:val="00272149"/>
    <w:rsid w:val="00272450"/>
    <w:rsid w:val="00272BB2"/>
    <w:rsid w:val="00272DE3"/>
    <w:rsid w:val="00273113"/>
    <w:rsid w:val="00273679"/>
    <w:rsid w:val="0027381A"/>
    <w:rsid w:val="00273A3C"/>
    <w:rsid w:val="00273E46"/>
    <w:rsid w:val="002742E7"/>
    <w:rsid w:val="0027451B"/>
    <w:rsid w:val="0027452E"/>
    <w:rsid w:val="002746C0"/>
    <w:rsid w:val="002749B2"/>
    <w:rsid w:val="00274A02"/>
    <w:rsid w:val="00274AB8"/>
    <w:rsid w:val="00274BF8"/>
    <w:rsid w:val="00274C7E"/>
    <w:rsid w:val="00274D16"/>
    <w:rsid w:val="00274F6D"/>
    <w:rsid w:val="002750AB"/>
    <w:rsid w:val="002753D0"/>
    <w:rsid w:val="00275443"/>
    <w:rsid w:val="0027568A"/>
    <w:rsid w:val="00275779"/>
    <w:rsid w:val="0027583A"/>
    <w:rsid w:val="0027598C"/>
    <w:rsid w:val="00275F28"/>
    <w:rsid w:val="00275F84"/>
    <w:rsid w:val="002760EE"/>
    <w:rsid w:val="00276498"/>
    <w:rsid w:val="00276748"/>
    <w:rsid w:val="002767D1"/>
    <w:rsid w:val="002768A7"/>
    <w:rsid w:val="0027695A"/>
    <w:rsid w:val="00276B62"/>
    <w:rsid w:val="00276D60"/>
    <w:rsid w:val="00276E39"/>
    <w:rsid w:val="00276FE1"/>
    <w:rsid w:val="0027722C"/>
    <w:rsid w:val="00277333"/>
    <w:rsid w:val="0027762F"/>
    <w:rsid w:val="0027774B"/>
    <w:rsid w:val="00277BA3"/>
    <w:rsid w:val="00277C6C"/>
    <w:rsid w:val="00277E2A"/>
    <w:rsid w:val="002801B3"/>
    <w:rsid w:val="002801C5"/>
    <w:rsid w:val="002801E8"/>
    <w:rsid w:val="00280534"/>
    <w:rsid w:val="00280CC5"/>
    <w:rsid w:val="00280DA5"/>
    <w:rsid w:val="00280E2A"/>
    <w:rsid w:val="00280F09"/>
    <w:rsid w:val="00281230"/>
    <w:rsid w:val="00281426"/>
    <w:rsid w:val="002816AC"/>
    <w:rsid w:val="00281798"/>
    <w:rsid w:val="002818BB"/>
    <w:rsid w:val="00281904"/>
    <w:rsid w:val="0028196E"/>
    <w:rsid w:val="00281AE0"/>
    <w:rsid w:val="00281B2C"/>
    <w:rsid w:val="00281D72"/>
    <w:rsid w:val="00281F3C"/>
    <w:rsid w:val="00282047"/>
    <w:rsid w:val="002821C4"/>
    <w:rsid w:val="0028224E"/>
    <w:rsid w:val="0028260A"/>
    <w:rsid w:val="00282678"/>
    <w:rsid w:val="00282B71"/>
    <w:rsid w:val="00282BA0"/>
    <w:rsid w:val="00282E45"/>
    <w:rsid w:val="002831A9"/>
    <w:rsid w:val="00283341"/>
    <w:rsid w:val="002833B5"/>
    <w:rsid w:val="0028367D"/>
    <w:rsid w:val="002838F5"/>
    <w:rsid w:val="002838FE"/>
    <w:rsid w:val="002839BC"/>
    <w:rsid w:val="00283CE7"/>
    <w:rsid w:val="00283FC8"/>
    <w:rsid w:val="00284009"/>
    <w:rsid w:val="002840FB"/>
    <w:rsid w:val="002841E4"/>
    <w:rsid w:val="0028431B"/>
    <w:rsid w:val="00284321"/>
    <w:rsid w:val="00284666"/>
    <w:rsid w:val="00284857"/>
    <w:rsid w:val="00284B9A"/>
    <w:rsid w:val="00284C56"/>
    <w:rsid w:val="00284D3B"/>
    <w:rsid w:val="00284D77"/>
    <w:rsid w:val="00284E6A"/>
    <w:rsid w:val="00285000"/>
    <w:rsid w:val="0028505E"/>
    <w:rsid w:val="002853A4"/>
    <w:rsid w:val="0028545B"/>
    <w:rsid w:val="00285955"/>
    <w:rsid w:val="00285B2D"/>
    <w:rsid w:val="00285F0D"/>
    <w:rsid w:val="00285FA2"/>
    <w:rsid w:val="002862A0"/>
    <w:rsid w:val="00286452"/>
    <w:rsid w:val="0028655E"/>
    <w:rsid w:val="002865F2"/>
    <w:rsid w:val="002867C5"/>
    <w:rsid w:val="00286F0F"/>
    <w:rsid w:val="00287158"/>
    <w:rsid w:val="00287271"/>
    <w:rsid w:val="00287464"/>
    <w:rsid w:val="002875C7"/>
    <w:rsid w:val="00287711"/>
    <w:rsid w:val="0028772B"/>
    <w:rsid w:val="00287904"/>
    <w:rsid w:val="00287A99"/>
    <w:rsid w:val="00287D1E"/>
    <w:rsid w:val="00287E2F"/>
    <w:rsid w:val="00290597"/>
    <w:rsid w:val="00290684"/>
    <w:rsid w:val="002906A5"/>
    <w:rsid w:val="00290919"/>
    <w:rsid w:val="00290B30"/>
    <w:rsid w:val="00290F26"/>
    <w:rsid w:val="0029125E"/>
    <w:rsid w:val="0029158A"/>
    <w:rsid w:val="00291CEB"/>
    <w:rsid w:val="00291FBF"/>
    <w:rsid w:val="00292138"/>
    <w:rsid w:val="00292418"/>
    <w:rsid w:val="0029244A"/>
    <w:rsid w:val="0029247B"/>
    <w:rsid w:val="00292586"/>
    <w:rsid w:val="0029264B"/>
    <w:rsid w:val="002926B4"/>
    <w:rsid w:val="002927DE"/>
    <w:rsid w:val="002927E4"/>
    <w:rsid w:val="002928DE"/>
    <w:rsid w:val="0029291F"/>
    <w:rsid w:val="00292945"/>
    <w:rsid w:val="00292ACC"/>
    <w:rsid w:val="00292BF6"/>
    <w:rsid w:val="00292C00"/>
    <w:rsid w:val="00292D6D"/>
    <w:rsid w:val="00293722"/>
    <w:rsid w:val="00293790"/>
    <w:rsid w:val="002938A9"/>
    <w:rsid w:val="00293A53"/>
    <w:rsid w:val="00293CB0"/>
    <w:rsid w:val="00293E6B"/>
    <w:rsid w:val="00293FA5"/>
    <w:rsid w:val="0029401D"/>
    <w:rsid w:val="00294909"/>
    <w:rsid w:val="002949A4"/>
    <w:rsid w:val="00294BB7"/>
    <w:rsid w:val="00294DDC"/>
    <w:rsid w:val="00294FFC"/>
    <w:rsid w:val="0029518E"/>
    <w:rsid w:val="00295339"/>
    <w:rsid w:val="00295723"/>
    <w:rsid w:val="00295871"/>
    <w:rsid w:val="00295901"/>
    <w:rsid w:val="00295AA2"/>
    <w:rsid w:val="00295C9D"/>
    <w:rsid w:val="00295D3E"/>
    <w:rsid w:val="00295FB6"/>
    <w:rsid w:val="00296648"/>
    <w:rsid w:val="002966EB"/>
    <w:rsid w:val="00296870"/>
    <w:rsid w:val="0029689E"/>
    <w:rsid w:val="002968F2"/>
    <w:rsid w:val="00296B61"/>
    <w:rsid w:val="00296C52"/>
    <w:rsid w:val="00296CED"/>
    <w:rsid w:val="002973C1"/>
    <w:rsid w:val="00297572"/>
    <w:rsid w:val="00297637"/>
    <w:rsid w:val="00297669"/>
    <w:rsid w:val="00297A5D"/>
    <w:rsid w:val="00297AAB"/>
    <w:rsid w:val="00297BF0"/>
    <w:rsid w:val="00297E90"/>
    <w:rsid w:val="00297E9B"/>
    <w:rsid w:val="002A0297"/>
    <w:rsid w:val="002A060C"/>
    <w:rsid w:val="002A082F"/>
    <w:rsid w:val="002A0890"/>
    <w:rsid w:val="002A0DA6"/>
    <w:rsid w:val="002A1161"/>
    <w:rsid w:val="002A11BE"/>
    <w:rsid w:val="002A1447"/>
    <w:rsid w:val="002A17B3"/>
    <w:rsid w:val="002A2265"/>
    <w:rsid w:val="002A2312"/>
    <w:rsid w:val="002A2646"/>
    <w:rsid w:val="002A29DA"/>
    <w:rsid w:val="002A2B48"/>
    <w:rsid w:val="002A2DA5"/>
    <w:rsid w:val="002A2EDD"/>
    <w:rsid w:val="002A2F42"/>
    <w:rsid w:val="002A2FA5"/>
    <w:rsid w:val="002A34C7"/>
    <w:rsid w:val="002A3862"/>
    <w:rsid w:val="002A3AE9"/>
    <w:rsid w:val="002A40D6"/>
    <w:rsid w:val="002A4113"/>
    <w:rsid w:val="002A425F"/>
    <w:rsid w:val="002A45DB"/>
    <w:rsid w:val="002A460F"/>
    <w:rsid w:val="002A4972"/>
    <w:rsid w:val="002A4A02"/>
    <w:rsid w:val="002A4A1A"/>
    <w:rsid w:val="002A4EB7"/>
    <w:rsid w:val="002A508B"/>
    <w:rsid w:val="002A538F"/>
    <w:rsid w:val="002A563A"/>
    <w:rsid w:val="002A56A4"/>
    <w:rsid w:val="002A5742"/>
    <w:rsid w:val="002A57BE"/>
    <w:rsid w:val="002A5906"/>
    <w:rsid w:val="002A5A49"/>
    <w:rsid w:val="002A5B6C"/>
    <w:rsid w:val="002A5C9D"/>
    <w:rsid w:val="002A620A"/>
    <w:rsid w:val="002A662B"/>
    <w:rsid w:val="002A6641"/>
    <w:rsid w:val="002A6CFE"/>
    <w:rsid w:val="002A6EC8"/>
    <w:rsid w:val="002A6F8F"/>
    <w:rsid w:val="002A72AC"/>
    <w:rsid w:val="002A734F"/>
    <w:rsid w:val="002A7368"/>
    <w:rsid w:val="002A7398"/>
    <w:rsid w:val="002A7498"/>
    <w:rsid w:val="002A7515"/>
    <w:rsid w:val="002A7531"/>
    <w:rsid w:val="002A782D"/>
    <w:rsid w:val="002A7CCE"/>
    <w:rsid w:val="002A7F4F"/>
    <w:rsid w:val="002B0032"/>
    <w:rsid w:val="002B0166"/>
    <w:rsid w:val="002B0347"/>
    <w:rsid w:val="002B05B6"/>
    <w:rsid w:val="002B0670"/>
    <w:rsid w:val="002B07AE"/>
    <w:rsid w:val="002B0B9F"/>
    <w:rsid w:val="002B0C51"/>
    <w:rsid w:val="002B0D84"/>
    <w:rsid w:val="002B1054"/>
    <w:rsid w:val="002B1093"/>
    <w:rsid w:val="002B1118"/>
    <w:rsid w:val="002B1137"/>
    <w:rsid w:val="002B141C"/>
    <w:rsid w:val="002B145A"/>
    <w:rsid w:val="002B1612"/>
    <w:rsid w:val="002B162B"/>
    <w:rsid w:val="002B18DF"/>
    <w:rsid w:val="002B1990"/>
    <w:rsid w:val="002B1BC9"/>
    <w:rsid w:val="002B1BEF"/>
    <w:rsid w:val="002B1D79"/>
    <w:rsid w:val="002B1E43"/>
    <w:rsid w:val="002B2490"/>
    <w:rsid w:val="002B2596"/>
    <w:rsid w:val="002B2967"/>
    <w:rsid w:val="002B2A0E"/>
    <w:rsid w:val="002B2A68"/>
    <w:rsid w:val="002B2ADD"/>
    <w:rsid w:val="002B2B5E"/>
    <w:rsid w:val="002B2BD8"/>
    <w:rsid w:val="002B2D9E"/>
    <w:rsid w:val="002B2E51"/>
    <w:rsid w:val="002B3028"/>
    <w:rsid w:val="002B33F0"/>
    <w:rsid w:val="002B357D"/>
    <w:rsid w:val="002B3658"/>
    <w:rsid w:val="002B3712"/>
    <w:rsid w:val="002B38A2"/>
    <w:rsid w:val="002B38CE"/>
    <w:rsid w:val="002B38EA"/>
    <w:rsid w:val="002B3B53"/>
    <w:rsid w:val="002B3B8B"/>
    <w:rsid w:val="002B3C0C"/>
    <w:rsid w:val="002B3C3D"/>
    <w:rsid w:val="002B4274"/>
    <w:rsid w:val="002B42EE"/>
    <w:rsid w:val="002B4603"/>
    <w:rsid w:val="002B4633"/>
    <w:rsid w:val="002B494F"/>
    <w:rsid w:val="002B4A1C"/>
    <w:rsid w:val="002B4B40"/>
    <w:rsid w:val="002B4E8F"/>
    <w:rsid w:val="002B4F6B"/>
    <w:rsid w:val="002B4FD0"/>
    <w:rsid w:val="002B4FD5"/>
    <w:rsid w:val="002B537B"/>
    <w:rsid w:val="002B55E8"/>
    <w:rsid w:val="002B5796"/>
    <w:rsid w:val="002B58A3"/>
    <w:rsid w:val="002B5A92"/>
    <w:rsid w:val="002B5D34"/>
    <w:rsid w:val="002B6059"/>
    <w:rsid w:val="002B64B0"/>
    <w:rsid w:val="002B6697"/>
    <w:rsid w:val="002B6708"/>
    <w:rsid w:val="002B6735"/>
    <w:rsid w:val="002B6819"/>
    <w:rsid w:val="002B6FEF"/>
    <w:rsid w:val="002B71BC"/>
    <w:rsid w:val="002B7379"/>
    <w:rsid w:val="002B7399"/>
    <w:rsid w:val="002B7513"/>
    <w:rsid w:val="002B758A"/>
    <w:rsid w:val="002B767D"/>
    <w:rsid w:val="002B7820"/>
    <w:rsid w:val="002B783C"/>
    <w:rsid w:val="002B7933"/>
    <w:rsid w:val="002B79A6"/>
    <w:rsid w:val="002B7CF6"/>
    <w:rsid w:val="002B7D4D"/>
    <w:rsid w:val="002C023D"/>
    <w:rsid w:val="002C02C6"/>
    <w:rsid w:val="002C0594"/>
    <w:rsid w:val="002C07F7"/>
    <w:rsid w:val="002C0BC8"/>
    <w:rsid w:val="002C1181"/>
    <w:rsid w:val="002C11B1"/>
    <w:rsid w:val="002C12F0"/>
    <w:rsid w:val="002C130F"/>
    <w:rsid w:val="002C1552"/>
    <w:rsid w:val="002C18E5"/>
    <w:rsid w:val="002C1D13"/>
    <w:rsid w:val="002C1D82"/>
    <w:rsid w:val="002C1E96"/>
    <w:rsid w:val="002C203F"/>
    <w:rsid w:val="002C24C1"/>
    <w:rsid w:val="002C26D6"/>
    <w:rsid w:val="002C26F4"/>
    <w:rsid w:val="002C2825"/>
    <w:rsid w:val="002C29A5"/>
    <w:rsid w:val="002C2B8B"/>
    <w:rsid w:val="002C2CA2"/>
    <w:rsid w:val="002C2FB5"/>
    <w:rsid w:val="002C303B"/>
    <w:rsid w:val="002C3075"/>
    <w:rsid w:val="002C32DF"/>
    <w:rsid w:val="002C33C9"/>
    <w:rsid w:val="002C35FD"/>
    <w:rsid w:val="002C364B"/>
    <w:rsid w:val="002C3C0D"/>
    <w:rsid w:val="002C3C66"/>
    <w:rsid w:val="002C3F04"/>
    <w:rsid w:val="002C4146"/>
    <w:rsid w:val="002C4686"/>
    <w:rsid w:val="002C4A68"/>
    <w:rsid w:val="002C4D9A"/>
    <w:rsid w:val="002C5142"/>
    <w:rsid w:val="002C527F"/>
    <w:rsid w:val="002C5549"/>
    <w:rsid w:val="002C55A5"/>
    <w:rsid w:val="002C57E5"/>
    <w:rsid w:val="002C5CCB"/>
    <w:rsid w:val="002C5D62"/>
    <w:rsid w:val="002C5EAB"/>
    <w:rsid w:val="002C6028"/>
    <w:rsid w:val="002C6130"/>
    <w:rsid w:val="002C614F"/>
    <w:rsid w:val="002C618F"/>
    <w:rsid w:val="002C6412"/>
    <w:rsid w:val="002C6745"/>
    <w:rsid w:val="002C689A"/>
    <w:rsid w:val="002C695F"/>
    <w:rsid w:val="002C6A77"/>
    <w:rsid w:val="002C6B18"/>
    <w:rsid w:val="002C6B9D"/>
    <w:rsid w:val="002C7055"/>
    <w:rsid w:val="002C7277"/>
    <w:rsid w:val="002C7364"/>
    <w:rsid w:val="002C7437"/>
    <w:rsid w:val="002C7506"/>
    <w:rsid w:val="002C7670"/>
    <w:rsid w:val="002C7958"/>
    <w:rsid w:val="002C7A3D"/>
    <w:rsid w:val="002C7BD3"/>
    <w:rsid w:val="002C7D47"/>
    <w:rsid w:val="002D0043"/>
    <w:rsid w:val="002D01DE"/>
    <w:rsid w:val="002D034A"/>
    <w:rsid w:val="002D0359"/>
    <w:rsid w:val="002D0490"/>
    <w:rsid w:val="002D05BC"/>
    <w:rsid w:val="002D05FF"/>
    <w:rsid w:val="002D07AD"/>
    <w:rsid w:val="002D08FF"/>
    <w:rsid w:val="002D0AB5"/>
    <w:rsid w:val="002D1238"/>
    <w:rsid w:val="002D1772"/>
    <w:rsid w:val="002D1902"/>
    <w:rsid w:val="002D19F4"/>
    <w:rsid w:val="002D1E20"/>
    <w:rsid w:val="002D1ED3"/>
    <w:rsid w:val="002D2626"/>
    <w:rsid w:val="002D277E"/>
    <w:rsid w:val="002D284B"/>
    <w:rsid w:val="002D287A"/>
    <w:rsid w:val="002D2AD8"/>
    <w:rsid w:val="002D2DC1"/>
    <w:rsid w:val="002D332F"/>
    <w:rsid w:val="002D34B5"/>
    <w:rsid w:val="002D378F"/>
    <w:rsid w:val="002D37FE"/>
    <w:rsid w:val="002D39C3"/>
    <w:rsid w:val="002D3F1C"/>
    <w:rsid w:val="002D4A8E"/>
    <w:rsid w:val="002D4E5C"/>
    <w:rsid w:val="002D4E7C"/>
    <w:rsid w:val="002D4EDE"/>
    <w:rsid w:val="002D501F"/>
    <w:rsid w:val="002D51B3"/>
    <w:rsid w:val="002D5392"/>
    <w:rsid w:val="002D556A"/>
    <w:rsid w:val="002D55BE"/>
    <w:rsid w:val="002D57A4"/>
    <w:rsid w:val="002D57BD"/>
    <w:rsid w:val="002D5E0A"/>
    <w:rsid w:val="002D5F30"/>
    <w:rsid w:val="002D632F"/>
    <w:rsid w:val="002D644D"/>
    <w:rsid w:val="002D6871"/>
    <w:rsid w:val="002D692D"/>
    <w:rsid w:val="002D69F9"/>
    <w:rsid w:val="002D6D13"/>
    <w:rsid w:val="002D6DD6"/>
    <w:rsid w:val="002D7045"/>
    <w:rsid w:val="002D71A7"/>
    <w:rsid w:val="002D743F"/>
    <w:rsid w:val="002D790B"/>
    <w:rsid w:val="002D7E3F"/>
    <w:rsid w:val="002D7E47"/>
    <w:rsid w:val="002D7F4F"/>
    <w:rsid w:val="002E0127"/>
    <w:rsid w:val="002E050D"/>
    <w:rsid w:val="002E0A0B"/>
    <w:rsid w:val="002E0C16"/>
    <w:rsid w:val="002E0CA5"/>
    <w:rsid w:val="002E0CCA"/>
    <w:rsid w:val="002E0EF0"/>
    <w:rsid w:val="002E157E"/>
    <w:rsid w:val="002E17D1"/>
    <w:rsid w:val="002E17F1"/>
    <w:rsid w:val="002E1867"/>
    <w:rsid w:val="002E1992"/>
    <w:rsid w:val="002E1AD5"/>
    <w:rsid w:val="002E1D93"/>
    <w:rsid w:val="002E1F53"/>
    <w:rsid w:val="002E23B5"/>
    <w:rsid w:val="002E24EF"/>
    <w:rsid w:val="002E2514"/>
    <w:rsid w:val="002E274F"/>
    <w:rsid w:val="002E2847"/>
    <w:rsid w:val="002E2880"/>
    <w:rsid w:val="002E2B16"/>
    <w:rsid w:val="002E2B79"/>
    <w:rsid w:val="002E2DC6"/>
    <w:rsid w:val="002E3207"/>
    <w:rsid w:val="002E3246"/>
    <w:rsid w:val="002E3607"/>
    <w:rsid w:val="002E3C49"/>
    <w:rsid w:val="002E3F2E"/>
    <w:rsid w:val="002E4066"/>
    <w:rsid w:val="002E4121"/>
    <w:rsid w:val="002E4129"/>
    <w:rsid w:val="002E45ED"/>
    <w:rsid w:val="002E47BC"/>
    <w:rsid w:val="002E4A2D"/>
    <w:rsid w:val="002E4A44"/>
    <w:rsid w:val="002E4E79"/>
    <w:rsid w:val="002E5068"/>
    <w:rsid w:val="002E5383"/>
    <w:rsid w:val="002E5534"/>
    <w:rsid w:val="002E5646"/>
    <w:rsid w:val="002E575A"/>
    <w:rsid w:val="002E5BD0"/>
    <w:rsid w:val="002E5C25"/>
    <w:rsid w:val="002E5D60"/>
    <w:rsid w:val="002E6100"/>
    <w:rsid w:val="002E633F"/>
    <w:rsid w:val="002E641D"/>
    <w:rsid w:val="002E64BB"/>
    <w:rsid w:val="002E66E2"/>
    <w:rsid w:val="002E672C"/>
    <w:rsid w:val="002E6909"/>
    <w:rsid w:val="002E690B"/>
    <w:rsid w:val="002E6949"/>
    <w:rsid w:val="002E6C11"/>
    <w:rsid w:val="002E6CE5"/>
    <w:rsid w:val="002E6E4C"/>
    <w:rsid w:val="002E6ECA"/>
    <w:rsid w:val="002E7159"/>
    <w:rsid w:val="002E716B"/>
    <w:rsid w:val="002E72D8"/>
    <w:rsid w:val="002E75F1"/>
    <w:rsid w:val="002E7778"/>
    <w:rsid w:val="002E777B"/>
    <w:rsid w:val="002F002C"/>
    <w:rsid w:val="002F06CC"/>
    <w:rsid w:val="002F087F"/>
    <w:rsid w:val="002F09E9"/>
    <w:rsid w:val="002F0CDE"/>
    <w:rsid w:val="002F0D87"/>
    <w:rsid w:val="002F0E0E"/>
    <w:rsid w:val="002F1083"/>
    <w:rsid w:val="002F1183"/>
    <w:rsid w:val="002F11AA"/>
    <w:rsid w:val="002F12A4"/>
    <w:rsid w:val="002F1450"/>
    <w:rsid w:val="002F1457"/>
    <w:rsid w:val="002F17B1"/>
    <w:rsid w:val="002F17BF"/>
    <w:rsid w:val="002F1852"/>
    <w:rsid w:val="002F1885"/>
    <w:rsid w:val="002F1936"/>
    <w:rsid w:val="002F1B36"/>
    <w:rsid w:val="002F1F0F"/>
    <w:rsid w:val="002F1F54"/>
    <w:rsid w:val="002F208C"/>
    <w:rsid w:val="002F2486"/>
    <w:rsid w:val="002F26BB"/>
    <w:rsid w:val="002F2793"/>
    <w:rsid w:val="002F282D"/>
    <w:rsid w:val="002F2C22"/>
    <w:rsid w:val="002F2E3E"/>
    <w:rsid w:val="002F2EA7"/>
    <w:rsid w:val="002F2F28"/>
    <w:rsid w:val="002F3619"/>
    <w:rsid w:val="002F390A"/>
    <w:rsid w:val="002F3BCC"/>
    <w:rsid w:val="002F3CE1"/>
    <w:rsid w:val="002F3FA5"/>
    <w:rsid w:val="002F44E9"/>
    <w:rsid w:val="002F4607"/>
    <w:rsid w:val="002F486A"/>
    <w:rsid w:val="002F4C96"/>
    <w:rsid w:val="002F4DE4"/>
    <w:rsid w:val="002F4DEB"/>
    <w:rsid w:val="002F50A3"/>
    <w:rsid w:val="002F5111"/>
    <w:rsid w:val="002F5193"/>
    <w:rsid w:val="002F52DE"/>
    <w:rsid w:val="002F5957"/>
    <w:rsid w:val="002F5BCE"/>
    <w:rsid w:val="002F5D42"/>
    <w:rsid w:val="002F5FDF"/>
    <w:rsid w:val="002F6091"/>
    <w:rsid w:val="002F6098"/>
    <w:rsid w:val="002F6AF5"/>
    <w:rsid w:val="002F6B77"/>
    <w:rsid w:val="002F6BD6"/>
    <w:rsid w:val="002F736D"/>
    <w:rsid w:val="002F74C1"/>
    <w:rsid w:val="002F7503"/>
    <w:rsid w:val="002F7567"/>
    <w:rsid w:val="002F7721"/>
    <w:rsid w:val="002F773A"/>
    <w:rsid w:val="002F7A78"/>
    <w:rsid w:val="002F7B36"/>
    <w:rsid w:val="002F7C1B"/>
    <w:rsid w:val="002F7CBD"/>
    <w:rsid w:val="002F7DFC"/>
    <w:rsid w:val="002F7E32"/>
    <w:rsid w:val="0030017C"/>
    <w:rsid w:val="003001A7"/>
    <w:rsid w:val="0030059B"/>
    <w:rsid w:val="0030060C"/>
    <w:rsid w:val="00300734"/>
    <w:rsid w:val="00300947"/>
    <w:rsid w:val="003009EF"/>
    <w:rsid w:val="00300C67"/>
    <w:rsid w:val="00300D80"/>
    <w:rsid w:val="00300DC3"/>
    <w:rsid w:val="00300E3E"/>
    <w:rsid w:val="0030103E"/>
    <w:rsid w:val="003010BE"/>
    <w:rsid w:val="0030170D"/>
    <w:rsid w:val="00301747"/>
    <w:rsid w:val="003018A0"/>
    <w:rsid w:val="00301A2A"/>
    <w:rsid w:val="00302259"/>
    <w:rsid w:val="00302665"/>
    <w:rsid w:val="003028CF"/>
    <w:rsid w:val="003028E1"/>
    <w:rsid w:val="00302BB1"/>
    <w:rsid w:val="00302E92"/>
    <w:rsid w:val="003030A5"/>
    <w:rsid w:val="00303320"/>
    <w:rsid w:val="0030338D"/>
    <w:rsid w:val="00303393"/>
    <w:rsid w:val="003036FC"/>
    <w:rsid w:val="00303874"/>
    <w:rsid w:val="00303B4E"/>
    <w:rsid w:val="00303BFB"/>
    <w:rsid w:val="00303FF4"/>
    <w:rsid w:val="00304023"/>
    <w:rsid w:val="0030461D"/>
    <w:rsid w:val="00304639"/>
    <w:rsid w:val="0030492F"/>
    <w:rsid w:val="00304BD0"/>
    <w:rsid w:val="0030587B"/>
    <w:rsid w:val="00305936"/>
    <w:rsid w:val="00305A37"/>
    <w:rsid w:val="00305CC9"/>
    <w:rsid w:val="00305EB7"/>
    <w:rsid w:val="00305EBC"/>
    <w:rsid w:val="00305FE4"/>
    <w:rsid w:val="003061DB"/>
    <w:rsid w:val="003063B6"/>
    <w:rsid w:val="003064A8"/>
    <w:rsid w:val="0030693D"/>
    <w:rsid w:val="0030719B"/>
    <w:rsid w:val="003072BF"/>
    <w:rsid w:val="00307348"/>
    <w:rsid w:val="003076D6"/>
    <w:rsid w:val="003077A9"/>
    <w:rsid w:val="00307832"/>
    <w:rsid w:val="00307BC3"/>
    <w:rsid w:val="00307E42"/>
    <w:rsid w:val="0031003E"/>
    <w:rsid w:val="00310153"/>
    <w:rsid w:val="003101FD"/>
    <w:rsid w:val="00310B05"/>
    <w:rsid w:val="00310B7D"/>
    <w:rsid w:val="00310B88"/>
    <w:rsid w:val="00310D95"/>
    <w:rsid w:val="00310DA6"/>
    <w:rsid w:val="00310DC4"/>
    <w:rsid w:val="003113B2"/>
    <w:rsid w:val="00311649"/>
    <w:rsid w:val="0031199A"/>
    <w:rsid w:val="003119F1"/>
    <w:rsid w:val="00311D9B"/>
    <w:rsid w:val="0031212B"/>
    <w:rsid w:val="0031221F"/>
    <w:rsid w:val="0031267D"/>
    <w:rsid w:val="0031289E"/>
    <w:rsid w:val="00312C2A"/>
    <w:rsid w:val="0031302D"/>
    <w:rsid w:val="00313573"/>
    <w:rsid w:val="003135FF"/>
    <w:rsid w:val="00313B28"/>
    <w:rsid w:val="00313B36"/>
    <w:rsid w:val="00313BC6"/>
    <w:rsid w:val="00313C62"/>
    <w:rsid w:val="00313CDA"/>
    <w:rsid w:val="00313E47"/>
    <w:rsid w:val="00313F8A"/>
    <w:rsid w:val="0031425F"/>
    <w:rsid w:val="00314392"/>
    <w:rsid w:val="00314757"/>
    <w:rsid w:val="00314BF3"/>
    <w:rsid w:val="00314C9D"/>
    <w:rsid w:val="00314F55"/>
    <w:rsid w:val="0031529A"/>
    <w:rsid w:val="003152E7"/>
    <w:rsid w:val="003153D3"/>
    <w:rsid w:val="003155F2"/>
    <w:rsid w:val="00315848"/>
    <w:rsid w:val="00315897"/>
    <w:rsid w:val="003158BD"/>
    <w:rsid w:val="00315990"/>
    <w:rsid w:val="003159D3"/>
    <w:rsid w:val="00315A5B"/>
    <w:rsid w:val="00315D87"/>
    <w:rsid w:val="003162A5"/>
    <w:rsid w:val="003162CB"/>
    <w:rsid w:val="003163F6"/>
    <w:rsid w:val="003165D8"/>
    <w:rsid w:val="0031680B"/>
    <w:rsid w:val="0031690F"/>
    <w:rsid w:val="0031695E"/>
    <w:rsid w:val="00316A35"/>
    <w:rsid w:val="00316BEC"/>
    <w:rsid w:val="00316DBB"/>
    <w:rsid w:val="00316E5B"/>
    <w:rsid w:val="00317152"/>
    <w:rsid w:val="00317635"/>
    <w:rsid w:val="003176D0"/>
    <w:rsid w:val="0031777D"/>
    <w:rsid w:val="00317C32"/>
    <w:rsid w:val="00317CA1"/>
    <w:rsid w:val="00317D7F"/>
    <w:rsid w:val="00317F8F"/>
    <w:rsid w:val="00320508"/>
    <w:rsid w:val="00320ED2"/>
    <w:rsid w:val="00321AB7"/>
    <w:rsid w:val="003220F9"/>
    <w:rsid w:val="00322119"/>
    <w:rsid w:val="003221B1"/>
    <w:rsid w:val="003222A0"/>
    <w:rsid w:val="0032253C"/>
    <w:rsid w:val="003228DB"/>
    <w:rsid w:val="00322C1C"/>
    <w:rsid w:val="00322CAA"/>
    <w:rsid w:val="003233C9"/>
    <w:rsid w:val="00323671"/>
    <w:rsid w:val="00323DCD"/>
    <w:rsid w:val="00324735"/>
    <w:rsid w:val="00325293"/>
    <w:rsid w:val="0032535B"/>
    <w:rsid w:val="00325BEF"/>
    <w:rsid w:val="00325FA7"/>
    <w:rsid w:val="00325FD8"/>
    <w:rsid w:val="0032623C"/>
    <w:rsid w:val="00326648"/>
    <w:rsid w:val="003267D2"/>
    <w:rsid w:val="00326E1C"/>
    <w:rsid w:val="00326E25"/>
    <w:rsid w:val="00326F69"/>
    <w:rsid w:val="003270AD"/>
    <w:rsid w:val="0032713F"/>
    <w:rsid w:val="0032738F"/>
    <w:rsid w:val="00327545"/>
    <w:rsid w:val="003276D7"/>
    <w:rsid w:val="00327AEE"/>
    <w:rsid w:val="00327F90"/>
    <w:rsid w:val="003301CE"/>
    <w:rsid w:val="00330214"/>
    <w:rsid w:val="0033021C"/>
    <w:rsid w:val="0033037D"/>
    <w:rsid w:val="0033048B"/>
    <w:rsid w:val="00330612"/>
    <w:rsid w:val="003307B3"/>
    <w:rsid w:val="003307C4"/>
    <w:rsid w:val="00330DE2"/>
    <w:rsid w:val="0033100C"/>
    <w:rsid w:val="003310F0"/>
    <w:rsid w:val="00331367"/>
    <w:rsid w:val="00331496"/>
    <w:rsid w:val="0033169D"/>
    <w:rsid w:val="003316F1"/>
    <w:rsid w:val="003319FF"/>
    <w:rsid w:val="00331C94"/>
    <w:rsid w:val="00331D70"/>
    <w:rsid w:val="00331ECB"/>
    <w:rsid w:val="0033202B"/>
    <w:rsid w:val="003323C7"/>
    <w:rsid w:val="003326CA"/>
    <w:rsid w:val="00332885"/>
    <w:rsid w:val="00332EE3"/>
    <w:rsid w:val="00332F35"/>
    <w:rsid w:val="0033302A"/>
    <w:rsid w:val="00333487"/>
    <w:rsid w:val="003334E4"/>
    <w:rsid w:val="0033350A"/>
    <w:rsid w:val="00333667"/>
    <w:rsid w:val="0033373B"/>
    <w:rsid w:val="00333E9B"/>
    <w:rsid w:val="00333FFF"/>
    <w:rsid w:val="00334026"/>
    <w:rsid w:val="003340C2"/>
    <w:rsid w:val="003340EC"/>
    <w:rsid w:val="0033417D"/>
    <w:rsid w:val="0033466C"/>
    <w:rsid w:val="0033487B"/>
    <w:rsid w:val="00334BFF"/>
    <w:rsid w:val="00334C2F"/>
    <w:rsid w:val="00334E16"/>
    <w:rsid w:val="00334E28"/>
    <w:rsid w:val="00334EF1"/>
    <w:rsid w:val="00334F30"/>
    <w:rsid w:val="00334F9C"/>
    <w:rsid w:val="003352FF"/>
    <w:rsid w:val="003353E6"/>
    <w:rsid w:val="003354B8"/>
    <w:rsid w:val="00335542"/>
    <w:rsid w:val="003355D9"/>
    <w:rsid w:val="003356A3"/>
    <w:rsid w:val="0033570B"/>
    <w:rsid w:val="0033596B"/>
    <w:rsid w:val="00335992"/>
    <w:rsid w:val="00335AF1"/>
    <w:rsid w:val="00335E2D"/>
    <w:rsid w:val="003364BD"/>
    <w:rsid w:val="00336558"/>
    <w:rsid w:val="00336736"/>
    <w:rsid w:val="00336869"/>
    <w:rsid w:val="00336937"/>
    <w:rsid w:val="00336A6D"/>
    <w:rsid w:val="00336B7D"/>
    <w:rsid w:val="00336D04"/>
    <w:rsid w:val="00336F2A"/>
    <w:rsid w:val="00337014"/>
    <w:rsid w:val="003372D8"/>
    <w:rsid w:val="00337486"/>
    <w:rsid w:val="00337594"/>
    <w:rsid w:val="00337E82"/>
    <w:rsid w:val="00340213"/>
    <w:rsid w:val="00340374"/>
    <w:rsid w:val="0034040F"/>
    <w:rsid w:val="00340737"/>
    <w:rsid w:val="003409A0"/>
    <w:rsid w:val="003409C0"/>
    <w:rsid w:val="00340BC7"/>
    <w:rsid w:val="003410DC"/>
    <w:rsid w:val="00341201"/>
    <w:rsid w:val="003413B6"/>
    <w:rsid w:val="00341621"/>
    <w:rsid w:val="00341636"/>
    <w:rsid w:val="0034194E"/>
    <w:rsid w:val="00342031"/>
    <w:rsid w:val="00342164"/>
    <w:rsid w:val="00342168"/>
    <w:rsid w:val="003422A7"/>
    <w:rsid w:val="003422FD"/>
    <w:rsid w:val="0034241E"/>
    <w:rsid w:val="00342467"/>
    <w:rsid w:val="0034248E"/>
    <w:rsid w:val="00342493"/>
    <w:rsid w:val="0034264B"/>
    <w:rsid w:val="00342952"/>
    <w:rsid w:val="003429EE"/>
    <w:rsid w:val="00342A64"/>
    <w:rsid w:val="00342E73"/>
    <w:rsid w:val="00342EE9"/>
    <w:rsid w:val="003434DB"/>
    <w:rsid w:val="0034359C"/>
    <w:rsid w:val="003435C7"/>
    <w:rsid w:val="00343600"/>
    <w:rsid w:val="00343921"/>
    <w:rsid w:val="00343A5B"/>
    <w:rsid w:val="00343C58"/>
    <w:rsid w:val="00343D11"/>
    <w:rsid w:val="00343F6C"/>
    <w:rsid w:val="0034400C"/>
    <w:rsid w:val="003441E2"/>
    <w:rsid w:val="003444E9"/>
    <w:rsid w:val="003445B7"/>
    <w:rsid w:val="003445C8"/>
    <w:rsid w:val="00344639"/>
    <w:rsid w:val="00344685"/>
    <w:rsid w:val="0034482A"/>
    <w:rsid w:val="003448FF"/>
    <w:rsid w:val="0034498A"/>
    <w:rsid w:val="00344B4D"/>
    <w:rsid w:val="00344E83"/>
    <w:rsid w:val="00344E84"/>
    <w:rsid w:val="00345638"/>
    <w:rsid w:val="003456E6"/>
    <w:rsid w:val="00345C67"/>
    <w:rsid w:val="00345C92"/>
    <w:rsid w:val="00345D1F"/>
    <w:rsid w:val="0034616A"/>
    <w:rsid w:val="00346292"/>
    <w:rsid w:val="003462C2"/>
    <w:rsid w:val="0034643F"/>
    <w:rsid w:val="003465F0"/>
    <w:rsid w:val="003466F1"/>
    <w:rsid w:val="00346938"/>
    <w:rsid w:val="00346A1D"/>
    <w:rsid w:val="00346D01"/>
    <w:rsid w:val="00346DB4"/>
    <w:rsid w:val="00346E45"/>
    <w:rsid w:val="00346EE8"/>
    <w:rsid w:val="003471C8"/>
    <w:rsid w:val="0034729A"/>
    <w:rsid w:val="003474FD"/>
    <w:rsid w:val="003476C8"/>
    <w:rsid w:val="00347A0D"/>
    <w:rsid w:val="00347B0A"/>
    <w:rsid w:val="00347BEE"/>
    <w:rsid w:val="00347CC8"/>
    <w:rsid w:val="00347F81"/>
    <w:rsid w:val="0035005D"/>
    <w:rsid w:val="0035005F"/>
    <w:rsid w:val="0035028B"/>
    <w:rsid w:val="003504FB"/>
    <w:rsid w:val="00350570"/>
    <w:rsid w:val="00350593"/>
    <w:rsid w:val="0035081C"/>
    <w:rsid w:val="00350CEE"/>
    <w:rsid w:val="00350DB2"/>
    <w:rsid w:val="00350F9B"/>
    <w:rsid w:val="00351001"/>
    <w:rsid w:val="0035101C"/>
    <w:rsid w:val="003518C6"/>
    <w:rsid w:val="0035195A"/>
    <w:rsid w:val="00351969"/>
    <w:rsid w:val="00351E96"/>
    <w:rsid w:val="00352220"/>
    <w:rsid w:val="00352543"/>
    <w:rsid w:val="00352587"/>
    <w:rsid w:val="003526A9"/>
    <w:rsid w:val="0035292E"/>
    <w:rsid w:val="003529CC"/>
    <w:rsid w:val="00352A85"/>
    <w:rsid w:val="00352DD5"/>
    <w:rsid w:val="003530DB"/>
    <w:rsid w:val="00353AC2"/>
    <w:rsid w:val="00353BE8"/>
    <w:rsid w:val="00353C95"/>
    <w:rsid w:val="00353FC6"/>
    <w:rsid w:val="0035417A"/>
    <w:rsid w:val="003542AF"/>
    <w:rsid w:val="00354307"/>
    <w:rsid w:val="003543A0"/>
    <w:rsid w:val="003547B2"/>
    <w:rsid w:val="00354985"/>
    <w:rsid w:val="003553CB"/>
    <w:rsid w:val="0035577D"/>
    <w:rsid w:val="0035587C"/>
    <w:rsid w:val="00355A0E"/>
    <w:rsid w:val="00355B3B"/>
    <w:rsid w:val="00355C54"/>
    <w:rsid w:val="003560BF"/>
    <w:rsid w:val="00356165"/>
    <w:rsid w:val="003564D6"/>
    <w:rsid w:val="0035661A"/>
    <w:rsid w:val="003566B8"/>
    <w:rsid w:val="00356759"/>
    <w:rsid w:val="003569D3"/>
    <w:rsid w:val="00356DF1"/>
    <w:rsid w:val="00356F4B"/>
    <w:rsid w:val="00357168"/>
    <w:rsid w:val="0035769B"/>
    <w:rsid w:val="0035786D"/>
    <w:rsid w:val="003578A4"/>
    <w:rsid w:val="00357923"/>
    <w:rsid w:val="00357997"/>
    <w:rsid w:val="00360008"/>
    <w:rsid w:val="00360460"/>
    <w:rsid w:val="003606FD"/>
    <w:rsid w:val="00360A05"/>
    <w:rsid w:val="00360AAB"/>
    <w:rsid w:val="00360AAE"/>
    <w:rsid w:val="00360C15"/>
    <w:rsid w:val="00360CD4"/>
    <w:rsid w:val="00360F80"/>
    <w:rsid w:val="00361636"/>
    <w:rsid w:val="00361747"/>
    <w:rsid w:val="00361968"/>
    <w:rsid w:val="00361B86"/>
    <w:rsid w:val="00361ED0"/>
    <w:rsid w:val="0036219F"/>
    <w:rsid w:val="003621FF"/>
    <w:rsid w:val="00362314"/>
    <w:rsid w:val="003623E3"/>
    <w:rsid w:val="0036243D"/>
    <w:rsid w:val="00362EA4"/>
    <w:rsid w:val="003632B8"/>
    <w:rsid w:val="003632D2"/>
    <w:rsid w:val="003632FD"/>
    <w:rsid w:val="00363E1C"/>
    <w:rsid w:val="00363EC4"/>
    <w:rsid w:val="00364012"/>
    <w:rsid w:val="00364129"/>
    <w:rsid w:val="0036431E"/>
    <w:rsid w:val="00364423"/>
    <w:rsid w:val="00364574"/>
    <w:rsid w:val="00364670"/>
    <w:rsid w:val="00364B7B"/>
    <w:rsid w:val="00364FD5"/>
    <w:rsid w:val="0036500C"/>
    <w:rsid w:val="003653C0"/>
    <w:rsid w:val="00365775"/>
    <w:rsid w:val="003657A7"/>
    <w:rsid w:val="00365B10"/>
    <w:rsid w:val="00365CBF"/>
    <w:rsid w:val="00365F85"/>
    <w:rsid w:val="00366085"/>
    <w:rsid w:val="0036636C"/>
    <w:rsid w:val="00366431"/>
    <w:rsid w:val="003664F0"/>
    <w:rsid w:val="00366606"/>
    <w:rsid w:val="00366640"/>
    <w:rsid w:val="00366871"/>
    <w:rsid w:val="00366E63"/>
    <w:rsid w:val="00366E84"/>
    <w:rsid w:val="003670E2"/>
    <w:rsid w:val="003672F6"/>
    <w:rsid w:val="0036736E"/>
    <w:rsid w:val="003700AD"/>
    <w:rsid w:val="00370173"/>
    <w:rsid w:val="003701B7"/>
    <w:rsid w:val="0037030C"/>
    <w:rsid w:val="00370423"/>
    <w:rsid w:val="003704E2"/>
    <w:rsid w:val="00370859"/>
    <w:rsid w:val="003709E5"/>
    <w:rsid w:val="00370C8B"/>
    <w:rsid w:val="003715A0"/>
    <w:rsid w:val="00371772"/>
    <w:rsid w:val="003717C2"/>
    <w:rsid w:val="0037187C"/>
    <w:rsid w:val="00371C13"/>
    <w:rsid w:val="0037211E"/>
    <w:rsid w:val="003721A5"/>
    <w:rsid w:val="003721EB"/>
    <w:rsid w:val="00372520"/>
    <w:rsid w:val="00372816"/>
    <w:rsid w:val="00372858"/>
    <w:rsid w:val="003729CC"/>
    <w:rsid w:val="00372B34"/>
    <w:rsid w:val="00372C53"/>
    <w:rsid w:val="00373046"/>
    <w:rsid w:val="00373294"/>
    <w:rsid w:val="00373407"/>
    <w:rsid w:val="0037348E"/>
    <w:rsid w:val="00373502"/>
    <w:rsid w:val="00373836"/>
    <w:rsid w:val="003738F0"/>
    <w:rsid w:val="00373B78"/>
    <w:rsid w:val="00373D6A"/>
    <w:rsid w:val="00373E1A"/>
    <w:rsid w:val="00373E38"/>
    <w:rsid w:val="0037405A"/>
    <w:rsid w:val="00374060"/>
    <w:rsid w:val="00374287"/>
    <w:rsid w:val="003743B3"/>
    <w:rsid w:val="0037443E"/>
    <w:rsid w:val="00374722"/>
    <w:rsid w:val="00374DF6"/>
    <w:rsid w:val="0037514B"/>
    <w:rsid w:val="00375307"/>
    <w:rsid w:val="00375931"/>
    <w:rsid w:val="00375A08"/>
    <w:rsid w:val="00375C8F"/>
    <w:rsid w:val="00375CDC"/>
    <w:rsid w:val="00375E75"/>
    <w:rsid w:val="00375E9C"/>
    <w:rsid w:val="003762FC"/>
    <w:rsid w:val="003763EB"/>
    <w:rsid w:val="003764AD"/>
    <w:rsid w:val="00376695"/>
    <w:rsid w:val="00376731"/>
    <w:rsid w:val="00376743"/>
    <w:rsid w:val="00377582"/>
    <w:rsid w:val="003775BA"/>
    <w:rsid w:val="00377CB2"/>
    <w:rsid w:val="00377D84"/>
    <w:rsid w:val="00377F2E"/>
    <w:rsid w:val="00380270"/>
    <w:rsid w:val="003804C6"/>
    <w:rsid w:val="00380AA6"/>
    <w:rsid w:val="00380B9B"/>
    <w:rsid w:val="00380F28"/>
    <w:rsid w:val="003813A9"/>
    <w:rsid w:val="00381793"/>
    <w:rsid w:val="003817C7"/>
    <w:rsid w:val="003818FE"/>
    <w:rsid w:val="0038198B"/>
    <w:rsid w:val="00381C36"/>
    <w:rsid w:val="00381D90"/>
    <w:rsid w:val="00381DEC"/>
    <w:rsid w:val="00381F3C"/>
    <w:rsid w:val="00381FDE"/>
    <w:rsid w:val="003821F0"/>
    <w:rsid w:val="0038227B"/>
    <w:rsid w:val="00382668"/>
    <w:rsid w:val="00382918"/>
    <w:rsid w:val="00382BF1"/>
    <w:rsid w:val="00382D63"/>
    <w:rsid w:val="00383230"/>
    <w:rsid w:val="00383766"/>
    <w:rsid w:val="003839C9"/>
    <w:rsid w:val="00383A0D"/>
    <w:rsid w:val="00383E74"/>
    <w:rsid w:val="00383ECC"/>
    <w:rsid w:val="003841A4"/>
    <w:rsid w:val="003843C9"/>
    <w:rsid w:val="00384A8C"/>
    <w:rsid w:val="00384F03"/>
    <w:rsid w:val="003851AE"/>
    <w:rsid w:val="003857A3"/>
    <w:rsid w:val="0038581D"/>
    <w:rsid w:val="003859B7"/>
    <w:rsid w:val="00385AC4"/>
    <w:rsid w:val="00385D58"/>
    <w:rsid w:val="00385E7D"/>
    <w:rsid w:val="00386278"/>
    <w:rsid w:val="003862E3"/>
    <w:rsid w:val="003863E9"/>
    <w:rsid w:val="0038681C"/>
    <w:rsid w:val="0038685F"/>
    <w:rsid w:val="00386932"/>
    <w:rsid w:val="00386B5E"/>
    <w:rsid w:val="00386CF9"/>
    <w:rsid w:val="00386EB6"/>
    <w:rsid w:val="00386F25"/>
    <w:rsid w:val="00387227"/>
    <w:rsid w:val="0038737E"/>
    <w:rsid w:val="00387842"/>
    <w:rsid w:val="0038785D"/>
    <w:rsid w:val="00387ABE"/>
    <w:rsid w:val="00387C11"/>
    <w:rsid w:val="00387D3F"/>
    <w:rsid w:val="00387D73"/>
    <w:rsid w:val="00387EC0"/>
    <w:rsid w:val="00387EC5"/>
    <w:rsid w:val="00387F05"/>
    <w:rsid w:val="003901DE"/>
    <w:rsid w:val="00390255"/>
    <w:rsid w:val="00390353"/>
    <w:rsid w:val="003905B9"/>
    <w:rsid w:val="00390702"/>
    <w:rsid w:val="00390A94"/>
    <w:rsid w:val="00390D46"/>
    <w:rsid w:val="00390F09"/>
    <w:rsid w:val="00390F3D"/>
    <w:rsid w:val="003912D5"/>
    <w:rsid w:val="003913EE"/>
    <w:rsid w:val="0039197C"/>
    <w:rsid w:val="00391AF5"/>
    <w:rsid w:val="00391BF3"/>
    <w:rsid w:val="00391DFF"/>
    <w:rsid w:val="00392174"/>
    <w:rsid w:val="0039225C"/>
    <w:rsid w:val="00392373"/>
    <w:rsid w:val="003925C4"/>
    <w:rsid w:val="003925CD"/>
    <w:rsid w:val="0039265B"/>
    <w:rsid w:val="00392823"/>
    <w:rsid w:val="003929AC"/>
    <w:rsid w:val="00392A8A"/>
    <w:rsid w:val="00392B3D"/>
    <w:rsid w:val="00392C53"/>
    <w:rsid w:val="00392C60"/>
    <w:rsid w:val="00392CE1"/>
    <w:rsid w:val="00392F44"/>
    <w:rsid w:val="0039319A"/>
    <w:rsid w:val="003933C0"/>
    <w:rsid w:val="00393483"/>
    <w:rsid w:val="00393637"/>
    <w:rsid w:val="0039364E"/>
    <w:rsid w:val="0039381C"/>
    <w:rsid w:val="003939AE"/>
    <w:rsid w:val="00393A26"/>
    <w:rsid w:val="00393BE6"/>
    <w:rsid w:val="00393E6C"/>
    <w:rsid w:val="00394070"/>
    <w:rsid w:val="0039493B"/>
    <w:rsid w:val="00394C4C"/>
    <w:rsid w:val="00394C75"/>
    <w:rsid w:val="00394E34"/>
    <w:rsid w:val="00394E6F"/>
    <w:rsid w:val="0039517C"/>
    <w:rsid w:val="003951FC"/>
    <w:rsid w:val="003952EC"/>
    <w:rsid w:val="00395662"/>
    <w:rsid w:val="00395711"/>
    <w:rsid w:val="00395736"/>
    <w:rsid w:val="00395AED"/>
    <w:rsid w:val="00395B81"/>
    <w:rsid w:val="00395C21"/>
    <w:rsid w:val="0039656A"/>
    <w:rsid w:val="00396C12"/>
    <w:rsid w:val="00396E28"/>
    <w:rsid w:val="00396F34"/>
    <w:rsid w:val="00397455"/>
    <w:rsid w:val="00397A42"/>
    <w:rsid w:val="00397A6C"/>
    <w:rsid w:val="003A014E"/>
    <w:rsid w:val="003A07C0"/>
    <w:rsid w:val="003A09F9"/>
    <w:rsid w:val="003A0C4F"/>
    <w:rsid w:val="003A0DC9"/>
    <w:rsid w:val="003A105B"/>
    <w:rsid w:val="003A113A"/>
    <w:rsid w:val="003A1302"/>
    <w:rsid w:val="003A1600"/>
    <w:rsid w:val="003A1666"/>
    <w:rsid w:val="003A1717"/>
    <w:rsid w:val="003A17F6"/>
    <w:rsid w:val="003A1C6C"/>
    <w:rsid w:val="003A1DF3"/>
    <w:rsid w:val="003A1E87"/>
    <w:rsid w:val="003A1F01"/>
    <w:rsid w:val="003A2613"/>
    <w:rsid w:val="003A26A3"/>
    <w:rsid w:val="003A2876"/>
    <w:rsid w:val="003A29E5"/>
    <w:rsid w:val="003A2A4B"/>
    <w:rsid w:val="003A2B36"/>
    <w:rsid w:val="003A2DC2"/>
    <w:rsid w:val="003A2F03"/>
    <w:rsid w:val="003A303E"/>
    <w:rsid w:val="003A32F8"/>
    <w:rsid w:val="003A32FB"/>
    <w:rsid w:val="003A3429"/>
    <w:rsid w:val="003A3571"/>
    <w:rsid w:val="003A3BC9"/>
    <w:rsid w:val="003A3C57"/>
    <w:rsid w:val="003A41FB"/>
    <w:rsid w:val="003A4212"/>
    <w:rsid w:val="003A42D3"/>
    <w:rsid w:val="003A43C5"/>
    <w:rsid w:val="003A47F8"/>
    <w:rsid w:val="003A4A00"/>
    <w:rsid w:val="003A4AA4"/>
    <w:rsid w:val="003A4AA7"/>
    <w:rsid w:val="003A4B8A"/>
    <w:rsid w:val="003A4D85"/>
    <w:rsid w:val="003A4D88"/>
    <w:rsid w:val="003A4E25"/>
    <w:rsid w:val="003A4FB0"/>
    <w:rsid w:val="003A4FB9"/>
    <w:rsid w:val="003A4FE5"/>
    <w:rsid w:val="003A5067"/>
    <w:rsid w:val="003A5072"/>
    <w:rsid w:val="003A5233"/>
    <w:rsid w:val="003A55BE"/>
    <w:rsid w:val="003A5B6A"/>
    <w:rsid w:val="003A5C4B"/>
    <w:rsid w:val="003A5D10"/>
    <w:rsid w:val="003A5D59"/>
    <w:rsid w:val="003A5DA3"/>
    <w:rsid w:val="003A6116"/>
    <w:rsid w:val="003A6544"/>
    <w:rsid w:val="003A6748"/>
    <w:rsid w:val="003A68E9"/>
    <w:rsid w:val="003A6B15"/>
    <w:rsid w:val="003A6DE2"/>
    <w:rsid w:val="003A73EF"/>
    <w:rsid w:val="003A759F"/>
    <w:rsid w:val="003A75A1"/>
    <w:rsid w:val="003A7685"/>
    <w:rsid w:val="003A7707"/>
    <w:rsid w:val="003A791D"/>
    <w:rsid w:val="003A79AA"/>
    <w:rsid w:val="003A7D42"/>
    <w:rsid w:val="003A7DF3"/>
    <w:rsid w:val="003A7E8C"/>
    <w:rsid w:val="003B0168"/>
    <w:rsid w:val="003B021C"/>
    <w:rsid w:val="003B022A"/>
    <w:rsid w:val="003B037E"/>
    <w:rsid w:val="003B040A"/>
    <w:rsid w:val="003B046F"/>
    <w:rsid w:val="003B05BA"/>
    <w:rsid w:val="003B0C3E"/>
    <w:rsid w:val="003B0E06"/>
    <w:rsid w:val="003B1213"/>
    <w:rsid w:val="003B1371"/>
    <w:rsid w:val="003B13DC"/>
    <w:rsid w:val="003B159A"/>
    <w:rsid w:val="003B17D2"/>
    <w:rsid w:val="003B1A86"/>
    <w:rsid w:val="003B1BEB"/>
    <w:rsid w:val="003B1E2C"/>
    <w:rsid w:val="003B1E93"/>
    <w:rsid w:val="003B2171"/>
    <w:rsid w:val="003B2689"/>
    <w:rsid w:val="003B2717"/>
    <w:rsid w:val="003B2758"/>
    <w:rsid w:val="003B2846"/>
    <w:rsid w:val="003B29C9"/>
    <w:rsid w:val="003B29FC"/>
    <w:rsid w:val="003B2AEE"/>
    <w:rsid w:val="003B2C8E"/>
    <w:rsid w:val="003B2CAF"/>
    <w:rsid w:val="003B3117"/>
    <w:rsid w:val="003B326E"/>
    <w:rsid w:val="003B333E"/>
    <w:rsid w:val="003B33CF"/>
    <w:rsid w:val="003B3759"/>
    <w:rsid w:val="003B3960"/>
    <w:rsid w:val="003B3A09"/>
    <w:rsid w:val="003B3A4B"/>
    <w:rsid w:val="003B3B89"/>
    <w:rsid w:val="003B406C"/>
    <w:rsid w:val="003B421C"/>
    <w:rsid w:val="003B477A"/>
    <w:rsid w:val="003B4788"/>
    <w:rsid w:val="003B488A"/>
    <w:rsid w:val="003B48BC"/>
    <w:rsid w:val="003B498C"/>
    <w:rsid w:val="003B4FE3"/>
    <w:rsid w:val="003B5019"/>
    <w:rsid w:val="003B518A"/>
    <w:rsid w:val="003B5349"/>
    <w:rsid w:val="003B569A"/>
    <w:rsid w:val="003B5A78"/>
    <w:rsid w:val="003B5B1C"/>
    <w:rsid w:val="003B5F59"/>
    <w:rsid w:val="003B5FE4"/>
    <w:rsid w:val="003B65FA"/>
    <w:rsid w:val="003B69F4"/>
    <w:rsid w:val="003B6E2D"/>
    <w:rsid w:val="003B708E"/>
    <w:rsid w:val="003B7378"/>
    <w:rsid w:val="003B73F5"/>
    <w:rsid w:val="003B74D4"/>
    <w:rsid w:val="003B765B"/>
    <w:rsid w:val="003B7713"/>
    <w:rsid w:val="003B776E"/>
    <w:rsid w:val="003B7A86"/>
    <w:rsid w:val="003B7C31"/>
    <w:rsid w:val="003B7C9F"/>
    <w:rsid w:val="003C025E"/>
    <w:rsid w:val="003C0603"/>
    <w:rsid w:val="003C099E"/>
    <w:rsid w:val="003C0BF3"/>
    <w:rsid w:val="003C0C8A"/>
    <w:rsid w:val="003C0FC7"/>
    <w:rsid w:val="003C1182"/>
    <w:rsid w:val="003C120A"/>
    <w:rsid w:val="003C12E0"/>
    <w:rsid w:val="003C14FD"/>
    <w:rsid w:val="003C1606"/>
    <w:rsid w:val="003C184B"/>
    <w:rsid w:val="003C19A0"/>
    <w:rsid w:val="003C1A8D"/>
    <w:rsid w:val="003C1F77"/>
    <w:rsid w:val="003C24A6"/>
    <w:rsid w:val="003C25D3"/>
    <w:rsid w:val="003C25DF"/>
    <w:rsid w:val="003C26DF"/>
    <w:rsid w:val="003C28EE"/>
    <w:rsid w:val="003C2C33"/>
    <w:rsid w:val="003C2C4E"/>
    <w:rsid w:val="003C2D5D"/>
    <w:rsid w:val="003C2FEE"/>
    <w:rsid w:val="003C3256"/>
    <w:rsid w:val="003C343E"/>
    <w:rsid w:val="003C3606"/>
    <w:rsid w:val="003C3865"/>
    <w:rsid w:val="003C38F5"/>
    <w:rsid w:val="003C3AE8"/>
    <w:rsid w:val="003C3D4E"/>
    <w:rsid w:val="003C3D84"/>
    <w:rsid w:val="003C42C5"/>
    <w:rsid w:val="003C43AC"/>
    <w:rsid w:val="003C4755"/>
    <w:rsid w:val="003C4841"/>
    <w:rsid w:val="003C48C8"/>
    <w:rsid w:val="003C4A78"/>
    <w:rsid w:val="003C4AC7"/>
    <w:rsid w:val="003C4D75"/>
    <w:rsid w:val="003C5037"/>
    <w:rsid w:val="003C50C5"/>
    <w:rsid w:val="003C51B0"/>
    <w:rsid w:val="003C5665"/>
    <w:rsid w:val="003C56FF"/>
    <w:rsid w:val="003C5A0D"/>
    <w:rsid w:val="003C5BC3"/>
    <w:rsid w:val="003C5D46"/>
    <w:rsid w:val="003C5DA2"/>
    <w:rsid w:val="003C5DAC"/>
    <w:rsid w:val="003C5DD8"/>
    <w:rsid w:val="003C636A"/>
    <w:rsid w:val="003C6737"/>
    <w:rsid w:val="003C67A8"/>
    <w:rsid w:val="003C6980"/>
    <w:rsid w:val="003C6A9F"/>
    <w:rsid w:val="003C6C6A"/>
    <w:rsid w:val="003C6CFD"/>
    <w:rsid w:val="003C6D3C"/>
    <w:rsid w:val="003C6DE6"/>
    <w:rsid w:val="003C6DF6"/>
    <w:rsid w:val="003C6E0F"/>
    <w:rsid w:val="003C704C"/>
    <w:rsid w:val="003C7100"/>
    <w:rsid w:val="003C7134"/>
    <w:rsid w:val="003C7178"/>
    <w:rsid w:val="003C71EE"/>
    <w:rsid w:val="003C7471"/>
    <w:rsid w:val="003C7529"/>
    <w:rsid w:val="003C7902"/>
    <w:rsid w:val="003C791B"/>
    <w:rsid w:val="003C794A"/>
    <w:rsid w:val="003C7BAB"/>
    <w:rsid w:val="003D000F"/>
    <w:rsid w:val="003D00AA"/>
    <w:rsid w:val="003D00DC"/>
    <w:rsid w:val="003D0259"/>
    <w:rsid w:val="003D05D1"/>
    <w:rsid w:val="003D06C2"/>
    <w:rsid w:val="003D0B00"/>
    <w:rsid w:val="003D0E6B"/>
    <w:rsid w:val="003D1077"/>
    <w:rsid w:val="003D1BE4"/>
    <w:rsid w:val="003D1CE3"/>
    <w:rsid w:val="003D1D3D"/>
    <w:rsid w:val="003D1DFA"/>
    <w:rsid w:val="003D1E24"/>
    <w:rsid w:val="003D20C4"/>
    <w:rsid w:val="003D27D0"/>
    <w:rsid w:val="003D2A65"/>
    <w:rsid w:val="003D2CCC"/>
    <w:rsid w:val="003D2FA2"/>
    <w:rsid w:val="003D31ED"/>
    <w:rsid w:val="003D3480"/>
    <w:rsid w:val="003D356B"/>
    <w:rsid w:val="003D3B73"/>
    <w:rsid w:val="003D3C93"/>
    <w:rsid w:val="003D3D85"/>
    <w:rsid w:val="003D3DFB"/>
    <w:rsid w:val="003D408D"/>
    <w:rsid w:val="003D4111"/>
    <w:rsid w:val="003D42E8"/>
    <w:rsid w:val="003D4302"/>
    <w:rsid w:val="003D45DD"/>
    <w:rsid w:val="003D469A"/>
    <w:rsid w:val="003D46D4"/>
    <w:rsid w:val="003D48E0"/>
    <w:rsid w:val="003D4B46"/>
    <w:rsid w:val="003D4BBB"/>
    <w:rsid w:val="003D4C17"/>
    <w:rsid w:val="003D4D42"/>
    <w:rsid w:val="003D4D61"/>
    <w:rsid w:val="003D514B"/>
    <w:rsid w:val="003D5366"/>
    <w:rsid w:val="003D5584"/>
    <w:rsid w:val="003D59A7"/>
    <w:rsid w:val="003D5A53"/>
    <w:rsid w:val="003D5DB3"/>
    <w:rsid w:val="003D6015"/>
    <w:rsid w:val="003D66D6"/>
    <w:rsid w:val="003D671B"/>
    <w:rsid w:val="003D693D"/>
    <w:rsid w:val="003D69D7"/>
    <w:rsid w:val="003D6C71"/>
    <w:rsid w:val="003D7359"/>
    <w:rsid w:val="003D7506"/>
    <w:rsid w:val="003D773F"/>
    <w:rsid w:val="003D7A21"/>
    <w:rsid w:val="003D7D6B"/>
    <w:rsid w:val="003D7D6E"/>
    <w:rsid w:val="003D7E36"/>
    <w:rsid w:val="003E0146"/>
    <w:rsid w:val="003E03BA"/>
    <w:rsid w:val="003E04D5"/>
    <w:rsid w:val="003E09AF"/>
    <w:rsid w:val="003E0D72"/>
    <w:rsid w:val="003E0DBB"/>
    <w:rsid w:val="003E0E3D"/>
    <w:rsid w:val="003E1093"/>
    <w:rsid w:val="003E1100"/>
    <w:rsid w:val="003E110A"/>
    <w:rsid w:val="003E13CD"/>
    <w:rsid w:val="003E1538"/>
    <w:rsid w:val="003E1782"/>
    <w:rsid w:val="003E1794"/>
    <w:rsid w:val="003E1920"/>
    <w:rsid w:val="003E1A48"/>
    <w:rsid w:val="003E1B05"/>
    <w:rsid w:val="003E1C1F"/>
    <w:rsid w:val="003E1FBA"/>
    <w:rsid w:val="003E1FD6"/>
    <w:rsid w:val="003E2086"/>
    <w:rsid w:val="003E22DB"/>
    <w:rsid w:val="003E22EE"/>
    <w:rsid w:val="003E2475"/>
    <w:rsid w:val="003E24CE"/>
    <w:rsid w:val="003E2654"/>
    <w:rsid w:val="003E26A2"/>
    <w:rsid w:val="003E2763"/>
    <w:rsid w:val="003E27DD"/>
    <w:rsid w:val="003E28A7"/>
    <w:rsid w:val="003E28FA"/>
    <w:rsid w:val="003E2DD1"/>
    <w:rsid w:val="003E3278"/>
    <w:rsid w:val="003E32C2"/>
    <w:rsid w:val="003E337C"/>
    <w:rsid w:val="003E33B3"/>
    <w:rsid w:val="003E3695"/>
    <w:rsid w:val="003E3754"/>
    <w:rsid w:val="003E376F"/>
    <w:rsid w:val="003E38AA"/>
    <w:rsid w:val="003E38CE"/>
    <w:rsid w:val="003E3903"/>
    <w:rsid w:val="003E3B86"/>
    <w:rsid w:val="003E3D82"/>
    <w:rsid w:val="003E3F12"/>
    <w:rsid w:val="003E4079"/>
    <w:rsid w:val="003E4215"/>
    <w:rsid w:val="003E43FF"/>
    <w:rsid w:val="003E45E1"/>
    <w:rsid w:val="003E4628"/>
    <w:rsid w:val="003E4749"/>
    <w:rsid w:val="003E47DD"/>
    <w:rsid w:val="003E4A00"/>
    <w:rsid w:val="003E4B93"/>
    <w:rsid w:val="003E4CD8"/>
    <w:rsid w:val="003E4F23"/>
    <w:rsid w:val="003E4FE8"/>
    <w:rsid w:val="003E5002"/>
    <w:rsid w:val="003E5167"/>
    <w:rsid w:val="003E52A4"/>
    <w:rsid w:val="003E52EA"/>
    <w:rsid w:val="003E5378"/>
    <w:rsid w:val="003E5E4D"/>
    <w:rsid w:val="003E5E96"/>
    <w:rsid w:val="003E5FC2"/>
    <w:rsid w:val="003E606F"/>
    <w:rsid w:val="003E61F1"/>
    <w:rsid w:val="003E61F6"/>
    <w:rsid w:val="003E67A4"/>
    <w:rsid w:val="003E67CD"/>
    <w:rsid w:val="003E6A91"/>
    <w:rsid w:val="003E6F16"/>
    <w:rsid w:val="003E6F60"/>
    <w:rsid w:val="003E706C"/>
    <w:rsid w:val="003E738F"/>
    <w:rsid w:val="003E771D"/>
    <w:rsid w:val="003E796C"/>
    <w:rsid w:val="003E7A5F"/>
    <w:rsid w:val="003E7B05"/>
    <w:rsid w:val="003E7DB4"/>
    <w:rsid w:val="003E7FE1"/>
    <w:rsid w:val="003F077A"/>
    <w:rsid w:val="003F0A68"/>
    <w:rsid w:val="003F0A9D"/>
    <w:rsid w:val="003F0CC1"/>
    <w:rsid w:val="003F0D2E"/>
    <w:rsid w:val="003F0F21"/>
    <w:rsid w:val="003F0F49"/>
    <w:rsid w:val="003F10E2"/>
    <w:rsid w:val="003F113D"/>
    <w:rsid w:val="003F11B0"/>
    <w:rsid w:val="003F18B4"/>
    <w:rsid w:val="003F1ACA"/>
    <w:rsid w:val="003F1BAF"/>
    <w:rsid w:val="003F20B4"/>
    <w:rsid w:val="003F25EA"/>
    <w:rsid w:val="003F261F"/>
    <w:rsid w:val="003F2864"/>
    <w:rsid w:val="003F2AC9"/>
    <w:rsid w:val="003F2D30"/>
    <w:rsid w:val="003F2E7D"/>
    <w:rsid w:val="003F3196"/>
    <w:rsid w:val="003F325C"/>
    <w:rsid w:val="003F3282"/>
    <w:rsid w:val="003F345F"/>
    <w:rsid w:val="003F3551"/>
    <w:rsid w:val="003F359A"/>
    <w:rsid w:val="003F3901"/>
    <w:rsid w:val="003F3D15"/>
    <w:rsid w:val="003F407F"/>
    <w:rsid w:val="003F40C2"/>
    <w:rsid w:val="003F4146"/>
    <w:rsid w:val="003F424F"/>
    <w:rsid w:val="003F4474"/>
    <w:rsid w:val="003F452E"/>
    <w:rsid w:val="003F4579"/>
    <w:rsid w:val="003F47D2"/>
    <w:rsid w:val="003F47F2"/>
    <w:rsid w:val="003F482C"/>
    <w:rsid w:val="003F4A88"/>
    <w:rsid w:val="003F4B6C"/>
    <w:rsid w:val="003F4D2B"/>
    <w:rsid w:val="003F4EB9"/>
    <w:rsid w:val="003F5153"/>
    <w:rsid w:val="003F58D1"/>
    <w:rsid w:val="003F5A85"/>
    <w:rsid w:val="003F5BEC"/>
    <w:rsid w:val="003F5EF4"/>
    <w:rsid w:val="003F5F37"/>
    <w:rsid w:val="003F5F3D"/>
    <w:rsid w:val="003F60AD"/>
    <w:rsid w:val="003F61BF"/>
    <w:rsid w:val="003F620D"/>
    <w:rsid w:val="003F6318"/>
    <w:rsid w:val="003F666D"/>
    <w:rsid w:val="003F6A6D"/>
    <w:rsid w:val="003F6B2F"/>
    <w:rsid w:val="003F6C05"/>
    <w:rsid w:val="003F6FF8"/>
    <w:rsid w:val="003F72C5"/>
    <w:rsid w:val="003F733A"/>
    <w:rsid w:val="003F7465"/>
    <w:rsid w:val="003F775C"/>
    <w:rsid w:val="003F7803"/>
    <w:rsid w:val="003F78AE"/>
    <w:rsid w:val="003F79DF"/>
    <w:rsid w:val="003F7F17"/>
    <w:rsid w:val="003F7F50"/>
    <w:rsid w:val="003F7FE7"/>
    <w:rsid w:val="00400057"/>
    <w:rsid w:val="00400218"/>
    <w:rsid w:val="0040029E"/>
    <w:rsid w:val="00400320"/>
    <w:rsid w:val="00400A9B"/>
    <w:rsid w:val="00400C99"/>
    <w:rsid w:val="00400CE9"/>
    <w:rsid w:val="00400CFD"/>
    <w:rsid w:val="00400DD3"/>
    <w:rsid w:val="00400E23"/>
    <w:rsid w:val="00400FF9"/>
    <w:rsid w:val="004010C4"/>
    <w:rsid w:val="00401145"/>
    <w:rsid w:val="00401241"/>
    <w:rsid w:val="004012EB"/>
    <w:rsid w:val="004012F4"/>
    <w:rsid w:val="00401527"/>
    <w:rsid w:val="00401939"/>
    <w:rsid w:val="004019B7"/>
    <w:rsid w:val="00401ACB"/>
    <w:rsid w:val="00401C67"/>
    <w:rsid w:val="00401CA8"/>
    <w:rsid w:val="00401D1B"/>
    <w:rsid w:val="00401D76"/>
    <w:rsid w:val="00402201"/>
    <w:rsid w:val="0040244D"/>
    <w:rsid w:val="00402526"/>
    <w:rsid w:val="00402741"/>
    <w:rsid w:val="004029FC"/>
    <w:rsid w:val="00402BF4"/>
    <w:rsid w:val="00402E59"/>
    <w:rsid w:val="00403142"/>
    <w:rsid w:val="004034E5"/>
    <w:rsid w:val="0040371A"/>
    <w:rsid w:val="00403863"/>
    <w:rsid w:val="004038EF"/>
    <w:rsid w:val="004039A5"/>
    <w:rsid w:val="00403B89"/>
    <w:rsid w:val="00403B96"/>
    <w:rsid w:val="00403BA5"/>
    <w:rsid w:val="00403C19"/>
    <w:rsid w:val="00403D99"/>
    <w:rsid w:val="00403F77"/>
    <w:rsid w:val="004041A9"/>
    <w:rsid w:val="00404226"/>
    <w:rsid w:val="0040427D"/>
    <w:rsid w:val="00404AEB"/>
    <w:rsid w:val="00404B10"/>
    <w:rsid w:val="00404B38"/>
    <w:rsid w:val="00404E88"/>
    <w:rsid w:val="00404F21"/>
    <w:rsid w:val="00404F82"/>
    <w:rsid w:val="00404FA1"/>
    <w:rsid w:val="0040500E"/>
    <w:rsid w:val="0040502F"/>
    <w:rsid w:val="004050E4"/>
    <w:rsid w:val="00405467"/>
    <w:rsid w:val="00405742"/>
    <w:rsid w:val="00405834"/>
    <w:rsid w:val="00405CC2"/>
    <w:rsid w:val="00405DBE"/>
    <w:rsid w:val="00406324"/>
    <w:rsid w:val="0040635D"/>
    <w:rsid w:val="00406406"/>
    <w:rsid w:val="00406635"/>
    <w:rsid w:val="00406775"/>
    <w:rsid w:val="004067FF"/>
    <w:rsid w:val="00406AC8"/>
    <w:rsid w:val="00406EE6"/>
    <w:rsid w:val="004070F1"/>
    <w:rsid w:val="004074A0"/>
    <w:rsid w:val="00407583"/>
    <w:rsid w:val="0040773C"/>
    <w:rsid w:val="004077C1"/>
    <w:rsid w:val="004079A1"/>
    <w:rsid w:val="00407A2A"/>
    <w:rsid w:val="00407F76"/>
    <w:rsid w:val="004103A3"/>
    <w:rsid w:val="004103DD"/>
    <w:rsid w:val="0041041F"/>
    <w:rsid w:val="004104A5"/>
    <w:rsid w:val="00410570"/>
    <w:rsid w:val="0041096E"/>
    <w:rsid w:val="00410DBF"/>
    <w:rsid w:val="00410F06"/>
    <w:rsid w:val="00411127"/>
    <w:rsid w:val="00411859"/>
    <w:rsid w:val="00411A55"/>
    <w:rsid w:val="00411D6F"/>
    <w:rsid w:val="00411FF2"/>
    <w:rsid w:val="00412484"/>
    <w:rsid w:val="0041289B"/>
    <w:rsid w:val="004129E5"/>
    <w:rsid w:val="00412B57"/>
    <w:rsid w:val="00412E15"/>
    <w:rsid w:val="00412EC3"/>
    <w:rsid w:val="00412EFF"/>
    <w:rsid w:val="004134FF"/>
    <w:rsid w:val="004135D7"/>
    <w:rsid w:val="00413778"/>
    <w:rsid w:val="0041391D"/>
    <w:rsid w:val="00413E20"/>
    <w:rsid w:val="00413E90"/>
    <w:rsid w:val="0041479E"/>
    <w:rsid w:val="00414915"/>
    <w:rsid w:val="00414B2C"/>
    <w:rsid w:val="00414BE0"/>
    <w:rsid w:val="00414E62"/>
    <w:rsid w:val="0041501A"/>
    <w:rsid w:val="004150CC"/>
    <w:rsid w:val="00415724"/>
    <w:rsid w:val="0041579E"/>
    <w:rsid w:val="00415992"/>
    <w:rsid w:val="004159E9"/>
    <w:rsid w:val="00415C9B"/>
    <w:rsid w:val="00415DFB"/>
    <w:rsid w:val="00415E1F"/>
    <w:rsid w:val="0041619D"/>
    <w:rsid w:val="0041655B"/>
    <w:rsid w:val="00416761"/>
    <w:rsid w:val="00416A93"/>
    <w:rsid w:val="0041717D"/>
    <w:rsid w:val="00417491"/>
    <w:rsid w:val="00417922"/>
    <w:rsid w:val="00417B05"/>
    <w:rsid w:val="00417C85"/>
    <w:rsid w:val="00417D11"/>
    <w:rsid w:val="00417DE6"/>
    <w:rsid w:val="004201BF"/>
    <w:rsid w:val="004205F6"/>
    <w:rsid w:val="00420604"/>
    <w:rsid w:val="004206E3"/>
    <w:rsid w:val="0042081C"/>
    <w:rsid w:val="00420B16"/>
    <w:rsid w:val="00420E3F"/>
    <w:rsid w:val="00420E6E"/>
    <w:rsid w:val="0042130B"/>
    <w:rsid w:val="00421466"/>
    <w:rsid w:val="00421599"/>
    <w:rsid w:val="00421606"/>
    <w:rsid w:val="004219CF"/>
    <w:rsid w:val="00421B0E"/>
    <w:rsid w:val="00421E72"/>
    <w:rsid w:val="004220D2"/>
    <w:rsid w:val="004222B5"/>
    <w:rsid w:val="00422408"/>
    <w:rsid w:val="004224B3"/>
    <w:rsid w:val="004225E7"/>
    <w:rsid w:val="0042278C"/>
    <w:rsid w:val="0042291B"/>
    <w:rsid w:val="004229E0"/>
    <w:rsid w:val="00422E57"/>
    <w:rsid w:val="00422EC8"/>
    <w:rsid w:val="0042329B"/>
    <w:rsid w:val="004232C2"/>
    <w:rsid w:val="004234B3"/>
    <w:rsid w:val="004234BF"/>
    <w:rsid w:val="0042374D"/>
    <w:rsid w:val="0042381A"/>
    <w:rsid w:val="00423AB0"/>
    <w:rsid w:val="00423B33"/>
    <w:rsid w:val="00423D04"/>
    <w:rsid w:val="0042419D"/>
    <w:rsid w:val="004242A9"/>
    <w:rsid w:val="00424451"/>
    <w:rsid w:val="0042454E"/>
    <w:rsid w:val="004246D1"/>
    <w:rsid w:val="00424862"/>
    <w:rsid w:val="00424A2F"/>
    <w:rsid w:val="00424C9A"/>
    <w:rsid w:val="00424D3D"/>
    <w:rsid w:val="00424E08"/>
    <w:rsid w:val="00425213"/>
    <w:rsid w:val="00425486"/>
    <w:rsid w:val="00425491"/>
    <w:rsid w:val="0042571B"/>
    <w:rsid w:val="00425A1F"/>
    <w:rsid w:val="00425B12"/>
    <w:rsid w:val="00425E82"/>
    <w:rsid w:val="004261D8"/>
    <w:rsid w:val="004261E8"/>
    <w:rsid w:val="0042623A"/>
    <w:rsid w:val="0042651D"/>
    <w:rsid w:val="0042661A"/>
    <w:rsid w:val="00426A5A"/>
    <w:rsid w:val="00426E3B"/>
    <w:rsid w:val="00426FF3"/>
    <w:rsid w:val="004270DC"/>
    <w:rsid w:val="004271A3"/>
    <w:rsid w:val="004275AB"/>
    <w:rsid w:val="00427799"/>
    <w:rsid w:val="00427AA8"/>
    <w:rsid w:val="00427B2D"/>
    <w:rsid w:val="00427BF0"/>
    <w:rsid w:val="0043010A"/>
    <w:rsid w:val="0043011C"/>
    <w:rsid w:val="0043028E"/>
    <w:rsid w:val="004302DC"/>
    <w:rsid w:val="004308F5"/>
    <w:rsid w:val="00430C0D"/>
    <w:rsid w:val="00430D8C"/>
    <w:rsid w:val="00430DD9"/>
    <w:rsid w:val="0043109D"/>
    <w:rsid w:val="004312BE"/>
    <w:rsid w:val="00431457"/>
    <w:rsid w:val="00432109"/>
    <w:rsid w:val="004322CD"/>
    <w:rsid w:val="0043246F"/>
    <w:rsid w:val="00432D41"/>
    <w:rsid w:val="004330A3"/>
    <w:rsid w:val="00433357"/>
    <w:rsid w:val="004334A4"/>
    <w:rsid w:val="00433559"/>
    <w:rsid w:val="0043389E"/>
    <w:rsid w:val="00433A57"/>
    <w:rsid w:val="00433D0B"/>
    <w:rsid w:val="00433D48"/>
    <w:rsid w:val="00433F55"/>
    <w:rsid w:val="00433F68"/>
    <w:rsid w:val="00433FB7"/>
    <w:rsid w:val="004340A2"/>
    <w:rsid w:val="0043431F"/>
    <w:rsid w:val="0043442A"/>
    <w:rsid w:val="0043460F"/>
    <w:rsid w:val="00434664"/>
    <w:rsid w:val="00434900"/>
    <w:rsid w:val="00434B0E"/>
    <w:rsid w:val="00434CE7"/>
    <w:rsid w:val="00434ED1"/>
    <w:rsid w:val="004350C9"/>
    <w:rsid w:val="00435117"/>
    <w:rsid w:val="00435165"/>
    <w:rsid w:val="00435880"/>
    <w:rsid w:val="00435AAD"/>
    <w:rsid w:val="00435BD9"/>
    <w:rsid w:val="00435C9C"/>
    <w:rsid w:val="00435D2E"/>
    <w:rsid w:val="00435FB5"/>
    <w:rsid w:val="00436041"/>
    <w:rsid w:val="00436046"/>
    <w:rsid w:val="00436206"/>
    <w:rsid w:val="004362F8"/>
    <w:rsid w:val="0043663F"/>
    <w:rsid w:val="004367E7"/>
    <w:rsid w:val="00436B46"/>
    <w:rsid w:val="00436BC3"/>
    <w:rsid w:val="00436C29"/>
    <w:rsid w:val="00436D7A"/>
    <w:rsid w:val="00437174"/>
    <w:rsid w:val="00437226"/>
    <w:rsid w:val="00437376"/>
    <w:rsid w:val="004377D1"/>
    <w:rsid w:val="00437807"/>
    <w:rsid w:val="00437AD1"/>
    <w:rsid w:val="00437D36"/>
    <w:rsid w:val="00437EA0"/>
    <w:rsid w:val="00437F27"/>
    <w:rsid w:val="00437F96"/>
    <w:rsid w:val="00440000"/>
    <w:rsid w:val="00440046"/>
    <w:rsid w:val="0044053F"/>
    <w:rsid w:val="00440875"/>
    <w:rsid w:val="00440912"/>
    <w:rsid w:val="00440D9E"/>
    <w:rsid w:val="004414AD"/>
    <w:rsid w:val="0044155F"/>
    <w:rsid w:val="0044198E"/>
    <w:rsid w:val="00441C31"/>
    <w:rsid w:val="00441CAB"/>
    <w:rsid w:val="00442927"/>
    <w:rsid w:val="00442E11"/>
    <w:rsid w:val="00443074"/>
    <w:rsid w:val="004431CB"/>
    <w:rsid w:val="00443373"/>
    <w:rsid w:val="004435AC"/>
    <w:rsid w:val="00443619"/>
    <w:rsid w:val="00443671"/>
    <w:rsid w:val="00443960"/>
    <w:rsid w:val="00443C62"/>
    <w:rsid w:val="00443E54"/>
    <w:rsid w:val="00443F73"/>
    <w:rsid w:val="00444098"/>
    <w:rsid w:val="004440EB"/>
    <w:rsid w:val="004441CD"/>
    <w:rsid w:val="00444200"/>
    <w:rsid w:val="004447EA"/>
    <w:rsid w:val="00444998"/>
    <w:rsid w:val="00444C6A"/>
    <w:rsid w:val="00444D3E"/>
    <w:rsid w:val="00444DEC"/>
    <w:rsid w:val="00444E05"/>
    <w:rsid w:val="00444E1E"/>
    <w:rsid w:val="00444F08"/>
    <w:rsid w:val="0044508F"/>
    <w:rsid w:val="0044513F"/>
    <w:rsid w:val="0044518B"/>
    <w:rsid w:val="0044547B"/>
    <w:rsid w:val="004458CE"/>
    <w:rsid w:val="00445E93"/>
    <w:rsid w:val="00445FB1"/>
    <w:rsid w:val="00445FB8"/>
    <w:rsid w:val="0044618D"/>
    <w:rsid w:val="00446728"/>
    <w:rsid w:val="004469EF"/>
    <w:rsid w:val="00446B42"/>
    <w:rsid w:val="004472FC"/>
    <w:rsid w:val="004473EF"/>
    <w:rsid w:val="0044774E"/>
    <w:rsid w:val="004478F7"/>
    <w:rsid w:val="00447C44"/>
    <w:rsid w:val="00447D24"/>
    <w:rsid w:val="00447E38"/>
    <w:rsid w:val="00447FBA"/>
    <w:rsid w:val="0045016A"/>
    <w:rsid w:val="004501F5"/>
    <w:rsid w:val="0045028B"/>
    <w:rsid w:val="004502D4"/>
    <w:rsid w:val="004503FD"/>
    <w:rsid w:val="0045045E"/>
    <w:rsid w:val="00450569"/>
    <w:rsid w:val="004507EC"/>
    <w:rsid w:val="004508D8"/>
    <w:rsid w:val="00450CCC"/>
    <w:rsid w:val="00450E17"/>
    <w:rsid w:val="00450FCF"/>
    <w:rsid w:val="00451014"/>
    <w:rsid w:val="00451417"/>
    <w:rsid w:val="00451430"/>
    <w:rsid w:val="00451452"/>
    <w:rsid w:val="00451658"/>
    <w:rsid w:val="00451C17"/>
    <w:rsid w:val="00451C90"/>
    <w:rsid w:val="00451FFA"/>
    <w:rsid w:val="004521CB"/>
    <w:rsid w:val="0045244D"/>
    <w:rsid w:val="00452565"/>
    <w:rsid w:val="0045258D"/>
    <w:rsid w:val="0045273B"/>
    <w:rsid w:val="00452871"/>
    <w:rsid w:val="004528E2"/>
    <w:rsid w:val="00452A92"/>
    <w:rsid w:val="00452D79"/>
    <w:rsid w:val="004531C2"/>
    <w:rsid w:val="00453994"/>
    <w:rsid w:val="00453A22"/>
    <w:rsid w:val="00453CFF"/>
    <w:rsid w:val="00453D16"/>
    <w:rsid w:val="00454100"/>
    <w:rsid w:val="00454159"/>
    <w:rsid w:val="004543B7"/>
    <w:rsid w:val="00454C64"/>
    <w:rsid w:val="00454E0E"/>
    <w:rsid w:val="00454E9F"/>
    <w:rsid w:val="00454EAD"/>
    <w:rsid w:val="004551B9"/>
    <w:rsid w:val="004552A6"/>
    <w:rsid w:val="004553BE"/>
    <w:rsid w:val="0045570E"/>
    <w:rsid w:val="00455D06"/>
    <w:rsid w:val="00455F3C"/>
    <w:rsid w:val="0045621C"/>
    <w:rsid w:val="004564B3"/>
    <w:rsid w:val="00456E0A"/>
    <w:rsid w:val="00457276"/>
    <w:rsid w:val="004572F2"/>
    <w:rsid w:val="00457586"/>
    <w:rsid w:val="004575C0"/>
    <w:rsid w:val="004576E6"/>
    <w:rsid w:val="00457778"/>
    <w:rsid w:val="0045789E"/>
    <w:rsid w:val="004579CE"/>
    <w:rsid w:val="004579D8"/>
    <w:rsid w:val="00457B6D"/>
    <w:rsid w:val="00457FFC"/>
    <w:rsid w:val="00460021"/>
    <w:rsid w:val="0046030A"/>
    <w:rsid w:val="0046034B"/>
    <w:rsid w:val="004603A5"/>
    <w:rsid w:val="00460419"/>
    <w:rsid w:val="00460794"/>
    <w:rsid w:val="00460D5E"/>
    <w:rsid w:val="00460D81"/>
    <w:rsid w:val="00460D98"/>
    <w:rsid w:val="00460FAD"/>
    <w:rsid w:val="00461157"/>
    <w:rsid w:val="00461208"/>
    <w:rsid w:val="004616C8"/>
    <w:rsid w:val="004618F1"/>
    <w:rsid w:val="00461B54"/>
    <w:rsid w:val="00461E64"/>
    <w:rsid w:val="004621FF"/>
    <w:rsid w:val="00462CD6"/>
    <w:rsid w:val="00462D99"/>
    <w:rsid w:val="00463076"/>
    <w:rsid w:val="00463631"/>
    <w:rsid w:val="00463633"/>
    <w:rsid w:val="004636F8"/>
    <w:rsid w:val="004637E0"/>
    <w:rsid w:val="00463974"/>
    <w:rsid w:val="004639AC"/>
    <w:rsid w:val="00463F46"/>
    <w:rsid w:val="004640A9"/>
    <w:rsid w:val="0046436D"/>
    <w:rsid w:val="00464460"/>
    <w:rsid w:val="00464582"/>
    <w:rsid w:val="004646B5"/>
    <w:rsid w:val="00464C61"/>
    <w:rsid w:val="00464CF5"/>
    <w:rsid w:val="00464D3C"/>
    <w:rsid w:val="00464E18"/>
    <w:rsid w:val="0046511F"/>
    <w:rsid w:val="00465219"/>
    <w:rsid w:val="004653D9"/>
    <w:rsid w:val="004655CB"/>
    <w:rsid w:val="00465876"/>
    <w:rsid w:val="0046594B"/>
    <w:rsid w:val="00465B39"/>
    <w:rsid w:val="00465C54"/>
    <w:rsid w:val="00465E54"/>
    <w:rsid w:val="00465F2E"/>
    <w:rsid w:val="0046623A"/>
    <w:rsid w:val="00466734"/>
    <w:rsid w:val="0046677C"/>
    <w:rsid w:val="00466795"/>
    <w:rsid w:val="00466CBF"/>
    <w:rsid w:val="00466CCA"/>
    <w:rsid w:val="00466E4E"/>
    <w:rsid w:val="0046700B"/>
    <w:rsid w:val="00467228"/>
    <w:rsid w:val="004672D1"/>
    <w:rsid w:val="004673C3"/>
    <w:rsid w:val="00467BD7"/>
    <w:rsid w:val="00467C7A"/>
    <w:rsid w:val="00467E82"/>
    <w:rsid w:val="00470195"/>
    <w:rsid w:val="00470938"/>
    <w:rsid w:val="00470A9B"/>
    <w:rsid w:val="00470C65"/>
    <w:rsid w:val="00470F26"/>
    <w:rsid w:val="0047100B"/>
    <w:rsid w:val="00471018"/>
    <w:rsid w:val="0047114C"/>
    <w:rsid w:val="00471672"/>
    <w:rsid w:val="00471690"/>
    <w:rsid w:val="00471DF8"/>
    <w:rsid w:val="0047264D"/>
    <w:rsid w:val="00472669"/>
    <w:rsid w:val="00472747"/>
    <w:rsid w:val="004727CD"/>
    <w:rsid w:val="00472BEE"/>
    <w:rsid w:val="00472C9C"/>
    <w:rsid w:val="00472E54"/>
    <w:rsid w:val="00472F61"/>
    <w:rsid w:val="00473006"/>
    <w:rsid w:val="00473150"/>
    <w:rsid w:val="004731FD"/>
    <w:rsid w:val="00473516"/>
    <w:rsid w:val="0047377A"/>
    <w:rsid w:val="00473CDC"/>
    <w:rsid w:val="00473D7B"/>
    <w:rsid w:val="00474A3A"/>
    <w:rsid w:val="00474AD2"/>
    <w:rsid w:val="00474AE9"/>
    <w:rsid w:val="00474AF0"/>
    <w:rsid w:val="00474D2A"/>
    <w:rsid w:val="00474E31"/>
    <w:rsid w:val="00474F02"/>
    <w:rsid w:val="00475117"/>
    <w:rsid w:val="00475441"/>
    <w:rsid w:val="0047570B"/>
    <w:rsid w:val="00475ACC"/>
    <w:rsid w:val="00475B6C"/>
    <w:rsid w:val="00475C17"/>
    <w:rsid w:val="00475C8B"/>
    <w:rsid w:val="00475DE3"/>
    <w:rsid w:val="00475DEF"/>
    <w:rsid w:val="00475ED1"/>
    <w:rsid w:val="00476049"/>
    <w:rsid w:val="00476106"/>
    <w:rsid w:val="0047622D"/>
    <w:rsid w:val="00476415"/>
    <w:rsid w:val="004766F6"/>
    <w:rsid w:val="0047688C"/>
    <w:rsid w:val="004769C7"/>
    <w:rsid w:val="00476D7D"/>
    <w:rsid w:val="00476F38"/>
    <w:rsid w:val="00476F3D"/>
    <w:rsid w:val="00476FD9"/>
    <w:rsid w:val="00476FE1"/>
    <w:rsid w:val="0047715B"/>
    <w:rsid w:val="004772C4"/>
    <w:rsid w:val="00477455"/>
    <w:rsid w:val="0047765B"/>
    <w:rsid w:val="00477889"/>
    <w:rsid w:val="0047797D"/>
    <w:rsid w:val="00477AD8"/>
    <w:rsid w:val="00477EF7"/>
    <w:rsid w:val="00477F9E"/>
    <w:rsid w:val="00480118"/>
    <w:rsid w:val="004802B2"/>
    <w:rsid w:val="004802D4"/>
    <w:rsid w:val="00480922"/>
    <w:rsid w:val="00480A3E"/>
    <w:rsid w:val="00480A78"/>
    <w:rsid w:val="00480C07"/>
    <w:rsid w:val="00480F34"/>
    <w:rsid w:val="00480F8B"/>
    <w:rsid w:val="00480F92"/>
    <w:rsid w:val="00481676"/>
    <w:rsid w:val="00481742"/>
    <w:rsid w:val="00481DA6"/>
    <w:rsid w:val="00482445"/>
    <w:rsid w:val="00482748"/>
    <w:rsid w:val="00482A08"/>
    <w:rsid w:val="00482B9F"/>
    <w:rsid w:val="00482D66"/>
    <w:rsid w:val="00482DD6"/>
    <w:rsid w:val="00483700"/>
    <w:rsid w:val="004838A6"/>
    <w:rsid w:val="00483B03"/>
    <w:rsid w:val="00484254"/>
    <w:rsid w:val="004842EF"/>
    <w:rsid w:val="0048460D"/>
    <w:rsid w:val="004846C6"/>
    <w:rsid w:val="00484755"/>
    <w:rsid w:val="00484780"/>
    <w:rsid w:val="0048489D"/>
    <w:rsid w:val="00484FDF"/>
    <w:rsid w:val="00485087"/>
    <w:rsid w:val="00485357"/>
    <w:rsid w:val="004855AB"/>
    <w:rsid w:val="004855B6"/>
    <w:rsid w:val="0048590E"/>
    <w:rsid w:val="004859DC"/>
    <w:rsid w:val="00485E57"/>
    <w:rsid w:val="00485EBB"/>
    <w:rsid w:val="00486284"/>
    <w:rsid w:val="004864D8"/>
    <w:rsid w:val="004864EA"/>
    <w:rsid w:val="0048663B"/>
    <w:rsid w:val="0048693A"/>
    <w:rsid w:val="00486981"/>
    <w:rsid w:val="004869E4"/>
    <w:rsid w:val="00486B63"/>
    <w:rsid w:val="004872A1"/>
    <w:rsid w:val="004873F2"/>
    <w:rsid w:val="00487740"/>
    <w:rsid w:val="004879AD"/>
    <w:rsid w:val="004879F5"/>
    <w:rsid w:val="00487CEA"/>
    <w:rsid w:val="00487D0E"/>
    <w:rsid w:val="00487E07"/>
    <w:rsid w:val="004900F4"/>
    <w:rsid w:val="00490641"/>
    <w:rsid w:val="00490E9E"/>
    <w:rsid w:val="004917ED"/>
    <w:rsid w:val="00491C13"/>
    <w:rsid w:val="00492048"/>
    <w:rsid w:val="0049211A"/>
    <w:rsid w:val="00492498"/>
    <w:rsid w:val="004925C0"/>
    <w:rsid w:val="0049279B"/>
    <w:rsid w:val="004927E9"/>
    <w:rsid w:val="00492DCA"/>
    <w:rsid w:val="00493083"/>
    <w:rsid w:val="00493389"/>
    <w:rsid w:val="004935A7"/>
    <w:rsid w:val="00493778"/>
    <w:rsid w:val="00493B69"/>
    <w:rsid w:val="00493C05"/>
    <w:rsid w:val="00494058"/>
    <w:rsid w:val="00494080"/>
    <w:rsid w:val="004941DF"/>
    <w:rsid w:val="004944A9"/>
    <w:rsid w:val="0049452B"/>
    <w:rsid w:val="0049456E"/>
    <w:rsid w:val="004946F3"/>
    <w:rsid w:val="00495191"/>
    <w:rsid w:val="004954F7"/>
    <w:rsid w:val="00495654"/>
    <w:rsid w:val="0049581E"/>
    <w:rsid w:val="00495860"/>
    <w:rsid w:val="00495B41"/>
    <w:rsid w:val="00496160"/>
    <w:rsid w:val="0049647E"/>
    <w:rsid w:val="00496566"/>
    <w:rsid w:val="00496EF5"/>
    <w:rsid w:val="00496F18"/>
    <w:rsid w:val="00497054"/>
    <w:rsid w:val="004970B1"/>
    <w:rsid w:val="00497437"/>
    <w:rsid w:val="0049796C"/>
    <w:rsid w:val="00497A81"/>
    <w:rsid w:val="00497C61"/>
    <w:rsid w:val="004A005B"/>
    <w:rsid w:val="004A005F"/>
    <w:rsid w:val="004A00A0"/>
    <w:rsid w:val="004A00F9"/>
    <w:rsid w:val="004A03D8"/>
    <w:rsid w:val="004A0724"/>
    <w:rsid w:val="004A0883"/>
    <w:rsid w:val="004A08D2"/>
    <w:rsid w:val="004A0D54"/>
    <w:rsid w:val="004A0EDF"/>
    <w:rsid w:val="004A0EF1"/>
    <w:rsid w:val="004A1038"/>
    <w:rsid w:val="004A1477"/>
    <w:rsid w:val="004A14FA"/>
    <w:rsid w:val="004A1A89"/>
    <w:rsid w:val="004A1D54"/>
    <w:rsid w:val="004A1FC7"/>
    <w:rsid w:val="004A203D"/>
    <w:rsid w:val="004A21DD"/>
    <w:rsid w:val="004A21DF"/>
    <w:rsid w:val="004A25AD"/>
    <w:rsid w:val="004A2A34"/>
    <w:rsid w:val="004A2FAC"/>
    <w:rsid w:val="004A2FF9"/>
    <w:rsid w:val="004A350B"/>
    <w:rsid w:val="004A3685"/>
    <w:rsid w:val="004A3692"/>
    <w:rsid w:val="004A3913"/>
    <w:rsid w:val="004A413F"/>
    <w:rsid w:val="004A41E3"/>
    <w:rsid w:val="004A426F"/>
    <w:rsid w:val="004A4710"/>
    <w:rsid w:val="004A4D23"/>
    <w:rsid w:val="004A4EFE"/>
    <w:rsid w:val="004A5500"/>
    <w:rsid w:val="004A5FE6"/>
    <w:rsid w:val="004A614B"/>
    <w:rsid w:val="004A654C"/>
    <w:rsid w:val="004A6565"/>
    <w:rsid w:val="004A6A98"/>
    <w:rsid w:val="004A6AF2"/>
    <w:rsid w:val="004A6BC7"/>
    <w:rsid w:val="004A6C89"/>
    <w:rsid w:val="004A6D9A"/>
    <w:rsid w:val="004A6F9B"/>
    <w:rsid w:val="004A7393"/>
    <w:rsid w:val="004A76CF"/>
    <w:rsid w:val="004A77F4"/>
    <w:rsid w:val="004A7A11"/>
    <w:rsid w:val="004A7A99"/>
    <w:rsid w:val="004A7FE8"/>
    <w:rsid w:val="004B0108"/>
    <w:rsid w:val="004B01C7"/>
    <w:rsid w:val="004B02E9"/>
    <w:rsid w:val="004B0331"/>
    <w:rsid w:val="004B0D14"/>
    <w:rsid w:val="004B14B0"/>
    <w:rsid w:val="004B152E"/>
    <w:rsid w:val="004B1597"/>
    <w:rsid w:val="004B16BA"/>
    <w:rsid w:val="004B16E7"/>
    <w:rsid w:val="004B1B28"/>
    <w:rsid w:val="004B1FC6"/>
    <w:rsid w:val="004B21EE"/>
    <w:rsid w:val="004B2E05"/>
    <w:rsid w:val="004B2F8E"/>
    <w:rsid w:val="004B33B8"/>
    <w:rsid w:val="004B34DC"/>
    <w:rsid w:val="004B3530"/>
    <w:rsid w:val="004B3625"/>
    <w:rsid w:val="004B39A9"/>
    <w:rsid w:val="004B3BC9"/>
    <w:rsid w:val="004B40B1"/>
    <w:rsid w:val="004B436A"/>
    <w:rsid w:val="004B439A"/>
    <w:rsid w:val="004B4635"/>
    <w:rsid w:val="004B4669"/>
    <w:rsid w:val="004B46E1"/>
    <w:rsid w:val="004B485A"/>
    <w:rsid w:val="004B4AFD"/>
    <w:rsid w:val="004B4B2F"/>
    <w:rsid w:val="004B4D35"/>
    <w:rsid w:val="004B4ECE"/>
    <w:rsid w:val="004B5099"/>
    <w:rsid w:val="004B5175"/>
    <w:rsid w:val="004B5205"/>
    <w:rsid w:val="004B574B"/>
    <w:rsid w:val="004B57C3"/>
    <w:rsid w:val="004B5C73"/>
    <w:rsid w:val="004B5FA6"/>
    <w:rsid w:val="004B61E0"/>
    <w:rsid w:val="004B649F"/>
    <w:rsid w:val="004B6571"/>
    <w:rsid w:val="004B685C"/>
    <w:rsid w:val="004B6E42"/>
    <w:rsid w:val="004B7573"/>
    <w:rsid w:val="004B762F"/>
    <w:rsid w:val="004B7715"/>
    <w:rsid w:val="004B77DA"/>
    <w:rsid w:val="004B7810"/>
    <w:rsid w:val="004B78C6"/>
    <w:rsid w:val="004B7A41"/>
    <w:rsid w:val="004C00CD"/>
    <w:rsid w:val="004C05E4"/>
    <w:rsid w:val="004C06A0"/>
    <w:rsid w:val="004C07AE"/>
    <w:rsid w:val="004C0C71"/>
    <w:rsid w:val="004C0CE9"/>
    <w:rsid w:val="004C11A6"/>
    <w:rsid w:val="004C12B4"/>
    <w:rsid w:val="004C1496"/>
    <w:rsid w:val="004C14F1"/>
    <w:rsid w:val="004C15AE"/>
    <w:rsid w:val="004C1751"/>
    <w:rsid w:val="004C1909"/>
    <w:rsid w:val="004C1951"/>
    <w:rsid w:val="004C1B44"/>
    <w:rsid w:val="004C1F24"/>
    <w:rsid w:val="004C2027"/>
    <w:rsid w:val="004C21D7"/>
    <w:rsid w:val="004C21DF"/>
    <w:rsid w:val="004C23AA"/>
    <w:rsid w:val="004C246B"/>
    <w:rsid w:val="004C2590"/>
    <w:rsid w:val="004C26DC"/>
    <w:rsid w:val="004C2737"/>
    <w:rsid w:val="004C278B"/>
    <w:rsid w:val="004C2815"/>
    <w:rsid w:val="004C2955"/>
    <w:rsid w:val="004C2A4A"/>
    <w:rsid w:val="004C2BDC"/>
    <w:rsid w:val="004C2FA4"/>
    <w:rsid w:val="004C30F4"/>
    <w:rsid w:val="004C3154"/>
    <w:rsid w:val="004C358E"/>
    <w:rsid w:val="004C37C9"/>
    <w:rsid w:val="004C3CC5"/>
    <w:rsid w:val="004C3E47"/>
    <w:rsid w:val="004C42F5"/>
    <w:rsid w:val="004C4B35"/>
    <w:rsid w:val="004C4C54"/>
    <w:rsid w:val="004C4F14"/>
    <w:rsid w:val="004C5013"/>
    <w:rsid w:val="004C5113"/>
    <w:rsid w:val="004C542F"/>
    <w:rsid w:val="004C55C4"/>
    <w:rsid w:val="004C5841"/>
    <w:rsid w:val="004C59CF"/>
    <w:rsid w:val="004C5C89"/>
    <w:rsid w:val="004C5F26"/>
    <w:rsid w:val="004C5F3D"/>
    <w:rsid w:val="004C61A6"/>
    <w:rsid w:val="004C62BD"/>
    <w:rsid w:val="004C63A3"/>
    <w:rsid w:val="004C63CB"/>
    <w:rsid w:val="004C67CE"/>
    <w:rsid w:val="004C6C8B"/>
    <w:rsid w:val="004C7031"/>
    <w:rsid w:val="004C72C6"/>
    <w:rsid w:val="004C75A7"/>
    <w:rsid w:val="004C7ADE"/>
    <w:rsid w:val="004C7D18"/>
    <w:rsid w:val="004C7D3F"/>
    <w:rsid w:val="004C7EE3"/>
    <w:rsid w:val="004D01A3"/>
    <w:rsid w:val="004D0328"/>
    <w:rsid w:val="004D032E"/>
    <w:rsid w:val="004D06D8"/>
    <w:rsid w:val="004D142A"/>
    <w:rsid w:val="004D157B"/>
    <w:rsid w:val="004D186E"/>
    <w:rsid w:val="004D1A5F"/>
    <w:rsid w:val="004D1F3B"/>
    <w:rsid w:val="004D1F8E"/>
    <w:rsid w:val="004D2493"/>
    <w:rsid w:val="004D24A7"/>
    <w:rsid w:val="004D26C9"/>
    <w:rsid w:val="004D2890"/>
    <w:rsid w:val="004D2C09"/>
    <w:rsid w:val="004D2CC9"/>
    <w:rsid w:val="004D2D95"/>
    <w:rsid w:val="004D306E"/>
    <w:rsid w:val="004D309D"/>
    <w:rsid w:val="004D3386"/>
    <w:rsid w:val="004D3395"/>
    <w:rsid w:val="004D3589"/>
    <w:rsid w:val="004D3591"/>
    <w:rsid w:val="004D35A2"/>
    <w:rsid w:val="004D3FE7"/>
    <w:rsid w:val="004D4020"/>
    <w:rsid w:val="004D444A"/>
    <w:rsid w:val="004D4779"/>
    <w:rsid w:val="004D479D"/>
    <w:rsid w:val="004D4921"/>
    <w:rsid w:val="004D4D71"/>
    <w:rsid w:val="004D4F96"/>
    <w:rsid w:val="004D52F5"/>
    <w:rsid w:val="004D5475"/>
    <w:rsid w:val="004D54DE"/>
    <w:rsid w:val="004D59A8"/>
    <w:rsid w:val="004D5B41"/>
    <w:rsid w:val="004D5D3D"/>
    <w:rsid w:val="004D6079"/>
    <w:rsid w:val="004D624B"/>
    <w:rsid w:val="004D6297"/>
    <w:rsid w:val="004D6318"/>
    <w:rsid w:val="004D63BB"/>
    <w:rsid w:val="004D658D"/>
    <w:rsid w:val="004D67FA"/>
    <w:rsid w:val="004D6F6C"/>
    <w:rsid w:val="004D7019"/>
    <w:rsid w:val="004D708A"/>
    <w:rsid w:val="004D70CB"/>
    <w:rsid w:val="004D7712"/>
    <w:rsid w:val="004D7BE6"/>
    <w:rsid w:val="004D7D8A"/>
    <w:rsid w:val="004D7DBC"/>
    <w:rsid w:val="004D7EE1"/>
    <w:rsid w:val="004E0209"/>
    <w:rsid w:val="004E037B"/>
    <w:rsid w:val="004E0740"/>
    <w:rsid w:val="004E0AC3"/>
    <w:rsid w:val="004E0D6D"/>
    <w:rsid w:val="004E0F9E"/>
    <w:rsid w:val="004E1081"/>
    <w:rsid w:val="004E10B7"/>
    <w:rsid w:val="004E1269"/>
    <w:rsid w:val="004E1580"/>
    <w:rsid w:val="004E17C6"/>
    <w:rsid w:val="004E1AF5"/>
    <w:rsid w:val="004E1B62"/>
    <w:rsid w:val="004E1B9C"/>
    <w:rsid w:val="004E1D56"/>
    <w:rsid w:val="004E1DFB"/>
    <w:rsid w:val="004E1E09"/>
    <w:rsid w:val="004E1EC5"/>
    <w:rsid w:val="004E239F"/>
    <w:rsid w:val="004E2836"/>
    <w:rsid w:val="004E2A5D"/>
    <w:rsid w:val="004E2CB3"/>
    <w:rsid w:val="004E2D0D"/>
    <w:rsid w:val="004E3126"/>
    <w:rsid w:val="004E3264"/>
    <w:rsid w:val="004E3275"/>
    <w:rsid w:val="004E35A3"/>
    <w:rsid w:val="004E36C3"/>
    <w:rsid w:val="004E373F"/>
    <w:rsid w:val="004E3875"/>
    <w:rsid w:val="004E38D1"/>
    <w:rsid w:val="004E3A8F"/>
    <w:rsid w:val="004E3BE6"/>
    <w:rsid w:val="004E3C92"/>
    <w:rsid w:val="004E3D96"/>
    <w:rsid w:val="004E3E42"/>
    <w:rsid w:val="004E42FD"/>
    <w:rsid w:val="004E4579"/>
    <w:rsid w:val="004E462E"/>
    <w:rsid w:val="004E481E"/>
    <w:rsid w:val="004E4B21"/>
    <w:rsid w:val="004E4D0F"/>
    <w:rsid w:val="004E5042"/>
    <w:rsid w:val="004E50B2"/>
    <w:rsid w:val="004E5196"/>
    <w:rsid w:val="004E51B3"/>
    <w:rsid w:val="004E531C"/>
    <w:rsid w:val="004E5372"/>
    <w:rsid w:val="004E53A2"/>
    <w:rsid w:val="004E5531"/>
    <w:rsid w:val="004E564C"/>
    <w:rsid w:val="004E5813"/>
    <w:rsid w:val="004E5B13"/>
    <w:rsid w:val="004E5B7E"/>
    <w:rsid w:val="004E5C43"/>
    <w:rsid w:val="004E6027"/>
    <w:rsid w:val="004E6078"/>
    <w:rsid w:val="004E607D"/>
    <w:rsid w:val="004E608D"/>
    <w:rsid w:val="004E61BD"/>
    <w:rsid w:val="004E62DC"/>
    <w:rsid w:val="004E63A6"/>
    <w:rsid w:val="004E63AA"/>
    <w:rsid w:val="004E63D9"/>
    <w:rsid w:val="004E67D3"/>
    <w:rsid w:val="004E697F"/>
    <w:rsid w:val="004E69B3"/>
    <w:rsid w:val="004E69D3"/>
    <w:rsid w:val="004E6A4D"/>
    <w:rsid w:val="004E6B18"/>
    <w:rsid w:val="004E6C49"/>
    <w:rsid w:val="004E6D6A"/>
    <w:rsid w:val="004E7071"/>
    <w:rsid w:val="004E73D5"/>
    <w:rsid w:val="004E7501"/>
    <w:rsid w:val="004E760C"/>
    <w:rsid w:val="004E7A2D"/>
    <w:rsid w:val="004E7DB4"/>
    <w:rsid w:val="004F02AC"/>
    <w:rsid w:val="004F0414"/>
    <w:rsid w:val="004F0659"/>
    <w:rsid w:val="004F06E3"/>
    <w:rsid w:val="004F0D2D"/>
    <w:rsid w:val="004F103C"/>
    <w:rsid w:val="004F1300"/>
    <w:rsid w:val="004F13DA"/>
    <w:rsid w:val="004F186B"/>
    <w:rsid w:val="004F18A5"/>
    <w:rsid w:val="004F1A31"/>
    <w:rsid w:val="004F1B98"/>
    <w:rsid w:val="004F1FB5"/>
    <w:rsid w:val="004F1FCF"/>
    <w:rsid w:val="004F2001"/>
    <w:rsid w:val="004F21A0"/>
    <w:rsid w:val="004F21C2"/>
    <w:rsid w:val="004F2228"/>
    <w:rsid w:val="004F2307"/>
    <w:rsid w:val="004F23F6"/>
    <w:rsid w:val="004F2440"/>
    <w:rsid w:val="004F2488"/>
    <w:rsid w:val="004F249C"/>
    <w:rsid w:val="004F24CC"/>
    <w:rsid w:val="004F2543"/>
    <w:rsid w:val="004F2555"/>
    <w:rsid w:val="004F2748"/>
    <w:rsid w:val="004F325C"/>
    <w:rsid w:val="004F32C9"/>
    <w:rsid w:val="004F3315"/>
    <w:rsid w:val="004F3762"/>
    <w:rsid w:val="004F37EA"/>
    <w:rsid w:val="004F3AD4"/>
    <w:rsid w:val="004F3B1C"/>
    <w:rsid w:val="004F3DF2"/>
    <w:rsid w:val="004F423E"/>
    <w:rsid w:val="004F42B2"/>
    <w:rsid w:val="004F4386"/>
    <w:rsid w:val="004F45C4"/>
    <w:rsid w:val="004F472F"/>
    <w:rsid w:val="004F47E0"/>
    <w:rsid w:val="004F4AB0"/>
    <w:rsid w:val="004F4BC2"/>
    <w:rsid w:val="004F4C37"/>
    <w:rsid w:val="004F4CC9"/>
    <w:rsid w:val="004F4D5D"/>
    <w:rsid w:val="004F4E22"/>
    <w:rsid w:val="004F4F32"/>
    <w:rsid w:val="004F4F82"/>
    <w:rsid w:val="004F5139"/>
    <w:rsid w:val="004F531D"/>
    <w:rsid w:val="004F536A"/>
    <w:rsid w:val="004F5435"/>
    <w:rsid w:val="004F5FAB"/>
    <w:rsid w:val="004F6328"/>
    <w:rsid w:val="004F63C2"/>
    <w:rsid w:val="004F642C"/>
    <w:rsid w:val="004F669C"/>
    <w:rsid w:val="004F6923"/>
    <w:rsid w:val="004F6BEC"/>
    <w:rsid w:val="004F6DE9"/>
    <w:rsid w:val="004F6EAF"/>
    <w:rsid w:val="004F6FEA"/>
    <w:rsid w:val="004F796C"/>
    <w:rsid w:val="004F7980"/>
    <w:rsid w:val="004F7988"/>
    <w:rsid w:val="004F7B90"/>
    <w:rsid w:val="004F7C25"/>
    <w:rsid w:val="004F7F30"/>
    <w:rsid w:val="005000FA"/>
    <w:rsid w:val="0050021A"/>
    <w:rsid w:val="0050038D"/>
    <w:rsid w:val="005006B0"/>
    <w:rsid w:val="00500858"/>
    <w:rsid w:val="00500937"/>
    <w:rsid w:val="0050095E"/>
    <w:rsid w:val="00500EB2"/>
    <w:rsid w:val="00500F09"/>
    <w:rsid w:val="0050100A"/>
    <w:rsid w:val="00501045"/>
    <w:rsid w:val="00501077"/>
    <w:rsid w:val="0050160D"/>
    <w:rsid w:val="005017E4"/>
    <w:rsid w:val="00501A11"/>
    <w:rsid w:val="00502386"/>
    <w:rsid w:val="00502711"/>
    <w:rsid w:val="005027D5"/>
    <w:rsid w:val="005028B3"/>
    <w:rsid w:val="00502CDE"/>
    <w:rsid w:val="00502D67"/>
    <w:rsid w:val="005034C3"/>
    <w:rsid w:val="0050361F"/>
    <w:rsid w:val="00503977"/>
    <w:rsid w:val="00503B09"/>
    <w:rsid w:val="00503C58"/>
    <w:rsid w:val="00503DBF"/>
    <w:rsid w:val="00503E24"/>
    <w:rsid w:val="00503F45"/>
    <w:rsid w:val="00503F9D"/>
    <w:rsid w:val="00504499"/>
    <w:rsid w:val="0050475A"/>
    <w:rsid w:val="005048E0"/>
    <w:rsid w:val="00504B51"/>
    <w:rsid w:val="00504D47"/>
    <w:rsid w:val="00504DEC"/>
    <w:rsid w:val="00504E13"/>
    <w:rsid w:val="005050CB"/>
    <w:rsid w:val="00505377"/>
    <w:rsid w:val="005053D3"/>
    <w:rsid w:val="00505962"/>
    <w:rsid w:val="00505AD4"/>
    <w:rsid w:val="00505B08"/>
    <w:rsid w:val="005061C9"/>
    <w:rsid w:val="00506288"/>
    <w:rsid w:val="0050648E"/>
    <w:rsid w:val="005064D4"/>
    <w:rsid w:val="005065E2"/>
    <w:rsid w:val="00506BB6"/>
    <w:rsid w:val="00506E31"/>
    <w:rsid w:val="005074C8"/>
    <w:rsid w:val="005075F2"/>
    <w:rsid w:val="0050775B"/>
    <w:rsid w:val="005077AE"/>
    <w:rsid w:val="0050780F"/>
    <w:rsid w:val="00507AB5"/>
    <w:rsid w:val="00507C56"/>
    <w:rsid w:val="00510191"/>
    <w:rsid w:val="00510498"/>
    <w:rsid w:val="005105EC"/>
    <w:rsid w:val="00510862"/>
    <w:rsid w:val="005108FB"/>
    <w:rsid w:val="00510A48"/>
    <w:rsid w:val="00510B8C"/>
    <w:rsid w:val="00510E2E"/>
    <w:rsid w:val="00510F85"/>
    <w:rsid w:val="0051106B"/>
    <w:rsid w:val="005114DE"/>
    <w:rsid w:val="0051152F"/>
    <w:rsid w:val="00511991"/>
    <w:rsid w:val="00511E94"/>
    <w:rsid w:val="00511EB0"/>
    <w:rsid w:val="005120F5"/>
    <w:rsid w:val="00512273"/>
    <w:rsid w:val="005123E9"/>
    <w:rsid w:val="00512410"/>
    <w:rsid w:val="00512526"/>
    <w:rsid w:val="00512587"/>
    <w:rsid w:val="00512664"/>
    <w:rsid w:val="00512C9C"/>
    <w:rsid w:val="00512E73"/>
    <w:rsid w:val="00513155"/>
    <w:rsid w:val="0051335E"/>
    <w:rsid w:val="005135A0"/>
    <w:rsid w:val="0051362E"/>
    <w:rsid w:val="00513AEE"/>
    <w:rsid w:val="00513C54"/>
    <w:rsid w:val="00513CA0"/>
    <w:rsid w:val="00513D00"/>
    <w:rsid w:val="005144AF"/>
    <w:rsid w:val="00514653"/>
    <w:rsid w:val="0051490D"/>
    <w:rsid w:val="0051494A"/>
    <w:rsid w:val="00514BB8"/>
    <w:rsid w:val="00514BBB"/>
    <w:rsid w:val="00514F7E"/>
    <w:rsid w:val="00514FED"/>
    <w:rsid w:val="0051513E"/>
    <w:rsid w:val="005151D0"/>
    <w:rsid w:val="0051522C"/>
    <w:rsid w:val="005153CA"/>
    <w:rsid w:val="00515798"/>
    <w:rsid w:val="00516105"/>
    <w:rsid w:val="0051635E"/>
    <w:rsid w:val="005163B2"/>
    <w:rsid w:val="005165DD"/>
    <w:rsid w:val="005166FE"/>
    <w:rsid w:val="00516A57"/>
    <w:rsid w:val="00516C47"/>
    <w:rsid w:val="00516E99"/>
    <w:rsid w:val="00516FFA"/>
    <w:rsid w:val="0051700C"/>
    <w:rsid w:val="005179D3"/>
    <w:rsid w:val="00517B27"/>
    <w:rsid w:val="00517D13"/>
    <w:rsid w:val="00520528"/>
    <w:rsid w:val="0052057D"/>
    <w:rsid w:val="0052071A"/>
    <w:rsid w:val="005207EB"/>
    <w:rsid w:val="00520805"/>
    <w:rsid w:val="005208B5"/>
    <w:rsid w:val="00520A3B"/>
    <w:rsid w:val="00520C49"/>
    <w:rsid w:val="00520D2D"/>
    <w:rsid w:val="00520E1D"/>
    <w:rsid w:val="0052111F"/>
    <w:rsid w:val="00521311"/>
    <w:rsid w:val="00521537"/>
    <w:rsid w:val="005218E3"/>
    <w:rsid w:val="00521AB7"/>
    <w:rsid w:val="00521B97"/>
    <w:rsid w:val="00521CCB"/>
    <w:rsid w:val="00521E3F"/>
    <w:rsid w:val="00521E9A"/>
    <w:rsid w:val="00522322"/>
    <w:rsid w:val="0052281A"/>
    <w:rsid w:val="0052290D"/>
    <w:rsid w:val="00522B9C"/>
    <w:rsid w:val="00523048"/>
    <w:rsid w:val="00523066"/>
    <w:rsid w:val="00523082"/>
    <w:rsid w:val="005230D6"/>
    <w:rsid w:val="005231B7"/>
    <w:rsid w:val="005232F7"/>
    <w:rsid w:val="00523566"/>
    <w:rsid w:val="005236C2"/>
    <w:rsid w:val="00523D3D"/>
    <w:rsid w:val="00523ED5"/>
    <w:rsid w:val="00523F28"/>
    <w:rsid w:val="00524016"/>
    <w:rsid w:val="005240D9"/>
    <w:rsid w:val="005242A6"/>
    <w:rsid w:val="005246A7"/>
    <w:rsid w:val="00524850"/>
    <w:rsid w:val="0052493C"/>
    <w:rsid w:val="00524B7D"/>
    <w:rsid w:val="00524CD3"/>
    <w:rsid w:val="00524EB9"/>
    <w:rsid w:val="00524EEC"/>
    <w:rsid w:val="00525057"/>
    <w:rsid w:val="005253AC"/>
    <w:rsid w:val="005254CE"/>
    <w:rsid w:val="005255C9"/>
    <w:rsid w:val="00525606"/>
    <w:rsid w:val="00525705"/>
    <w:rsid w:val="00525934"/>
    <w:rsid w:val="00525DA8"/>
    <w:rsid w:val="0052625B"/>
    <w:rsid w:val="00526F65"/>
    <w:rsid w:val="005270BF"/>
    <w:rsid w:val="005272FD"/>
    <w:rsid w:val="00527424"/>
    <w:rsid w:val="005274BA"/>
    <w:rsid w:val="00527790"/>
    <w:rsid w:val="00527A7B"/>
    <w:rsid w:val="00527FFC"/>
    <w:rsid w:val="00530130"/>
    <w:rsid w:val="005301A5"/>
    <w:rsid w:val="00530816"/>
    <w:rsid w:val="0053091A"/>
    <w:rsid w:val="00530A8C"/>
    <w:rsid w:val="00530CB3"/>
    <w:rsid w:val="00530F99"/>
    <w:rsid w:val="005312F6"/>
    <w:rsid w:val="0053179D"/>
    <w:rsid w:val="00531909"/>
    <w:rsid w:val="00531B0C"/>
    <w:rsid w:val="00531E93"/>
    <w:rsid w:val="005320D7"/>
    <w:rsid w:val="005321FB"/>
    <w:rsid w:val="005323D0"/>
    <w:rsid w:val="0053283F"/>
    <w:rsid w:val="00532903"/>
    <w:rsid w:val="00532976"/>
    <w:rsid w:val="00532BEE"/>
    <w:rsid w:val="00532C2B"/>
    <w:rsid w:val="00532CA4"/>
    <w:rsid w:val="00533013"/>
    <w:rsid w:val="0053307C"/>
    <w:rsid w:val="005330F3"/>
    <w:rsid w:val="005333E8"/>
    <w:rsid w:val="005333FB"/>
    <w:rsid w:val="00533B55"/>
    <w:rsid w:val="00533B9C"/>
    <w:rsid w:val="005341DE"/>
    <w:rsid w:val="00534347"/>
    <w:rsid w:val="005343C9"/>
    <w:rsid w:val="00534638"/>
    <w:rsid w:val="005346E4"/>
    <w:rsid w:val="00534925"/>
    <w:rsid w:val="00534A35"/>
    <w:rsid w:val="00534B86"/>
    <w:rsid w:val="00534DCA"/>
    <w:rsid w:val="00535457"/>
    <w:rsid w:val="00535462"/>
    <w:rsid w:val="005354B8"/>
    <w:rsid w:val="0053552F"/>
    <w:rsid w:val="005355D2"/>
    <w:rsid w:val="00535713"/>
    <w:rsid w:val="005357E1"/>
    <w:rsid w:val="0053587C"/>
    <w:rsid w:val="005358CA"/>
    <w:rsid w:val="00535B6E"/>
    <w:rsid w:val="00535C88"/>
    <w:rsid w:val="00535E89"/>
    <w:rsid w:val="00536050"/>
    <w:rsid w:val="00536358"/>
    <w:rsid w:val="00536767"/>
    <w:rsid w:val="00536A9D"/>
    <w:rsid w:val="00536E76"/>
    <w:rsid w:val="00536F48"/>
    <w:rsid w:val="005371C2"/>
    <w:rsid w:val="00537215"/>
    <w:rsid w:val="005372B2"/>
    <w:rsid w:val="0053740B"/>
    <w:rsid w:val="00537721"/>
    <w:rsid w:val="00537768"/>
    <w:rsid w:val="0053793C"/>
    <w:rsid w:val="005379D2"/>
    <w:rsid w:val="00537A5B"/>
    <w:rsid w:val="00537BB6"/>
    <w:rsid w:val="00540050"/>
    <w:rsid w:val="005403B6"/>
    <w:rsid w:val="0054045C"/>
    <w:rsid w:val="00540531"/>
    <w:rsid w:val="005405C7"/>
    <w:rsid w:val="005406CC"/>
    <w:rsid w:val="005408D5"/>
    <w:rsid w:val="00540E1B"/>
    <w:rsid w:val="00540E96"/>
    <w:rsid w:val="005412DC"/>
    <w:rsid w:val="00541322"/>
    <w:rsid w:val="00541680"/>
    <w:rsid w:val="005417A9"/>
    <w:rsid w:val="0054187E"/>
    <w:rsid w:val="00541957"/>
    <w:rsid w:val="00541C29"/>
    <w:rsid w:val="00541CF8"/>
    <w:rsid w:val="00541D9C"/>
    <w:rsid w:val="0054204C"/>
    <w:rsid w:val="0054212E"/>
    <w:rsid w:val="00542717"/>
    <w:rsid w:val="00542922"/>
    <w:rsid w:val="00542C8A"/>
    <w:rsid w:val="00542EFA"/>
    <w:rsid w:val="00543060"/>
    <w:rsid w:val="0054339C"/>
    <w:rsid w:val="00543556"/>
    <w:rsid w:val="00543EE6"/>
    <w:rsid w:val="00543EF3"/>
    <w:rsid w:val="00544715"/>
    <w:rsid w:val="00544893"/>
    <w:rsid w:val="00544A9F"/>
    <w:rsid w:val="00544FBD"/>
    <w:rsid w:val="0054503D"/>
    <w:rsid w:val="00545111"/>
    <w:rsid w:val="00545423"/>
    <w:rsid w:val="005455BC"/>
    <w:rsid w:val="005456BD"/>
    <w:rsid w:val="00545919"/>
    <w:rsid w:val="00545A9A"/>
    <w:rsid w:val="00545BB5"/>
    <w:rsid w:val="00545D16"/>
    <w:rsid w:val="00545D70"/>
    <w:rsid w:val="00545F34"/>
    <w:rsid w:val="00545F4E"/>
    <w:rsid w:val="005461C2"/>
    <w:rsid w:val="0054622D"/>
    <w:rsid w:val="0054658A"/>
    <w:rsid w:val="005466E7"/>
    <w:rsid w:val="005468D4"/>
    <w:rsid w:val="00546913"/>
    <w:rsid w:val="00546F44"/>
    <w:rsid w:val="00547209"/>
    <w:rsid w:val="005474CD"/>
    <w:rsid w:val="00547563"/>
    <w:rsid w:val="005476FA"/>
    <w:rsid w:val="0054774C"/>
    <w:rsid w:val="00547B42"/>
    <w:rsid w:val="00547BBD"/>
    <w:rsid w:val="00547C94"/>
    <w:rsid w:val="00547E36"/>
    <w:rsid w:val="00550244"/>
    <w:rsid w:val="00550552"/>
    <w:rsid w:val="0055070F"/>
    <w:rsid w:val="005507B2"/>
    <w:rsid w:val="00550943"/>
    <w:rsid w:val="00550C4C"/>
    <w:rsid w:val="00551478"/>
    <w:rsid w:val="00551490"/>
    <w:rsid w:val="005514D4"/>
    <w:rsid w:val="00551CEC"/>
    <w:rsid w:val="00551E60"/>
    <w:rsid w:val="0055215B"/>
    <w:rsid w:val="00552674"/>
    <w:rsid w:val="00552D5E"/>
    <w:rsid w:val="00553021"/>
    <w:rsid w:val="005532A0"/>
    <w:rsid w:val="00553392"/>
    <w:rsid w:val="00553470"/>
    <w:rsid w:val="00553A9A"/>
    <w:rsid w:val="00554365"/>
    <w:rsid w:val="00554444"/>
    <w:rsid w:val="005544D9"/>
    <w:rsid w:val="00554B48"/>
    <w:rsid w:val="00554B75"/>
    <w:rsid w:val="00554FBA"/>
    <w:rsid w:val="00555269"/>
    <w:rsid w:val="00555350"/>
    <w:rsid w:val="0055560E"/>
    <w:rsid w:val="005556E6"/>
    <w:rsid w:val="00555AC7"/>
    <w:rsid w:val="00555EFA"/>
    <w:rsid w:val="005561EE"/>
    <w:rsid w:val="00556333"/>
    <w:rsid w:val="00556710"/>
    <w:rsid w:val="005567C9"/>
    <w:rsid w:val="005567D7"/>
    <w:rsid w:val="0055680B"/>
    <w:rsid w:val="00556938"/>
    <w:rsid w:val="00556D1B"/>
    <w:rsid w:val="00556DE0"/>
    <w:rsid w:val="00556E20"/>
    <w:rsid w:val="00556E4A"/>
    <w:rsid w:val="0055747D"/>
    <w:rsid w:val="005574FB"/>
    <w:rsid w:val="005575A4"/>
    <w:rsid w:val="005576D0"/>
    <w:rsid w:val="00557AEE"/>
    <w:rsid w:val="00557B29"/>
    <w:rsid w:val="00557B8E"/>
    <w:rsid w:val="00557DBD"/>
    <w:rsid w:val="00557E50"/>
    <w:rsid w:val="0056031D"/>
    <w:rsid w:val="0056031F"/>
    <w:rsid w:val="0056042C"/>
    <w:rsid w:val="005609C0"/>
    <w:rsid w:val="00560B8D"/>
    <w:rsid w:val="00560DAA"/>
    <w:rsid w:val="00560DF4"/>
    <w:rsid w:val="00560EA4"/>
    <w:rsid w:val="00560FF4"/>
    <w:rsid w:val="005613B0"/>
    <w:rsid w:val="0056142B"/>
    <w:rsid w:val="0056149E"/>
    <w:rsid w:val="00561624"/>
    <w:rsid w:val="005616FE"/>
    <w:rsid w:val="00561808"/>
    <w:rsid w:val="00561844"/>
    <w:rsid w:val="00561849"/>
    <w:rsid w:val="0056190A"/>
    <w:rsid w:val="0056194B"/>
    <w:rsid w:val="00561F65"/>
    <w:rsid w:val="00561FC0"/>
    <w:rsid w:val="005622D4"/>
    <w:rsid w:val="00562424"/>
    <w:rsid w:val="005624C5"/>
    <w:rsid w:val="005626B8"/>
    <w:rsid w:val="005628DB"/>
    <w:rsid w:val="00562A83"/>
    <w:rsid w:val="00562C99"/>
    <w:rsid w:val="00562D05"/>
    <w:rsid w:val="00563024"/>
    <w:rsid w:val="00563053"/>
    <w:rsid w:val="005630D6"/>
    <w:rsid w:val="00563177"/>
    <w:rsid w:val="005631A8"/>
    <w:rsid w:val="00563234"/>
    <w:rsid w:val="00563563"/>
    <w:rsid w:val="0056380B"/>
    <w:rsid w:val="00563959"/>
    <w:rsid w:val="00563AE4"/>
    <w:rsid w:val="00563C5C"/>
    <w:rsid w:val="00563CC5"/>
    <w:rsid w:val="00563D27"/>
    <w:rsid w:val="00563E27"/>
    <w:rsid w:val="00564009"/>
    <w:rsid w:val="00564097"/>
    <w:rsid w:val="005641D2"/>
    <w:rsid w:val="00564241"/>
    <w:rsid w:val="0056434C"/>
    <w:rsid w:val="0056548E"/>
    <w:rsid w:val="0056561D"/>
    <w:rsid w:val="005656E8"/>
    <w:rsid w:val="00565951"/>
    <w:rsid w:val="00565FAA"/>
    <w:rsid w:val="00566713"/>
    <w:rsid w:val="00566859"/>
    <w:rsid w:val="005668A2"/>
    <w:rsid w:val="00566E49"/>
    <w:rsid w:val="00566F2C"/>
    <w:rsid w:val="00567608"/>
    <w:rsid w:val="0056761F"/>
    <w:rsid w:val="005677E5"/>
    <w:rsid w:val="0056787B"/>
    <w:rsid w:val="00567CBA"/>
    <w:rsid w:val="00570144"/>
    <w:rsid w:val="005703D4"/>
    <w:rsid w:val="005703EF"/>
    <w:rsid w:val="00570554"/>
    <w:rsid w:val="00570A63"/>
    <w:rsid w:val="00570B9F"/>
    <w:rsid w:val="00570DEF"/>
    <w:rsid w:val="00570F1C"/>
    <w:rsid w:val="00570F6C"/>
    <w:rsid w:val="0057102A"/>
    <w:rsid w:val="00571186"/>
    <w:rsid w:val="005711C2"/>
    <w:rsid w:val="0057166E"/>
    <w:rsid w:val="005717E5"/>
    <w:rsid w:val="00571D6B"/>
    <w:rsid w:val="00571D89"/>
    <w:rsid w:val="00571E2A"/>
    <w:rsid w:val="00571E2E"/>
    <w:rsid w:val="00571EB9"/>
    <w:rsid w:val="00571F59"/>
    <w:rsid w:val="00572078"/>
    <w:rsid w:val="0057209F"/>
    <w:rsid w:val="0057215C"/>
    <w:rsid w:val="005722D3"/>
    <w:rsid w:val="00572393"/>
    <w:rsid w:val="00572477"/>
    <w:rsid w:val="00572550"/>
    <w:rsid w:val="005727AB"/>
    <w:rsid w:val="00572901"/>
    <w:rsid w:val="00573129"/>
    <w:rsid w:val="00573279"/>
    <w:rsid w:val="00573805"/>
    <w:rsid w:val="00573CCB"/>
    <w:rsid w:val="00573FCA"/>
    <w:rsid w:val="00574073"/>
    <w:rsid w:val="0057419E"/>
    <w:rsid w:val="00574323"/>
    <w:rsid w:val="005746F6"/>
    <w:rsid w:val="0057492F"/>
    <w:rsid w:val="00574992"/>
    <w:rsid w:val="00574A7D"/>
    <w:rsid w:val="00574EB9"/>
    <w:rsid w:val="005751CC"/>
    <w:rsid w:val="005752BF"/>
    <w:rsid w:val="00575315"/>
    <w:rsid w:val="00575520"/>
    <w:rsid w:val="005755DC"/>
    <w:rsid w:val="005755F5"/>
    <w:rsid w:val="00575F70"/>
    <w:rsid w:val="00575F85"/>
    <w:rsid w:val="005766D2"/>
    <w:rsid w:val="00576824"/>
    <w:rsid w:val="00576844"/>
    <w:rsid w:val="00576875"/>
    <w:rsid w:val="00576B32"/>
    <w:rsid w:val="00577228"/>
    <w:rsid w:val="00577268"/>
    <w:rsid w:val="005773CB"/>
    <w:rsid w:val="005775C3"/>
    <w:rsid w:val="005778F5"/>
    <w:rsid w:val="00577976"/>
    <w:rsid w:val="00577A61"/>
    <w:rsid w:val="00577C7C"/>
    <w:rsid w:val="0058008D"/>
    <w:rsid w:val="005800CE"/>
    <w:rsid w:val="00580147"/>
    <w:rsid w:val="0058014E"/>
    <w:rsid w:val="00580A70"/>
    <w:rsid w:val="00580A94"/>
    <w:rsid w:val="00580AF9"/>
    <w:rsid w:val="00580BCC"/>
    <w:rsid w:val="00580C7A"/>
    <w:rsid w:val="00581099"/>
    <w:rsid w:val="00581178"/>
    <w:rsid w:val="005812D7"/>
    <w:rsid w:val="00581384"/>
    <w:rsid w:val="005813D2"/>
    <w:rsid w:val="00581601"/>
    <w:rsid w:val="0058167D"/>
    <w:rsid w:val="005816C5"/>
    <w:rsid w:val="00581839"/>
    <w:rsid w:val="00581872"/>
    <w:rsid w:val="0058188C"/>
    <w:rsid w:val="005818AB"/>
    <w:rsid w:val="00581BB2"/>
    <w:rsid w:val="00581CD4"/>
    <w:rsid w:val="00581DF6"/>
    <w:rsid w:val="00581FDB"/>
    <w:rsid w:val="005820F4"/>
    <w:rsid w:val="005826CB"/>
    <w:rsid w:val="00582750"/>
    <w:rsid w:val="005829C7"/>
    <w:rsid w:val="00582C2C"/>
    <w:rsid w:val="00582CEA"/>
    <w:rsid w:val="00582D6A"/>
    <w:rsid w:val="00582DAA"/>
    <w:rsid w:val="00583580"/>
    <w:rsid w:val="005835A3"/>
    <w:rsid w:val="005835BF"/>
    <w:rsid w:val="005835F4"/>
    <w:rsid w:val="005838FE"/>
    <w:rsid w:val="00583928"/>
    <w:rsid w:val="00584272"/>
    <w:rsid w:val="00584323"/>
    <w:rsid w:val="00584ED2"/>
    <w:rsid w:val="005852DF"/>
    <w:rsid w:val="0058536D"/>
    <w:rsid w:val="00585676"/>
    <w:rsid w:val="00585871"/>
    <w:rsid w:val="005859F8"/>
    <w:rsid w:val="00585AF5"/>
    <w:rsid w:val="00585B84"/>
    <w:rsid w:val="00585D95"/>
    <w:rsid w:val="00585DF7"/>
    <w:rsid w:val="00586024"/>
    <w:rsid w:val="00586127"/>
    <w:rsid w:val="005863DE"/>
    <w:rsid w:val="00586462"/>
    <w:rsid w:val="005864D6"/>
    <w:rsid w:val="00586668"/>
    <w:rsid w:val="00586B06"/>
    <w:rsid w:val="00586B3F"/>
    <w:rsid w:val="00586D0D"/>
    <w:rsid w:val="00586F3D"/>
    <w:rsid w:val="00586F86"/>
    <w:rsid w:val="00586FB4"/>
    <w:rsid w:val="005872AC"/>
    <w:rsid w:val="00587325"/>
    <w:rsid w:val="0058742F"/>
    <w:rsid w:val="0058753F"/>
    <w:rsid w:val="005875C0"/>
    <w:rsid w:val="005876F8"/>
    <w:rsid w:val="00587723"/>
    <w:rsid w:val="005877ED"/>
    <w:rsid w:val="00587A52"/>
    <w:rsid w:val="00587BD8"/>
    <w:rsid w:val="00587C58"/>
    <w:rsid w:val="00587F68"/>
    <w:rsid w:val="005902B1"/>
    <w:rsid w:val="005905DB"/>
    <w:rsid w:val="005906F0"/>
    <w:rsid w:val="00590A34"/>
    <w:rsid w:val="00590CBB"/>
    <w:rsid w:val="00591A39"/>
    <w:rsid w:val="00591A7C"/>
    <w:rsid w:val="00591AE5"/>
    <w:rsid w:val="00591D69"/>
    <w:rsid w:val="00591DE4"/>
    <w:rsid w:val="00591F0F"/>
    <w:rsid w:val="00591F58"/>
    <w:rsid w:val="00592143"/>
    <w:rsid w:val="0059220F"/>
    <w:rsid w:val="00592523"/>
    <w:rsid w:val="005925DC"/>
    <w:rsid w:val="005926A3"/>
    <w:rsid w:val="005928C0"/>
    <w:rsid w:val="00592D89"/>
    <w:rsid w:val="00592F51"/>
    <w:rsid w:val="0059312E"/>
    <w:rsid w:val="0059347A"/>
    <w:rsid w:val="00593A35"/>
    <w:rsid w:val="00593C39"/>
    <w:rsid w:val="00593C3E"/>
    <w:rsid w:val="00593DE8"/>
    <w:rsid w:val="005941A0"/>
    <w:rsid w:val="005943A9"/>
    <w:rsid w:val="00594500"/>
    <w:rsid w:val="00594709"/>
    <w:rsid w:val="00594773"/>
    <w:rsid w:val="005947E3"/>
    <w:rsid w:val="005949D4"/>
    <w:rsid w:val="00594C4E"/>
    <w:rsid w:val="00594DE9"/>
    <w:rsid w:val="00594EE7"/>
    <w:rsid w:val="00594FE4"/>
    <w:rsid w:val="00595099"/>
    <w:rsid w:val="0059550C"/>
    <w:rsid w:val="005959DC"/>
    <w:rsid w:val="00595AC5"/>
    <w:rsid w:val="00595BE2"/>
    <w:rsid w:val="00595E48"/>
    <w:rsid w:val="00595EBD"/>
    <w:rsid w:val="00595ECF"/>
    <w:rsid w:val="0059619F"/>
    <w:rsid w:val="00596777"/>
    <w:rsid w:val="005967C6"/>
    <w:rsid w:val="005967D2"/>
    <w:rsid w:val="0059686D"/>
    <w:rsid w:val="00596971"/>
    <w:rsid w:val="005969BD"/>
    <w:rsid w:val="00596C1E"/>
    <w:rsid w:val="00596C46"/>
    <w:rsid w:val="00596CFB"/>
    <w:rsid w:val="00596D4C"/>
    <w:rsid w:val="00596D5F"/>
    <w:rsid w:val="00596E6F"/>
    <w:rsid w:val="00596FA0"/>
    <w:rsid w:val="0059710F"/>
    <w:rsid w:val="00597235"/>
    <w:rsid w:val="0059726E"/>
    <w:rsid w:val="005974A4"/>
    <w:rsid w:val="005974AD"/>
    <w:rsid w:val="005975B5"/>
    <w:rsid w:val="00597AC0"/>
    <w:rsid w:val="00597B30"/>
    <w:rsid w:val="00597B8E"/>
    <w:rsid w:val="00597E88"/>
    <w:rsid w:val="005A01AE"/>
    <w:rsid w:val="005A04A3"/>
    <w:rsid w:val="005A073F"/>
    <w:rsid w:val="005A0905"/>
    <w:rsid w:val="005A0A59"/>
    <w:rsid w:val="005A0C4B"/>
    <w:rsid w:val="005A0D34"/>
    <w:rsid w:val="005A0E38"/>
    <w:rsid w:val="005A1084"/>
    <w:rsid w:val="005A13D0"/>
    <w:rsid w:val="005A143E"/>
    <w:rsid w:val="005A14DA"/>
    <w:rsid w:val="005A1659"/>
    <w:rsid w:val="005A1A9E"/>
    <w:rsid w:val="005A1AC7"/>
    <w:rsid w:val="005A1F0E"/>
    <w:rsid w:val="005A1FE5"/>
    <w:rsid w:val="005A2061"/>
    <w:rsid w:val="005A23AE"/>
    <w:rsid w:val="005A25D2"/>
    <w:rsid w:val="005A2703"/>
    <w:rsid w:val="005A270B"/>
    <w:rsid w:val="005A287F"/>
    <w:rsid w:val="005A2A69"/>
    <w:rsid w:val="005A2C22"/>
    <w:rsid w:val="005A2EC9"/>
    <w:rsid w:val="005A3366"/>
    <w:rsid w:val="005A3564"/>
    <w:rsid w:val="005A360D"/>
    <w:rsid w:val="005A365F"/>
    <w:rsid w:val="005A3764"/>
    <w:rsid w:val="005A39A6"/>
    <w:rsid w:val="005A39C8"/>
    <w:rsid w:val="005A3BB8"/>
    <w:rsid w:val="005A4103"/>
    <w:rsid w:val="005A411F"/>
    <w:rsid w:val="005A4146"/>
    <w:rsid w:val="005A4374"/>
    <w:rsid w:val="005A4EF7"/>
    <w:rsid w:val="005A51FD"/>
    <w:rsid w:val="005A524A"/>
    <w:rsid w:val="005A5503"/>
    <w:rsid w:val="005A56DA"/>
    <w:rsid w:val="005A5871"/>
    <w:rsid w:val="005A590E"/>
    <w:rsid w:val="005A5910"/>
    <w:rsid w:val="005A59AA"/>
    <w:rsid w:val="005A5A3E"/>
    <w:rsid w:val="005A5C9A"/>
    <w:rsid w:val="005A5F7F"/>
    <w:rsid w:val="005A6667"/>
    <w:rsid w:val="005A6A23"/>
    <w:rsid w:val="005A6B83"/>
    <w:rsid w:val="005A6C18"/>
    <w:rsid w:val="005A7611"/>
    <w:rsid w:val="005A7721"/>
    <w:rsid w:val="005A77C6"/>
    <w:rsid w:val="005A785D"/>
    <w:rsid w:val="005A795F"/>
    <w:rsid w:val="005A7B35"/>
    <w:rsid w:val="005A7B4D"/>
    <w:rsid w:val="005A7B8D"/>
    <w:rsid w:val="005A7D16"/>
    <w:rsid w:val="005A7E8D"/>
    <w:rsid w:val="005A7FB5"/>
    <w:rsid w:val="005B03C2"/>
    <w:rsid w:val="005B0781"/>
    <w:rsid w:val="005B07EF"/>
    <w:rsid w:val="005B0A2F"/>
    <w:rsid w:val="005B0A63"/>
    <w:rsid w:val="005B0B1F"/>
    <w:rsid w:val="005B0B28"/>
    <w:rsid w:val="005B0C27"/>
    <w:rsid w:val="005B0D60"/>
    <w:rsid w:val="005B0E73"/>
    <w:rsid w:val="005B111D"/>
    <w:rsid w:val="005B151E"/>
    <w:rsid w:val="005B1693"/>
    <w:rsid w:val="005B1696"/>
    <w:rsid w:val="005B19E4"/>
    <w:rsid w:val="005B1EE1"/>
    <w:rsid w:val="005B1FF7"/>
    <w:rsid w:val="005B2123"/>
    <w:rsid w:val="005B21D2"/>
    <w:rsid w:val="005B2BEA"/>
    <w:rsid w:val="005B2CA6"/>
    <w:rsid w:val="005B2DE3"/>
    <w:rsid w:val="005B2F8D"/>
    <w:rsid w:val="005B310B"/>
    <w:rsid w:val="005B3185"/>
    <w:rsid w:val="005B337A"/>
    <w:rsid w:val="005B347A"/>
    <w:rsid w:val="005B3972"/>
    <w:rsid w:val="005B3A82"/>
    <w:rsid w:val="005B3D07"/>
    <w:rsid w:val="005B3E94"/>
    <w:rsid w:val="005B3FAD"/>
    <w:rsid w:val="005B40AB"/>
    <w:rsid w:val="005B423A"/>
    <w:rsid w:val="005B437B"/>
    <w:rsid w:val="005B457F"/>
    <w:rsid w:val="005B45AF"/>
    <w:rsid w:val="005B45CA"/>
    <w:rsid w:val="005B45ED"/>
    <w:rsid w:val="005B4677"/>
    <w:rsid w:val="005B46CB"/>
    <w:rsid w:val="005B47FD"/>
    <w:rsid w:val="005B48D0"/>
    <w:rsid w:val="005B4919"/>
    <w:rsid w:val="005B4A64"/>
    <w:rsid w:val="005B4AAF"/>
    <w:rsid w:val="005B4B28"/>
    <w:rsid w:val="005B4B41"/>
    <w:rsid w:val="005B4B6F"/>
    <w:rsid w:val="005B4C34"/>
    <w:rsid w:val="005B4E85"/>
    <w:rsid w:val="005B4F1E"/>
    <w:rsid w:val="005B5118"/>
    <w:rsid w:val="005B53BE"/>
    <w:rsid w:val="005B5496"/>
    <w:rsid w:val="005B549D"/>
    <w:rsid w:val="005B54B3"/>
    <w:rsid w:val="005B55B7"/>
    <w:rsid w:val="005B5814"/>
    <w:rsid w:val="005B5836"/>
    <w:rsid w:val="005B5876"/>
    <w:rsid w:val="005B58AE"/>
    <w:rsid w:val="005B5BCB"/>
    <w:rsid w:val="005B5DBD"/>
    <w:rsid w:val="005B5ECD"/>
    <w:rsid w:val="005B5EE0"/>
    <w:rsid w:val="005B67C5"/>
    <w:rsid w:val="005B69ED"/>
    <w:rsid w:val="005B6AB0"/>
    <w:rsid w:val="005B6E92"/>
    <w:rsid w:val="005B714E"/>
    <w:rsid w:val="005B741B"/>
    <w:rsid w:val="005B7738"/>
    <w:rsid w:val="005B77F1"/>
    <w:rsid w:val="005B7875"/>
    <w:rsid w:val="005B7AFF"/>
    <w:rsid w:val="005B7DAC"/>
    <w:rsid w:val="005B7DC1"/>
    <w:rsid w:val="005C06C3"/>
    <w:rsid w:val="005C0DF3"/>
    <w:rsid w:val="005C1102"/>
    <w:rsid w:val="005C1463"/>
    <w:rsid w:val="005C149E"/>
    <w:rsid w:val="005C1623"/>
    <w:rsid w:val="005C1BD4"/>
    <w:rsid w:val="005C1CCE"/>
    <w:rsid w:val="005C1CF0"/>
    <w:rsid w:val="005C21FE"/>
    <w:rsid w:val="005C2301"/>
    <w:rsid w:val="005C23DF"/>
    <w:rsid w:val="005C23ED"/>
    <w:rsid w:val="005C25BF"/>
    <w:rsid w:val="005C2AEC"/>
    <w:rsid w:val="005C2E19"/>
    <w:rsid w:val="005C30E9"/>
    <w:rsid w:val="005C3BD5"/>
    <w:rsid w:val="005C3CA4"/>
    <w:rsid w:val="005C421E"/>
    <w:rsid w:val="005C42E4"/>
    <w:rsid w:val="005C45A7"/>
    <w:rsid w:val="005C467F"/>
    <w:rsid w:val="005C49AE"/>
    <w:rsid w:val="005C4A99"/>
    <w:rsid w:val="005C4C17"/>
    <w:rsid w:val="005C4D24"/>
    <w:rsid w:val="005C4E54"/>
    <w:rsid w:val="005C5071"/>
    <w:rsid w:val="005C5168"/>
    <w:rsid w:val="005C544D"/>
    <w:rsid w:val="005C56F6"/>
    <w:rsid w:val="005C5716"/>
    <w:rsid w:val="005C5B6D"/>
    <w:rsid w:val="005C6214"/>
    <w:rsid w:val="005C6312"/>
    <w:rsid w:val="005C6999"/>
    <w:rsid w:val="005C69FD"/>
    <w:rsid w:val="005C6A82"/>
    <w:rsid w:val="005C6D1B"/>
    <w:rsid w:val="005C737F"/>
    <w:rsid w:val="005C7387"/>
    <w:rsid w:val="005C7666"/>
    <w:rsid w:val="005C7896"/>
    <w:rsid w:val="005C7A3F"/>
    <w:rsid w:val="005C7C9C"/>
    <w:rsid w:val="005C7D3D"/>
    <w:rsid w:val="005C7D7B"/>
    <w:rsid w:val="005C7E96"/>
    <w:rsid w:val="005D0208"/>
    <w:rsid w:val="005D034C"/>
    <w:rsid w:val="005D03C0"/>
    <w:rsid w:val="005D04FB"/>
    <w:rsid w:val="005D052B"/>
    <w:rsid w:val="005D0677"/>
    <w:rsid w:val="005D0D5C"/>
    <w:rsid w:val="005D0E91"/>
    <w:rsid w:val="005D0EC1"/>
    <w:rsid w:val="005D17CE"/>
    <w:rsid w:val="005D1CBA"/>
    <w:rsid w:val="005D1E11"/>
    <w:rsid w:val="005D20B7"/>
    <w:rsid w:val="005D259E"/>
    <w:rsid w:val="005D28DA"/>
    <w:rsid w:val="005D2AFE"/>
    <w:rsid w:val="005D2BD3"/>
    <w:rsid w:val="005D2C71"/>
    <w:rsid w:val="005D2D8C"/>
    <w:rsid w:val="005D2E29"/>
    <w:rsid w:val="005D306F"/>
    <w:rsid w:val="005D309C"/>
    <w:rsid w:val="005D30FE"/>
    <w:rsid w:val="005D3297"/>
    <w:rsid w:val="005D3606"/>
    <w:rsid w:val="005D3860"/>
    <w:rsid w:val="005D3B2C"/>
    <w:rsid w:val="005D3D5E"/>
    <w:rsid w:val="005D3E27"/>
    <w:rsid w:val="005D3EF8"/>
    <w:rsid w:val="005D3F5D"/>
    <w:rsid w:val="005D4156"/>
    <w:rsid w:val="005D440F"/>
    <w:rsid w:val="005D45E2"/>
    <w:rsid w:val="005D483F"/>
    <w:rsid w:val="005D4873"/>
    <w:rsid w:val="005D48DD"/>
    <w:rsid w:val="005D4A1B"/>
    <w:rsid w:val="005D4A85"/>
    <w:rsid w:val="005D4F39"/>
    <w:rsid w:val="005D4FA4"/>
    <w:rsid w:val="005D5458"/>
    <w:rsid w:val="005D54D6"/>
    <w:rsid w:val="005D59FD"/>
    <w:rsid w:val="005D5E38"/>
    <w:rsid w:val="005D5FEF"/>
    <w:rsid w:val="005D6024"/>
    <w:rsid w:val="005D6156"/>
    <w:rsid w:val="005D66D4"/>
    <w:rsid w:val="005D6ACC"/>
    <w:rsid w:val="005D6CBC"/>
    <w:rsid w:val="005D701E"/>
    <w:rsid w:val="005D705E"/>
    <w:rsid w:val="005D74F5"/>
    <w:rsid w:val="005D77B4"/>
    <w:rsid w:val="005D795D"/>
    <w:rsid w:val="005D7B1A"/>
    <w:rsid w:val="005D7BF0"/>
    <w:rsid w:val="005D7E57"/>
    <w:rsid w:val="005D7F8A"/>
    <w:rsid w:val="005E013E"/>
    <w:rsid w:val="005E017A"/>
    <w:rsid w:val="005E043D"/>
    <w:rsid w:val="005E090A"/>
    <w:rsid w:val="005E0C05"/>
    <w:rsid w:val="005E0E67"/>
    <w:rsid w:val="005E0EE3"/>
    <w:rsid w:val="005E134D"/>
    <w:rsid w:val="005E13F7"/>
    <w:rsid w:val="005E1660"/>
    <w:rsid w:val="005E183B"/>
    <w:rsid w:val="005E1C1F"/>
    <w:rsid w:val="005E1E25"/>
    <w:rsid w:val="005E2020"/>
    <w:rsid w:val="005E2454"/>
    <w:rsid w:val="005E252C"/>
    <w:rsid w:val="005E26D0"/>
    <w:rsid w:val="005E2712"/>
    <w:rsid w:val="005E2B55"/>
    <w:rsid w:val="005E323E"/>
    <w:rsid w:val="005E34CB"/>
    <w:rsid w:val="005E380F"/>
    <w:rsid w:val="005E3946"/>
    <w:rsid w:val="005E3984"/>
    <w:rsid w:val="005E3EBB"/>
    <w:rsid w:val="005E414A"/>
    <w:rsid w:val="005E42DE"/>
    <w:rsid w:val="005E446E"/>
    <w:rsid w:val="005E4664"/>
    <w:rsid w:val="005E4783"/>
    <w:rsid w:val="005E4AD1"/>
    <w:rsid w:val="005E4C1C"/>
    <w:rsid w:val="005E4C3C"/>
    <w:rsid w:val="005E4CB3"/>
    <w:rsid w:val="005E4ED6"/>
    <w:rsid w:val="005E50D9"/>
    <w:rsid w:val="005E564C"/>
    <w:rsid w:val="005E58BE"/>
    <w:rsid w:val="005E5CBD"/>
    <w:rsid w:val="005E5DAC"/>
    <w:rsid w:val="005E5FD5"/>
    <w:rsid w:val="005E6080"/>
    <w:rsid w:val="005E6087"/>
    <w:rsid w:val="005E60E6"/>
    <w:rsid w:val="005E6268"/>
    <w:rsid w:val="005E63B8"/>
    <w:rsid w:val="005E6448"/>
    <w:rsid w:val="005E64EB"/>
    <w:rsid w:val="005E652C"/>
    <w:rsid w:val="005E6779"/>
    <w:rsid w:val="005E6829"/>
    <w:rsid w:val="005E683A"/>
    <w:rsid w:val="005E690A"/>
    <w:rsid w:val="005E6995"/>
    <w:rsid w:val="005E73E3"/>
    <w:rsid w:val="005E7432"/>
    <w:rsid w:val="005E75AB"/>
    <w:rsid w:val="005E7811"/>
    <w:rsid w:val="005E7A67"/>
    <w:rsid w:val="005F008E"/>
    <w:rsid w:val="005F0282"/>
    <w:rsid w:val="005F0661"/>
    <w:rsid w:val="005F0A4E"/>
    <w:rsid w:val="005F0C5A"/>
    <w:rsid w:val="005F0D3A"/>
    <w:rsid w:val="005F1001"/>
    <w:rsid w:val="005F15FC"/>
    <w:rsid w:val="005F17D4"/>
    <w:rsid w:val="005F185D"/>
    <w:rsid w:val="005F194F"/>
    <w:rsid w:val="005F1970"/>
    <w:rsid w:val="005F1C6F"/>
    <w:rsid w:val="005F1D0F"/>
    <w:rsid w:val="005F1F1F"/>
    <w:rsid w:val="005F22EE"/>
    <w:rsid w:val="005F24B7"/>
    <w:rsid w:val="005F25A1"/>
    <w:rsid w:val="005F2770"/>
    <w:rsid w:val="005F277F"/>
    <w:rsid w:val="005F2D78"/>
    <w:rsid w:val="005F2DEF"/>
    <w:rsid w:val="005F2EEA"/>
    <w:rsid w:val="005F2FE5"/>
    <w:rsid w:val="005F3047"/>
    <w:rsid w:val="005F3550"/>
    <w:rsid w:val="005F3552"/>
    <w:rsid w:val="005F35D5"/>
    <w:rsid w:val="005F3736"/>
    <w:rsid w:val="005F38F5"/>
    <w:rsid w:val="005F390A"/>
    <w:rsid w:val="005F3911"/>
    <w:rsid w:val="005F3927"/>
    <w:rsid w:val="005F3946"/>
    <w:rsid w:val="005F3A04"/>
    <w:rsid w:val="005F3B6C"/>
    <w:rsid w:val="005F3B6E"/>
    <w:rsid w:val="005F3CBD"/>
    <w:rsid w:val="005F3D90"/>
    <w:rsid w:val="005F3F76"/>
    <w:rsid w:val="005F4010"/>
    <w:rsid w:val="005F40EF"/>
    <w:rsid w:val="005F41C0"/>
    <w:rsid w:val="005F4280"/>
    <w:rsid w:val="005F42E2"/>
    <w:rsid w:val="005F44CD"/>
    <w:rsid w:val="005F4936"/>
    <w:rsid w:val="005F4E66"/>
    <w:rsid w:val="005F4F58"/>
    <w:rsid w:val="005F5051"/>
    <w:rsid w:val="005F51D2"/>
    <w:rsid w:val="005F5303"/>
    <w:rsid w:val="005F53E2"/>
    <w:rsid w:val="005F5654"/>
    <w:rsid w:val="005F5744"/>
    <w:rsid w:val="005F586A"/>
    <w:rsid w:val="005F5AFB"/>
    <w:rsid w:val="005F5E3F"/>
    <w:rsid w:val="005F61CD"/>
    <w:rsid w:val="005F66DF"/>
    <w:rsid w:val="005F68D4"/>
    <w:rsid w:val="005F6ADF"/>
    <w:rsid w:val="005F6C49"/>
    <w:rsid w:val="005F6EB3"/>
    <w:rsid w:val="005F72A2"/>
    <w:rsid w:val="005F73A5"/>
    <w:rsid w:val="005F7649"/>
    <w:rsid w:val="005F77DB"/>
    <w:rsid w:val="005F7966"/>
    <w:rsid w:val="005F7D0F"/>
    <w:rsid w:val="005F7D19"/>
    <w:rsid w:val="005F7F44"/>
    <w:rsid w:val="006001E9"/>
    <w:rsid w:val="006003EF"/>
    <w:rsid w:val="00600689"/>
    <w:rsid w:val="006006A9"/>
    <w:rsid w:val="00600CB3"/>
    <w:rsid w:val="0060141C"/>
    <w:rsid w:val="00601791"/>
    <w:rsid w:val="00601E88"/>
    <w:rsid w:val="006020D1"/>
    <w:rsid w:val="006020FB"/>
    <w:rsid w:val="00602228"/>
    <w:rsid w:val="0060254F"/>
    <w:rsid w:val="006028CC"/>
    <w:rsid w:val="0060294B"/>
    <w:rsid w:val="00602BB1"/>
    <w:rsid w:val="00602C50"/>
    <w:rsid w:val="00602D4D"/>
    <w:rsid w:val="0060301C"/>
    <w:rsid w:val="00603039"/>
    <w:rsid w:val="00603303"/>
    <w:rsid w:val="0060362C"/>
    <w:rsid w:val="006036D7"/>
    <w:rsid w:val="006039DF"/>
    <w:rsid w:val="00603A14"/>
    <w:rsid w:val="00603C0D"/>
    <w:rsid w:val="00603D9E"/>
    <w:rsid w:val="00603DB9"/>
    <w:rsid w:val="00604174"/>
    <w:rsid w:val="006043E1"/>
    <w:rsid w:val="00604445"/>
    <w:rsid w:val="006044CC"/>
    <w:rsid w:val="006046C7"/>
    <w:rsid w:val="00604721"/>
    <w:rsid w:val="00604C00"/>
    <w:rsid w:val="00605078"/>
    <w:rsid w:val="00605421"/>
    <w:rsid w:val="00605A4E"/>
    <w:rsid w:val="00605AE9"/>
    <w:rsid w:val="00605BC9"/>
    <w:rsid w:val="00605E04"/>
    <w:rsid w:val="00606162"/>
    <w:rsid w:val="006062B7"/>
    <w:rsid w:val="006065A3"/>
    <w:rsid w:val="0060667E"/>
    <w:rsid w:val="006068B0"/>
    <w:rsid w:val="00606EC3"/>
    <w:rsid w:val="00607271"/>
    <w:rsid w:val="0060734F"/>
    <w:rsid w:val="00607454"/>
    <w:rsid w:val="006075B6"/>
    <w:rsid w:val="00607724"/>
    <w:rsid w:val="00607909"/>
    <w:rsid w:val="00607B7B"/>
    <w:rsid w:val="00607BED"/>
    <w:rsid w:val="00607DF9"/>
    <w:rsid w:val="00607EE0"/>
    <w:rsid w:val="00607F06"/>
    <w:rsid w:val="00607F8C"/>
    <w:rsid w:val="00607FF4"/>
    <w:rsid w:val="00610375"/>
    <w:rsid w:val="00610461"/>
    <w:rsid w:val="0061047D"/>
    <w:rsid w:val="006104E0"/>
    <w:rsid w:val="006105FD"/>
    <w:rsid w:val="006108F2"/>
    <w:rsid w:val="00610CFC"/>
    <w:rsid w:val="0061119E"/>
    <w:rsid w:val="006114B8"/>
    <w:rsid w:val="00611A95"/>
    <w:rsid w:val="0061201E"/>
    <w:rsid w:val="006126BE"/>
    <w:rsid w:val="00612732"/>
    <w:rsid w:val="006128EA"/>
    <w:rsid w:val="00612A4B"/>
    <w:rsid w:val="00612BE1"/>
    <w:rsid w:val="00612DB3"/>
    <w:rsid w:val="00612F0A"/>
    <w:rsid w:val="00612F16"/>
    <w:rsid w:val="00612FBA"/>
    <w:rsid w:val="00613158"/>
    <w:rsid w:val="006132FF"/>
    <w:rsid w:val="0061336B"/>
    <w:rsid w:val="006133E1"/>
    <w:rsid w:val="006138D7"/>
    <w:rsid w:val="00613A01"/>
    <w:rsid w:val="00613A15"/>
    <w:rsid w:val="00613B7D"/>
    <w:rsid w:val="00613BE7"/>
    <w:rsid w:val="00613D4A"/>
    <w:rsid w:val="00613EE7"/>
    <w:rsid w:val="00613F01"/>
    <w:rsid w:val="00613FBA"/>
    <w:rsid w:val="00613FF6"/>
    <w:rsid w:val="006140E7"/>
    <w:rsid w:val="006145B4"/>
    <w:rsid w:val="006146DC"/>
    <w:rsid w:val="006147FC"/>
    <w:rsid w:val="0061490A"/>
    <w:rsid w:val="00614C84"/>
    <w:rsid w:val="00614CC0"/>
    <w:rsid w:val="00614E4E"/>
    <w:rsid w:val="00614E61"/>
    <w:rsid w:val="00615155"/>
    <w:rsid w:val="006151A0"/>
    <w:rsid w:val="00615384"/>
    <w:rsid w:val="006160A9"/>
    <w:rsid w:val="006162F1"/>
    <w:rsid w:val="00616361"/>
    <w:rsid w:val="00616385"/>
    <w:rsid w:val="0061649D"/>
    <w:rsid w:val="006165E5"/>
    <w:rsid w:val="0061680F"/>
    <w:rsid w:val="006168CE"/>
    <w:rsid w:val="00616B18"/>
    <w:rsid w:val="00616C33"/>
    <w:rsid w:val="00616F36"/>
    <w:rsid w:val="006172EC"/>
    <w:rsid w:val="0061744E"/>
    <w:rsid w:val="0061747D"/>
    <w:rsid w:val="0061748C"/>
    <w:rsid w:val="006174EB"/>
    <w:rsid w:val="00617673"/>
    <w:rsid w:val="00617880"/>
    <w:rsid w:val="00617B00"/>
    <w:rsid w:val="00617B83"/>
    <w:rsid w:val="00617F4D"/>
    <w:rsid w:val="00617FBE"/>
    <w:rsid w:val="00620211"/>
    <w:rsid w:val="006206C0"/>
    <w:rsid w:val="006209B4"/>
    <w:rsid w:val="006209DF"/>
    <w:rsid w:val="006210C0"/>
    <w:rsid w:val="0062144A"/>
    <w:rsid w:val="006215B3"/>
    <w:rsid w:val="00621A5F"/>
    <w:rsid w:val="00621C66"/>
    <w:rsid w:val="00622429"/>
    <w:rsid w:val="0062264E"/>
    <w:rsid w:val="006226AE"/>
    <w:rsid w:val="00622B34"/>
    <w:rsid w:val="00622C74"/>
    <w:rsid w:val="00622F72"/>
    <w:rsid w:val="00622F9A"/>
    <w:rsid w:val="0062301E"/>
    <w:rsid w:val="0062318A"/>
    <w:rsid w:val="00623AF9"/>
    <w:rsid w:val="00623B21"/>
    <w:rsid w:val="00623DAB"/>
    <w:rsid w:val="00623F46"/>
    <w:rsid w:val="00624295"/>
    <w:rsid w:val="00624464"/>
    <w:rsid w:val="00624510"/>
    <w:rsid w:val="006246CB"/>
    <w:rsid w:val="006246F0"/>
    <w:rsid w:val="00624AB7"/>
    <w:rsid w:val="00624BC8"/>
    <w:rsid w:val="00624EAF"/>
    <w:rsid w:val="0062504E"/>
    <w:rsid w:val="0062513E"/>
    <w:rsid w:val="0062526E"/>
    <w:rsid w:val="006253A3"/>
    <w:rsid w:val="006253E7"/>
    <w:rsid w:val="0062557D"/>
    <w:rsid w:val="00625EF7"/>
    <w:rsid w:val="006261B1"/>
    <w:rsid w:val="006264E9"/>
    <w:rsid w:val="0062657B"/>
    <w:rsid w:val="006265EB"/>
    <w:rsid w:val="00626841"/>
    <w:rsid w:val="0062689D"/>
    <w:rsid w:val="00626B3A"/>
    <w:rsid w:val="00626C93"/>
    <w:rsid w:val="00626CF9"/>
    <w:rsid w:val="00626DAA"/>
    <w:rsid w:val="00626FE4"/>
    <w:rsid w:val="0062727F"/>
    <w:rsid w:val="00627348"/>
    <w:rsid w:val="0062740D"/>
    <w:rsid w:val="00627B58"/>
    <w:rsid w:val="00627F69"/>
    <w:rsid w:val="00630178"/>
    <w:rsid w:val="006308E4"/>
    <w:rsid w:val="00630994"/>
    <w:rsid w:val="00630CD6"/>
    <w:rsid w:val="00630EB3"/>
    <w:rsid w:val="00630EF8"/>
    <w:rsid w:val="00630FAB"/>
    <w:rsid w:val="006312C7"/>
    <w:rsid w:val="006313BF"/>
    <w:rsid w:val="006318CF"/>
    <w:rsid w:val="006319F2"/>
    <w:rsid w:val="00631EE1"/>
    <w:rsid w:val="006321A4"/>
    <w:rsid w:val="00632253"/>
    <w:rsid w:val="00632286"/>
    <w:rsid w:val="00632B1E"/>
    <w:rsid w:val="00632B80"/>
    <w:rsid w:val="00632C89"/>
    <w:rsid w:val="00632E38"/>
    <w:rsid w:val="006330BF"/>
    <w:rsid w:val="00633191"/>
    <w:rsid w:val="0063392E"/>
    <w:rsid w:val="00633AD2"/>
    <w:rsid w:val="00633AFE"/>
    <w:rsid w:val="00633DC3"/>
    <w:rsid w:val="006340B9"/>
    <w:rsid w:val="006344A7"/>
    <w:rsid w:val="0063462F"/>
    <w:rsid w:val="006347FC"/>
    <w:rsid w:val="00634886"/>
    <w:rsid w:val="00634978"/>
    <w:rsid w:val="006349E4"/>
    <w:rsid w:val="00634A05"/>
    <w:rsid w:val="00634AEF"/>
    <w:rsid w:val="00634BC1"/>
    <w:rsid w:val="00634BE1"/>
    <w:rsid w:val="00634C46"/>
    <w:rsid w:val="00635428"/>
    <w:rsid w:val="0063557E"/>
    <w:rsid w:val="0063594B"/>
    <w:rsid w:val="00635B78"/>
    <w:rsid w:val="00635C69"/>
    <w:rsid w:val="00635DC9"/>
    <w:rsid w:val="00636043"/>
    <w:rsid w:val="00636069"/>
    <w:rsid w:val="00636343"/>
    <w:rsid w:val="00636412"/>
    <w:rsid w:val="00636415"/>
    <w:rsid w:val="006364B2"/>
    <w:rsid w:val="006365BB"/>
    <w:rsid w:val="006366F7"/>
    <w:rsid w:val="0063679C"/>
    <w:rsid w:val="0063690B"/>
    <w:rsid w:val="00636AC6"/>
    <w:rsid w:val="00636B28"/>
    <w:rsid w:val="00636B74"/>
    <w:rsid w:val="00636BE6"/>
    <w:rsid w:val="00636E9F"/>
    <w:rsid w:val="00637111"/>
    <w:rsid w:val="00637A15"/>
    <w:rsid w:val="00637B35"/>
    <w:rsid w:val="00637C45"/>
    <w:rsid w:val="00637D8A"/>
    <w:rsid w:val="00640050"/>
    <w:rsid w:val="006400CB"/>
    <w:rsid w:val="006406DD"/>
    <w:rsid w:val="00640800"/>
    <w:rsid w:val="00640829"/>
    <w:rsid w:val="0064089B"/>
    <w:rsid w:val="00640B48"/>
    <w:rsid w:val="00640C27"/>
    <w:rsid w:val="00640F71"/>
    <w:rsid w:val="00640FA5"/>
    <w:rsid w:val="00640FA9"/>
    <w:rsid w:val="00641279"/>
    <w:rsid w:val="006413A4"/>
    <w:rsid w:val="00641904"/>
    <w:rsid w:val="00641970"/>
    <w:rsid w:val="006419C7"/>
    <w:rsid w:val="00641B05"/>
    <w:rsid w:val="00641FC9"/>
    <w:rsid w:val="0064226E"/>
    <w:rsid w:val="006422CE"/>
    <w:rsid w:val="00642484"/>
    <w:rsid w:val="006425B8"/>
    <w:rsid w:val="006429C7"/>
    <w:rsid w:val="00642A74"/>
    <w:rsid w:val="00642B14"/>
    <w:rsid w:val="00642B4E"/>
    <w:rsid w:val="00642BD2"/>
    <w:rsid w:val="00642DAB"/>
    <w:rsid w:val="00643123"/>
    <w:rsid w:val="006431F9"/>
    <w:rsid w:val="0064333F"/>
    <w:rsid w:val="006433C0"/>
    <w:rsid w:val="006435CE"/>
    <w:rsid w:val="006436B5"/>
    <w:rsid w:val="0064373E"/>
    <w:rsid w:val="00643A0A"/>
    <w:rsid w:val="00643B20"/>
    <w:rsid w:val="00643B75"/>
    <w:rsid w:val="006443E9"/>
    <w:rsid w:val="00644686"/>
    <w:rsid w:val="00644BFF"/>
    <w:rsid w:val="00644CA2"/>
    <w:rsid w:val="00644DB3"/>
    <w:rsid w:val="00644F3C"/>
    <w:rsid w:val="006452D8"/>
    <w:rsid w:val="0064538F"/>
    <w:rsid w:val="0064575D"/>
    <w:rsid w:val="00645C1C"/>
    <w:rsid w:val="00645DD1"/>
    <w:rsid w:val="00646714"/>
    <w:rsid w:val="00646D07"/>
    <w:rsid w:val="00646D9A"/>
    <w:rsid w:val="00647233"/>
    <w:rsid w:val="0064736E"/>
    <w:rsid w:val="006473E8"/>
    <w:rsid w:val="006474D3"/>
    <w:rsid w:val="0064769A"/>
    <w:rsid w:val="00647A2F"/>
    <w:rsid w:val="00647B72"/>
    <w:rsid w:val="00647B8C"/>
    <w:rsid w:val="00647D38"/>
    <w:rsid w:val="00647F83"/>
    <w:rsid w:val="006500C4"/>
    <w:rsid w:val="006500DE"/>
    <w:rsid w:val="00650136"/>
    <w:rsid w:val="00650338"/>
    <w:rsid w:val="00650472"/>
    <w:rsid w:val="006504A1"/>
    <w:rsid w:val="00650762"/>
    <w:rsid w:val="006507BD"/>
    <w:rsid w:val="00650D7C"/>
    <w:rsid w:val="00651007"/>
    <w:rsid w:val="00651094"/>
    <w:rsid w:val="006513F0"/>
    <w:rsid w:val="00651544"/>
    <w:rsid w:val="00651DAB"/>
    <w:rsid w:val="00651EAE"/>
    <w:rsid w:val="0065231C"/>
    <w:rsid w:val="00652442"/>
    <w:rsid w:val="00652720"/>
    <w:rsid w:val="0065289E"/>
    <w:rsid w:val="0065289F"/>
    <w:rsid w:val="00652E2D"/>
    <w:rsid w:val="006531AE"/>
    <w:rsid w:val="00653209"/>
    <w:rsid w:val="00653532"/>
    <w:rsid w:val="0065375E"/>
    <w:rsid w:val="006537B4"/>
    <w:rsid w:val="0065402A"/>
    <w:rsid w:val="00654269"/>
    <w:rsid w:val="006542D4"/>
    <w:rsid w:val="006543E6"/>
    <w:rsid w:val="006545F9"/>
    <w:rsid w:val="006547F1"/>
    <w:rsid w:val="00654AA0"/>
    <w:rsid w:val="00654BC4"/>
    <w:rsid w:val="00654C08"/>
    <w:rsid w:val="00654C3F"/>
    <w:rsid w:val="00654D1A"/>
    <w:rsid w:val="00654E30"/>
    <w:rsid w:val="00655080"/>
    <w:rsid w:val="006550E3"/>
    <w:rsid w:val="00655127"/>
    <w:rsid w:val="00655324"/>
    <w:rsid w:val="00655473"/>
    <w:rsid w:val="006554E9"/>
    <w:rsid w:val="00655730"/>
    <w:rsid w:val="00655766"/>
    <w:rsid w:val="006557AB"/>
    <w:rsid w:val="006559E7"/>
    <w:rsid w:val="00655B16"/>
    <w:rsid w:val="00655FC4"/>
    <w:rsid w:val="006561C6"/>
    <w:rsid w:val="006563D8"/>
    <w:rsid w:val="00656418"/>
    <w:rsid w:val="00656681"/>
    <w:rsid w:val="0065693B"/>
    <w:rsid w:val="00656CFC"/>
    <w:rsid w:val="00656E0B"/>
    <w:rsid w:val="00656F73"/>
    <w:rsid w:val="0065711B"/>
    <w:rsid w:val="0065714B"/>
    <w:rsid w:val="00657710"/>
    <w:rsid w:val="006577E4"/>
    <w:rsid w:val="00657D6D"/>
    <w:rsid w:val="00657D7C"/>
    <w:rsid w:val="00660029"/>
    <w:rsid w:val="00660094"/>
    <w:rsid w:val="00660324"/>
    <w:rsid w:val="00660CFE"/>
    <w:rsid w:val="00661150"/>
    <w:rsid w:val="006611AC"/>
    <w:rsid w:val="006613B5"/>
    <w:rsid w:val="006613F3"/>
    <w:rsid w:val="006615E0"/>
    <w:rsid w:val="006619BB"/>
    <w:rsid w:val="006619E2"/>
    <w:rsid w:val="00661C31"/>
    <w:rsid w:val="006623B2"/>
    <w:rsid w:val="0066283B"/>
    <w:rsid w:val="0066291A"/>
    <w:rsid w:val="00662972"/>
    <w:rsid w:val="00662DFF"/>
    <w:rsid w:val="0066300E"/>
    <w:rsid w:val="0066388B"/>
    <w:rsid w:val="00663B11"/>
    <w:rsid w:val="00663DB1"/>
    <w:rsid w:val="00663E92"/>
    <w:rsid w:val="00663ECD"/>
    <w:rsid w:val="0066408C"/>
    <w:rsid w:val="00664127"/>
    <w:rsid w:val="0066418E"/>
    <w:rsid w:val="00664214"/>
    <w:rsid w:val="006642BB"/>
    <w:rsid w:val="0066456B"/>
    <w:rsid w:val="00664739"/>
    <w:rsid w:val="00664CD9"/>
    <w:rsid w:val="00664EB4"/>
    <w:rsid w:val="00665158"/>
    <w:rsid w:val="0066526A"/>
    <w:rsid w:val="006653A7"/>
    <w:rsid w:val="0066545D"/>
    <w:rsid w:val="006659A2"/>
    <w:rsid w:val="00665AA9"/>
    <w:rsid w:val="00666210"/>
    <w:rsid w:val="0066640B"/>
    <w:rsid w:val="00666631"/>
    <w:rsid w:val="00666AC6"/>
    <w:rsid w:val="00666B1B"/>
    <w:rsid w:val="006675BB"/>
    <w:rsid w:val="00667649"/>
    <w:rsid w:val="00667846"/>
    <w:rsid w:val="006702EB"/>
    <w:rsid w:val="006704C7"/>
    <w:rsid w:val="006706C3"/>
    <w:rsid w:val="006707A4"/>
    <w:rsid w:val="006707D9"/>
    <w:rsid w:val="00670DFB"/>
    <w:rsid w:val="006711CF"/>
    <w:rsid w:val="0067131E"/>
    <w:rsid w:val="006714EB"/>
    <w:rsid w:val="006718A9"/>
    <w:rsid w:val="006719B7"/>
    <w:rsid w:val="006719DD"/>
    <w:rsid w:val="00671B7E"/>
    <w:rsid w:val="00671CBA"/>
    <w:rsid w:val="00671F7D"/>
    <w:rsid w:val="0067206F"/>
    <w:rsid w:val="006720B3"/>
    <w:rsid w:val="006720D7"/>
    <w:rsid w:val="006721E9"/>
    <w:rsid w:val="00672211"/>
    <w:rsid w:val="0067229B"/>
    <w:rsid w:val="00672327"/>
    <w:rsid w:val="0067233C"/>
    <w:rsid w:val="0067286F"/>
    <w:rsid w:val="00672974"/>
    <w:rsid w:val="00672D6D"/>
    <w:rsid w:val="0067338F"/>
    <w:rsid w:val="0067345B"/>
    <w:rsid w:val="006737B3"/>
    <w:rsid w:val="00673929"/>
    <w:rsid w:val="00673B90"/>
    <w:rsid w:val="00673CC8"/>
    <w:rsid w:val="00673FBD"/>
    <w:rsid w:val="00674124"/>
    <w:rsid w:val="00674153"/>
    <w:rsid w:val="006743EB"/>
    <w:rsid w:val="00674608"/>
    <w:rsid w:val="0067462A"/>
    <w:rsid w:val="0067484D"/>
    <w:rsid w:val="00674A10"/>
    <w:rsid w:val="00674D66"/>
    <w:rsid w:val="00674F15"/>
    <w:rsid w:val="00674FAD"/>
    <w:rsid w:val="006758CB"/>
    <w:rsid w:val="00675A9F"/>
    <w:rsid w:val="00675B01"/>
    <w:rsid w:val="00675BA3"/>
    <w:rsid w:val="00675BB7"/>
    <w:rsid w:val="00675FCB"/>
    <w:rsid w:val="00676055"/>
    <w:rsid w:val="006764D1"/>
    <w:rsid w:val="006769AD"/>
    <w:rsid w:val="006769F4"/>
    <w:rsid w:val="00676F53"/>
    <w:rsid w:val="00677258"/>
    <w:rsid w:val="006773FD"/>
    <w:rsid w:val="0067741F"/>
    <w:rsid w:val="0067742C"/>
    <w:rsid w:val="00677679"/>
    <w:rsid w:val="006776CB"/>
    <w:rsid w:val="00677A41"/>
    <w:rsid w:val="00677B1F"/>
    <w:rsid w:val="00677C68"/>
    <w:rsid w:val="00677E37"/>
    <w:rsid w:val="00677FA5"/>
    <w:rsid w:val="0068004A"/>
    <w:rsid w:val="0068016B"/>
    <w:rsid w:val="00680834"/>
    <w:rsid w:val="00680899"/>
    <w:rsid w:val="00680A1C"/>
    <w:rsid w:val="00680B4D"/>
    <w:rsid w:val="00680CED"/>
    <w:rsid w:val="00680DFE"/>
    <w:rsid w:val="00680E68"/>
    <w:rsid w:val="00680ED8"/>
    <w:rsid w:val="00681356"/>
    <w:rsid w:val="0068144C"/>
    <w:rsid w:val="00681575"/>
    <w:rsid w:val="00681AD3"/>
    <w:rsid w:val="00681F35"/>
    <w:rsid w:val="00681F85"/>
    <w:rsid w:val="0068208D"/>
    <w:rsid w:val="006820A4"/>
    <w:rsid w:val="00682187"/>
    <w:rsid w:val="00682597"/>
    <w:rsid w:val="00682830"/>
    <w:rsid w:val="006828B5"/>
    <w:rsid w:val="0068291A"/>
    <w:rsid w:val="006829BD"/>
    <w:rsid w:val="00682DFF"/>
    <w:rsid w:val="00682E08"/>
    <w:rsid w:val="00683453"/>
    <w:rsid w:val="006839E9"/>
    <w:rsid w:val="00683BBC"/>
    <w:rsid w:val="00683E99"/>
    <w:rsid w:val="00684065"/>
    <w:rsid w:val="00684302"/>
    <w:rsid w:val="006843A9"/>
    <w:rsid w:val="006844F5"/>
    <w:rsid w:val="0068455C"/>
    <w:rsid w:val="006845EB"/>
    <w:rsid w:val="006847AC"/>
    <w:rsid w:val="00684C80"/>
    <w:rsid w:val="006850B2"/>
    <w:rsid w:val="0068511A"/>
    <w:rsid w:val="006851EE"/>
    <w:rsid w:val="006852B0"/>
    <w:rsid w:val="0068547E"/>
    <w:rsid w:val="006854A1"/>
    <w:rsid w:val="00685667"/>
    <w:rsid w:val="00685E18"/>
    <w:rsid w:val="00685F58"/>
    <w:rsid w:val="006865FA"/>
    <w:rsid w:val="00686D0E"/>
    <w:rsid w:val="00686E3D"/>
    <w:rsid w:val="00686E6B"/>
    <w:rsid w:val="006870A5"/>
    <w:rsid w:val="006874DB"/>
    <w:rsid w:val="006875E1"/>
    <w:rsid w:val="00687B60"/>
    <w:rsid w:val="0069050D"/>
    <w:rsid w:val="00690603"/>
    <w:rsid w:val="00690A57"/>
    <w:rsid w:val="00690D46"/>
    <w:rsid w:val="00690EDE"/>
    <w:rsid w:val="00690F99"/>
    <w:rsid w:val="0069117A"/>
    <w:rsid w:val="006912E5"/>
    <w:rsid w:val="006914FE"/>
    <w:rsid w:val="00691564"/>
    <w:rsid w:val="00691617"/>
    <w:rsid w:val="0069168B"/>
    <w:rsid w:val="006916A7"/>
    <w:rsid w:val="00691822"/>
    <w:rsid w:val="00691A50"/>
    <w:rsid w:val="00691A74"/>
    <w:rsid w:val="00691EC0"/>
    <w:rsid w:val="006920B7"/>
    <w:rsid w:val="006922A6"/>
    <w:rsid w:val="00692325"/>
    <w:rsid w:val="006924B3"/>
    <w:rsid w:val="006924D0"/>
    <w:rsid w:val="00692696"/>
    <w:rsid w:val="00692704"/>
    <w:rsid w:val="00692752"/>
    <w:rsid w:val="0069293D"/>
    <w:rsid w:val="006929F4"/>
    <w:rsid w:val="00692AD1"/>
    <w:rsid w:val="00692B41"/>
    <w:rsid w:val="00692C15"/>
    <w:rsid w:val="00692D5C"/>
    <w:rsid w:val="00692F69"/>
    <w:rsid w:val="0069346A"/>
    <w:rsid w:val="0069357F"/>
    <w:rsid w:val="00693762"/>
    <w:rsid w:val="006938EA"/>
    <w:rsid w:val="00693F29"/>
    <w:rsid w:val="00693F8C"/>
    <w:rsid w:val="00694123"/>
    <w:rsid w:val="0069435E"/>
    <w:rsid w:val="00694547"/>
    <w:rsid w:val="00694624"/>
    <w:rsid w:val="006946B0"/>
    <w:rsid w:val="006948E2"/>
    <w:rsid w:val="0069509A"/>
    <w:rsid w:val="006950FB"/>
    <w:rsid w:val="006953E1"/>
    <w:rsid w:val="006954DF"/>
    <w:rsid w:val="00695632"/>
    <w:rsid w:val="00695AEC"/>
    <w:rsid w:val="0069601B"/>
    <w:rsid w:val="00696782"/>
    <w:rsid w:val="00696C44"/>
    <w:rsid w:val="00696C64"/>
    <w:rsid w:val="00696FAA"/>
    <w:rsid w:val="00697452"/>
    <w:rsid w:val="0069765F"/>
    <w:rsid w:val="00697D52"/>
    <w:rsid w:val="006A012D"/>
    <w:rsid w:val="006A01B1"/>
    <w:rsid w:val="006A03E4"/>
    <w:rsid w:val="006A04C2"/>
    <w:rsid w:val="006A07A8"/>
    <w:rsid w:val="006A083C"/>
    <w:rsid w:val="006A0991"/>
    <w:rsid w:val="006A0A2F"/>
    <w:rsid w:val="006A1084"/>
    <w:rsid w:val="006A1555"/>
    <w:rsid w:val="006A1900"/>
    <w:rsid w:val="006A1A54"/>
    <w:rsid w:val="006A1A80"/>
    <w:rsid w:val="006A1B08"/>
    <w:rsid w:val="006A1BCD"/>
    <w:rsid w:val="006A1D8E"/>
    <w:rsid w:val="006A1E41"/>
    <w:rsid w:val="006A220B"/>
    <w:rsid w:val="006A224F"/>
    <w:rsid w:val="006A2276"/>
    <w:rsid w:val="006A2427"/>
    <w:rsid w:val="006A26F9"/>
    <w:rsid w:val="006A27F3"/>
    <w:rsid w:val="006A2846"/>
    <w:rsid w:val="006A2938"/>
    <w:rsid w:val="006A2DF6"/>
    <w:rsid w:val="006A3010"/>
    <w:rsid w:val="006A306E"/>
    <w:rsid w:val="006A308A"/>
    <w:rsid w:val="006A3279"/>
    <w:rsid w:val="006A344E"/>
    <w:rsid w:val="006A359D"/>
    <w:rsid w:val="006A3B29"/>
    <w:rsid w:val="006A3B48"/>
    <w:rsid w:val="006A3F00"/>
    <w:rsid w:val="006A4232"/>
    <w:rsid w:val="006A45E8"/>
    <w:rsid w:val="006A4B63"/>
    <w:rsid w:val="006A4DD4"/>
    <w:rsid w:val="006A5547"/>
    <w:rsid w:val="006A55CC"/>
    <w:rsid w:val="006A5758"/>
    <w:rsid w:val="006A5764"/>
    <w:rsid w:val="006A58D8"/>
    <w:rsid w:val="006A5C21"/>
    <w:rsid w:val="006A5FD4"/>
    <w:rsid w:val="006A6051"/>
    <w:rsid w:val="006A6195"/>
    <w:rsid w:val="006A675F"/>
    <w:rsid w:val="006A69A5"/>
    <w:rsid w:val="006A6A4F"/>
    <w:rsid w:val="006A6AE4"/>
    <w:rsid w:val="006A6E04"/>
    <w:rsid w:val="006A6EE4"/>
    <w:rsid w:val="006A6F0C"/>
    <w:rsid w:val="006A7075"/>
    <w:rsid w:val="006A729F"/>
    <w:rsid w:val="006A72C0"/>
    <w:rsid w:val="006A7402"/>
    <w:rsid w:val="006A74EC"/>
    <w:rsid w:val="006A764C"/>
    <w:rsid w:val="006A7AD5"/>
    <w:rsid w:val="006A7B5B"/>
    <w:rsid w:val="006A7E61"/>
    <w:rsid w:val="006B012D"/>
    <w:rsid w:val="006B080D"/>
    <w:rsid w:val="006B08DA"/>
    <w:rsid w:val="006B09B0"/>
    <w:rsid w:val="006B09F4"/>
    <w:rsid w:val="006B0C48"/>
    <w:rsid w:val="006B0DFD"/>
    <w:rsid w:val="006B0DFF"/>
    <w:rsid w:val="006B0E98"/>
    <w:rsid w:val="006B11B7"/>
    <w:rsid w:val="006B11DB"/>
    <w:rsid w:val="006B167A"/>
    <w:rsid w:val="006B1750"/>
    <w:rsid w:val="006B1807"/>
    <w:rsid w:val="006B1AD6"/>
    <w:rsid w:val="006B1CD8"/>
    <w:rsid w:val="006B1CEF"/>
    <w:rsid w:val="006B1FE7"/>
    <w:rsid w:val="006B21EF"/>
    <w:rsid w:val="006B22DA"/>
    <w:rsid w:val="006B22EA"/>
    <w:rsid w:val="006B2336"/>
    <w:rsid w:val="006B2381"/>
    <w:rsid w:val="006B2562"/>
    <w:rsid w:val="006B2A4A"/>
    <w:rsid w:val="006B2CF1"/>
    <w:rsid w:val="006B2E95"/>
    <w:rsid w:val="006B2EEC"/>
    <w:rsid w:val="006B3083"/>
    <w:rsid w:val="006B30AB"/>
    <w:rsid w:val="006B31EF"/>
    <w:rsid w:val="006B3207"/>
    <w:rsid w:val="006B3370"/>
    <w:rsid w:val="006B3601"/>
    <w:rsid w:val="006B36B0"/>
    <w:rsid w:val="006B372C"/>
    <w:rsid w:val="006B3A81"/>
    <w:rsid w:val="006B3AE2"/>
    <w:rsid w:val="006B3CB7"/>
    <w:rsid w:val="006B3E60"/>
    <w:rsid w:val="006B3EBC"/>
    <w:rsid w:val="006B42A8"/>
    <w:rsid w:val="006B441A"/>
    <w:rsid w:val="006B4594"/>
    <w:rsid w:val="006B493D"/>
    <w:rsid w:val="006B4D25"/>
    <w:rsid w:val="006B4DF9"/>
    <w:rsid w:val="006B4EC4"/>
    <w:rsid w:val="006B4F44"/>
    <w:rsid w:val="006B4F48"/>
    <w:rsid w:val="006B511C"/>
    <w:rsid w:val="006B53EB"/>
    <w:rsid w:val="006B5582"/>
    <w:rsid w:val="006B5B43"/>
    <w:rsid w:val="006B5B5D"/>
    <w:rsid w:val="006B5CDB"/>
    <w:rsid w:val="006B5DD3"/>
    <w:rsid w:val="006B64BF"/>
    <w:rsid w:val="006B6D66"/>
    <w:rsid w:val="006B7438"/>
    <w:rsid w:val="006B767F"/>
    <w:rsid w:val="006B7974"/>
    <w:rsid w:val="006B7A6E"/>
    <w:rsid w:val="006B7C58"/>
    <w:rsid w:val="006B7D62"/>
    <w:rsid w:val="006C054E"/>
    <w:rsid w:val="006C0840"/>
    <w:rsid w:val="006C0AA5"/>
    <w:rsid w:val="006C0C9D"/>
    <w:rsid w:val="006C1300"/>
    <w:rsid w:val="006C133F"/>
    <w:rsid w:val="006C136E"/>
    <w:rsid w:val="006C13FD"/>
    <w:rsid w:val="006C1431"/>
    <w:rsid w:val="006C18FD"/>
    <w:rsid w:val="006C1B39"/>
    <w:rsid w:val="006C2131"/>
    <w:rsid w:val="006C2158"/>
    <w:rsid w:val="006C23B1"/>
    <w:rsid w:val="006C2448"/>
    <w:rsid w:val="006C255C"/>
    <w:rsid w:val="006C2BD0"/>
    <w:rsid w:val="006C2BF9"/>
    <w:rsid w:val="006C2C8C"/>
    <w:rsid w:val="006C2D1B"/>
    <w:rsid w:val="006C2F5F"/>
    <w:rsid w:val="006C32C5"/>
    <w:rsid w:val="006C331A"/>
    <w:rsid w:val="006C3417"/>
    <w:rsid w:val="006C344B"/>
    <w:rsid w:val="006C348A"/>
    <w:rsid w:val="006C3846"/>
    <w:rsid w:val="006C384F"/>
    <w:rsid w:val="006C3913"/>
    <w:rsid w:val="006C3A8B"/>
    <w:rsid w:val="006C3CD9"/>
    <w:rsid w:val="006C48D1"/>
    <w:rsid w:val="006C499E"/>
    <w:rsid w:val="006C4B63"/>
    <w:rsid w:val="006C4BF8"/>
    <w:rsid w:val="006C4F3F"/>
    <w:rsid w:val="006C514D"/>
    <w:rsid w:val="006C5944"/>
    <w:rsid w:val="006C5A0B"/>
    <w:rsid w:val="006C6086"/>
    <w:rsid w:val="006C6124"/>
    <w:rsid w:val="006C6130"/>
    <w:rsid w:val="006C6227"/>
    <w:rsid w:val="006C6505"/>
    <w:rsid w:val="006C66B0"/>
    <w:rsid w:val="006C66E3"/>
    <w:rsid w:val="006C6A05"/>
    <w:rsid w:val="006C6A0D"/>
    <w:rsid w:val="006C6DCC"/>
    <w:rsid w:val="006C7199"/>
    <w:rsid w:val="006C761C"/>
    <w:rsid w:val="006C762A"/>
    <w:rsid w:val="006C7979"/>
    <w:rsid w:val="006C7991"/>
    <w:rsid w:val="006C7A7F"/>
    <w:rsid w:val="006C7F95"/>
    <w:rsid w:val="006D032B"/>
    <w:rsid w:val="006D0430"/>
    <w:rsid w:val="006D05B4"/>
    <w:rsid w:val="006D05E8"/>
    <w:rsid w:val="006D0635"/>
    <w:rsid w:val="006D0659"/>
    <w:rsid w:val="006D082C"/>
    <w:rsid w:val="006D08C6"/>
    <w:rsid w:val="006D0EF9"/>
    <w:rsid w:val="006D10D8"/>
    <w:rsid w:val="006D131E"/>
    <w:rsid w:val="006D17FB"/>
    <w:rsid w:val="006D1900"/>
    <w:rsid w:val="006D1D66"/>
    <w:rsid w:val="006D1F93"/>
    <w:rsid w:val="006D1FC9"/>
    <w:rsid w:val="006D21A5"/>
    <w:rsid w:val="006D2429"/>
    <w:rsid w:val="006D2597"/>
    <w:rsid w:val="006D2990"/>
    <w:rsid w:val="006D2A31"/>
    <w:rsid w:val="006D2C00"/>
    <w:rsid w:val="006D321F"/>
    <w:rsid w:val="006D3380"/>
    <w:rsid w:val="006D3919"/>
    <w:rsid w:val="006D39FA"/>
    <w:rsid w:val="006D3E18"/>
    <w:rsid w:val="006D412A"/>
    <w:rsid w:val="006D41F9"/>
    <w:rsid w:val="006D42A4"/>
    <w:rsid w:val="006D435D"/>
    <w:rsid w:val="006D4639"/>
    <w:rsid w:val="006D47BC"/>
    <w:rsid w:val="006D4CED"/>
    <w:rsid w:val="006D4D9D"/>
    <w:rsid w:val="006D4E22"/>
    <w:rsid w:val="006D4E54"/>
    <w:rsid w:val="006D4EC6"/>
    <w:rsid w:val="006D5293"/>
    <w:rsid w:val="006D52D0"/>
    <w:rsid w:val="006D5318"/>
    <w:rsid w:val="006D53AA"/>
    <w:rsid w:val="006D56D5"/>
    <w:rsid w:val="006D5742"/>
    <w:rsid w:val="006D5ABD"/>
    <w:rsid w:val="006D5D85"/>
    <w:rsid w:val="006D5DA5"/>
    <w:rsid w:val="006D64FE"/>
    <w:rsid w:val="006D660C"/>
    <w:rsid w:val="006D664C"/>
    <w:rsid w:val="006D67DF"/>
    <w:rsid w:val="006D69F7"/>
    <w:rsid w:val="006D6D68"/>
    <w:rsid w:val="006D6FDD"/>
    <w:rsid w:val="006D7669"/>
    <w:rsid w:val="006D78C4"/>
    <w:rsid w:val="006D79D5"/>
    <w:rsid w:val="006D7A81"/>
    <w:rsid w:val="006D7BB0"/>
    <w:rsid w:val="006D7D2F"/>
    <w:rsid w:val="006D7D46"/>
    <w:rsid w:val="006D7E29"/>
    <w:rsid w:val="006D7E66"/>
    <w:rsid w:val="006E0134"/>
    <w:rsid w:val="006E06CC"/>
    <w:rsid w:val="006E0AC3"/>
    <w:rsid w:val="006E0EFA"/>
    <w:rsid w:val="006E0F31"/>
    <w:rsid w:val="006E13A7"/>
    <w:rsid w:val="006E13BC"/>
    <w:rsid w:val="006E1871"/>
    <w:rsid w:val="006E18E5"/>
    <w:rsid w:val="006E1A72"/>
    <w:rsid w:val="006E1C0A"/>
    <w:rsid w:val="006E1E56"/>
    <w:rsid w:val="006E1F5D"/>
    <w:rsid w:val="006E20E7"/>
    <w:rsid w:val="006E231E"/>
    <w:rsid w:val="006E29B5"/>
    <w:rsid w:val="006E2A6D"/>
    <w:rsid w:val="006E2D66"/>
    <w:rsid w:val="006E2DD2"/>
    <w:rsid w:val="006E301C"/>
    <w:rsid w:val="006E302C"/>
    <w:rsid w:val="006E33A0"/>
    <w:rsid w:val="006E3501"/>
    <w:rsid w:val="006E36A2"/>
    <w:rsid w:val="006E37B9"/>
    <w:rsid w:val="006E3972"/>
    <w:rsid w:val="006E39F1"/>
    <w:rsid w:val="006E3BB6"/>
    <w:rsid w:val="006E3D71"/>
    <w:rsid w:val="006E4366"/>
    <w:rsid w:val="006E438A"/>
    <w:rsid w:val="006E47A2"/>
    <w:rsid w:val="006E4A0A"/>
    <w:rsid w:val="006E4FC8"/>
    <w:rsid w:val="006E5098"/>
    <w:rsid w:val="006E523F"/>
    <w:rsid w:val="006E5410"/>
    <w:rsid w:val="006E5594"/>
    <w:rsid w:val="006E58C5"/>
    <w:rsid w:val="006E599A"/>
    <w:rsid w:val="006E5BCE"/>
    <w:rsid w:val="006E6359"/>
    <w:rsid w:val="006E636E"/>
    <w:rsid w:val="006E63A3"/>
    <w:rsid w:val="006E6484"/>
    <w:rsid w:val="006E68BD"/>
    <w:rsid w:val="006E6C0B"/>
    <w:rsid w:val="006E70D0"/>
    <w:rsid w:val="006E717D"/>
    <w:rsid w:val="006E71B8"/>
    <w:rsid w:val="006E71C4"/>
    <w:rsid w:val="006E75BE"/>
    <w:rsid w:val="006E76BB"/>
    <w:rsid w:val="006E78C5"/>
    <w:rsid w:val="006E79CB"/>
    <w:rsid w:val="006E7B36"/>
    <w:rsid w:val="006E7C36"/>
    <w:rsid w:val="006E7D51"/>
    <w:rsid w:val="006E7DAC"/>
    <w:rsid w:val="006E7E10"/>
    <w:rsid w:val="006F00D8"/>
    <w:rsid w:val="006F01C9"/>
    <w:rsid w:val="006F0576"/>
    <w:rsid w:val="006F05D8"/>
    <w:rsid w:val="006F067F"/>
    <w:rsid w:val="006F0770"/>
    <w:rsid w:val="006F09D4"/>
    <w:rsid w:val="006F1516"/>
    <w:rsid w:val="006F15B6"/>
    <w:rsid w:val="006F168E"/>
    <w:rsid w:val="006F1CB5"/>
    <w:rsid w:val="006F1DFB"/>
    <w:rsid w:val="006F1F01"/>
    <w:rsid w:val="006F230F"/>
    <w:rsid w:val="006F23EF"/>
    <w:rsid w:val="006F2502"/>
    <w:rsid w:val="006F2567"/>
    <w:rsid w:val="006F25AF"/>
    <w:rsid w:val="006F2614"/>
    <w:rsid w:val="006F26F6"/>
    <w:rsid w:val="006F2895"/>
    <w:rsid w:val="006F2A6F"/>
    <w:rsid w:val="006F2B80"/>
    <w:rsid w:val="006F2C44"/>
    <w:rsid w:val="006F2E92"/>
    <w:rsid w:val="006F2F0D"/>
    <w:rsid w:val="006F311F"/>
    <w:rsid w:val="006F3283"/>
    <w:rsid w:val="006F32C4"/>
    <w:rsid w:val="006F364C"/>
    <w:rsid w:val="006F3727"/>
    <w:rsid w:val="006F3C34"/>
    <w:rsid w:val="006F3DD6"/>
    <w:rsid w:val="006F40FB"/>
    <w:rsid w:val="006F4198"/>
    <w:rsid w:val="006F4217"/>
    <w:rsid w:val="006F4323"/>
    <w:rsid w:val="006F433A"/>
    <w:rsid w:val="006F438F"/>
    <w:rsid w:val="006F4584"/>
    <w:rsid w:val="006F471B"/>
    <w:rsid w:val="006F4976"/>
    <w:rsid w:val="006F4A6C"/>
    <w:rsid w:val="006F4D62"/>
    <w:rsid w:val="006F4DF5"/>
    <w:rsid w:val="006F518D"/>
    <w:rsid w:val="006F5472"/>
    <w:rsid w:val="006F5C5C"/>
    <w:rsid w:val="006F6011"/>
    <w:rsid w:val="006F635E"/>
    <w:rsid w:val="006F6487"/>
    <w:rsid w:val="006F698E"/>
    <w:rsid w:val="006F6A80"/>
    <w:rsid w:val="006F6D3F"/>
    <w:rsid w:val="006F6E01"/>
    <w:rsid w:val="006F6E8E"/>
    <w:rsid w:val="007009F9"/>
    <w:rsid w:val="00700AEF"/>
    <w:rsid w:val="00700D74"/>
    <w:rsid w:val="00700EE0"/>
    <w:rsid w:val="00700F50"/>
    <w:rsid w:val="00701149"/>
    <w:rsid w:val="007011D5"/>
    <w:rsid w:val="00701579"/>
    <w:rsid w:val="00701982"/>
    <w:rsid w:val="00702499"/>
    <w:rsid w:val="00702682"/>
    <w:rsid w:val="007027DF"/>
    <w:rsid w:val="0070295A"/>
    <w:rsid w:val="00702C2C"/>
    <w:rsid w:val="00702CA7"/>
    <w:rsid w:val="00702E6F"/>
    <w:rsid w:val="00702EBC"/>
    <w:rsid w:val="00702ED0"/>
    <w:rsid w:val="00702EFC"/>
    <w:rsid w:val="00703215"/>
    <w:rsid w:val="0070352B"/>
    <w:rsid w:val="00703654"/>
    <w:rsid w:val="007036AD"/>
    <w:rsid w:val="0070379B"/>
    <w:rsid w:val="00703801"/>
    <w:rsid w:val="00703878"/>
    <w:rsid w:val="007039D3"/>
    <w:rsid w:val="00704360"/>
    <w:rsid w:val="007047D5"/>
    <w:rsid w:val="00704818"/>
    <w:rsid w:val="00704824"/>
    <w:rsid w:val="0070482A"/>
    <w:rsid w:val="00704892"/>
    <w:rsid w:val="007048F7"/>
    <w:rsid w:val="00704958"/>
    <w:rsid w:val="00704B9E"/>
    <w:rsid w:val="00704C50"/>
    <w:rsid w:val="00704D99"/>
    <w:rsid w:val="00704FDE"/>
    <w:rsid w:val="0070543D"/>
    <w:rsid w:val="00705772"/>
    <w:rsid w:val="007057EB"/>
    <w:rsid w:val="0070591B"/>
    <w:rsid w:val="00705BBD"/>
    <w:rsid w:val="00705CD1"/>
    <w:rsid w:val="00705DC1"/>
    <w:rsid w:val="00706060"/>
    <w:rsid w:val="007063C2"/>
    <w:rsid w:val="007065A9"/>
    <w:rsid w:val="007066C5"/>
    <w:rsid w:val="00706759"/>
    <w:rsid w:val="0070678C"/>
    <w:rsid w:val="00706818"/>
    <w:rsid w:val="00706822"/>
    <w:rsid w:val="007069B9"/>
    <w:rsid w:val="00706C75"/>
    <w:rsid w:val="00706D01"/>
    <w:rsid w:val="00706EEF"/>
    <w:rsid w:val="0070707F"/>
    <w:rsid w:val="007070C4"/>
    <w:rsid w:val="0070737E"/>
    <w:rsid w:val="00707675"/>
    <w:rsid w:val="007077B6"/>
    <w:rsid w:val="0071023D"/>
    <w:rsid w:val="00710643"/>
    <w:rsid w:val="007106B5"/>
    <w:rsid w:val="00710F43"/>
    <w:rsid w:val="00710FED"/>
    <w:rsid w:val="00711118"/>
    <w:rsid w:val="00711174"/>
    <w:rsid w:val="00711379"/>
    <w:rsid w:val="00711884"/>
    <w:rsid w:val="007119AF"/>
    <w:rsid w:val="00711AC7"/>
    <w:rsid w:val="00711B00"/>
    <w:rsid w:val="00711CCF"/>
    <w:rsid w:val="00711D07"/>
    <w:rsid w:val="00711FDB"/>
    <w:rsid w:val="00712BC9"/>
    <w:rsid w:val="00712C89"/>
    <w:rsid w:val="00712D07"/>
    <w:rsid w:val="00712D10"/>
    <w:rsid w:val="00712DE0"/>
    <w:rsid w:val="00712ECC"/>
    <w:rsid w:val="007130E7"/>
    <w:rsid w:val="007130FC"/>
    <w:rsid w:val="00713606"/>
    <w:rsid w:val="007136CC"/>
    <w:rsid w:val="007137D6"/>
    <w:rsid w:val="00713D71"/>
    <w:rsid w:val="007140E1"/>
    <w:rsid w:val="00714534"/>
    <w:rsid w:val="00714A13"/>
    <w:rsid w:val="00714A3C"/>
    <w:rsid w:val="00714BE8"/>
    <w:rsid w:val="00714C70"/>
    <w:rsid w:val="00714E13"/>
    <w:rsid w:val="00714E61"/>
    <w:rsid w:val="0071504F"/>
    <w:rsid w:val="007153C1"/>
    <w:rsid w:val="00715500"/>
    <w:rsid w:val="0071576A"/>
    <w:rsid w:val="007158DE"/>
    <w:rsid w:val="00715983"/>
    <w:rsid w:val="00715A86"/>
    <w:rsid w:val="00715B78"/>
    <w:rsid w:val="00715DBF"/>
    <w:rsid w:val="0071603D"/>
    <w:rsid w:val="00716472"/>
    <w:rsid w:val="00716483"/>
    <w:rsid w:val="0071660E"/>
    <w:rsid w:val="007168B7"/>
    <w:rsid w:val="00716916"/>
    <w:rsid w:val="007169FD"/>
    <w:rsid w:val="00716DC9"/>
    <w:rsid w:val="00716FA8"/>
    <w:rsid w:val="00716FCF"/>
    <w:rsid w:val="0071722F"/>
    <w:rsid w:val="007174DF"/>
    <w:rsid w:val="0071754C"/>
    <w:rsid w:val="00717676"/>
    <w:rsid w:val="007178C8"/>
    <w:rsid w:val="00717C06"/>
    <w:rsid w:val="00717CC9"/>
    <w:rsid w:val="00717E1C"/>
    <w:rsid w:val="00720011"/>
    <w:rsid w:val="007201DC"/>
    <w:rsid w:val="0072065B"/>
    <w:rsid w:val="00720927"/>
    <w:rsid w:val="00721021"/>
    <w:rsid w:val="007210B9"/>
    <w:rsid w:val="00721406"/>
    <w:rsid w:val="0072178D"/>
    <w:rsid w:val="00721B93"/>
    <w:rsid w:val="00721D74"/>
    <w:rsid w:val="00721E31"/>
    <w:rsid w:val="00721EA6"/>
    <w:rsid w:val="0072206D"/>
    <w:rsid w:val="00722458"/>
    <w:rsid w:val="007226D9"/>
    <w:rsid w:val="007227C8"/>
    <w:rsid w:val="00722AC9"/>
    <w:rsid w:val="00722B74"/>
    <w:rsid w:val="00722EB0"/>
    <w:rsid w:val="00722F93"/>
    <w:rsid w:val="00722F9E"/>
    <w:rsid w:val="00723086"/>
    <w:rsid w:val="007232B6"/>
    <w:rsid w:val="00723659"/>
    <w:rsid w:val="00723724"/>
    <w:rsid w:val="00723741"/>
    <w:rsid w:val="007238D2"/>
    <w:rsid w:val="0072390A"/>
    <w:rsid w:val="00723924"/>
    <w:rsid w:val="0072392A"/>
    <w:rsid w:val="00723B34"/>
    <w:rsid w:val="00723EB4"/>
    <w:rsid w:val="00723F2E"/>
    <w:rsid w:val="00723FA3"/>
    <w:rsid w:val="007241F2"/>
    <w:rsid w:val="0072424E"/>
    <w:rsid w:val="0072440F"/>
    <w:rsid w:val="007246FC"/>
    <w:rsid w:val="00724A84"/>
    <w:rsid w:val="00724C17"/>
    <w:rsid w:val="00724D74"/>
    <w:rsid w:val="00725039"/>
    <w:rsid w:val="0072532C"/>
    <w:rsid w:val="0072583B"/>
    <w:rsid w:val="00725935"/>
    <w:rsid w:val="00725AAA"/>
    <w:rsid w:val="00725BE4"/>
    <w:rsid w:val="00725D6F"/>
    <w:rsid w:val="00726298"/>
    <w:rsid w:val="007264E7"/>
    <w:rsid w:val="00726589"/>
    <w:rsid w:val="00726789"/>
    <w:rsid w:val="00726884"/>
    <w:rsid w:val="00726C5D"/>
    <w:rsid w:val="00726C84"/>
    <w:rsid w:val="00726EC6"/>
    <w:rsid w:val="00726EF6"/>
    <w:rsid w:val="00726FD7"/>
    <w:rsid w:val="007271FC"/>
    <w:rsid w:val="00727238"/>
    <w:rsid w:val="00727289"/>
    <w:rsid w:val="0072753B"/>
    <w:rsid w:val="007277D3"/>
    <w:rsid w:val="00727B1D"/>
    <w:rsid w:val="00727C0B"/>
    <w:rsid w:val="007301D7"/>
    <w:rsid w:val="007304A2"/>
    <w:rsid w:val="007304B1"/>
    <w:rsid w:val="00730883"/>
    <w:rsid w:val="007308CF"/>
    <w:rsid w:val="0073093E"/>
    <w:rsid w:val="00730AE1"/>
    <w:rsid w:val="00730B0F"/>
    <w:rsid w:val="00730B2D"/>
    <w:rsid w:val="00730D98"/>
    <w:rsid w:val="00730FF0"/>
    <w:rsid w:val="0073123B"/>
    <w:rsid w:val="007312CC"/>
    <w:rsid w:val="007312DC"/>
    <w:rsid w:val="00731743"/>
    <w:rsid w:val="00731753"/>
    <w:rsid w:val="00731C35"/>
    <w:rsid w:val="00731C44"/>
    <w:rsid w:val="0073224D"/>
    <w:rsid w:val="007328DD"/>
    <w:rsid w:val="00732EEB"/>
    <w:rsid w:val="00733051"/>
    <w:rsid w:val="00733571"/>
    <w:rsid w:val="00733716"/>
    <w:rsid w:val="00733D32"/>
    <w:rsid w:val="0073405A"/>
    <w:rsid w:val="007340A6"/>
    <w:rsid w:val="007340D1"/>
    <w:rsid w:val="00734303"/>
    <w:rsid w:val="00734635"/>
    <w:rsid w:val="00734882"/>
    <w:rsid w:val="00734A81"/>
    <w:rsid w:val="00734A84"/>
    <w:rsid w:val="00734AC4"/>
    <w:rsid w:val="00734C76"/>
    <w:rsid w:val="00734E88"/>
    <w:rsid w:val="00735118"/>
    <w:rsid w:val="00735606"/>
    <w:rsid w:val="007357D8"/>
    <w:rsid w:val="007358A5"/>
    <w:rsid w:val="00735B24"/>
    <w:rsid w:val="00735BDC"/>
    <w:rsid w:val="00736020"/>
    <w:rsid w:val="00736033"/>
    <w:rsid w:val="0073607E"/>
    <w:rsid w:val="007360EB"/>
    <w:rsid w:val="0073646C"/>
    <w:rsid w:val="0073649C"/>
    <w:rsid w:val="007364A8"/>
    <w:rsid w:val="0073693F"/>
    <w:rsid w:val="00736BE4"/>
    <w:rsid w:val="00736C53"/>
    <w:rsid w:val="00736DCE"/>
    <w:rsid w:val="00736FAF"/>
    <w:rsid w:val="00736FF7"/>
    <w:rsid w:val="0073734C"/>
    <w:rsid w:val="007374D6"/>
    <w:rsid w:val="0073782A"/>
    <w:rsid w:val="007379D1"/>
    <w:rsid w:val="00737C74"/>
    <w:rsid w:val="00737FFA"/>
    <w:rsid w:val="007401DD"/>
    <w:rsid w:val="00740638"/>
    <w:rsid w:val="00740A2E"/>
    <w:rsid w:val="00740EA5"/>
    <w:rsid w:val="00740EFD"/>
    <w:rsid w:val="00740FCA"/>
    <w:rsid w:val="007412AD"/>
    <w:rsid w:val="007413EB"/>
    <w:rsid w:val="007419A9"/>
    <w:rsid w:val="00741FA8"/>
    <w:rsid w:val="00742382"/>
    <w:rsid w:val="0074241C"/>
    <w:rsid w:val="0074279E"/>
    <w:rsid w:val="007427D6"/>
    <w:rsid w:val="007428E6"/>
    <w:rsid w:val="00742A42"/>
    <w:rsid w:val="00742B25"/>
    <w:rsid w:val="00742D10"/>
    <w:rsid w:val="0074319E"/>
    <w:rsid w:val="00743204"/>
    <w:rsid w:val="0074394F"/>
    <w:rsid w:val="00743C3D"/>
    <w:rsid w:val="00744148"/>
    <w:rsid w:val="007441CB"/>
    <w:rsid w:val="0074438A"/>
    <w:rsid w:val="00744A43"/>
    <w:rsid w:val="00744AB1"/>
    <w:rsid w:val="00744F3C"/>
    <w:rsid w:val="007451FC"/>
    <w:rsid w:val="00745312"/>
    <w:rsid w:val="0074536F"/>
    <w:rsid w:val="007454A8"/>
    <w:rsid w:val="007459CF"/>
    <w:rsid w:val="00745A5C"/>
    <w:rsid w:val="00745AFB"/>
    <w:rsid w:val="00745D5E"/>
    <w:rsid w:val="00745FEC"/>
    <w:rsid w:val="00746059"/>
    <w:rsid w:val="0074610C"/>
    <w:rsid w:val="00746286"/>
    <w:rsid w:val="007466A8"/>
    <w:rsid w:val="007466B5"/>
    <w:rsid w:val="0074673E"/>
    <w:rsid w:val="00746806"/>
    <w:rsid w:val="0074680F"/>
    <w:rsid w:val="00746874"/>
    <w:rsid w:val="00746947"/>
    <w:rsid w:val="00746B12"/>
    <w:rsid w:val="007471C6"/>
    <w:rsid w:val="007474A0"/>
    <w:rsid w:val="00747516"/>
    <w:rsid w:val="0074761A"/>
    <w:rsid w:val="007477D1"/>
    <w:rsid w:val="0074785B"/>
    <w:rsid w:val="00747912"/>
    <w:rsid w:val="00747AF0"/>
    <w:rsid w:val="00747B65"/>
    <w:rsid w:val="00747CBC"/>
    <w:rsid w:val="00750194"/>
    <w:rsid w:val="007503EB"/>
    <w:rsid w:val="0075057E"/>
    <w:rsid w:val="007508FA"/>
    <w:rsid w:val="00750924"/>
    <w:rsid w:val="007509A6"/>
    <w:rsid w:val="007509C0"/>
    <w:rsid w:val="007509E3"/>
    <w:rsid w:val="00750B28"/>
    <w:rsid w:val="00750DE9"/>
    <w:rsid w:val="00750F6D"/>
    <w:rsid w:val="00750F9A"/>
    <w:rsid w:val="0075119D"/>
    <w:rsid w:val="0075149B"/>
    <w:rsid w:val="0075154F"/>
    <w:rsid w:val="00751A98"/>
    <w:rsid w:val="00751E4C"/>
    <w:rsid w:val="00751F64"/>
    <w:rsid w:val="007524F8"/>
    <w:rsid w:val="00752548"/>
    <w:rsid w:val="007528BB"/>
    <w:rsid w:val="00752905"/>
    <w:rsid w:val="0075292D"/>
    <w:rsid w:val="00753271"/>
    <w:rsid w:val="00753369"/>
    <w:rsid w:val="00753535"/>
    <w:rsid w:val="00753558"/>
    <w:rsid w:val="007537A9"/>
    <w:rsid w:val="00753838"/>
    <w:rsid w:val="00753E78"/>
    <w:rsid w:val="00753F3F"/>
    <w:rsid w:val="007540C8"/>
    <w:rsid w:val="007540F3"/>
    <w:rsid w:val="00754239"/>
    <w:rsid w:val="00754243"/>
    <w:rsid w:val="007545E5"/>
    <w:rsid w:val="00754771"/>
    <w:rsid w:val="00754A18"/>
    <w:rsid w:val="00754E3B"/>
    <w:rsid w:val="00754F8E"/>
    <w:rsid w:val="0075530A"/>
    <w:rsid w:val="007557AC"/>
    <w:rsid w:val="007557C0"/>
    <w:rsid w:val="007557E1"/>
    <w:rsid w:val="00755A39"/>
    <w:rsid w:val="00755B55"/>
    <w:rsid w:val="00755DF6"/>
    <w:rsid w:val="00756000"/>
    <w:rsid w:val="0075607A"/>
    <w:rsid w:val="007561DE"/>
    <w:rsid w:val="00756354"/>
    <w:rsid w:val="00756473"/>
    <w:rsid w:val="00756A3E"/>
    <w:rsid w:val="00756A5E"/>
    <w:rsid w:val="00756B63"/>
    <w:rsid w:val="00756C62"/>
    <w:rsid w:val="00757034"/>
    <w:rsid w:val="007570FE"/>
    <w:rsid w:val="00757189"/>
    <w:rsid w:val="00757415"/>
    <w:rsid w:val="007578BD"/>
    <w:rsid w:val="00760030"/>
    <w:rsid w:val="00760060"/>
    <w:rsid w:val="0076012D"/>
    <w:rsid w:val="00760258"/>
    <w:rsid w:val="007602F3"/>
    <w:rsid w:val="00760607"/>
    <w:rsid w:val="007606F3"/>
    <w:rsid w:val="00760A87"/>
    <w:rsid w:val="00760B5D"/>
    <w:rsid w:val="00760B9E"/>
    <w:rsid w:val="00760C04"/>
    <w:rsid w:val="00760D12"/>
    <w:rsid w:val="00760E56"/>
    <w:rsid w:val="0076113D"/>
    <w:rsid w:val="00761279"/>
    <w:rsid w:val="00761780"/>
    <w:rsid w:val="0076181E"/>
    <w:rsid w:val="00761967"/>
    <w:rsid w:val="00761A06"/>
    <w:rsid w:val="00761B2F"/>
    <w:rsid w:val="00761B52"/>
    <w:rsid w:val="00762527"/>
    <w:rsid w:val="00762584"/>
    <w:rsid w:val="0076277A"/>
    <w:rsid w:val="00762A38"/>
    <w:rsid w:val="00762C9C"/>
    <w:rsid w:val="00762EB3"/>
    <w:rsid w:val="00762ED8"/>
    <w:rsid w:val="00763036"/>
    <w:rsid w:val="0076303F"/>
    <w:rsid w:val="007634D4"/>
    <w:rsid w:val="00763713"/>
    <w:rsid w:val="007637E4"/>
    <w:rsid w:val="00764323"/>
    <w:rsid w:val="0076450B"/>
    <w:rsid w:val="00764527"/>
    <w:rsid w:val="0076457E"/>
    <w:rsid w:val="00764674"/>
    <w:rsid w:val="00764772"/>
    <w:rsid w:val="00764A91"/>
    <w:rsid w:val="007650EC"/>
    <w:rsid w:val="0076513F"/>
    <w:rsid w:val="007651F1"/>
    <w:rsid w:val="00765251"/>
    <w:rsid w:val="00765404"/>
    <w:rsid w:val="007656FF"/>
    <w:rsid w:val="00765705"/>
    <w:rsid w:val="00765809"/>
    <w:rsid w:val="00765854"/>
    <w:rsid w:val="0076590A"/>
    <w:rsid w:val="00765B27"/>
    <w:rsid w:val="00765B5D"/>
    <w:rsid w:val="00765D01"/>
    <w:rsid w:val="00765DD3"/>
    <w:rsid w:val="00765FAD"/>
    <w:rsid w:val="00766077"/>
    <w:rsid w:val="007661A5"/>
    <w:rsid w:val="00766451"/>
    <w:rsid w:val="00766624"/>
    <w:rsid w:val="00766CAA"/>
    <w:rsid w:val="00766F19"/>
    <w:rsid w:val="00767247"/>
    <w:rsid w:val="00767318"/>
    <w:rsid w:val="00767454"/>
    <w:rsid w:val="007674E6"/>
    <w:rsid w:val="00767B98"/>
    <w:rsid w:val="007700F7"/>
    <w:rsid w:val="00770312"/>
    <w:rsid w:val="00770366"/>
    <w:rsid w:val="0077049B"/>
    <w:rsid w:val="007706CD"/>
    <w:rsid w:val="0077073C"/>
    <w:rsid w:val="00770749"/>
    <w:rsid w:val="00770A92"/>
    <w:rsid w:val="00770C16"/>
    <w:rsid w:val="00770C95"/>
    <w:rsid w:val="00771437"/>
    <w:rsid w:val="0077146C"/>
    <w:rsid w:val="007714AD"/>
    <w:rsid w:val="0077197C"/>
    <w:rsid w:val="00771B4A"/>
    <w:rsid w:val="00771C25"/>
    <w:rsid w:val="00771DF3"/>
    <w:rsid w:val="00771F92"/>
    <w:rsid w:val="00772521"/>
    <w:rsid w:val="0077255B"/>
    <w:rsid w:val="007726A7"/>
    <w:rsid w:val="007730F4"/>
    <w:rsid w:val="007735D6"/>
    <w:rsid w:val="0077389F"/>
    <w:rsid w:val="007738BA"/>
    <w:rsid w:val="00773AB0"/>
    <w:rsid w:val="00773E55"/>
    <w:rsid w:val="00773EE1"/>
    <w:rsid w:val="00773F34"/>
    <w:rsid w:val="00773F4F"/>
    <w:rsid w:val="007740E9"/>
    <w:rsid w:val="00774497"/>
    <w:rsid w:val="00774516"/>
    <w:rsid w:val="00774528"/>
    <w:rsid w:val="0077481D"/>
    <w:rsid w:val="00774D2F"/>
    <w:rsid w:val="00775371"/>
    <w:rsid w:val="007753E0"/>
    <w:rsid w:val="0077573A"/>
    <w:rsid w:val="00775784"/>
    <w:rsid w:val="00775973"/>
    <w:rsid w:val="00775BDE"/>
    <w:rsid w:val="00775E6E"/>
    <w:rsid w:val="00775F72"/>
    <w:rsid w:val="00776100"/>
    <w:rsid w:val="00776658"/>
    <w:rsid w:val="00776D5F"/>
    <w:rsid w:val="0077713B"/>
    <w:rsid w:val="007771F5"/>
    <w:rsid w:val="0077728C"/>
    <w:rsid w:val="00777484"/>
    <w:rsid w:val="007775B8"/>
    <w:rsid w:val="007776A0"/>
    <w:rsid w:val="007777C1"/>
    <w:rsid w:val="00780230"/>
    <w:rsid w:val="00780716"/>
    <w:rsid w:val="007808BD"/>
    <w:rsid w:val="0078101D"/>
    <w:rsid w:val="00781058"/>
    <w:rsid w:val="00781354"/>
    <w:rsid w:val="007815E7"/>
    <w:rsid w:val="007815EA"/>
    <w:rsid w:val="00781684"/>
    <w:rsid w:val="007816B8"/>
    <w:rsid w:val="00781A07"/>
    <w:rsid w:val="00781A78"/>
    <w:rsid w:val="00781B1D"/>
    <w:rsid w:val="00781DAC"/>
    <w:rsid w:val="0078201A"/>
    <w:rsid w:val="00782056"/>
    <w:rsid w:val="00782373"/>
    <w:rsid w:val="0078279A"/>
    <w:rsid w:val="007829E0"/>
    <w:rsid w:val="00782E0E"/>
    <w:rsid w:val="00783103"/>
    <w:rsid w:val="00783317"/>
    <w:rsid w:val="007833DD"/>
    <w:rsid w:val="007836E1"/>
    <w:rsid w:val="0078381B"/>
    <w:rsid w:val="00783B08"/>
    <w:rsid w:val="00783E02"/>
    <w:rsid w:val="007840B0"/>
    <w:rsid w:val="00784119"/>
    <w:rsid w:val="0078411C"/>
    <w:rsid w:val="0078453D"/>
    <w:rsid w:val="00784563"/>
    <w:rsid w:val="007845F7"/>
    <w:rsid w:val="007847F3"/>
    <w:rsid w:val="00784864"/>
    <w:rsid w:val="0078492B"/>
    <w:rsid w:val="00784943"/>
    <w:rsid w:val="00784BBC"/>
    <w:rsid w:val="00784BD5"/>
    <w:rsid w:val="00784C42"/>
    <w:rsid w:val="00784F9C"/>
    <w:rsid w:val="00785193"/>
    <w:rsid w:val="0078538B"/>
    <w:rsid w:val="007854CD"/>
    <w:rsid w:val="00785636"/>
    <w:rsid w:val="00785898"/>
    <w:rsid w:val="00785A7D"/>
    <w:rsid w:val="00785B9E"/>
    <w:rsid w:val="00785CAC"/>
    <w:rsid w:val="00785DC1"/>
    <w:rsid w:val="00785E97"/>
    <w:rsid w:val="00785EE3"/>
    <w:rsid w:val="007862CB"/>
    <w:rsid w:val="00786AFC"/>
    <w:rsid w:val="00786EE1"/>
    <w:rsid w:val="00786F0A"/>
    <w:rsid w:val="00787016"/>
    <w:rsid w:val="007870BD"/>
    <w:rsid w:val="007871A5"/>
    <w:rsid w:val="00787376"/>
    <w:rsid w:val="00787497"/>
    <w:rsid w:val="007879B3"/>
    <w:rsid w:val="00787DE4"/>
    <w:rsid w:val="00787E15"/>
    <w:rsid w:val="00790203"/>
    <w:rsid w:val="00790211"/>
    <w:rsid w:val="007904FD"/>
    <w:rsid w:val="00790707"/>
    <w:rsid w:val="0079072C"/>
    <w:rsid w:val="00790737"/>
    <w:rsid w:val="0079079C"/>
    <w:rsid w:val="00790839"/>
    <w:rsid w:val="007909B1"/>
    <w:rsid w:val="00790EDA"/>
    <w:rsid w:val="007911C9"/>
    <w:rsid w:val="00791276"/>
    <w:rsid w:val="0079151E"/>
    <w:rsid w:val="00791868"/>
    <w:rsid w:val="00791884"/>
    <w:rsid w:val="00791962"/>
    <w:rsid w:val="00791978"/>
    <w:rsid w:val="00791E24"/>
    <w:rsid w:val="00792143"/>
    <w:rsid w:val="00792209"/>
    <w:rsid w:val="00792249"/>
    <w:rsid w:val="00792414"/>
    <w:rsid w:val="00792500"/>
    <w:rsid w:val="0079275C"/>
    <w:rsid w:val="00792A53"/>
    <w:rsid w:val="00792B78"/>
    <w:rsid w:val="00792F04"/>
    <w:rsid w:val="00792F99"/>
    <w:rsid w:val="007930E1"/>
    <w:rsid w:val="00793134"/>
    <w:rsid w:val="007931A6"/>
    <w:rsid w:val="00793216"/>
    <w:rsid w:val="007935D1"/>
    <w:rsid w:val="00793647"/>
    <w:rsid w:val="00793938"/>
    <w:rsid w:val="00793BC8"/>
    <w:rsid w:val="00793F82"/>
    <w:rsid w:val="00794179"/>
    <w:rsid w:val="0079440A"/>
    <w:rsid w:val="007949DE"/>
    <w:rsid w:val="00794A74"/>
    <w:rsid w:val="00794AB8"/>
    <w:rsid w:val="00794B8F"/>
    <w:rsid w:val="00794C9E"/>
    <w:rsid w:val="00795165"/>
    <w:rsid w:val="00795170"/>
    <w:rsid w:val="007955C8"/>
    <w:rsid w:val="00795611"/>
    <w:rsid w:val="00795741"/>
    <w:rsid w:val="007957C0"/>
    <w:rsid w:val="007957DA"/>
    <w:rsid w:val="00795E7B"/>
    <w:rsid w:val="007961BD"/>
    <w:rsid w:val="00796332"/>
    <w:rsid w:val="007966C6"/>
    <w:rsid w:val="0079690F"/>
    <w:rsid w:val="00797062"/>
    <w:rsid w:val="0079743C"/>
    <w:rsid w:val="00797554"/>
    <w:rsid w:val="00797757"/>
    <w:rsid w:val="00797A7C"/>
    <w:rsid w:val="007A0267"/>
    <w:rsid w:val="007A02CD"/>
    <w:rsid w:val="007A02DE"/>
    <w:rsid w:val="007A06E6"/>
    <w:rsid w:val="007A07DD"/>
    <w:rsid w:val="007A0BBF"/>
    <w:rsid w:val="007A0F8F"/>
    <w:rsid w:val="007A102B"/>
    <w:rsid w:val="007A1435"/>
    <w:rsid w:val="007A14E9"/>
    <w:rsid w:val="007A16DF"/>
    <w:rsid w:val="007A1800"/>
    <w:rsid w:val="007A188D"/>
    <w:rsid w:val="007A1C44"/>
    <w:rsid w:val="007A1D24"/>
    <w:rsid w:val="007A1E07"/>
    <w:rsid w:val="007A1ECE"/>
    <w:rsid w:val="007A20DA"/>
    <w:rsid w:val="007A2160"/>
    <w:rsid w:val="007A2921"/>
    <w:rsid w:val="007A2BC9"/>
    <w:rsid w:val="007A2D6B"/>
    <w:rsid w:val="007A2E90"/>
    <w:rsid w:val="007A3055"/>
    <w:rsid w:val="007A307C"/>
    <w:rsid w:val="007A3158"/>
    <w:rsid w:val="007A320F"/>
    <w:rsid w:val="007A3281"/>
    <w:rsid w:val="007A3446"/>
    <w:rsid w:val="007A3450"/>
    <w:rsid w:val="007A3667"/>
    <w:rsid w:val="007A3674"/>
    <w:rsid w:val="007A3917"/>
    <w:rsid w:val="007A396D"/>
    <w:rsid w:val="007A3B2D"/>
    <w:rsid w:val="007A3B45"/>
    <w:rsid w:val="007A3B73"/>
    <w:rsid w:val="007A3BDE"/>
    <w:rsid w:val="007A3D50"/>
    <w:rsid w:val="007A3FDE"/>
    <w:rsid w:val="007A4289"/>
    <w:rsid w:val="007A437B"/>
    <w:rsid w:val="007A43A0"/>
    <w:rsid w:val="007A4422"/>
    <w:rsid w:val="007A4A67"/>
    <w:rsid w:val="007A4C48"/>
    <w:rsid w:val="007A4E92"/>
    <w:rsid w:val="007A53A9"/>
    <w:rsid w:val="007A57AB"/>
    <w:rsid w:val="007A5813"/>
    <w:rsid w:val="007A5CB5"/>
    <w:rsid w:val="007A5D0F"/>
    <w:rsid w:val="007A5E92"/>
    <w:rsid w:val="007A5E9E"/>
    <w:rsid w:val="007A6040"/>
    <w:rsid w:val="007A60A3"/>
    <w:rsid w:val="007A6577"/>
    <w:rsid w:val="007A6B5A"/>
    <w:rsid w:val="007A6CFE"/>
    <w:rsid w:val="007A6EC5"/>
    <w:rsid w:val="007A7267"/>
    <w:rsid w:val="007A72FC"/>
    <w:rsid w:val="007A73A9"/>
    <w:rsid w:val="007A73F7"/>
    <w:rsid w:val="007A7464"/>
    <w:rsid w:val="007A7816"/>
    <w:rsid w:val="007B0149"/>
    <w:rsid w:val="007B03EB"/>
    <w:rsid w:val="007B059E"/>
    <w:rsid w:val="007B0900"/>
    <w:rsid w:val="007B0996"/>
    <w:rsid w:val="007B099A"/>
    <w:rsid w:val="007B0C07"/>
    <w:rsid w:val="007B0C2C"/>
    <w:rsid w:val="007B0FC6"/>
    <w:rsid w:val="007B1000"/>
    <w:rsid w:val="007B1060"/>
    <w:rsid w:val="007B1186"/>
    <w:rsid w:val="007B11DC"/>
    <w:rsid w:val="007B1329"/>
    <w:rsid w:val="007B160A"/>
    <w:rsid w:val="007B180D"/>
    <w:rsid w:val="007B19B1"/>
    <w:rsid w:val="007B19EA"/>
    <w:rsid w:val="007B1B4F"/>
    <w:rsid w:val="007B2538"/>
    <w:rsid w:val="007B26E2"/>
    <w:rsid w:val="007B2764"/>
    <w:rsid w:val="007B276D"/>
    <w:rsid w:val="007B2FE0"/>
    <w:rsid w:val="007B31C4"/>
    <w:rsid w:val="007B3383"/>
    <w:rsid w:val="007B3924"/>
    <w:rsid w:val="007B3A64"/>
    <w:rsid w:val="007B3ACF"/>
    <w:rsid w:val="007B3C76"/>
    <w:rsid w:val="007B3E2C"/>
    <w:rsid w:val="007B3F01"/>
    <w:rsid w:val="007B40D8"/>
    <w:rsid w:val="007B4295"/>
    <w:rsid w:val="007B434E"/>
    <w:rsid w:val="007B439F"/>
    <w:rsid w:val="007B43EB"/>
    <w:rsid w:val="007B4431"/>
    <w:rsid w:val="007B4478"/>
    <w:rsid w:val="007B461A"/>
    <w:rsid w:val="007B5138"/>
    <w:rsid w:val="007B5389"/>
    <w:rsid w:val="007B548D"/>
    <w:rsid w:val="007B54CB"/>
    <w:rsid w:val="007B55DB"/>
    <w:rsid w:val="007B5656"/>
    <w:rsid w:val="007B5715"/>
    <w:rsid w:val="007B5A92"/>
    <w:rsid w:val="007B5DA3"/>
    <w:rsid w:val="007B5E63"/>
    <w:rsid w:val="007B5EA8"/>
    <w:rsid w:val="007B5F7F"/>
    <w:rsid w:val="007B62F1"/>
    <w:rsid w:val="007B64E8"/>
    <w:rsid w:val="007B6925"/>
    <w:rsid w:val="007B6AB7"/>
    <w:rsid w:val="007B6D9D"/>
    <w:rsid w:val="007B6FD7"/>
    <w:rsid w:val="007B70AB"/>
    <w:rsid w:val="007B7640"/>
    <w:rsid w:val="007B7D5B"/>
    <w:rsid w:val="007B7EBC"/>
    <w:rsid w:val="007C02F0"/>
    <w:rsid w:val="007C03B4"/>
    <w:rsid w:val="007C03BF"/>
    <w:rsid w:val="007C0FAE"/>
    <w:rsid w:val="007C13C5"/>
    <w:rsid w:val="007C1419"/>
    <w:rsid w:val="007C14E4"/>
    <w:rsid w:val="007C1672"/>
    <w:rsid w:val="007C1849"/>
    <w:rsid w:val="007C1EEA"/>
    <w:rsid w:val="007C1F1F"/>
    <w:rsid w:val="007C1F68"/>
    <w:rsid w:val="007C20C0"/>
    <w:rsid w:val="007C21CA"/>
    <w:rsid w:val="007C22E8"/>
    <w:rsid w:val="007C2884"/>
    <w:rsid w:val="007C29FA"/>
    <w:rsid w:val="007C2AA7"/>
    <w:rsid w:val="007C2AFA"/>
    <w:rsid w:val="007C2B79"/>
    <w:rsid w:val="007C2CCE"/>
    <w:rsid w:val="007C2E41"/>
    <w:rsid w:val="007C2F00"/>
    <w:rsid w:val="007C31CF"/>
    <w:rsid w:val="007C320E"/>
    <w:rsid w:val="007C3269"/>
    <w:rsid w:val="007C32E5"/>
    <w:rsid w:val="007C33F9"/>
    <w:rsid w:val="007C35A6"/>
    <w:rsid w:val="007C35F3"/>
    <w:rsid w:val="007C374D"/>
    <w:rsid w:val="007C3774"/>
    <w:rsid w:val="007C38E5"/>
    <w:rsid w:val="007C39AF"/>
    <w:rsid w:val="007C39D6"/>
    <w:rsid w:val="007C3A4A"/>
    <w:rsid w:val="007C3CA9"/>
    <w:rsid w:val="007C412A"/>
    <w:rsid w:val="007C4227"/>
    <w:rsid w:val="007C429A"/>
    <w:rsid w:val="007C42A2"/>
    <w:rsid w:val="007C43D5"/>
    <w:rsid w:val="007C4589"/>
    <w:rsid w:val="007C4A80"/>
    <w:rsid w:val="007C4BFB"/>
    <w:rsid w:val="007C4F0E"/>
    <w:rsid w:val="007C4F2C"/>
    <w:rsid w:val="007C4FD0"/>
    <w:rsid w:val="007C50C7"/>
    <w:rsid w:val="007C5334"/>
    <w:rsid w:val="007C549F"/>
    <w:rsid w:val="007C5A45"/>
    <w:rsid w:val="007C5A8D"/>
    <w:rsid w:val="007C5AEE"/>
    <w:rsid w:val="007C5F55"/>
    <w:rsid w:val="007C61E5"/>
    <w:rsid w:val="007C6534"/>
    <w:rsid w:val="007C663A"/>
    <w:rsid w:val="007C6658"/>
    <w:rsid w:val="007C6795"/>
    <w:rsid w:val="007C6886"/>
    <w:rsid w:val="007C6BA0"/>
    <w:rsid w:val="007C7237"/>
    <w:rsid w:val="007C74FA"/>
    <w:rsid w:val="007C771E"/>
    <w:rsid w:val="007C77A7"/>
    <w:rsid w:val="007C77C1"/>
    <w:rsid w:val="007C79DF"/>
    <w:rsid w:val="007C7A6E"/>
    <w:rsid w:val="007C7ADA"/>
    <w:rsid w:val="007C7AE2"/>
    <w:rsid w:val="007C7B3C"/>
    <w:rsid w:val="007C7CA1"/>
    <w:rsid w:val="007C7F9D"/>
    <w:rsid w:val="007C7F9F"/>
    <w:rsid w:val="007C7FE3"/>
    <w:rsid w:val="007D0042"/>
    <w:rsid w:val="007D0230"/>
    <w:rsid w:val="007D0396"/>
    <w:rsid w:val="007D04EF"/>
    <w:rsid w:val="007D05AF"/>
    <w:rsid w:val="007D0762"/>
    <w:rsid w:val="007D0878"/>
    <w:rsid w:val="007D0A6F"/>
    <w:rsid w:val="007D0C8D"/>
    <w:rsid w:val="007D0ED1"/>
    <w:rsid w:val="007D12BB"/>
    <w:rsid w:val="007D138B"/>
    <w:rsid w:val="007D13C1"/>
    <w:rsid w:val="007D158E"/>
    <w:rsid w:val="007D17D2"/>
    <w:rsid w:val="007D184B"/>
    <w:rsid w:val="007D1F1B"/>
    <w:rsid w:val="007D206A"/>
    <w:rsid w:val="007D2789"/>
    <w:rsid w:val="007D290B"/>
    <w:rsid w:val="007D2913"/>
    <w:rsid w:val="007D29F5"/>
    <w:rsid w:val="007D2B9A"/>
    <w:rsid w:val="007D2C2A"/>
    <w:rsid w:val="007D2C3F"/>
    <w:rsid w:val="007D2D3D"/>
    <w:rsid w:val="007D2D6E"/>
    <w:rsid w:val="007D330C"/>
    <w:rsid w:val="007D344E"/>
    <w:rsid w:val="007D3532"/>
    <w:rsid w:val="007D3A92"/>
    <w:rsid w:val="007D3B81"/>
    <w:rsid w:val="007D3C2D"/>
    <w:rsid w:val="007D3D21"/>
    <w:rsid w:val="007D3D65"/>
    <w:rsid w:val="007D3E48"/>
    <w:rsid w:val="007D3F0C"/>
    <w:rsid w:val="007D489C"/>
    <w:rsid w:val="007D4A74"/>
    <w:rsid w:val="007D4C3F"/>
    <w:rsid w:val="007D4CFE"/>
    <w:rsid w:val="007D5244"/>
    <w:rsid w:val="007D52A8"/>
    <w:rsid w:val="007D532B"/>
    <w:rsid w:val="007D54DB"/>
    <w:rsid w:val="007D55FD"/>
    <w:rsid w:val="007D5617"/>
    <w:rsid w:val="007D5A93"/>
    <w:rsid w:val="007D6201"/>
    <w:rsid w:val="007D646A"/>
    <w:rsid w:val="007D64A0"/>
    <w:rsid w:val="007D64BA"/>
    <w:rsid w:val="007D69C6"/>
    <w:rsid w:val="007D6B1F"/>
    <w:rsid w:val="007D6BB4"/>
    <w:rsid w:val="007D6F15"/>
    <w:rsid w:val="007D6F4C"/>
    <w:rsid w:val="007D6FAD"/>
    <w:rsid w:val="007D7093"/>
    <w:rsid w:val="007D7130"/>
    <w:rsid w:val="007D7571"/>
    <w:rsid w:val="007D75D6"/>
    <w:rsid w:val="007D7661"/>
    <w:rsid w:val="007D7930"/>
    <w:rsid w:val="007D7B2A"/>
    <w:rsid w:val="007D7EFB"/>
    <w:rsid w:val="007D7FDE"/>
    <w:rsid w:val="007E0327"/>
    <w:rsid w:val="007E033B"/>
    <w:rsid w:val="007E0479"/>
    <w:rsid w:val="007E05DF"/>
    <w:rsid w:val="007E07AC"/>
    <w:rsid w:val="007E0851"/>
    <w:rsid w:val="007E093D"/>
    <w:rsid w:val="007E0AF8"/>
    <w:rsid w:val="007E0BB0"/>
    <w:rsid w:val="007E0BD6"/>
    <w:rsid w:val="007E0D1A"/>
    <w:rsid w:val="007E10AC"/>
    <w:rsid w:val="007E1332"/>
    <w:rsid w:val="007E1587"/>
    <w:rsid w:val="007E191D"/>
    <w:rsid w:val="007E19A6"/>
    <w:rsid w:val="007E19BD"/>
    <w:rsid w:val="007E1B1F"/>
    <w:rsid w:val="007E1C14"/>
    <w:rsid w:val="007E2051"/>
    <w:rsid w:val="007E21DA"/>
    <w:rsid w:val="007E275E"/>
    <w:rsid w:val="007E2B7F"/>
    <w:rsid w:val="007E2FA2"/>
    <w:rsid w:val="007E3734"/>
    <w:rsid w:val="007E3959"/>
    <w:rsid w:val="007E3C8B"/>
    <w:rsid w:val="007E3CDF"/>
    <w:rsid w:val="007E3DD1"/>
    <w:rsid w:val="007E3E1E"/>
    <w:rsid w:val="007E4440"/>
    <w:rsid w:val="007E459D"/>
    <w:rsid w:val="007E482C"/>
    <w:rsid w:val="007E4B04"/>
    <w:rsid w:val="007E5170"/>
    <w:rsid w:val="007E54C3"/>
    <w:rsid w:val="007E583E"/>
    <w:rsid w:val="007E5974"/>
    <w:rsid w:val="007E5A6E"/>
    <w:rsid w:val="007E5AF9"/>
    <w:rsid w:val="007E5BAF"/>
    <w:rsid w:val="007E61AA"/>
    <w:rsid w:val="007E641B"/>
    <w:rsid w:val="007E6468"/>
    <w:rsid w:val="007E6612"/>
    <w:rsid w:val="007E663F"/>
    <w:rsid w:val="007E6661"/>
    <w:rsid w:val="007E689C"/>
    <w:rsid w:val="007E7124"/>
    <w:rsid w:val="007E7460"/>
    <w:rsid w:val="007E7473"/>
    <w:rsid w:val="007E760B"/>
    <w:rsid w:val="007E7612"/>
    <w:rsid w:val="007E7974"/>
    <w:rsid w:val="007E79A8"/>
    <w:rsid w:val="007E7A1D"/>
    <w:rsid w:val="007E7B32"/>
    <w:rsid w:val="007E7B5B"/>
    <w:rsid w:val="007E7BBD"/>
    <w:rsid w:val="007E7C90"/>
    <w:rsid w:val="007E7D5B"/>
    <w:rsid w:val="007E7EB5"/>
    <w:rsid w:val="007E7F4E"/>
    <w:rsid w:val="007F0055"/>
    <w:rsid w:val="007F04E2"/>
    <w:rsid w:val="007F06A8"/>
    <w:rsid w:val="007F07B0"/>
    <w:rsid w:val="007F07CF"/>
    <w:rsid w:val="007F081C"/>
    <w:rsid w:val="007F116A"/>
    <w:rsid w:val="007F11EA"/>
    <w:rsid w:val="007F11F3"/>
    <w:rsid w:val="007F1D23"/>
    <w:rsid w:val="007F218B"/>
    <w:rsid w:val="007F22B8"/>
    <w:rsid w:val="007F22D8"/>
    <w:rsid w:val="007F2301"/>
    <w:rsid w:val="007F2CF8"/>
    <w:rsid w:val="007F2F96"/>
    <w:rsid w:val="007F347D"/>
    <w:rsid w:val="007F3E65"/>
    <w:rsid w:val="007F40DB"/>
    <w:rsid w:val="007F4383"/>
    <w:rsid w:val="007F4734"/>
    <w:rsid w:val="007F47EE"/>
    <w:rsid w:val="007F4876"/>
    <w:rsid w:val="007F4914"/>
    <w:rsid w:val="007F4938"/>
    <w:rsid w:val="007F4A3B"/>
    <w:rsid w:val="007F4C32"/>
    <w:rsid w:val="007F4CD9"/>
    <w:rsid w:val="007F4F9A"/>
    <w:rsid w:val="007F529A"/>
    <w:rsid w:val="007F54D9"/>
    <w:rsid w:val="007F56D3"/>
    <w:rsid w:val="007F5959"/>
    <w:rsid w:val="007F5E48"/>
    <w:rsid w:val="007F5F0C"/>
    <w:rsid w:val="007F5FF8"/>
    <w:rsid w:val="007F613D"/>
    <w:rsid w:val="007F63F4"/>
    <w:rsid w:val="007F656E"/>
    <w:rsid w:val="007F6B3E"/>
    <w:rsid w:val="007F6C0C"/>
    <w:rsid w:val="007F6D6F"/>
    <w:rsid w:val="007F6DDE"/>
    <w:rsid w:val="007F6FF4"/>
    <w:rsid w:val="007F7042"/>
    <w:rsid w:val="007F71D0"/>
    <w:rsid w:val="007F73DA"/>
    <w:rsid w:val="007F747E"/>
    <w:rsid w:val="007F7592"/>
    <w:rsid w:val="007F76EA"/>
    <w:rsid w:val="007F789B"/>
    <w:rsid w:val="007F78AB"/>
    <w:rsid w:val="007F7971"/>
    <w:rsid w:val="007F7ABB"/>
    <w:rsid w:val="007F7D50"/>
    <w:rsid w:val="008001F3"/>
    <w:rsid w:val="00800570"/>
    <w:rsid w:val="0080063B"/>
    <w:rsid w:val="00800971"/>
    <w:rsid w:val="00800E47"/>
    <w:rsid w:val="00800E50"/>
    <w:rsid w:val="00801402"/>
    <w:rsid w:val="00801423"/>
    <w:rsid w:val="0080167E"/>
    <w:rsid w:val="00801885"/>
    <w:rsid w:val="008018CD"/>
    <w:rsid w:val="00801A5D"/>
    <w:rsid w:val="00801BE2"/>
    <w:rsid w:val="00801C2C"/>
    <w:rsid w:val="00801C38"/>
    <w:rsid w:val="00802318"/>
    <w:rsid w:val="00802439"/>
    <w:rsid w:val="00802746"/>
    <w:rsid w:val="0080289E"/>
    <w:rsid w:val="00802F82"/>
    <w:rsid w:val="00802FFB"/>
    <w:rsid w:val="008032B5"/>
    <w:rsid w:val="0080339C"/>
    <w:rsid w:val="00803517"/>
    <w:rsid w:val="00803906"/>
    <w:rsid w:val="00803BEC"/>
    <w:rsid w:val="00803C90"/>
    <w:rsid w:val="00803D2E"/>
    <w:rsid w:val="00803DDC"/>
    <w:rsid w:val="0080413D"/>
    <w:rsid w:val="00804172"/>
    <w:rsid w:val="008043BB"/>
    <w:rsid w:val="00804659"/>
    <w:rsid w:val="00804870"/>
    <w:rsid w:val="0080491E"/>
    <w:rsid w:val="00804962"/>
    <w:rsid w:val="00804A7D"/>
    <w:rsid w:val="00804BAE"/>
    <w:rsid w:val="00804BB7"/>
    <w:rsid w:val="00804E4E"/>
    <w:rsid w:val="00804E6F"/>
    <w:rsid w:val="00805003"/>
    <w:rsid w:val="008050BC"/>
    <w:rsid w:val="00805346"/>
    <w:rsid w:val="008053A4"/>
    <w:rsid w:val="008054E8"/>
    <w:rsid w:val="008055F6"/>
    <w:rsid w:val="008057D6"/>
    <w:rsid w:val="00805AEF"/>
    <w:rsid w:val="00805CB5"/>
    <w:rsid w:val="00805E74"/>
    <w:rsid w:val="00805E82"/>
    <w:rsid w:val="00805FEB"/>
    <w:rsid w:val="0080635B"/>
    <w:rsid w:val="008064F9"/>
    <w:rsid w:val="008064FA"/>
    <w:rsid w:val="00806765"/>
    <w:rsid w:val="0080685D"/>
    <w:rsid w:val="0080686B"/>
    <w:rsid w:val="008069B1"/>
    <w:rsid w:val="00806BE7"/>
    <w:rsid w:val="00806EEF"/>
    <w:rsid w:val="00807031"/>
    <w:rsid w:val="00807231"/>
    <w:rsid w:val="0080777D"/>
    <w:rsid w:val="00807783"/>
    <w:rsid w:val="008102CD"/>
    <w:rsid w:val="0081053A"/>
    <w:rsid w:val="00810540"/>
    <w:rsid w:val="00810551"/>
    <w:rsid w:val="008105FA"/>
    <w:rsid w:val="00810A6F"/>
    <w:rsid w:val="00810DE9"/>
    <w:rsid w:val="00810E55"/>
    <w:rsid w:val="00811376"/>
    <w:rsid w:val="0081156B"/>
    <w:rsid w:val="008117E9"/>
    <w:rsid w:val="00811B3E"/>
    <w:rsid w:val="00811D58"/>
    <w:rsid w:val="00811DE8"/>
    <w:rsid w:val="00812251"/>
    <w:rsid w:val="00812471"/>
    <w:rsid w:val="008129B5"/>
    <w:rsid w:val="00812C16"/>
    <w:rsid w:val="00812DF5"/>
    <w:rsid w:val="00812E02"/>
    <w:rsid w:val="00812F00"/>
    <w:rsid w:val="00812F7A"/>
    <w:rsid w:val="0081303B"/>
    <w:rsid w:val="008130F7"/>
    <w:rsid w:val="00813156"/>
    <w:rsid w:val="008131B3"/>
    <w:rsid w:val="0081342E"/>
    <w:rsid w:val="00813544"/>
    <w:rsid w:val="008138B9"/>
    <w:rsid w:val="00813B08"/>
    <w:rsid w:val="00813B32"/>
    <w:rsid w:val="008149D5"/>
    <w:rsid w:val="00814A24"/>
    <w:rsid w:val="00814CDD"/>
    <w:rsid w:val="00814E28"/>
    <w:rsid w:val="008150B1"/>
    <w:rsid w:val="008150DE"/>
    <w:rsid w:val="008152FD"/>
    <w:rsid w:val="00815359"/>
    <w:rsid w:val="00815612"/>
    <w:rsid w:val="0081584A"/>
    <w:rsid w:val="00815AAC"/>
    <w:rsid w:val="00815CA8"/>
    <w:rsid w:val="00816371"/>
    <w:rsid w:val="008165F6"/>
    <w:rsid w:val="00816C47"/>
    <w:rsid w:val="00816D01"/>
    <w:rsid w:val="00816DE1"/>
    <w:rsid w:val="008171B0"/>
    <w:rsid w:val="00817598"/>
    <w:rsid w:val="00817AEA"/>
    <w:rsid w:val="00817D8B"/>
    <w:rsid w:val="008201A1"/>
    <w:rsid w:val="008201D1"/>
    <w:rsid w:val="0082033D"/>
    <w:rsid w:val="00820421"/>
    <w:rsid w:val="00820565"/>
    <w:rsid w:val="008206D1"/>
    <w:rsid w:val="00820870"/>
    <w:rsid w:val="00820C8F"/>
    <w:rsid w:val="008213D7"/>
    <w:rsid w:val="008216B4"/>
    <w:rsid w:val="00821AD3"/>
    <w:rsid w:val="00821C42"/>
    <w:rsid w:val="00821C9A"/>
    <w:rsid w:val="00821EAA"/>
    <w:rsid w:val="00821EB3"/>
    <w:rsid w:val="00821EEF"/>
    <w:rsid w:val="00821F9C"/>
    <w:rsid w:val="00821FC1"/>
    <w:rsid w:val="00822191"/>
    <w:rsid w:val="00822316"/>
    <w:rsid w:val="00822451"/>
    <w:rsid w:val="008225C2"/>
    <w:rsid w:val="008225DE"/>
    <w:rsid w:val="0082283F"/>
    <w:rsid w:val="00822957"/>
    <w:rsid w:val="00822A62"/>
    <w:rsid w:val="00822CB4"/>
    <w:rsid w:val="00822EAF"/>
    <w:rsid w:val="00822F9B"/>
    <w:rsid w:val="00823284"/>
    <w:rsid w:val="008232CE"/>
    <w:rsid w:val="00823463"/>
    <w:rsid w:val="00823566"/>
    <w:rsid w:val="008236D9"/>
    <w:rsid w:val="00823887"/>
    <w:rsid w:val="00823A44"/>
    <w:rsid w:val="00823D76"/>
    <w:rsid w:val="00823DBA"/>
    <w:rsid w:val="00823F11"/>
    <w:rsid w:val="00823FE1"/>
    <w:rsid w:val="00824527"/>
    <w:rsid w:val="008245BF"/>
    <w:rsid w:val="0082475C"/>
    <w:rsid w:val="008249B6"/>
    <w:rsid w:val="00824AA6"/>
    <w:rsid w:val="00824BC0"/>
    <w:rsid w:val="00824E25"/>
    <w:rsid w:val="00824F8A"/>
    <w:rsid w:val="0082506F"/>
    <w:rsid w:val="008250BB"/>
    <w:rsid w:val="0082520C"/>
    <w:rsid w:val="008257F5"/>
    <w:rsid w:val="00825EEA"/>
    <w:rsid w:val="0082608C"/>
    <w:rsid w:val="008262AF"/>
    <w:rsid w:val="008264D4"/>
    <w:rsid w:val="0082669D"/>
    <w:rsid w:val="008266A2"/>
    <w:rsid w:val="0082680F"/>
    <w:rsid w:val="00826820"/>
    <w:rsid w:val="00826BB1"/>
    <w:rsid w:val="00826E58"/>
    <w:rsid w:val="00826EE3"/>
    <w:rsid w:val="008270EB"/>
    <w:rsid w:val="008278BB"/>
    <w:rsid w:val="008278F7"/>
    <w:rsid w:val="008303D0"/>
    <w:rsid w:val="008304F4"/>
    <w:rsid w:val="008307AA"/>
    <w:rsid w:val="00830820"/>
    <w:rsid w:val="00830CAC"/>
    <w:rsid w:val="00830EF2"/>
    <w:rsid w:val="00830F92"/>
    <w:rsid w:val="008312FA"/>
    <w:rsid w:val="00831311"/>
    <w:rsid w:val="00831350"/>
    <w:rsid w:val="00831695"/>
    <w:rsid w:val="0083175D"/>
    <w:rsid w:val="00831AA5"/>
    <w:rsid w:val="00831B24"/>
    <w:rsid w:val="00831D77"/>
    <w:rsid w:val="00832159"/>
    <w:rsid w:val="008322B7"/>
    <w:rsid w:val="00832573"/>
    <w:rsid w:val="00832A9C"/>
    <w:rsid w:val="0083306D"/>
    <w:rsid w:val="00833285"/>
    <w:rsid w:val="0083330C"/>
    <w:rsid w:val="00833412"/>
    <w:rsid w:val="00833565"/>
    <w:rsid w:val="008335C4"/>
    <w:rsid w:val="008335D8"/>
    <w:rsid w:val="008336A8"/>
    <w:rsid w:val="00833890"/>
    <w:rsid w:val="008338F2"/>
    <w:rsid w:val="00833B44"/>
    <w:rsid w:val="00833C54"/>
    <w:rsid w:val="00834486"/>
    <w:rsid w:val="00834564"/>
    <w:rsid w:val="00834935"/>
    <w:rsid w:val="00834997"/>
    <w:rsid w:val="00835125"/>
    <w:rsid w:val="008351DD"/>
    <w:rsid w:val="0083567D"/>
    <w:rsid w:val="008356D3"/>
    <w:rsid w:val="00835748"/>
    <w:rsid w:val="00835866"/>
    <w:rsid w:val="00835B78"/>
    <w:rsid w:val="00835C7D"/>
    <w:rsid w:val="00835F9B"/>
    <w:rsid w:val="008360C7"/>
    <w:rsid w:val="008363A0"/>
    <w:rsid w:val="0083645F"/>
    <w:rsid w:val="008364B9"/>
    <w:rsid w:val="00836701"/>
    <w:rsid w:val="0083694D"/>
    <w:rsid w:val="00836A3F"/>
    <w:rsid w:val="00836C1B"/>
    <w:rsid w:val="00836CCF"/>
    <w:rsid w:val="00836E1F"/>
    <w:rsid w:val="00837A8C"/>
    <w:rsid w:val="00837C44"/>
    <w:rsid w:val="00840102"/>
    <w:rsid w:val="008401CD"/>
    <w:rsid w:val="008403FD"/>
    <w:rsid w:val="00840528"/>
    <w:rsid w:val="00840929"/>
    <w:rsid w:val="00840965"/>
    <w:rsid w:val="00840C27"/>
    <w:rsid w:val="00840EA7"/>
    <w:rsid w:val="00840FFB"/>
    <w:rsid w:val="008411FF"/>
    <w:rsid w:val="008414F1"/>
    <w:rsid w:val="00841565"/>
    <w:rsid w:val="00841B00"/>
    <w:rsid w:val="008423FC"/>
    <w:rsid w:val="0084277B"/>
    <w:rsid w:val="00842897"/>
    <w:rsid w:val="00842909"/>
    <w:rsid w:val="00842AF9"/>
    <w:rsid w:val="00842C60"/>
    <w:rsid w:val="00842E2C"/>
    <w:rsid w:val="00842F11"/>
    <w:rsid w:val="00842F1A"/>
    <w:rsid w:val="00842FAC"/>
    <w:rsid w:val="0084303C"/>
    <w:rsid w:val="00843170"/>
    <w:rsid w:val="00843959"/>
    <w:rsid w:val="008439F1"/>
    <w:rsid w:val="00843A2B"/>
    <w:rsid w:val="00843BE2"/>
    <w:rsid w:val="00843D46"/>
    <w:rsid w:val="00843D64"/>
    <w:rsid w:val="00844046"/>
    <w:rsid w:val="00844085"/>
    <w:rsid w:val="00844090"/>
    <w:rsid w:val="0084426D"/>
    <w:rsid w:val="0084466A"/>
    <w:rsid w:val="008448B3"/>
    <w:rsid w:val="00844B09"/>
    <w:rsid w:val="00844EBB"/>
    <w:rsid w:val="008451DD"/>
    <w:rsid w:val="00845333"/>
    <w:rsid w:val="0084548C"/>
    <w:rsid w:val="00845574"/>
    <w:rsid w:val="008457B2"/>
    <w:rsid w:val="00845852"/>
    <w:rsid w:val="008458BC"/>
    <w:rsid w:val="00845AEA"/>
    <w:rsid w:val="00845D29"/>
    <w:rsid w:val="00845DEE"/>
    <w:rsid w:val="00846132"/>
    <w:rsid w:val="008463C2"/>
    <w:rsid w:val="00846625"/>
    <w:rsid w:val="00846A63"/>
    <w:rsid w:val="00846EB1"/>
    <w:rsid w:val="00846F73"/>
    <w:rsid w:val="00847078"/>
    <w:rsid w:val="008472AA"/>
    <w:rsid w:val="00847477"/>
    <w:rsid w:val="0084764A"/>
    <w:rsid w:val="00847793"/>
    <w:rsid w:val="00847944"/>
    <w:rsid w:val="0085007D"/>
    <w:rsid w:val="00850208"/>
    <w:rsid w:val="008502D6"/>
    <w:rsid w:val="008507C9"/>
    <w:rsid w:val="00850AF8"/>
    <w:rsid w:val="00850BAB"/>
    <w:rsid w:val="0085121A"/>
    <w:rsid w:val="00851469"/>
    <w:rsid w:val="00851676"/>
    <w:rsid w:val="00851CA6"/>
    <w:rsid w:val="00851D3E"/>
    <w:rsid w:val="00851F02"/>
    <w:rsid w:val="00852100"/>
    <w:rsid w:val="00852131"/>
    <w:rsid w:val="008521D0"/>
    <w:rsid w:val="00852587"/>
    <w:rsid w:val="00852789"/>
    <w:rsid w:val="0085278F"/>
    <w:rsid w:val="008530F6"/>
    <w:rsid w:val="008531B8"/>
    <w:rsid w:val="008539DC"/>
    <w:rsid w:val="00853AB4"/>
    <w:rsid w:val="00853C2D"/>
    <w:rsid w:val="00853E76"/>
    <w:rsid w:val="00854106"/>
    <w:rsid w:val="00854171"/>
    <w:rsid w:val="00854263"/>
    <w:rsid w:val="00854511"/>
    <w:rsid w:val="008545AB"/>
    <w:rsid w:val="008546F1"/>
    <w:rsid w:val="00854A17"/>
    <w:rsid w:val="00854CE2"/>
    <w:rsid w:val="00854E37"/>
    <w:rsid w:val="008551A3"/>
    <w:rsid w:val="008558DD"/>
    <w:rsid w:val="00855B30"/>
    <w:rsid w:val="00855C8E"/>
    <w:rsid w:val="00855F47"/>
    <w:rsid w:val="00856410"/>
    <w:rsid w:val="0085656D"/>
    <w:rsid w:val="0085661E"/>
    <w:rsid w:val="0085681F"/>
    <w:rsid w:val="00857872"/>
    <w:rsid w:val="00857890"/>
    <w:rsid w:val="008578A1"/>
    <w:rsid w:val="00857A2C"/>
    <w:rsid w:val="00857C9C"/>
    <w:rsid w:val="008600E8"/>
    <w:rsid w:val="0086044F"/>
    <w:rsid w:val="008604E1"/>
    <w:rsid w:val="0086068A"/>
    <w:rsid w:val="00860703"/>
    <w:rsid w:val="00860717"/>
    <w:rsid w:val="008608E3"/>
    <w:rsid w:val="00860A05"/>
    <w:rsid w:val="00860A7A"/>
    <w:rsid w:val="0086114B"/>
    <w:rsid w:val="00861171"/>
    <w:rsid w:val="008611DB"/>
    <w:rsid w:val="00861301"/>
    <w:rsid w:val="008614DF"/>
    <w:rsid w:val="00861508"/>
    <w:rsid w:val="00861785"/>
    <w:rsid w:val="0086186E"/>
    <w:rsid w:val="00861A39"/>
    <w:rsid w:val="00861A70"/>
    <w:rsid w:val="00861AD2"/>
    <w:rsid w:val="00861C5A"/>
    <w:rsid w:val="00861CDE"/>
    <w:rsid w:val="00861DA4"/>
    <w:rsid w:val="0086227E"/>
    <w:rsid w:val="00862417"/>
    <w:rsid w:val="00862438"/>
    <w:rsid w:val="00862750"/>
    <w:rsid w:val="0086276B"/>
    <w:rsid w:val="0086291E"/>
    <w:rsid w:val="00862A8E"/>
    <w:rsid w:val="00862D68"/>
    <w:rsid w:val="00862DDD"/>
    <w:rsid w:val="00862DEB"/>
    <w:rsid w:val="00862E74"/>
    <w:rsid w:val="00863114"/>
    <w:rsid w:val="00863BD3"/>
    <w:rsid w:val="00863C58"/>
    <w:rsid w:val="00863E1B"/>
    <w:rsid w:val="00863E88"/>
    <w:rsid w:val="00863FC8"/>
    <w:rsid w:val="008646AC"/>
    <w:rsid w:val="008647BE"/>
    <w:rsid w:val="00864FA2"/>
    <w:rsid w:val="00865298"/>
    <w:rsid w:val="0086574A"/>
    <w:rsid w:val="008658A0"/>
    <w:rsid w:val="00865956"/>
    <w:rsid w:val="00865D7B"/>
    <w:rsid w:val="00865E87"/>
    <w:rsid w:val="00865F62"/>
    <w:rsid w:val="0086608B"/>
    <w:rsid w:val="0086624A"/>
    <w:rsid w:val="008663D2"/>
    <w:rsid w:val="00866798"/>
    <w:rsid w:val="008668BE"/>
    <w:rsid w:val="00866BA5"/>
    <w:rsid w:val="00866CAD"/>
    <w:rsid w:val="00867226"/>
    <w:rsid w:val="00867346"/>
    <w:rsid w:val="00867585"/>
    <w:rsid w:val="00867762"/>
    <w:rsid w:val="00867893"/>
    <w:rsid w:val="00867A96"/>
    <w:rsid w:val="00867C59"/>
    <w:rsid w:val="00867E52"/>
    <w:rsid w:val="008700E6"/>
    <w:rsid w:val="008701C7"/>
    <w:rsid w:val="008703AA"/>
    <w:rsid w:val="008703F7"/>
    <w:rsid w:val="008705B9"/>
    <w:rsid w:val="00870C24"/>
    <w:rsid w:val="00870F6F"/>
    <w:rsid w:val="00871005"/>
    <w:rsid w:val="00871094"/>
    <w:rsid w:val="00871508"/>
    <w:rsid w:val="00871BD8"/>
    <w:rsid w:val="00871FCB"/>
    <w:rsid w:val="00872042"/>
    <w:rsid w:val="00872057"/>
    <w:rsid w:val="0087240B"/>
    <w:rsid w:val="00872474"/>
    <w:rsid w:val="008727D0"/>
    <w:rsid w:val="00872834"/>
    <w:rsid w:val="0087283A"/>
    <w:rsid w:val="00872EEE"/>
    <w:rsid w:val="00872F92"/>
    <w:rsid w:val="00873143"/>
    <w:rsid w:val="008732EA"/>
    <w:rsid w:val="0087340F"/>
    <w:rsid w:val="0087348D"/>
    <w:rsid w:val="0087351C"/>
    <w:rsid w:val="00873913"/>
    <w:rsid w:val="00873A68"/>
    <w:rsid w:val="00873CD9"/>
    <w:rsid w:val="00873E61"/>
    <w:rsid w:val="00874226"/>
    <w:rsid w:val="0087431C"/>
    <w:rsid w:val="008743CA"/>
    <w:rsid w:val="008744C7"/>
    <w:rsid w:val="00874563"/>
    <w:rsid w:val="008749BF"/>
    <w:rsid w:val="008749FB"/>
    <w:rsid w:val="00875469"/>
    <w:rsid w:val="00875498"/>
    <w:rsid w:val="008755A7"/>
    <w:rsid w:val="0087566D"/>
    <w:rsid w:val="00875862"/>
    <w:rsid w:val="00875C70"/>
    <w:rsid w:val="008760C7"/>
    <w:rsid w:val="0087613B"/>
    <w:rsid w:val="0087618E"/>
    <w:rsid w:val="00876629"/>
    <w:rsid w:val="00876675"/>
    <w:rsid w:val="008766D7"/>
    <w:rsid w:val="0087678A"/>
    <w:rsid w:val="008767F0"/>
    <w:rsid w:val="00876DC5"/>
    <w:rsid w:val="00876EE0"/>
    <w:rsid w:val="0087704F"/>
    <w:rsid w:val="00877207"/>
    <w:rsid w:val="00877587"/>
    <w:rsid w:val="008775F5"/>
    <w:rsid w:val="00877625"/>
    <w:rsid w:val="0087783B"/>
    <w:rsid w:val="00880476"/>
    <w:rsid w:val="00880489"/>
    <w:rsid w:val="008806ED"/>
    <w:rsid w:val="008806F2"/>
    <w:rsid w:val="00880B8D"/>
    <w:rsid w:val="00880BB6"/>
    <w:rsid w:val="00880E23"/>
    <w:rsid w:val="00880F36"/>
    <w:rsid w:val="0088119F"/>
    <w:rsid w:val="00881494"/>
    <w:rsid w:val="008814A7"/>
    <w:rsid w:val="008818DD"/>
    <w:rsid w:val="00881A57"/>
    <w:rsid w:val="0088256A"/>
    <w:rsid w:val="00882872"/>
    <w:rsid w:val="00882BC7"/>
    <w:rsid w:val="00882DD8"/>
    <w:rsid w:val="00883C34"/>
    <w:rsid w:val="00883E0A"/>
    <w:rsid w:val="00884065"/>
    <w:rsid w:val="00884407"/>
    <w:rsid w:val="00884452"/>
    <w:rsid w:val="008844C5"/>
    <w:rsid w:val="008844F7"/>
    <w:rsid w:val="0088465F"/>
    <w:rsid w:val="0088468C"/>
    <w:rsid w:val="0088469B"/>
    <w:rsid w:val="00884955"/>
    <w:rsid w:val="00884B4E"/>
    <w:rsid w:val="00884B7D"/>
    <w:rsid w:val="00884C19"/>
    <w:rsid w:val="00884C24"/>
    <w:rsid w:val="00884D1C"/>
    <w:rsid w:val="00884D45"/>
    <w:rsid w:val="00884EDB"/>
    <w:rsid w:val="008853E0"/>
    <w:rsid w:val="00885A1C"/>
    <w:rsid w:val="00885C2F"/>
    <w:rsid w:val="00885C79"/>
    <w:rsid w:val="00885CE7"/>
    <w:rsid w:val="00885D5A"/>
    <w:rsid w:val="00885EE3"/>
    <w:rsid w:val="0088606F"/>
    <w:rsid w:val="008861BC"/>
    <w:rsid w:val="008865C3"/>
    <w:rsid w:val="008865FF"/>
    <w:rsid w:val="0088694D"/>
    <w:rsid w:val="00886E2A"/>
    <w:rsid w:val="00886F4D"/>
    <w:rsid w:val="008872B6"/>
    <w:rsid w:val="008876BD"/>
    <w:rsid w:val="00887AEA"/>
    <w:rsid w:val="00887CBE"/>
    <w:rsid w:val="00890101"/>
    <w:rsid w:val="00890434"/>
    <w:rsid w:val="0089044F"/>
    <w:rsid w:val="008905E6"/>
    <w:rsid w:val="0089060E"/>
    <w:rsid w:val="00890689"/>
    <w:rsid w:val="00890862"/>
    <w:rsid w:val="008908E6"/>
    <w:rsid w:val="00890DC7"/>
    <w:rsid w:val="00891061"/>
    <w:rsid w:val="008911DA"/>
    <w:rsid w:val="0089156D"/>
    <w:rsid w:val="00891616"/>
    <w:rsid w:val="00891A1B"/>
    <w:rsid w:val="00891A53"/>
    <w:rsid w:val="00891BA8"/>
    <w:rsid w:val="00891BBD"/>
    <w:rsid w:val="00891C3C"/>
    <w:rsid w:val="00891CE2"/>
    <w:rsid w:val="00891DEC"/>
    <w:rsid w:val="00891F6D"/>
    <w:rsid w:val="0089222C"/>
    <w:rsid w:val="008926C9"/>
    <w:rsid w:val="008927C4"/>
    <w:rsid w:val="008928EC"/>
    <w:rsid w:val="00892DA4"/>
    <w:rsid w:val="00892FBD"/>
    <w:rsid w:val="00893143"/>
    <w:rsid w:val="00893157"/>
    <w:rsid w:val="008933B4"/>
    <w:rsid w:val="008935A3"/>
    <w:rsid w:val="008936EC"/>
    <w:rsid w:val="00893792"/>
    <w:rsid w:val="008939B1"/>
    <w:rsid w:val="008939E4"/>
    <w:rsid w:val="00893A0C"/>
    <w:rsid w:val="00893BA7"/>
    <w:rsid w:val="00893E95"/>
    <w:rsid w:val="00893FCE"/>
    <w:rsid w:val="00894073"/>
    <w:rsid w:val="008945CC"/>
    <w:rsid w:val="00894697"/>
    <w:rsid w:val="008946BA"/>
    <w:rsid w:val="00894764"/>
    <w:rsid w:val="008949EE"/>
    <w:rsid w:val="00894A03"/>
    <w:rsid w:val="00894F9C"/>
    <w:rsid w:val="0089510F"/>
    <w:rsid w:val="008954AE"/>
    <w:rsid w:val="008954DD"/>
    <w:rsid w:val="008956A3"/>
    <w:rsid w:val="00895829"/>
    <w:rsid w:val="00895B10"/>
    <w:rsid w:val="00895B77"/>
    <w:rsid w:val="00895B7B"/>
    <w:rsid w:val="00896451"/>
    <w:rsid w:val="00896734"/>
    <w:rsid w:val="0089681C"/>
    <w:rsid w:val="008971ED"/>
    <w:rsid w:val="008972B0"/>
    <w:rsid w:val="00897452"/>
    <w:rsid w:val="00897476"/>
    <w:rsid w:val="008977E5"/>
    <w:rsid w:val="00897830"/>
    <w:rsid w:val="00897C9A"/>
    <w:rsid w:val="00897E72"/>
    <w:rsid w:val="008A00B4"/>
    <w:rsid w:val="008A0293"/>
    <w:rsid w:val="008A02ED"/>
    <w:rsid w:val="008A0613"/>
    <w:rsid w:val="008A09AC"/>
    <w:rsid w:val="008A0BD4"/>
    <w:rsid w:val="008A0C4B"/>
    <w:rsid w:val="008A0CFD"/>
    <w:rsid w:val="008A0E5F"/>
    <w:rsid w:val="008A0FEB"/>
    <w:rsid w:val="008A13FD"/>
    <w:rsid w:val="008A165E"/>
    <w:rsid w:val="008A1720"/>
    <w:rsid w:val="008A1999"/>
    <w:rsid w:val="008A19B2"/>
    <w:rsid w:val="008A1C48"/>
    <w:rsid w:val="008A1D4D"/>
    <w:rsid w:val="008A1F57"/>
    <w:rsid w:val="008A2315"/>
    <w:rsid w:val="008A2555"/>
    <w:rsid w:val="008A28C6"/>
    <w:rsid w:val="008A2A54"/>
    <w:rsid w:val="008A2D88"/>
    <w:rsid w:val="008A2EA3"/>
    <w:rsid w:val="008A2F7D"/>
    <w:rsid w:val="008A2F8C"/>
    <w:rsid w:val="008A3117"/>
    <w:rsid w:val="008A349D"/>
    <w:rsid w:val="008A356C"/>
    <w:rsid w:val="008A3797"/>
    <w:rsid w:val="008A3860"/>
    <w:rsid w:val="008A3BE1"/>
    <w:rsid w:val="008A3CA8"/>
    <w:rsid w:val="008A3CBF"/>
    <w:rsid w:val="008A3E85"/>
    <w:rsid w:val="008A40E3"/>
    <w:rsid w:val="008A4598"/>
    <w:rsid w:val="008A4749"/>
    <w:rsid w:val="008A482B"/>
    <w:rsid w:val="008A4929"/>
    <w:rsid w:val="008A49A2"/>
    <w:rsid w:val="008A49DB"/>
    <w:rsid w:val="008A4A65"/>
    <w:rsid w:val="008A4AC1"/>
    <w:rsid w:val="008A4C32"/>
    <w:rsid w:val="008A4EA4"/>
    <w:rsid w:val="008A5163"/>
    <w:rsid w:val="008A527C"/>
    <w:rsid w:val="008A5317"/>
    <w:rsid w:val="008A5586"/>
    <w:rsid w:val="008A579D"/>
    <w:rsid w:val="008A5960"/>
    <w:rsid w:val="008A5EE2"/>
    <w:rsid w:val="008A62EC"/>
    <w:rsid w:val="008A67A4"/>
    <w:rsid w:val="008A6986"/>
    <w:rsid w:val="008A6AFF"/>
    <w:rsid w:val="008A6D9D"/>
    <w:rsid w:val="008A7327"/>
    <w:rsid w:val="008A7556"/>
    <w:rsid w:val="008A76B3"/>
    <w:rsid w:val="008A7AFF"/>
    <w:rsid w:val="008A7BAA"/>
    <w:rsid w:val="008A7C0A"/>
    <w:rsid w:val="008A7C3F"/>
    <w:rsid w:val="008B007F"/>
    <w:rsid w:val="008B022D"/>
    <w:rsid w:val="008B0287"/>
    <w:rsid w:val="008B09E5"/>
    <w:rsid w:val="008B0B16"/>
    <w:rsid w:val="008B0C46"/>
    <w:rsid w:val="008B0D83"/>
    <w:rsid w:val="008B0DF4"/>
    <w:rsid w:val="008B0EE3"/>
    <w:rsid w:val="008B1039"/>
    <w:rsid w:val="008B130B"/>
    <w:rsid w:val="008B1685"/>
    <w:rsid w:val="008B1C0D"/>
    <w:rsid w:val="008B1D39"/>
    <w:rsid w:val="008B20F3"/>
    <w:rsid w:val="008B2188"/>
    <w:rsid w:val="008B2216"/>
    <w:rsid w:val="008B22BA"/>
    <w:rsid w:val="008B25E1"/>
    <w:rsid w:val="008B2CA6"/>
    <w:rsid w:val="008B3265"/>
    <w:rsid w:val="008B3634"/>
    <w:rsid w:val="008B363E"/>
    <w:rsid w:val="008B3BCF"/>
    <w:rsid w:val="008B3C7E"/>
    <w:rsid w:val="008B3CBC"/>
    <w:rsid w:val="008B3DCD"/>
    <w:rsid w:val="008B3EE4"/>
    <w:rsid w:val="008B42E3"/>
    <w:rsid w:val="008B4320"/>
    <w:rsid w:val="008B4350"/>
    <w:rsid w:val="008B43B8"/>
    <w:rsid w:val="008B461D"/>
    <w:rsid w:val="008B4832"/>
    <w:rsid w:val="008B4A4B"/>
    <w:rsid w:val="008B4C51"/>
    <w:rsid w:val="008B4E1E"/>
    <w:rsid w:val="008B4E35"/>
    <w:rsid w:val="008B5469"/>
    <w:rsid w:val="008B5DB3"/>
    <w:rsid w:val="008B6144"/>
    <w:rsid w:val="008B63A8"/>
    <w:rsid w:val="008B6454"/>
    <w:rsid w:val="008B668D"/>
    <w:rsid w:val="008B6727"/>
    <w:rsid w:val="008B69BB"/>
    <w:rsid w:val="008B6F6D"/>
    <w:rsid w:val="008B7276"/>
    <w:rsid w:val="008B72EE"/>
    <w:rsid w:val="008B739F"/>
    <w:rsid w:val="008B76B0"/>
    <w:rsid w:val="008B76C5"/>
    <w:rsid w:val="008B7A00"/>
    <w:rsid w:val="008B7A27"/>
    <w:rsid w:val="008B7B63"/>
    <w:rsid w:val="008C004E"/>
    <w:rsid w:val="008C01AF"/>
    <w:rsid w:val="008C01BA"/>
    <w:rsid w:val="008C0299"/>
    <w:rsid w:val="008C0801"/>
    <w:rsid w:val="008C0B02"/>
    <w:rsid w:val="008C0B5B"/>
    <w:rsid w:val="008C0BF2"/>
    <w:rsid w:val="008C0DCD"/>
    <w:rsid w:val="008C0F79"/>
    <w:rsid w:val="008C1101"/>
    <w:rsid w:val="008C13E0"/>
    <w:rsid w:val="008C1485"/>
    <w:rsid w:val="008C178B"/>
    <w:rsid w:val="008C186F"/>
    <w:rsid w:val="008C18A2"/>
    <w:rsid w:val="008C19A9"/>
    <w:rsid w:val="008C1D4D"/>
    <w:rsid w:val="008C1DAA"/>
    <w:rsid w:val="008C1DFD"/>
    <w:rsid w:val="008C1E89"/>
    <w:rsid w:val="008C222B"/>
    <w:rsid w:val="008C228B"/>
    <w:rsid w:val="008C22F8"/>
    <w:rsid w:val="008C23C0"/>
    <w:rsid w:val="008C2421"/>
    <w:rsid w:val="008C272E"/>
    <w:rsid w:val="008C27CD"/>
    <w:rsid w:val="008C2999"/>
    <w:rsid w:val="008C2C0A"/>
    <w:rsid w:val="008C2C5E"/>
    <w:rsid w:val="008C30AE"/>
    <w:rsid w:val="008C30D9"/>
    <w:rsid w:val="008C310D"/>
    <w:rsid w:val="008C3257"/>
    <w:rsid w:val="008C3430"/>
    <w:rsid w:val="008C3441"/>
    <w:rsid w:val="008C36BC"/>
    <w:rsid w:val="008C3C46"/>
    <w:rsid w:val="008C3DFD"/>
    <w:rsid w:val="008C3E2A"/>
    <w:rsid w:val="008C4153"/>
    <w:rsid w:val="008C4192"/>
    <w:rsid w:val="008C4719"/>
    <w:rsid w:val="008C482B"/>
    <w:rsid w:val="008C4834"/>
    <w:rsid w:val="008C490F"/>
    <w:rsid w:val="008C4A7D"/>
    <w:rsid w:val="008C5011"/>
    <w:rsid w:val="008C515A"/>
    <w:rsid w:val="008C54AE"/>
    <w:rsid w:val="008C5771"/>
    <w:rsid w:val="008C5BB0"/>
    <w:rsid w:val="008C5DC0"/>
    <w:rsid w:val="008C5F42"/>
    <w:rsid w:val="008C5FC8"/>
    <w:rsid w:val="008C5FF1"/>
    <w:rsid w:val="008C613E"/>
    <w:rsid w:val="008C61E2"/>
    <w:rsid w:val="008C62E9"/>
    <w:rsid w:val="008C63E8"/>
    <w:rsid w:val="008C6A11"/>
    <w:rsid w:val="008C6DD4"/>
    <w:rsid w:val="008C6F3C"/>
    <w:rsid w:val="008C6F7E"/>
    <w:rsid w:val="008C708C"/>
    <w:rsid w:val="008C70C6"/>
    <w:rsid w:val="008C72F7"/>
    <w:rsid w:val="008C74F6"/>
    <w:rsid w:val="008C7573"/>
    <w:rsid w:val="008C7648"/>
    <w:rsid w:val="008C78B5"/>
    <w:rsid w:val="008C796C"/>
    <w:rsid w:val="008C7A62"/>
    <w:rsid w:val="008C7DBF"/>
    <w:rsid w:val="008C7DDC"/>
    <w:rsid w:val="008C7E5E"/>
    <w:rsid w:val="008C7F08"/>
    <w:rsid w:val="008D03DC"/>
    <w:rsid w:val="008D0566"/>
    <w:rsid w:val="008D07B4"/>
    <w:rsid w:val="008D09EA"/>
    <w:rsid w:val="008D0DD3"/>
    <w:rsid w:val="008D0DE3"/>
    <w:rsid w:val="008D0EAE"/>
    <w:rsid w:val="008D1159"/>
    <w:rsid w:val="008D1288"/>
    <w:rsid w:val="008D1407"/>
    <w:rsid w:val="008D161D"/>
    <w:rsid w:val="008D16AE"/>
    <w:rsid w:val="008D186D"/>
    <w:rsid w:val="008D1E68"/>
    <w:rsid w:val="008D1F1E"/>
    <w:rsid w:val="008D2249"/>
    <w:rsid w:val="008D22F8"/>
    <w:rsid w:val="008D22FA"/>
    <w:rsid w:val="008D24E3"/>
    <w:rsid w:val="008D25E4"/>
    <w:rsid w:val="008D26EA"/>
    <w:rsid w:val="008D2734"/>
    <w:rsid w:val="008D29A0"/>
    <w:rsid w:val="008D2CF7"/>
    <w:rsid w:val="008D2FC9"/>
    <w:rsid w:val="008D3018"/>
    <w:rsid w:val="008D3590"/>
    <w:rsid w:val="008D3A24"/>
    <w:rsid w:val="008D3C4D"/>
    <w:rsid w:val="008D3CC8"/>
    <w:rsid w:val="008D3D9A"/>
    <w:rsid w:val="008D3F2E"/>
    <w:rsid w:val="008D4236"/>
    <w:rsid w:val="008D441C"/>
    <w:rsid w:val="008D4555"/>
    <w:rsid w:val="008D4641"/>
    <w:rsid w:val="008D47C5"/>
    <w:rsid w:val="008D4A1F"/>
    <w:rsid w:val="008D4BCB"/>
    <w:rsid w:val="008D4E09"/>
    <w:rsid w:val="008D50CB"/>
    <w:rsid w:val="008D52FF"/>
    <w:rsid w:val="008D5356"/>
    <w:rsid w:val="008D5417"/>
    <w:rsid w:val="008D5797"/>
    <w:rsid w:val="008D57E4"/>
    <w:rsid w:val="008D591A"/>
    <w:rsid w:val="008D59A5"/>
    <w:rsid w:val="008D5A00"/>
    <w:rsid w:val="008D5BA8"/>
    <w:rsid w:val="008D5D52"/>
    <w:rsid w:val="008D5D89"/>
    <w:rsid w:val="008D5ED1"/>
    <w:rsid w:val="008D5F49"/>
    <w:rsid w:val="008D60AD"/>
    <w:rsid w:val="008D6233"/>
    <w:rsid w:val="008D62F5"/>
    <w:rsid w:val="008D6347"/>
    <w:rsid w:val="008D665C"/>
    <w:rsid w:val="008D671A"/>
    <w:rsid w:val="008D69B5"/>
    <w:rsid w:val="008D69C9"/>
    <w:rsid w:val="008D6B6C"/>
    <w:rsid w:val="008D701A"/>
    <w:rsid w:val="008D71C9"/>
    <w:rsid w:val="008D7584"/>
    <w:rsid w:val="008D77A4"/>
    <w:rsid w:val="008D77C6"/>
    <w:rsid w:val="008D785A"/>
    <w:rsid w:val="008D79F9"/>
    <w:rsid w:val="008D7DF9"/>
    <w:rsid w:val="008E00C3"/>
    <w:rsid w:val="008E0125"/>
    <w:rsid w:val="008E018B"/>
    <w:rsid w:val="008E02FA"/>
    <w:rsid w:val="008E044F"/>
    <w:rsid w:val="008E04BB"/>
    <w:rsid w:val="008E06AA"/>
    <w:rsid w:val="008E0832"/>
    <w:rsid w:val="008E0AA9"/>
    <w:rsid w:val="008E0F2B"/>
    <w:rsid w:val="008E19FB"/>
    <w:rsid w:val="008E1F6B"/>
    <w:rsid w:val="008E20E7"/>
    <w:rsid w:val="008E211C"/>
    <w:rsid w:val="008E26FD"/>
    <w:rsid w:val="008E27E4"/>
    <w:rsid w:val="008E2925"/>
    <w:rsid w:val="008E2AC4"/>
    <w:rsid w:val="008E2C0D"/>
    <w:rsid w:val="008E2D72"/>
    <w:rsid w:val="008E3141"/>
    <w:rsid w:val="008E3270"/>
    <w:rsid w:val="008E33C9"/>
    <w:rsid w:val="008E36FE"/>
    <w:rsid w:val="008E3715"/>
    <w:rsid w:val="008E3755"/>
    <w:rsid w:val="008E3810"/>
    <w:rsid w:val="008E3D82"/>
    <w:rsid w:val="008E408D"/>
    <w:rsid w:val="008E4131"/>
    <w:rsid w:val="008E42FC"/>
    <w:rsid w:val="008E43B1"/>
    <w:rsid w:val="008E46DB"/>
    <w:rsid w:val="008E51E5"/>
    <w:rsid w:val="008E5212"/>
    <w:rsid w:val="008E5337"/>
    <w:rsid w:val="008E5917"/>
    <w:rsid w:val="008E5A1A"/>
    <w:rsid w:val="008E5F93"/>
    <w:rsid w:val="008E5FF0"/>
    <w:rsid w:val="008E617A"/>
    <w:rsid w:val="008E63DB"/>
    <w:rsid w:val="008E63EC"/>
    <w:rsid w:val="008E667F"/>
    <w:rsid w:val="008E6816"/>
    <w:rsid w:val="008E6A40"/>
    <w:rsid w:val="008E6A7E"/>
    <w:rsid w:val="008E6B06"/>
    <w:rsid w:val="008E6D93"/>
    <w:rsid w:val="008E6F58"/>
    <w:rsid w:val="008E764F"/>
    <w:rsid w:val="008E78E0"/>
    <w:rsid w:val="008E7BE7"/>
    <w:rsid w:val="008E7E10"/>
    <w:rsid w:val="008E7F0F"/>
    <w:rsid w:val="008E7F38"/>
    <w:rsid w:val="008E7F3F"/>
    <w:rsid w:val="008F015F"/>
    <w:rsid w:val="008F04D9"/>
    <w:rsid w:val="008F077F"/>
    <w:rsid w:val="008F0B89"/>
    <w:rsid w:val="008F0ECC"/>
    <w:rsid w:val="008F1724"/>
    <w:rsid w:val="008F190C"/>
    <w:rsid w:val="008F1985"/>
    <w:rsid w:val="008F19A4"/>
    <w:rsid w:val="008F19C4"/>
    <w:rsid w:val="008F1C24"/>
    <w:rsid w:val="008F1C25"/>
    <w:rsid w:val="008F1DE1"/>
    <w:rsid w:val="008F27E1"/>
    <w:rsid w:val="008F2A49"/>
    <w:rsid w:val="008F2DB9"/>
    <w:rsid w:val="008F32D2"/>
    <w:rsid w:val="008F3332"/>
    <w:rsid w:val="008F349E"/>
    <w:rsid w:val="008F36F8"/>
    <w:rsid w:val="008F3CB2"/>
    <w:rsid w:val="008F3DDC"/>
    <w:rsid w:val="008F456C"/>
    <w:rsid w:val="008F4608"/>
    <w:rsid w:val="008F4647"/>
    <w:rsid w:val="008F467E"/>
    <w:rsid w:val="008F46A9"/>
    <w:rsid w:val="008F46DA"/>
    <w:rsid w:val="008F4971"/>
    <w:rsid w:val="008F4AEB"/>
    <w:rsid w:val="008F4DA7"/>
    <w:rsid w:val="008F4E42"/>
    <w:rsid w:val="008F50A4"/>
    <w:rsid w:val="008F51DA"/>
    <w:rsid w:val="008F5347"/>
    <w:rsid w:val="008F53A5"/>
    <w:rsid w:val="008F5402"/>
    <w:rsid w:val="008F58A1"/>
    <w:rsid w:val="008F5C30"/>
    <w:rsid w:val="008F5C7A"/>
    <w:rsid w:val="008F5E23"/>
    <w:rsid w:val="008F5EC7"/>
    <w:rsid w:val="008F60BD"/>
    <w:rsid w:val="008F6302"/>
    <w:rsid w:val="008F64AE"/>
    <w:rsid w:val="008F64FD"/>
    <w:rsid w:val="008F66A2"/>
    <w:rsid w:val="008F694A"/>
    <w:rsid w:val="008F69AB"/>
    <w:rsid w:val="008F6C68"/>
    <w:rsid w:val="008F6D03"/>
    <w:rsid w:val="008F738A"/>
    <w:rsid w:val="008F757B"/>
    <w:rsid w:val="008F76E6"/>
    <w:rsid w:val="008F7A59"/>
    <w:rsid w:val="008F7B68"/>
    <w:rsid w:val="008F7C3A"/>
    <w:rsid w:val="009001D7"/>
    <w:rsid w:val="0090023A"/>
    <w:rsid w:val="00900412"/>
    <w:rsid w:val="0090058E"/>
    <w:rsid w:val="00900DD1"/>
    <w:rsid w:val="00901A08"/>
    <w:rsid w:val="00901BEA"/>
    <w:rsid w:val="00901D25"/>
    <w:rsid w:val="009021EE"/>
    <w:rsid w:val="00902214"/>
    <w:rsid w:val="009024DF"/>
    <w:rsid w:val="00902601"/>
    <w:rsid w:val="00902911"/>
    <w:rsid w:val="009029E1"/>
    <w:rsid w:val="00902C70"/>
    <w:rsid w:val="00902D5F"/>
    <w:rsid w:val="00902F65"/>
    <w:rsid w:val="009035A2"/>
    <w:rsid w:val="00903BD9"/>
    <w:rsid w:val="00903D2A"/>
    <w:rsid w:val="00903E49"/>
    <w:rsid w:val="00903F82"/>
    <w:rsid w:val="009041CB"/>
    <w:rsid w:val="009045D1"/>
    <w:rsid w:val="00904623"/>
    <w:rsid w:val="00904686"/>
    <w:rsid w:val="00904735"/>
    <w:rsid w:val="00904DE4"/>
    <w:rsid w:val="00905248"/>
    <w:rsid w:val="009056C5"/>
    <w:rsid w:val="00905739"/>
    <w:rsid w:val="0090595E"/>
    <w:rsid w:val="00905AF4"/>
    <w:rsid w:val="00905B94"/>
    <w:rsid w:val="0090670F"/>
    <w:rsid w:val="00906984"/>
    <w:rsid w:val="00906A58"/>
    <w:rsid w:val="00906A97"/>
    <w:rsid w:val="009078AA"/>
    <w:rsid w:val="00907A90"/>
    <w:rsid w:val="00907AE1"/>
    <w:rsid w:val="00907E38"/>
    <w:rsid w:val="00907EB8"/>
    <w:rsid w:val="00907F72"/>
    <w:rsid w:val="00910323"/>
    <w:rsid w:val="0091043F"/>
    <w:rsid w:val="009104C9"/>
    <w:rsid w:val="0091071F"/>
    <w:rsid w:val="00910785"/>
    <w:rsid w:val="00910A42"/>
    <w:rsid w:val="00910D3E"/>
    <w:rsid w:val="00910F9A"/>
    <w:rsid w:val="00911263"/>
    <w:rsid w:val="00911464"/>
    <w:rsid w:val="0091161C"/>
    <w:rsid w:val="00911974"/>
    <w:rsid w:val="00911D31"/>
    <w:rsid w:val="00912296"/>
    <w:rsid w:val="009125B4"/>
    <w:rsid w:val="00912E79"/>
    <w:rsid w:val="009130F8"/>
    <w:rsid w:val="009131AB"/>
    <w:rsid w:val="0091346E"/>
    <w:rsid w:val="009134E6"/>
    <w:rsid w:val="00913870"/>
    <w:rsid w:val="00913980"/>
    <w:rsid w:val="00913B4D"/>
    <w:rsid w:val="00913B73"/>
    <w:rsid w:val="00913BCE"/>
    <w:rsid w:val="00913CCE"/>
    <w:rsid w:val="00913D95"/>
    <w:rsid w:val="00914095"/>
    <w:rsid w:val="0091420B"/>
    <w:rsid w:val="00914306"/>
    <w:rsid w:val="00914486"/>
    <w:rsid w:val="00914522"/>
    <w:rsid w:val="009145BB"/>
    <w:rsid w:val="0091461A"/>
    <w:rsid w:val="00914639"/>
    <w:rsid w:val="00914676"/>
    <w:rsid w:val="00914939"/>
    <w:rsid w:val="00914A45"/>
    <w:rsid w:val="00914A76"/>
    <w:rsid w:val="00914B5B"/>
    <w:rsid w:val="00914BFF"/>
    <w:rsid w:val="00914FEF"/>
    <w:rsid w:val="00916069"/>
    <w:rsid w:val="0091612D"/>
    <w:rsid w:val="009161F4"/>
    <w:rsid w:val="00916B2D"/>
    <w:rsid w:val="00916CAE"/>
    <w:rsid w:val="00916CF7"/>
    <w:rsid w:val="00916EA9"/>
    <w:rsid w:val="00916FE4"/>
    <w:rsid w:val="009173CD"/>
    <w:rsid w:val="0091756B"/>
    <w:rsid w:val="00917AB9"/>
    <w:rsid w:val="00917B64"/>
    <w:rsid w:val="00917C1F"/>
    <w:rsid w:val="00917D9C"/>
    <w:rsid w:val="0092059F"/>
    <w:rsid w:val="009205A4"/>
    <w:rsid w:val="00920784"/>
    <w:rsid w:val="00921058"/>
    <w:rsid w:val="0092170F"/>
    <w:rsid w:val="00921724"/>
    <w:rsid w:val="00921796"/>
    <w:rsid w:val="009218FD"/>
    <w:rsid w:val="00921D05"/>
    <w:rsid w:val="00921DB3"/>
    <w:rsid w:val="00921EBF"/>
    <w:rsid w:val="00922253"/>
    <w:rsid w:val="00922356"/>
    <w:rsid w:val="009228BA"/>
    <w:rsid w:val="00922B0E"/>
    <w:rsid w:val="00922FA4"/>
    <w:rsid w:val="00923370"/>
    <w:rsid w:val="009236CE"/>
    <w:rsid w:val="009237A3"/>
    <w:rsid w:val="009237D0"/>
    <w:rsid w:val="00923862"/>
    <w:rsid w:val="009239D9"/>
    <w:rsid w:val="00923B07"/>
    <w:rsid w:val="00923BAD"/>
    <w:rsid w:val="00923C63"/>
    <w:rsid w:val="00923C6E"/>
    <w:rsid w:val="00924359"/>
    <w:rsid w:val="009244E2"/>
    <w:rsid w:val="0092491B"/>
    <w:rsid w:val="00924EB2"/>
    <w:rsid w:val="00925022"/>
    <w:rsid w:val="0092513A"/>
    <w:rsid w:val="009254FB"/>
    <w:rsid w:val="00925584"/>
    <w:rsid w:val="00925793"/>
    <w:rsid w:val="009258CF"/>
    <w:rsid w:val="00925A9C"/>
    <w:rsid w:val="00925AA7"/>
    <w:rsid w:val="0092614B"/>
    <w:rsid w:val="0092624D"/>
    <w:rsid w:val="009264D3"/>
    <w:rsid w:val="009265BB"/>
    <w:rsid w:val="00926606"/>
    <w:rsid w:val="0092674B"/>
    <w:rsid w:val="009268DB"/>
    <w:rsid w:val="00926983"/>
    <w:rsid w:val="0092698E"/>
    <w:rsid w:val="00926E35"/>
    <w:rsid w:val="0092741E"/>
    <w:rsid w:val="009274A0"/>
    <w:rsid w:val="0092765D"/>
    <w:rsid w:val="009277AB"/>
    <w:rsid w:val="0092787C"/>
    <w:rsid w:val="00927983"/>
    <w:rsid w:val="00927A46"/>
    <w:rsid w:val="0093015E"/>
    <w:rsid w:val="0093043A"/>
    <w:rsid w:val="0093051B"/>
    <w:rsid w:val="00930A8E"/>
    <w:rsid w:val="00930ABB"/>
    <w:rsid w:val="00930B0A"/>
    <w:rsid w:val="00931098"/>
    <w:rsid w:val="0093129F"/>
    <w:rsid w:val="009312B1"/>
    <w:rsid w:val="0093179E"/>
    <w:rsid w:val="009318A4"/>
    <w:rsid w:val="00931AF5"/>
    <w:rsid w:val="00931B1A"/>
    <w:rsid w:val="00931D95"/>
    <w:rsid w:val="00931E79"/>
    <w:rsid w:val="00931EE0"/>
    <w:rsid w:val="009320B0"/>
    <w:rsid w:val="00932321"/>
    <w:rsid w:val="0093241D"/>
    <w:rsid w:val="0093257A"/>
    <w:rsid w:val="00932ADE"/>
    <w:rsid w:val="00932E7D"/>
    <w:rsid w:val="0093309E"/>
    <w:rsid w:val="0093310C"/>
    <w:rsid w:val="00933118"/>
    <w:rsid w:val="009333D3"/>
    <w:rsid w:val="0093344C"/>
    <w:rsid w:val="0093347C"/>
    <w:rsid w:val="00933532"/>
    <w:rsid w:val="00933A1D"/>
    <w:rsid w:val="00933DF1"/>
    <w:rsid w:val="00933F81"/>
    <w:rsid w:val="00933FEE"/>
    <w:rsid w:val="00934321"/>
    <w:rsid w:val="009344A0"/>
    <w:rsid w:val="00934564"/>
    <w:rsid w:val="0093456D"/>
    <w:rsid w:val="009349A0"/>
    <w:rsid w:val="00934ADC"/>
    <w:rsid w:val="00934B17"/>
    <w:rsid w:val="00934DC7"/>
    <w:rsid w:val="00934F07"/>
    <w:rsid w:val="00935274"/>
    <w:rsid w:val="009355BA"/>
    <w:rsid w:val="009357E3"/>
    <w:rsid w:val="0093591F"/>
    <w:rsid w:val="00935A8E"/>
    <w:rsid w:val="00935B0A"/>
    <w:rsid w:val="00935BC3"/>
    <w:rsid w:val="009363B4"/>
    <w:rsid w:val="009365B2"/>
    <w:rsid w:val="00936637"/>
    <w:rsid w:val="00936883"/>
    <w:rsid w:val="0093689A"/>
    <w:rsid w:val="00936ACA"/>
    <w:rsid w:val="00936F55"/>
    <w:rsid w:val="009370E0"/>
    <w:rsid w:val="009371FE"/>
    <w:rsid w:val="0093721A"/>
    <w:rsid w:val="009373E7"/>
    <w:rsid w:val="00937429"/>
    <w:rsid w:val="00937464"/>
    <w:rsid w:val="0093748A"/>
    <w:rsid w:val="009374C9"/>
    <w:rsid w:val="0093755A"/>
    <w:rsid w:val="00937661"/>
    <w:rsid w:val="009376F4"/>
    <w:rsid w:val="00937AE1"/>
    <w:rsid w:val="00937DE1"/>
    <w:rsid w:val="00937FEF"/>
    <w:rsid w:val="0094020D"/>
    <w:rsid w:val="009406CD"/>
    <w:rsid w:val="0094071F"/>
    <w:rsid w:val="00940783"/>
    <w:rsid w:val="00940B6A"/>
    <w:rsid w:val="00940DC1"/>
    <w:rsid w:val="00941251"/>
    <w:rsid w:val="0094140F"/>
    <w:rsid w:val="009416BE"/>
    <w:rsid w:val="00941B9B"/>
    <w:rsid w:val="00941D78"/>
    <w:rsid w:val="00941E80"/>
    <w:rsid w:val="0094231E"/>
    <w:rsid w:val="0094233E"/>
    <w:rsid w:val="00942662"/>
    <w:rsid w:val="00942723"/>
    <w:rsid w:val="00942873"/>
    <w:rsid w:val="00942999"/>
    <w:rsid w:val="00942B47"/>
    <w:rsid w:val="00942C27"/>
    <w:rsid w:val="009434CE"/>
    <w:rsid w:val="009434F5"/>
    <w:rsid w:val="009435BE"/>
    <w:rsid w:val="0094393E"/>
    <w:rsid w:val="00943BB3"/>
    <w:rsid w:val="00943D26"/>
    <w:rsid w:val="009440B0"/>
    <w:rsid w:val="00944112"/>
    <w:rsid w:val="00944188"/>
    <w:rsid w:val="00944709"/>
    <w:rsid w:val="00944885"/>
    <w:rsid w:val="009448C7"/>
    <w:rsid w:val="00944BA6"/>
    <w:rsid w:val="00944C7B"/>
    <w:rsid w:val="00944D0D"/>
    <w:rsid w:val="00944DB3"/>
    <w:rsid w:val="00944DDB"/>
    <w:rsid w:val="0094502D"/>
    <w:rsid w:val="00945215"/>
    <w:rsid w:val="009453B9"/>
    <w:rsid w:val="00945769"/>
    <w:rsid w:val="0094588D"/>
    <w:rsid w:val="00945A42"/>
    <w:rsid w:val="00945AFC"/>
    <w:rsid w:val="009460BC"/>
    <w:rsid w:val="00946132"/>
    <w:rsid w:val="00946225"/>
    <w:rsid w:val="009462C1"/>
    <w:rsid w:val="009462FF"/>
    <w:rsid w:val="0094664B"/>
    <w:rsid w:val="0094681C"/>
    <w:rsid w:val="00946854"/>
    <w:rsid w:val="00946ACD"/>
    <w:rsid w:val="00946B36"/>
    <w:rsid w:val="00946ED7"/>
    <w:rsid w:val="00947108"/>
    <w:rsid w:val="00947747"/>
    <w:rsid w:val="0094795C"/>
    <w:rsid w:val="00947F2C"/>
    <w:rsid w:val="00947F70"/>
    <w:rsid w:val="00947FCD"/>
    <w:rsid w:val="0095007D"/>
    <w:rsid w:val="00950211"/>
    <w:rsid w:val="009503DB"/>
    <w:rsid w:val="0095055C"/>
    <w:rsid w:val="009507B0"/>
    <w:rsid w:val="00950876"/>
    <w:rsid w:val="0095095D"/>
    <w:rsid w:val="00950D43"/>
    <w:rsid w:val="00950DB2"/>
    <w:rsid w:val="0095118E"/>
    <w:rsid w:val="0095121E"/>
    <w:rsid w:val="00951232"/>
    <w:rsid w:val="0095128E"/>
    <w:rsid w:val="0095130F"/>
    <w:rsid w:val="00951319"/>
    <w:rsid w:val="009514CA"/>
    <w:rsid w:val="00951595"/>
    <w:rsid w:val="009515F8"/>
    <w:rsid w:val="00951A72"/>
    <w:rsid w:val="00951C91"/>
    <w:rsid w:val="009523C0"/>
    <w:rsid w:val="009524F9"/>
    <w:rsid w:val="00952938"/>
    <w:rsid w:val="0095299D"/>
    <w:rsid w:val="00952EC6"/>
    <w:rsid w:val="00952EE5"/>
    <w:rsid w:val="0095316F"/>
    <w:rsid w:val="0095328E"/>
    <w:rsid w:val="00953534"/>
    <w:rsid w:val="00953933"/>
    <w:rsid w:val="00953B19"/>
    <w:rsid w:val="00953B60"/>
    <w:rsid w:val="00953D87"/>
    <w:rsid w:val="00953FFE"/>
    <w:rsid w:val="0095423A"/>
    <w:rsid w:val="009545AA"/>
    <w:rsid w:val="009547DD"/>
    <w:rsid w:val="00954D03"/>
    <w:rsid w:val="00954EBA"/>
    <w:rsid w:val="00955024"/>
    <w:rsid w:val="00955130"/>
    <w:rsid w:val="00955452"/>
    <w:rsid w:val="00955521"/>
    <w:rsid w:val="0095563A"/>
    <w:rsid w:val="0095565E"/>
    <w:rsid w:val="00955972"/>
    <w:rsid w:val="009559AA"/>
    <w:rsid w:val="00955DD8"/>
    <w:rsid w:val="00955ECE"/>
    <w:rsid w:val="00955EEF"/>
    <w:rsid w:val="00955FE3"/>
    <w:rsid w:val="00955FFB"/>
    <w:rsid w:val="0095607F"/>
    <w:rsid w:val="00956247"/>
    <w:rsid w:val="00956447"/>
    <w:rsid w:val="00956538"/>
    <w:rsid w:val="00956660"/>
    <w:rsid w:val="00956748"/>
    <w:rsid w:val="009567DB"/>
    <w:rsid w:val="00956C41"/>
    <w:rsid w:val="00956E83"/>
    <w:rsid w:val="00956EC4"/>
    <w:rsid w:val="0095711F"/>
    <w:rsid w:val="009572BD"/>
    <w:rsid w:val="009575A8"/>
    <w:rsid w:val="009578BA"/>
    <w:rsid w:val="00957923"/>
    <w:rsid w:val="009579BC"/>
    <w:rsid w:val="00957A6C"/>
    <w:rsid w:val="00957C2A"/>
    <w:rsid w:val="00957CD8"/>
    <w:rsid w:val="009601CB"/>
    <w:rsid w:val="009606C7"/>
    <w:rsid w:val="00960859"/>
    <w:rsid w:val="00960D2F"/>
    <w:rsid w:val="0096112D"/>
    <w:rsid w:val="0096139F"/>
    <w:rsid w:val="009613E2"/>
    <w:rsid w:val="009614C0"/>
    <w:rsid w:val="0096153D"/>
    <w:rsid w:val="009615E2"/>
    <w:rsid w:val="00961723"/>
    <w:rsid w:val="009619A2"/>
    <w:rsid w:val="009619CA"/>
    <w:rsid w:val="00961A7A"/>
    <w:rsid w:val="00961F60"/>
    <w:rsid w:val="0096200E"/>
    <w:rsid w:val="009621E9"/>
    <w:rsid w:val="00962240"/>
    <w:rsid w:val="0096224F"/>
    <w:rsid w:val="009625C4"/>
    <w:rsid w:val="00962811"/>
    <w:rsid w:val="0096299A"/>
    <w:rsid w:val="00962B6A"/>
    <w:rsid w:val="0096343D"/>
    <w:rsid w:val="0096355E"/>
    <w:rsid w:val="009635E4"/>
    <w:rsid w:val="00963818"/>
    <w:rsid w:val="009643C2"/>
    <w:rsid w:val="00964748"/>
    <w:rsid w:val="00964794"/>
    <w:rsid w:val="00964A81"/>
    <w:rsid w:val="00964D70"/>
    <w:rsid w:val="00964E70"/>
    <w:rsid w:val="00964ECB"/>
    <w:rsid w:val="0096511D"/>
    <w:rsid w:val="009652EB"/>
    <w:rsid w:val="00965555"/>
    <w:rsid w:val="00965677"/>
    <w:rsid w:val="0096577D"/>
    <w:rsid w:val="009658BA"/>
    <w:rsid w:val="00965A4D"/>
    <w:rsid w:val="00965BB9"/>
    <w:rsid w:val="00965C24"/>
    <w:rsid w:val="00965DFA"/>
    <w:rsid w:val="00965E41"/>
    <w:rsid w:val="00965EAD"/>
    <w:rsid w:val="009661CC"/>
    <w:rsid w:val="00966266"/>
    <w:rsid w:val="009666F0"/>
    <w:rsid w:val="00966979"/>
    <w:rsid w:val="00966F0C"/>
    <w:rsid w:val="00967104"/>
    <w:rsid w:val="00967470"/>
    <w:rsid w:val="00967B6E"/>
    <w:rsid w:val="00967C3D"/>
    <w:rsid w:val="00967C49"/>
    <w:rsid w:val="00970005"/>
    <w:rsid w:val="009709F4"/>
    <w:rsid w:val="00970B7A"/>
    <w:rsid w:val="00970DCF"/>
    <w:rsid w:val="00971059"/>
    <w:rsid w:val="009713E4"/>
    <w:rsid w:val="009715BE"/>
    <w:rsid w:val="00971624"/>
    <w:rsid w:val="0097168C"/>
    <w:rsid w:val="00971D27"/>
    <w:rsid w:val="0097228B"/>
    <w:rsid w:val="0097258D"/>
    <w:rsid w:val="009727C3"/>
    <w:rsid w:val="00972B02"/>
    <w:rsid w:val="00972CC2"/>
    <w:rsid w:val="00972F8D"/>
    <w:rsid w:val="00972FB4"/>
    <w:rsid w:val="00972FF0"/>
    <w:rsid w:val="00973051"/>
    <w:rsid w:val="00973517"/>
    <w:rsid w:val="00973AF5"/>
    <w:rsid w:val="00973D31"/>
    <w:rsid w:val="0097411D"/>
    <w:rsid w:val="00974133"/>
    <w:rsid w:val="0097474C"/>
    <w:rsid w:val="00974995"/>
    <w:rsid w:val="009749EB"/>
    <w:rsid w:val="00975109"/>
    <w:rsid w:val="0097545D"/>
    <w:rsid w:val="00975515"/>
    <w:rsid w:val="0097562F"/>
    <w:rsid w:val="009757D5"/>
    <w:rsid w:val="00975D88"/>
    <w:rsid w:val="00975E24"/>
    <w:rsid w:val="009764A7"/>
    <w:rsid w:val="00976572"/>
    <w:rsid w:val="009765E0"/>
    <w:rsid w:val="009766C7"/>
    <w:rsid w:val="0097690C"/>
    <w:rsid w:val="00976BE9"/>
    <w:rsid w:val="00976CBD"/>
    <w:rsid w:val="00976D5C"/>
    <w:rsid w:val="00976D90"/>
    <w:rsid w:val="00976DDD"/>
    <w:rsid w:val="00977087"/>
    <w:rsid w:val="0097780A"/>
    <w:rsid w:val="00977C15"/>
    <w:rsid w:val="00977DE1"/>
    <w:rsid w:val="0098050A"/>
    <w:rsid w:val="0098051D"/>
    <w:rsid w:val="00980660"/>
    <w:rsid w:val="00980814"/>
    <w:rsid w:val="00980872"/>
    <w:rsid w:val="00980D7C"/>
    <w:rsid w:val="00980DDA"/>
    <w:rsid w:val="00980F74"/>
    <w:rsid w:val="00981084"/>
    <w:rsid w:val="0098115B"/>
    <w:rsid w:val="009811D2"/>
    <w:rsid w:val="009811E2"/>
    <w:rsid w:val="009812E7"/>
    <w:rsid w:val="009817D1"/>
    <w:rsid w:val="00981AEA"/>
    <w:rsid w:val="00981BA5"/>
    <w:rsid w:val="00982048"/>
    <w:rsid w:val="0098259A"/>
    <w:rsid w:val="00982686"/>
    <w:rsid w:val="0098272E"/>
    <w:rsid w:val="00982871"/>
    <w:rsid w:val="009828E0"/>
    <w:rsid w:val="00982AD6"/>
    <w:rsid w:val="00982EA5"/>
    <w:rsid w:val="00982FD6"/>
    <w:rsid w:val="009830D9"/>
    <w:rsid w:val="009831EC"/>
    <w:rsid w:val="009833EF"/>
    <w:rsid w:val="009833F7"/>
    <w:rsid w:val="00983769"/>
    <w:rsid w:val="00983A8D"/>
    <w:rsid w:val="00983CA2"/>
    <w:rsid w:val="00983E57"/>
    <w:rsid w:val="00983F11"/>
    <w:rsid w:val="00983F86"/>
    <w:rsid w:val="0098456E"/>
    <w:rsid w:val="0098473D"/>
    <w:rsid w:val="00984A0A"/>
    <w:rsid w:val="00984A7C"/>
    <w:rsid w:val="00984B73"/>
    <w:rsid w:val="00984BC8"/>
    <w:rsid w:val="00984CF1"/>
    <w:rsid w:val="00984FBF"/>
    <w:rsid w:val="009851CB"/>
    <w:rsid w:val="0098523D"/>
    <w:rsid w:val="009853A7"/>
    <w:rsid w:val="009853C1"/>
    <w:rsid w:val="00985411"/>
    <w:rsid w:val="009855A5"/>
    <w:rsid w:val="0098576B"/>
    <w:rsid w:val="009857ED"/>
    <w:rsid w:val="00985876"/>
    <w:rsid w:val="00985C15"/>
    <w:rsid w:val="0098610D"/>
    <w:rsid w:val="009862DB"/>
    <w:rsid w:val="00986743"/>
    <w:rsid w:val="0098697B"/>
    <w:rsid w:val="00986D39"/>
    <w:rsid w:val="00986ED6"/>
    <w:rsid w:val="00987236"/>
    <w:rsid w:val="00987839"/>
    <w:rsid w:val="00987995"/>
    <w:rsid w:val="00987C34"/>
    <w:rsid w:val="00987CD8"/>
    <w:rsid w:val="00990225"/>
    <w:rsid w:val="0099037E"/>
    <w:rsid w:val="0099073B"/>
    <w:rsid w:val="009908E0"/>
    <w:rsid w:val="00990C7B"/>
    <w:rsid w:val="00990DAC"/>
    <w:rsid w:val="00990DD8"/>
    <w:rsid w:val="00990F00"/>
    <w:rsid w:val="00990F41"/>
    <w:rsid w:val="00991134"/>
    <w:rsid w:val="00991479"/>
    <w:rsid w:val="0099150D"/>
    <w:rsid w:val="00991565"/>
    <w:rsid w:val="00991599"/>
    <w:rsid w:val="009915C4"/>
    <w:rsid w:val="009918B0"/>
    <w:rsid w:val="009919BE"/>
    <w:rsid w:val="009919D1"/>
    <w:rsid w:val="00991D5B"/>
    <w:rsid w:val="00991D64"/>
    <w:rsid w:val="00991DE7"/>
    <w:rsid w:val="0099218E"/>
    <w:rsid w:val="009921AC"/>
    <w:rsid w:val="009925FA"/>
    <w:rsid w:val="0099265E"/>
    <w:rsid w:val="00992C78"/>
    <w:rsid w:val="00992C8D"/>
    <w:rsid w:val="009930DC"/>
    <w:rsid w:val="009930EE"/>
    <w:rsid w:val="009932B3"/>
    <w:rsid w:val="009933A1"/>
    <w:rsid w:val="00993696"/>
    <w:rsid w:val="00993751"/>
    <w:rsid w:val="0099385F"/>
    <w:rsid w:val="009938D7"/>
    <w:rsid w:val="00993928"/>
    <w:rsid w:val="00993BEF"/>
    <w:rsid w:val="00993C34"/>
    <w:rsid w:val="00993ED0"/>
    <w:rsid w:val="00994225"/>
    <w:rsid w:val="0099435B"/>
    <w:rsid w:val="00994385"/>
    <w:rsid w:val="009946C9"/>
    <w:rsid w:val="00994747"/>
    <w:rsid w:val="009948C6"/>
    <w:rsid w:val="00994A94"/>
    <w:rsid w:val="00994CDC"/>
    <w:rsid w:val="00994E45"/>
    <w:rsid w:val="0099599F"/>
    <w:rsid w:val="00995A24"/>
    <w:rsid w:val="00995CD6"/>
    <w:rsid w:val="009960E0"/>
    <w:rsid w:val="00996288"/>
    <w:rsid w:val="0099630A"/>
    <w:rsid w:val="009964D7"/>
    <w:rsid w:val="009967EF"/>
    <w:rsid w:val="0099682A"/>
    <w:rsid w:val="00996973"/>
    <w:rsid w:val="00996A9E"/>
    <w:rsid w:val="00996AD1"/>
    <w:rsid w:val="00996B75"/>
    <w:rsid w:val="00996DAF"/>
    <w:rsid w:val="009971FD"/>
    <w:rsid w:val="00997586"/>
    <w:rsid w:val="0099761D"/>
    <w:rsid w:val="009978FD"/>
    <w:rsid w:val="00997953"/>
    <w:rsid w:val="00997C25"/>
    <w:rsid w:val="00997DC9"/>
    <w:rsid w:val="00997E5D"/>
    <w:rsid w:val="009A00AC"/>
    <w:rsid w:val="009A028E"/>
    <w:rsid w:val="009A070B"/>
    <w:rsid w:val="009A0ABB"/>
    <w:rsid w:val="009A119B"/>
    <w:rsid w:val="009A15DC"/>
    <w:rsid w:val="009A16A9"/>
    <w:rsid w:val="009A19F0"/>
    <w:rsid w:val="009A1C78"/>
    <w:rsid w:val="009A1E0C"/>
    <w:rsid w:val="009A1EB4"/>
    <w:rsid w:val="009A1F4B"/>
    <w:rsid w:val="009A1F97"/>
    <w:rsid w:val="009A2B63"/>
    <w:rsid w:val="009A2C6D"/>
    <w:rsid w:val="009A2E95"/>
    <w:rsid w:val="009A2F29"/>
    <w:rsid w:val="009A2F54"/>
    <w:rsid w:val="009A34E7"/>
    <w:rsid w:val="009A36DE"/>
    <w:rsid w:val="009A3843"/>
    <w:rsid w:val="009A3882"/>
    <w:rsid w:val="009A3D61"/>
    <w:rsid w:val="009A3FED"/>
    <w:rsid w:val="009A413E"/>
    <w:rsid w:val="009A439B"/>
    <w:rsid w:val="009A4518"/>
    <w:rsid w:val="009A4744"/>
    <w:rsid w:val="009A48A1"/>
    <w:rsid w:val="009A50CA"/>
    <w:rsid w:val="009A50DB"/>
    <w:rsid w:val="009A55F5"/>
    <w:rsid w:val="009A5805"/>
    <w:rsid w:val="009A5BBC"/>
    <w:rsid w:val="009A5BFD"/>
    <w:rsid w:val="009A5D9C"/>
    <w:rsid w:val="009A5DA7"/>
    <w:rsid w:val="009A5F51"/>
    <w:rsid w:val="009A60D4"/>
    <w:rsid w:val="009A6735"/>
    <w:rsid w:val="009A6B77"/>
    <w:rsid w:val="009A6C23"/>
    <w:rsid w:val="009A6C95"/>
    <w:rsid w:val="009A6CFB"/>
    <w:rsid w:val="009A6D42"/>
    <w:rsid w:val="009A744B"/>
    <w:rsid w:val="009A78D5"/>
    <w:rsid w:val="009A7A68"/>
    <w:rsid w:val="009A7C17"/>
    <w:rsid w:val="009A7F42"/>
    <w:rsid w:val="009B04B5"/>
    <w:rsid w:val="009B0610"/>
    <w:rsid w:val="009B08E9"/>
    <w:rsid w:val="009B0926"/>
    <w:rsid w:val="009B0BF3"/>
    <w:rsid w:val="009B0F42"/>
    <w:rsid w:val="009B1388"/>
    <w:rsid w:val="009B15CC"/>
    <w:rsid w:val="009B1879"/>
    <w:rsid w:val="009B1EB0"/>
    <w:rsid w:val="009B2228"/>
    <w:rsid w:val="009B2567"/>
    <w:rsid w:val="009B2634"/>
    <w:rsid w:val="009B2E09"/>
    <w:rsid w:val="009B3049"/>
    <w:rsid w:val="009B313C"/>
    <w:rsid w:val="009B3203"/>
    <w:rsid w:val="009B3232"/>
    <w:rsid w:val="009B3373"/>
    <w:rsid w:val="009B3876"/>
    <w:rsid w:val="009B3AFF"/>
    <w:rsid w:val="009B3DD9"/>
    <w:rsid w:val="009B4518"/>
    <w:rsid w:val="009B45BF"/>
    <w:rsid w:val="009B499B"/>
    <w:rsid w:val="009B5003"/>
    <w:rsid w:val="009B5077"/>
    <w:rsid w:val="009B52AC"/>
    <w:rsid w:val="009B52C3"/>
    <w:rsid w:val="009B5965"/>
    <w:rsid w:val="009B5966"/>
    <w:rsid w:val="009B5C7B"/>
    <w:rsid w:val="009B5D50"/>
    <w:rsid w:val="009B5EFA"/>
    <w:rsid w:val="009B67A1"/>
    <w:rsid w:val="009B6827"/>
    <w:rsid w:val="009B6ADF"/>
    <w:rsid w:val="009B6C3F"/>
    <w:rsid w:val="009B6CFD"/>
    <w:rsid w:val="009B71FD"/>
    <w:rsid w:val="009B731D"/>
    <w:rsid w:val="009B7362"/>
    <w:rsid w:val="009B7894"/>
    <w:rsid w:val="009B792D"/>
    <w:rsid w:val="009B7B2B"/>
    <w:rsid w:val="009B7D15"/>
    <w:rsid w:val="009B7D52"/>
    <w:rsid w:val="009B7DF2"/>
    <w:rsid w:val="009B7F65"/>
    <w:rsid w:val="009B7FD9"/>
    <w:rsid w:val="009C0557"/>
    <w:rsid w:val="009C0747"/>
    <w:rsid w:val="009C07FA"/>
    <w:rsid w:val="009C0997"/>
    <w:rsid w:val="009C0CFC"/>
    <w:rsid w:val="009C0D4A"/>
    <w:rsid w:val="009C15E1"/>
    <w:rsid w:val="009C16D3"/>
    <w:rsid w:val="009C17E1"/>
    <w:rsid w:val="009C1978"/>
    <w:rsid w:val="009C1A6F"/>
    <w:rsid w:val="009C1C68"/>
    <w:rsid w:val="009C1C99"/>
    <w:rsid w:val="009C1FBA"/>
    <w:rsid w:val="009C2059"/>
    <w:rsid w:val="009C2170"/>
    <w:rsid w:val="009C2395"/>
    <w:rsid w:val="009C27AE"/>
    <w:rsid w:val="009C298F"/>
    <w:rsid w:val="009C29E9"/>
    <w:rsid w:val="009C2BBB"/>
    <w:rsid w:val="009C2E14"/>
    <w:rsid w:val="009C3003"/>
    <w:rsid w:val="009C301C"/>
    <w:rsid w:val="009C32A8"/>
    <w:rsid w:val="009C3445"/>
    <w:rsid w:val="009C361F"/>
    <w:rsid w:val="009C39FB"/>
    <w:rsid w:val="009C3D14"/>
    <w:rsid w:val="009C3D96"/>
    <w:rsid w:val="009C3DA8"/>
    <w:rsid w:val="009C42C4"/>
    <w:rsid w:val="009C4361"/>
    <w:rsid w:val="009C43B1"/>
    <w:rsid w:val="009C44BD"/>
    <w:rsid w:val="009C45D5"/>
    <w:rsid w:val="009C4600"/>
    <w:rsid w:val="009C463E"/>
    <w:rsid w:val="009C4AA4"/>
    <w:rsid w:val="009C4F27"/>
    <w:rsid w:val="009C4FA5"/>
    <w:rsid w:val="009C4FD2"/>
    <w:rsid w:val="009C5031"/>
    <w:rsid w:val="009C50DB"/>
    <w:rsid w:val="009C51FA"/>
    <w:rsid w:val="009C5260"/>
    <w:rsid w:val="009C551A"/>
    <w:rsid w:val="009C5759"/>
    <w:rsid w:val="009C5BAB"/>
    <w:rsid w:val="009C5E0B"/>
    <w:rsid w:val="009C5ED7"/>
    <w:rsid w:val="009C5F84"/>
    <w:rsid w:val="009C6088"/>
    <w:rsid w:val="009C652B"/>
    <w:rsid w:val="009C74BC"/>
    <w:rsid w:val="009C74D7"/>
    <w:rsid w:val="009C77CB"/>
    <w:rsid w:val="009C7A58"/>
    <w:rsid w:val="009C7BC0"/>
    <w:rsid w:val="009C7C8C"/>
    <w:rsid w:val="009C7D76"/>
    <w:rsid w:val="009C7EEB"/>
    <w:rsid w:val="009D0293"/>
    <w:rsid w:val="009D03BA"/>
    <w:rsid w:val="009D051E"/>
    <w:rsid w:val="009D062B"/>
    <w:rsid w:val="009D0731"/>
    <w:rsid w:val="009D0795"/>
    <w:rsid w:val="009D0867"/>
    <w:rsid w:val="009D0955"/>
    <w:rsid w:val="009D0CBD"/>
    <w:rsid w:val="009D0F22"/>
    <w:rsid w:val="009D110F"/>
    <w:rsid w:val="009D1133"/>
    <w:rsid w:val="009D1149"/>
    <w:rsid w:val="009D160B"/>
    <w:rsid w:val="009D1851"/>
    <w:rsid w:val="009D185E"/>
    <w:rsid w:val="009D1A60"/>
    <w:rsid w:val="009D1DC2"/>
    <w:rsid w:val="009D20A2"/>
    <w:rsid w:val="009D2B56"/>
    <w:rsid w:val="009D2FD9"/>
    <w:rsid w:val="009D3436"/>
    <w:rsid w:val="009D3464"/>
    <w:rsid w:val="009D34D7"/>
    <w:rsid w:val="009D3767"/>
    <w:rsid w:val="009D3984"/>
    <w:rsid w:val="009D4118"/>
    <w:rsid w:val="009D45D6"/>
    <w:rsid w:val="009D4756"/>
    <w:rsid w:val="009D47AB"/>
    <w:rsid w:val="009D47C0"/>
    <w:rsid w:val="009D4976"/>
    <w:rsid w:val="009D4F58"/>
    <w:rsid w:val="009D5090"/>
    <w:rsid w:val="009D51BF"/>
    <w:rsid w:val="009D54EF"/>
    <w:rsid w:val="009D569D"/>
    <w:rsid w:val="009D571B"/>
    <w:rsid w:val="009D57FA"/>
    <w:rsid w:val="009D5833"/>
    <w:rsid w:val="009D5A1D"/>
    <w:rsid w:val="009D5B49"/>
    <w:rsid w:val="009D5BA5"/>
    <w:rsid w:val="009D5C20"/>
    <w:rsid w:val="009D5C64"/>
    <w:rsid w:val="009D617D"/>
    <w:rsid w:val="009D654F"/>
    <w:rsid w:val="009D695C"/>
    <w:rsid w:val="009D6BF5"/>
    <w:rsid w:val="009D6CB6"/>
    <w:rsid w:val="009D6E11"/>
    <w:rsid w:val="009D70BC"/>
    <w:rsid w:val="009D74D3"/>
    <w:rsid w:val="009D75C8"/>
    <w:rsid w:val="009D75F7"/>
    <w:rsid w:val="009D79EE"/>
    <w:rsid w:val="009D7E00"/>
    <w:rsid w:val="009D7E04"/>
    <w:rsid w:val="009E01DB"/>
    <w:rsid w:val="009E0696"/>
    <w:rsid w:val="009E091C"/>
    <w:rsid w:val="009E0BB5"/>
    <w:rsid w:val="009E0BDB"/>
    <w:rsid w:val="009E0CD3"/>
    <w:rsid w:val="009E0DA0"/>
    <w:rsid w:val="009E0E64"/>
    <w:rsid w:val="009E137D"/>
    <w:rsid w:val="009E1431"/>
    <w:rsid w:val="009E1448"/>
    <w:rsid w:val="009E1601"/>
    <w:rsid w:val="009E176B"/>
    <w:rsid w:val="009E184D"/>
    <w:rsid w:val="009E1939"/>
    <w:rsid w:val="009E1A57"/>
    <w:rsid w:val="009E1B82"/>
    <w:rsid w:val="009E1D94"/>
    <w:rsid w:val="009E2187"/>
    <w:rsid w:val="009E2348"/>
    <w:rsid w:val="009E2361"/>
    <w:rsid w:val="009E25C2"/>
    <w:rsid w:val="009E2684"/>
    <w:rsid w:val="009E2B69"/>
    <w:rsid w:val="009E2C7C"/>
    <w:rsid w:val="009E2DA7"/>
    <w:rsid w:val="009E3207"/>
    <w:rsid w:val="009E32F4"/>
    <w:rsid w:val="009E331A"/>
    <w:rsid w:val="009E33F4"/>
    <w:rsid w:val="009E3756"/>
    <w:rsid w:val="009E402A"/>
    <w:rsid w:val="009E4449"/>
    <w:rsid w:val="009E451C"/>
    <w:rsid w:val="009E456B"/>
    <w:rsid w:val="009E4866"/>
    <w:rsid w:val="009E495E"/>
    <w:rsid w:val="009E4A05"/>
    <w:rsid w:val="009E4B2A"/>
    <w:rsid w:val="009E5160"/>
    <w:rsid w:val="009E51F4"/>
    <w:rsid w:val="009E5384"/>
    <w:rsid w:val="009E5648"/>
    <w:rsid w:val="009E59A8"/>
    <w:rsid w:val="009E5A16"/>
    <w:rsid w:val="009E5B13"/>
    <w:rsid w:val="009E5CDC"/>
    <w:rsid w:val="009E5CE6"/>
    <w:rsid w:val="009E5E46"/>
    <w:rsid w:val="009E64F6"/>
    <w:rsid w:val="009E6824"/>
    <w:rsid w:val="009E6CBC"/>
    <w:rsid w:val="009E6DAD"/>
    <w:rsid w:val="009E6DBB"/>
    <w:rsid w:val="009E707F"/>
    <w:rsid w:val="009E70A1"/>
    <w:rsid w:val="009E7AC0"/>
    <w:rsid w:val="009E7B99"/>
    <w:rsid w:val="009E7FAA"/>
    <w:rsid w:val="009F011B"/>
    <w:rsid w:val="009F0241"/>
    <w:rsid w:val="009F074C"/>
    <w:rsid w:val="009F075A"/>
    <w:rsid w:val="009F0CF3"/>
    <w:rsid w:val="009F1505"/>
    <w:rsid w:val="009F1835"/>
    <w:rsid w:val="009F1A78"/>
    <w:rsid w:val="009F1C24"/>
    <w:rsid w:val="009F1C96"/>
    <w:rsid w:val="009F1D50"/>
    <w:rsid w:val="009F1DFF"/>
    <w:rsid w:val="009F1F2B"/>
    <w:rsid w:val="009F21F4"/>
    <w:rsid w:val="009F22AB"/>
    <w:rsid w:val="009F25BA"/>
    <w:rsid w:val="009F25EE"/>
    <w:rsid w:val="009F26B2"/>
    <w:rsid w:val="009F27EC"/>
    <w:rsid w:val="009F285B"/>
    <w:rsid w:val="009F296F"/>
    <w:rsid w:val="009F29B4"/>
    <w:rsid w:val="009F2C88"/>
    <w:rsid w:val="009F30AE"/>
    <w:rsid w:val="009F30AF"/>
    <w:rsid w:val="009F316D"/>
    <w:rsid w:val="009F317F"/>
    <w:rsid w:val="009F3207"/>
    <w:rsid w:val="009F35D3"/>
    <w:rsid w:val="009F36C7"/>
    <w:rsid w:val="009F3C4F"/>
    <w:rsid w:val="009F3E00"/>
    <w:rsid w:val="009F3E53"/>
    <w:rsid w:val="009F3F51"/>
    <w:rsid w:val="009F415E"/>
    <w:rsid w:val="009F4224"/>
    <w:rsid w:val="009F4371"/>
    <w:rsid w:val="009F464C"/>
    <w:rsid w:val="009F47A0"/>
    <w:rsid w:val="009F47FD"/>
    <w:rsid w:val="009F4992"/>
    <w:rsid w:val="009F4AC4"/>
    <w:rsid w:val="009F4B5A"/>
    <w:rsid w:val="009F4DFA"/>
    <w:rsid w:val="009F4E23"/>
    <w:rsid w:val="009F4E48"/>
    <w:rsid w:val="009F4F71"/>
    <w:rsid w:val="009F50A1"/>
    <w:rsid w:val="009F511A"/>
    <w:rsid w:val="009F5188"/>
    <w:rsid w:val="009F5296"/>
    <w:rsid w:val="009F52B0"/>
    <w:rsid w:val="009F567A"/>
    <w:rsid w:val="009F5895"/>
    <w:rsid w:val="009F5CEE"/>
    <w:rsid w:val="009F5E64"/>
    <w:rsid w:val="009F5F77"/>
    <w:rsid w:val="009F6002"/>
    <w:rsid w:val="009F6164"/>
    <w:rsid w:val="009F66A4"/>
    <w:rsid w:val="009F686E"/>
    <w:rsid w:val="009F6C8C"/>
    <w:rsid w:val="009F6E0B"/>
    <w:rsid w:val="009F6E33"/>
    <w:rsid w:val="009F719E"/>
    <w:rsid w:val="009F7266"/>
    <w:rsid w:val="009F730D"/>
    <w:rsid w:val="009F73E4"/>
    <w:rsid w:val="009F7754"/>
    <w:rsid w:val="009F7850"/>
    <w:rsid w:val="009F7B72"/>
    <w:rsid w:val="009F7D78"/>
    <w:rsid w:val="00A0009B"/>
    <w:rsid w:val="00A000A0"/>
    <w:rsid w:val="00A0024F"/>
    <w:rsid w:val="00A00416"/>
    <w:rsid w:val="00A00668"/>
    <w:rsid w:val="00A00835"/>
    <w:rsid w:val="00A00B60"/>
    <w:rsid w:val="00A01019"/>
    <w:rsid w:val="00A012B6"/>
    <w:rsid w:val="00A0168C"/>
    <w:rsid w:val="00A01895"/>
    <w:rsid w:val="00A019EE"/>
    <w:rsid w:val="00A01AD6"/>
    <w:rsid w:val="00A01D55"/>
    <w:rsid w:val="00A02050"/>
    <w:rsid w:val="00A02130"/>
    <w:rsid w:val="00A02167"/>
    <w:rsid w:val="00A0253A"/>
    <w:rsid w:val="00A027EA"/>
    <w:rsid w:val="00A02C37"/>
    <w:rsid w:val="00A02E9C"/>
    <w:rsid w:val="00A03260"/>
    <w:rsid w:val="00A03691"/>
    <w:rsid w:val="00A03938"/>
    <w:rsid w:val="00A039EA"/>
    <w:rsid w:val="00A03ACA"/>
    <w:rsid w:val="00A03ADC"/>
    <w:rsid w:val="00A03BCD"/>
    <w:rsid w:val="00A03C63"/>
    <w:rsid w:val="00A03FC7"/>
    <w:rsid w:val="00A0418E"/>
    <w:rsid w:val="00A0434A"/>
    <w:rsid w:val="00A045B4"/>
    <w:rsid w:val="00A0472E"/>
    <w:rsid w:val="00A04B23"/>
    <w:rsid w:val="00A04CA2"/>
    <w:rsid w:val="00A04D9E"/>
    <w:rsid w:val="00A04E5A"/>
    <w:rsid w:val="00A05295"/>
    <w:rsid w:val="00A05309"/>
    <w:rsid w:val="00A0534C"/>
    <w:rsid w:val="00A0541D"/>
    <w:rsid w:val="00A0543D"/>
    <w:rsid w:val="00A0545A"/>
    <w:rsid w:val="00A0545C"/>
    <w:rsid w:val="00A0564A"/>
    <w:rsid w:val="00A05B92"/>
    <w:rsid w:val="00A05BE8"/>
    <w:rsid w:val="00A05F5B"/>
    <w:rsid w:val="00A060E5"/>
    <w:rsid w:val="00A061B9"/>
    <w:rsid w:val="00A061EF"/>
    <w:rsid w:val="00A0685F"/>
    <w:rsid w:val="00A06C3D"/>
    <w:rsid w:val="00A06D73"/>
    <w:rsid w:val="00A07750"/>
    <w:rsid w:val="00A07DAB"/>
    <w:rsid w:val="00A1025E"/>
    <w:rsid w:val="00A1055F"/>
    <w:rsid w:val="00A106B8"/>
    <w:rsid w:val="00A10776"/>
    <w:rsid w:val="00A10778"/>
    <w:rsid w:val="00A10889"/>
    <w:rsid w:val="00A109C6"/>
    <w:rsid w:val="00A10B53"/>
    <w:rsid w:val="00A10D95"/>
    <w:rsid w:val="00A10DA4"/>
    <w:rsid w:val="00A10F1C"/>
    <w:rsid w:val="00A115D2"/>
    <w:rsid w:val="00A11649"/>
    <w:rsid w:val="00A11755"/>
    <w:rsid w:val="00A11904"/>
    <w:rsid w:val="00A12330"/>
    <w:rsid w:val="00A12343"/>
    <w:rsid w:val="00A1279C"/>
    <w:rsid w:val="00A1286E"/>
    <w:rsid w:val="00A12C77"/>
    <w:rsid w:val="00A12DE9"/>
    <w:rsid w:val="00A12E38"/>
    <w:rsid w:val="00A1314D"/>
    <w:rsid w:val="00A13183"/>
    <w:rsid w:val="00A1341C"/>
    <w:rsid w:val="00A135B0"/>
    <w:rsid w:val="00A13682"/>
    <w:rsid w:val="00A1373C"/>
    <w:rsid w:val="00A1382F"/>
    <w:rsid w:val="00A1383E"/>
    <w:rsid w:val="00A13A52"/>
    <w:rsid w:val="00A13B7E"/>
    <w:rsid w:val="00A13C80"/>
    <w:rsid w:val="00A13CA2"/>
    <w:rsid w:val="00A13E2E"/>
    <w:rsid w:val="00A13EB5"/>
    <w:rsid w:val="00A140FC"/>
    <w:rsid w:val="00A143DD"/>
    <w:rsid w:val="00A146F2"/>
    <w:rsid w:val="00A1474A"/>
    <w:rsid w:val="00A1479A"/>
    <w:rsid w:val="00A14930"/>
    <w:rsid w:val="00A149C5"/>
    <w:rsid w:val="00A150DE"/>
    <w:rsid w:val="00A15153"/>
    <w:rsid w:val="00A15357"/>
    <w:rsid w:val="00A15755"/>
    <w:rsid w:val="00A15CFD"/>
    <w:rsid w:val="00A16321"/>
    <w:rsid w:val="00A163CC"/>
    <w:rsid w:val="00A16679"/>
    <w:rsid w:val="00A16695"/>
    <w:rsid w:val="00A168AB"/>
    <w:rsid w:val="00A16A58"/>
    <w:rsid w:val="00A16D10"/>
    <w:rsid w:val="00A16E12"/>
    <w:rsid w:val="00A1701E"/>
    <w:rsid w:val="00A173D5"/>
    <w:rsid w:val="00A17440"/>
    <w:rsid w:val="00A176BF"/>
    <w:rsid w:val="00A17720"/>
    <w:rsid w:val="00A17858"/>
    <w:rsid w:val="00A178D3"/>
    <w:rsid w:val="00A17AE3"/>
    <w:rsid w:val="00A17C49"/>
    <w:rsid w:val="00A2004B"/>
    <w:rsid w:val="00A2005C"/>
    <w:rsid w:val="00A201B8"/>
    <w:rsid w:val="00A205A1"/>
    <w:rsid w:val="00A207BA"/>
    <w:rsid w:val="00A20B39"/>
    <w:rsid w:val="00A20C08"/>
    <w:rsid w:val="00A20E41"/>
    <w:rsid w:val="00A212C9"/>
    <w:rsid w:val="00A2146A"/>
    <w:rsid w:val="00A2159A"/>
    <w:rsid w:val="00A2194C"/>
    <w:rsid w:val="00A219F9"/>
    <w:rsid w:val="00A21D6C"/>
    <w:rsid w:val="00A223CE"/>
    <w:rsid w:val="00A22A20"/>
    <w:rsid w:val="00A22ACD"/>
    <w:rsid w:val="00A22C14"/>
    <w:rsid w:val="00A22CC8"/>
    <w:rsid w:val="00A22E26"/>
    <w:rsid w:val="00A22EB5"/>
    <w:rsid w:val="00A231AC"/>
    <w:rsid w:val="00A234A5"/>
    <w:rsid w:val="00A23524"/>
    <w:rsid w:val="00A235BA"/>
    <w:rsid w:val="00A235E2"/>
    <w:rsid w:val="00A23978"/>
    <w:rsid w:val="00A23AC1"/>
    <w:rsid w:val="00A23E4A"/>
    <w:rsid w:val="00A24381"/>
    <w:rsid w:val="00A24387"/>
    <w:rsid w:val="00A249C2"/>
    <w:rsid w:val="00A24A8E"/>
    <w:rsid w:val="00A24C6B"/>
    <w:rsid w:val="00A24F83"/>
    <w:rsid w:val="00A25177"/>
    <w:rsid w:val="00A25213"/>
    <w:rsid w:val="00A25281"/>
    <w:rsid w:val="00A2598D"/>
    <w:rsid w:val="00A25DB8"/>
    <w:rsid w:val="00A25F38"/>
    <w:rsid w:val="00A26506"/>
    <w:rsid w:val="00A26595"/>
    <w:rsid w:val="00A26613"/>
    <w:rsid w:val="00A266DB"/>
    <w:rsid w:val="00A26704"/>
    <w:rsid w:val="00A2671D"/>
    <w:rsid w:val="00A26B91"/>
    <w:rsid w:val="00A26D2D"/>
    <w:rsid w:val="00A26D4F"/>
    <w:rsid w:val="00A26E56"/>
    <w:rsid w:val="00A274E0"/>
    <w:rsid w:val="00A27560"/>
    <w:rsid w:val="00A277E0"/>
    <w:rsid w:val="00A27BD7"/>
    <w:rsid w:val="00A27E03"/>
    <w:rsid w:val="00A3008E"/>
    <w:rsid w:val="00A30235"/>
    <w:rsid w:val="00A302D1"/>
    <w:rsid w:val="00A30422"/>
    <w:rsid w:val="00A308C4"/>
    <w:rsid w:val="00A30C3C"/>
    <w:rsid w:val="00A30FDC"/>
    <w:rsid w:val="00A310B6"/>
    <w:rsid w:val="00A312B3"/>
    <w:rsid w:val="00A31439"/>
    <w:rsid w:val="00A31633"/>
    <w:rsid w:val="00A316DE"/>
    <w:rsid w:val="00A31A47"/>
    <w:rsid w:val="00A31ABD"/>
    <w:rsid w:val="00A31E23"/>
    <w:rsid w:val="00A31FB2"/>
    <w:rsid w:val="00A31FE8"/>
    <w:rsid w:val="00A32529"/>
    <w:rsid w:val="00A3265E"/>
    <w:rsid w:val="00A32678"/>
    <w:rsid w:val="00A3295E"/>
    <w:rsid w:val="00A32DFE"/>
    <w:rsid w:val="00A32EEF"/>
    <w:rsid w:val="00A32FC0"/>
    <w:rsid w:val="00A3300C"/>
    <w:rsid w:val="00A331B5"/>
    <w:rsid w:val="00A336B9"/>
    <w:rsid w:val="00A3375C"/>
    <w:rsid w:val="00A337CD"/>
    <w:rsid w:val="00A33954"/>
    <w:rsid w:val="00A33FA7"/>
    <w:rsid w:val="00A3416B"/>
    <w:rsid w:val="00A342A6"/>
    <w:rsid w:val="00A3431D"/>
    <w:rsid w:val="00A34451"/>
    <w:rsid w:val="00A346A4"/>
    <w:rsid w:val="00A34B06"/>
    <w:rsid w:val="00A34F5B"/>
    <w:rsid w:val="00A3519E"/>
    <w:rsid w:val="00A354CF"/>
    <w:rsid w:val="00A356B0"/>
    <w:rsid w:val="00A35D44"/>
    <w:rsid w:val="00A35FE5"/>
    <w:rsid w:val="00A3610E"/>
    <w:rsid w:val="00A361ED"/>
    <w:rsid w:val="00A363D9"/>
    <w:rsid w:val="00A36952"/>
    <w:rsid w:val="00A369B3"/>
    <w:rsid w:val="00A36B1A"/>
    <w:rsid w:val="00A36EBB"/>
    <w:rsid w:val="00A36F86"/>
    <w:rsid w:val="00A36FD7"/>
    <w:rsid w:val="00A36FD8"/>
    <w:rsid w:val="00A37090"/>
    <w:rsid w:val="00A3711F"/>
    <w:rsid w:val="00A371AA"/>
    <w:rsid w:val="00A373D2"/>
    <w:rsid w:val="00A3766B"/>
    <w:rsid w:val="00A377EA"/>
    <w:rsid w:val="00A3789F"/>
    <w:rsid w:val="00A37908"/>
    <w:rsid w:val="00A3793D"/>
    <w:rsid w:val="00A37A0D"/>
    <w:rsid w:val="00A37C2A"/>
    <w:rsid w:val="00A37DB0"/>
    <w:rsid w:val="00A37F3D"/>
    <w:rsid w:val="00A40585"/>
    <w:rsid w:val="00A406B5"/>
    <w:rsid w:val="00A406F3"/>
    <w:rsid w:val="00A40720"/>
    <w:rsid w:val="00A40767"/>
    <w:rsid w:val="00A40BC9"/>
    <w:rsid w:val="00A40D4C"/>
    <w:rsid w:val="00A40F51"/>
    <w:rsid w:val="00A40F7E"/>
    <w:rsid w:val="00A41041"/>
    <w:rsid w:val="00A41294"/>
    <w:rsid w:val="00A41380"/>
    <w:rsid w:val="00A41751"/>
    <w:rsid w:val="00A41C54"/>
    <w:rsid w:val="00A41DDD"/>
    <w:rsid w:val="00A41E57"/>
    <w:rsid w:val="00A4215B"/>
    <w:rsid w:val="00A42674"/>
    <w:rsid w:val="00A428EB"/>
    <w:rsid w:val="00A42A0D"/>
    <w:rsid w:val="00A42A3E"/>
    <w:rsid w:val="00A42BCA"/>
    <w:rsid w:val="00A42CE6"/>
    <w:rsid w:val="00A43048"/>
    <w:rsid w:val="00A43218"/>
    <w:rsid w:val="00A4387E"/>
    <w:rsid w:val="00A43C86"/>
    <w:rsid w:val="00A43E8A"/>
    <w:rsid w:val="00A43F6E"/>
    <w:rsid w:val="00A44196"/>
    <w:rsid w:val="00A443EE"/>
    <w:rsid w:val="00A44756"/>
    <w:rsid w:val="00A4481F"/>
    <w:rsid w:val="00A448BB"/>
    <w:rsid w:val="00A44A19"/>
    <w:rsid w:val="00A44C3D"/>
    <w:rsid w:val="00A44EF9"/>
    <w:rsid w:val="00A45077"/>
    <w:rsid w:val="00A45146"/>
    <w:rsid w:val="00A4524F"/>
    <w:rsid w:val="00A452D4"/>
    <w:rsid w:val="00A453D5"/>
    <w:rsid w:val="00A4563B"/>
    <w:rsid w:val="00A45640"/>
    <w:rsid w:val="00A456F6"/>
    <w:rsid w:val="00A4572E"/>
    <w:rsid w:val="00A45C4F"/>
    <w:rsid w:val="00A45E0A"/>
    <w:rsid w:val="00A45ED7"/>
    <w:rsid w:val="00A463D5"/>
    <w:rsid w:val="00A46563"/>
    <w:rsid w:val="00A46787"/>
    <w:rsid w:val="00A467CE"/>
    <w:rsid w:val="00A46829"/>
    <w:rsid w:val="00A469B3"/>
    <w:rsid w:val="00A46BFF"/>
    <w:rsid w:val="00A46CCC"/>
    <w:rsid w:val="00A46D75"/>
    <w:rsid w:val="00A46F0D"/>
    <w:rsid w:val="00A47102"/>
    <w:rsid w:val="00A47345"/>
    <w:rsid w:val="00A4761B"/>
    <w:rsid w:val="00A4768D"/>
    <w:rsid w:val="00A47692"/>
    <w:rsid w:val="00A47BCF"/>
    <w:rsid w:val="00A47C2F"/>
    <w:rsid w:val="00A500E8"/>
    <w:rsid w:val="00A507B0"/>
    <w:rsid w:val="00A50B55"/>
    <w:rsid w:val="00A51067"/>
    <w:rsid w:val="00A511EA"/>
    <w:rsid w:val="00A5128B"/>
    <w:rsid w:val="00A51C4E"/>
    <w:rsid w:val="00A51CC0"/>
    <w:rsid w:val="00A52694"/>
    <w:rsid w:val="00A5302A"/>
    <w:rsid w:val="00A53521"/>
    <w:rsid w:val="00A53909"/>
    <w:rsid w:val="00A53D36"/>
    <w:rsid w:val="00A53E96"/>
    <w:rsid w:val="00A53EDF"/>
    <w:rsid w:val="00A54221"/>
    <w:rsid w:val="00A5451A"/>
    <w:rsid w:val="00A5471C"/>
    <w:rsid w:val="00A548FC"/>
    <w:rsid w:val="00A54A4A"/>
    <w:rsid w:val="00A54A58"/>
    <w:rsid w:val="00A54CB6"/>
    <w:rsid w:val="00A54EEF"/>
    <w:rsid w:val="00A55038"/>
    <w:rsid w:val="00A550C0"/>
    <w:rsid w:val="00A55667"/>
    <w:rsid w:val="00A5578E"/>
    <w:rsid w:val="00A55799"/>
    <w:rsid w:val="00A558A4"/>
    <w:rsid w:val="00A559D3"/>
    <w:rsid w:val="00A55A61"/>
    <w:rsid w:val="00A55AF9"/>
    <w:rsid w:val="00A55B9D"/>
    <w:rsid w:val="00A55FA7"/>
    <w:rsid w:val="00A560BE"/>
    <w:rsid w:val="00A56238"/>
    <w:rsid w:val="00A563D3"/>
    <w:rsid w:val="00A56920"/>
    <w:rsid w:val="00A56BED"/>
    <w:rsid w:val="00A56F4F"/>
    <w:rsid w:val="00A57053"/>
    <w:rsid w:val="00A57153"/>
    <w:rsid w:val="00A5715D"/>
    <w:rsid w:val="00A5756F"/>
    <w:rsid w:val="00A575C8"/>
    <w:rsid w:val="00A5779C"/>
    <w:rsid w:val="00A577E8"/>
    <w:rsid w:val="00A5791C"/>
    <w:rsid w:val="00A57AD7"/>
    <w:rsid w:val="00A57B1F"/>
    <w:rsid w:val="00A57BBC"/>
    <w:rsid w:val="00A57CC3"/>
    <w:rsid w:val="00A57E75"/>
    <w:rsid w:val="00A57EDF"/>
    <w:rsid w:val="00A57F4D"/>
    <w:rsid w:val="00A60104"/>
    <w:rsid w:val="00A60267"/>
    <w:rsid w:val="00A60406"/>
    <w:rsid w:val="00A60636"/>
    <w:rsid w:val="00A60754"/>
    <w:rsid w:val="00A6080A"/>
    <w:rsid w:val="00A60C7B"/>
    <w:rsid w:val="00A60DD2"/>
    <w:rsid w:val="00A60E6F"/>
    <w:rsid w:val="00A61007"/>
    <w:rsid w:val="00A610FB"/>
    <w:rsid w:val="00A61262"/>
    <w:rsid w:val="00A613A0"/>
    <w:rsid w:val="00A614B1"/>
    <w:rsid w:val="00A61736"/>
    <w:rsid w:val="00A617EE"/>
    <w:rsid w:val="00A61A06"/>
    <w:rsid w:val="00A61C5A"/>
    <w:rsid w:val="00A620BD"/>
    <w:rsid w:val="00A6226C"/>
    <w:rsid w:val="00A6226F"/>
    <w:rsid w:val="00A627D1"/>
    <w:rsid w:val="00A62C18"/>
    <w:rsid w:val="00A63094"/>
    <w:rsid w:val="00A6320C"/>
    <w:rsid w:val="00A63212"/>
    <w:rsid w:val="00A633AC"/>
    <w:rsid w:val="00A634C9"/>
    <w:rsid w:val="00A638E7"/>
    <w:rsid w:val="00A63A87"/>
    <w:rsid w:val="00A63B6F"/>
    <w:rsid w:val="00A6413D"/>
    <w:rsid w:val="00A644E9"/>
    <w:rsid w:val="00A645F8"/>
    <w:rsid w:val="00A64646"/>
    <w:rsid w:val="00A6465C"/>
    <w:rsid w:val="00A648C9"/>
    <w:rsid w:val="00A6499D"/>
    <w:rsid w:val="00A64A6E"/>
    <w:rsid w:val="00A64A79"/>
    <w:rsid w:val="00A64B6D"/>
    <w:rsid w:val="00A64C49"/>
    <w:rsid w:val="00A64E0E"/>
    <w:rsid w:val="00A64F5A"/>
    <w:rsid w:val="00A654DC"/>
    <w:rsid w:val="00A655AA"/>
    <w:rsid w:val="00A65686"/>
    <w:rsid w:val="00A65A59"/>
    <w:rsid w:val="00A65D76"/>
    <w:rsid w:val="00A65D9C"/>
    <w:rsid w:val="00A65F01"/>
    <w:rsid w:val="00A65F2B"/>
    <w:rsid w:val="00A65F4A"/>
    <w:rsid w:val="00A65F9B"/>
    <w:rsid w:val="00A66182"/>
    <w:rsid w:val="00A66376"/>
    <w:rsid w:val="00A66812"/>
    <w:rsid w:val="00A66865"/>
    <w:rsid w:val="00A6697A"/>
    <w:rsid w:val="00A66C57"/>
    <w:rsid w:val="00A66F9A"/>
    <w:rsid w:val="00A678E9"/>
    <w:rsid w:val="00A67CE3"/>
    <w:rsid w:val="00A67D03"/>
    <w:rsid w:val="00A67EE3"/>
    <w:rsid w:val="00A702FF"/>
    <w:rsid w:val="00A7033E"/>
    <w:rsid w:val="00A7036B"/>
    <w:rsid w:val="00A70441"/>
    <w:rsid w:val="00A7053D"/>
    <w:rsid w:val="00A70739"/>
    <w:rsid w:val="00A70805"/>
    <w:rsid w:val="00A708D4"/>
    <w:rsid w:val="00A70ADD"/>
    <w:rsid w:val="00A70C4C"/>
    <w:rsid w:val="00A70DB1"/>
    <w:rsid w:val="00A70E42"/>
    <w:rsid w:val="00A70E57"/>
    <w:rsid w:val="00A7138A"/>
    <w:rsid w:val="00A71440"/>
    <w:rsid w:val="00A7160F"/>
    <w:rsid w:val="00A7181D"/>
    <w:rsid w:val="00A719CF"/>
    <w:rsid w:val="00A71B87"/>
    <w:rsid w:val="00A71BF2"/>
    <w:rsid w:val="00A71D08"/>
    <w:rsid w:val="00A7201B"/>
    <w:rsid w:val="00A720F2"/>
    <w:rsid w:val="00A72286"/>
    <w:rsid w:val="00A72842"/>
    <w:rsid w:val="00A729CE"/>
    <w:rsid w:val="00A72B90"/>
    <w:rsid w:val="00A72BF1"/>
    <w:rsid w:val="00A734D3"/>
    <w:rsid w:val="00A735C3"/>
    <w:rsid w:val="00A73618"/>
    <w:rsid w:val="00A73632"/>
    <w:rsid w:val="00A738FA"/>
    <w:rsid w:val="00A7392C"/>
    <w:rsid w:val="00A73B0E"/>
    <w:rsid w:val="00A73B1F"/>
    <w:rsid w:val="00A73B7C"/>
    <w:rsid w:val="00A74134"/>
    <w:rsid w:val="00A74EC4"/>
    <w:rsid w:val="00A752E6"/>
    <w:rsid w:val="00A7533B"/>
    <w:rsid w:val="00A75348"/>
    <w:rsid w:val="00A753B7"/>
    <w:rsid w:val="00A75926"/>
    <w:rsid w:val="00A75B31"/>
    <w:rsid w:val="00A75FBD"/>
    <w:rsid w:val="00A76131"/>
    <w:rsid w:val="00A76658"/>
    <w:rsid w:val="00A7684C"/>
    <w:rsid w:val="00A76BF9"/>
    <w:rsid w:val="00A76D73"/>
    <w:rsid w:val="00A77666"/>
    <w:rsid w:val="00A776A9"/>
    <w:rsid w:val="00A777FF"/>
    <w:rsid w:val="00A77996"/>
    <w:rsid w:val="00A77C8D"/>
    <w:rsid w:val="00A800AB"/>
    <w:rsid w:val="00A80855"/>
    <w:rsid w:val="00A8087E"/>
    <w:rsid w:val="00A80C38"/>
    <w:rsid w:val="00A81558"/>
    <w:rsid w:val="00A815FF"/>
    <w:rsid w:val="00A8178E"/>
    <w:rsid w:val="00A81AB7"/>
    <w:rsid w:val="00A81B5E"/>
    <w:rsid w:val="00A81B89"/>
    <w:rsid w:val="00A81BF5"/>
    <w:rsid w:val="00A81C24"/>
    <w:rsid w:val="00A81D5A"/>
    <w:rsid w:val="00A822F7"/>
    <w:rsid w:val="00A82313"/>
    <w:rsid w:val="00A824C6"/>
    <w:rsid w:val="00A82740"/>
    <w:rsid w:val="00A82837"/>
    <w:rsid w:val="00A828FB"/>
    <w:rsid w:val="00A82A77"/>
    <w:rsid w:val="00A82BD7"/>
    <w:rsid w:val="00A82C8F"/>
    <w:rsid w:val="00A82CBD"/>
    <w:rsid w:val="00A82CD0"/>
    <w:rsid w:val="00A82FD8"/>
    <w:rsid w:val="00A83306"/>
    <w:rsid w:val="00A833E1"/>
    <w:rsid w:val="00A83634"/>
    <w:rsid w:val="00A836EA"/>
    <w:rsid w:val="00A8381B"/>
    <w:rsid w:val="00A83830"/>
    <w:rsid w:val="00A838E2"/>
    <w:rsid w:val="00A83F05"/>
    <w:rsid w:val="00A83F1E"/>
    <w:rsid w:val="00A84187"/>
    <w:rsid w:val="00A841E4"/>
    <w:rsid w:val="00A84244"/>
    <w:rsid w:val="00A84381"/>
    <w:rsid w:val="00A84436"/>
    <w:rsid w:val="00A84858"/>
    <w:rsid w:val="00A84BE1"/>
    <w:rsid w:val="00A84C18"/>
    <w:rsid w:val="00A84C57"/>
    <w:rsid w:val="00A84E3B"/>
    <w:rsid w:val="00A8503D"/>
    <w:rsid w:val="00A85094"/>
    <w:rsid w:val="00A8512B"/>
    <w:rsid w:val="00A853AA"/>
    <w:rsid w:val="00A85454"/>
    <w:rsid w:val="00A85577"/>
    <w:rsid w:val="00A856FF"/>
    <w:rsid w:val="00A8591B"/>
    <w:rsid w:val="00A8613A"/>
    <w:rsid w:val="00A8626A"/>
    <w:rsid w:val="00A86888"/>
    <w:rsid w:val="00A86B0F"/>
    <w:rsid w:val="00A870B1"/>
    <w:rsid w:val="00A87166"/>
    <w:rsid w:val="00A8719C"/>
    <w:rsid w:val="00A87B6F"/>
    <w:rsid w:val="00A87C51"/>
    <w:rsid w:val="00A87DF0"/>
    <w:rsid w:val="00A901B9"/>
    <w:rsid w:val="00A90381"/>
    <w:rsid w:val="00A903C9"/>
    <w:rsid w:val="00A903EB"/>
    <w:rsid w:val="00A90467"/>
    <w:rsid w:val="00A9062E"/>
    <w:rsid w:val="00A9064C"/>
    <w:rsid w:val="00A906E9"/>
    <w:rsid w:val="00A907A3"/>
    <w:rsid w:val="00A90801"/>
    <w:rsid w:val="00A90C15"/>
    <w:rsid w:val="00A90D31"/>
    <w:rsid w:val="00A90DE8"/>
    <w:rsid w:val="00A90EA2"/>
    <w:rsid w:val="00A9118D"/>
    <w:rsid w:val="00A911CA"/>
    <w:rsid w:val="00A912ED"/>
    <w:rsid w:val="00A91651"/>
    <w:rsid w:val="00A91966"/>
    <w:rsid w:val="00A91C4A"/>
    <w:rsid w:val="00A91E31"/>
    <w:rsid w:val="00A91FAC"/>
    <w:rsid w:val="00A923C6"/>
    <w:rsid w:val="00A925E7"/>
    <w:rsid w:val="00A928C2"/>
    <w:rsid w:val="00A92C5D"/>
    <w:rsid w:val="00A92EB5"/>
    <w:rsid w:val="00A92F96"/>
    <w:rsid w:val="00A93211"/>
    <w:rsid w:val="00A93229"/>
    <w:rsid w:val="00A932C8"/>
    <w:rsid w:val="00A93E38"/>
    <w:rsid w:val="00A93EE1"/>
    <w:rsid w:val="00A943C9"/>
    <w:rsid w:val="00A94594"/>
    <w:rsid w:val="00A9474E"/>
    <w:rsid w:val="00A9496E"/>
    <w:rsid w:val="00A94980"/>
    <w:rsid w:val="00A94E1F"/>
    <w:rsid w:val="00A94F9A"/>
    <w:rsid w:val="00A95005"/>
    <w:rsid w:val="00A9509B"/>
    <w:rsid w:val="00A950C2"/>
    <w:rsid w:val="00A952CF"/>
    <w:rsid w:val="00A952FF"/>
    <w:rsid w:val="00A95590"/>
    <w:rsid w:val="00A95636"/>
    <w:rsid w:val="00A95667"/>
    <w:rsid w:val="00A961F3"/>
    <w:rsid w:val="00A96247"/>
    <w:rsid w:val="00A96477"/>
    <w:rsid w:val="00A964C9"/>
    <w:rsid w:val="00A96603"/>
    <w:rsid w:val="00A9680C"/>
    <w:rsid w:val="00A96899"/>
    <w:rsid w:val="00A968AD"/>
    <w:rsid w:val="00A969DB"/>
    <w:rsid w:val="00A96ACF"/>
    <w:rsid w:val="00A96D40"/>
    <w:rsid w:val="00A9711A"/>
    <w:rsid w:val="00A97298"/>
    <w:rsid w:val="00A972AF"/>
    <w:rsid w:val="00A973AE"/>
    <w:rsid w:val="00A9754E"/>
    <w:rsid w:val="00A979C2"/>
    <w:rsid w:val="00A97F17"/>
    <w:rsid w:val="00AA0117"/>
    <w:rsid w:val="00AA022E"/>
    <w:rsid w:val="00AA028B"/>
    <w:rsid w:val="00AA053A"/>
    <w:rsid w:val="00AA0E12"/>
    <w:rsid w:val="00AA0E68"/>
    <w:rsid w:val="00AA0EA3"/>
    <w:rsid w:val="00AA0F7F"/>
    <w:rsid w:val="00AA1205"/>
    <w:rsid w:val="00AA1286"/>
    <w:rsid w:val="00AA1426"/>
    <w:rsid w:val="00AA15A9"/>
    <w:rsid w:val="00AA167A"/>
    <w:rsid w:val="00AA18E3"/>
    <w:rsid w:val="00AA1B29"/>
    <w:rsid w:val="00AA1F70"/>
    <w:rsid w:val="00AA2035"/>
    <w:rsid w:val="00AA242B"/>
    <w:rsid w:val="00AA243B"/>
    <w:rsid w:val="00AA24A9"/>
    <w:rsid w:val="00AA25BE"/>
    <w:rsid w:val="00AA270C"/>
    <w:rsid w:val="00AA27BD"/>
    <w:rsid w:val="00AA27CA"/>
    <w:rsid w:val="00AA28E5"/>
    <w:rsid w:val="00AA2A22"/>
    <w:rsid w:val="00AA2F12"/>
    <w:rsid w:val="00AA2F5B"/>
    <w:rsid w:val="00AA3072"/>
    <w:rsid w:val="00AA322C"/>
    <w:rsid w:val="00AA3C84"/>
    <w:rsid w:val="00AA40A0"/>
    <w:rsid w:val="00AA433C"/>
    <w:rsid w:val="00AA44B1"/>
    <w:rsid w:val="00AA44FD"/>
    <w:rsid w:val="00AA4589"/>
    <w:rsid w:val="00AA49A9"/>
    <w:rsid w:val="00AA4AC2"/>
    <w:rsid w:val="00AA4AF7"/>
    <w:rsid w:val="00AA4B83"/>
    <w:rsid w:val="00AA4C7C"/>
    <w:rsid w:val="00AA4E6B"/>
    <w:rsid w:val="00AA507B"/>
    <w:rsid w:val="00AA529D"/>
    <w:rsid w:val="00AA538A"/>
    <w:rsid w:val="00AA56A3"/>
    <w:rsid w:val="00AA5945"/>
    <w:rsid w:val="00AA5B9D"/>
    <w:rsid w:val="00AA5E7B"/>
    <w:rsid w:val="00AA5EEF"/>
    <w:rsid w:val="00AA644B"/>
    <w:rsid w:val="00AA649F"/>
    <w:rsid w:val="00AA64DD"/>
    <w:rsid w:val="00AA6742"/>
    <w:rsid w:val="00AA6762"/>
    <w:rsid w:val="00AA6986"/>
    <w:rsid w:val="00AA6A06"/>
    <w:rsid w:val="00AA6A0E"/>
    <w:rsid w:val="00AA6A31"/>
    <w:rsid w:val="00AA6A38"/>
    <w:rsid w:val="00AA6AE0"/>
    <w:rsid w:val="00AA6C72"/>
    <w:rsid w:val="00AA6CB6"/>
    <w:rsid w:val="00AA7208"/>
    <w:rsid w:val="00AA7703"/>
    <w:rsid w:val="00AA770A"/>
    <w:rsid w:val="00AA7840"/>
    <w:rsid w:val="00AA78B1"/>
    <w:rsid w:val="00AA790F"/>
    <w:rsid w:val="00AA7BB1"/>
    <w:rsid w:val="00AA7FD9"/>
    <w:rsid w:val="00AB0114"/>
    <w:rsid w:val="00AB01E6"/>
    <w:rsid w:val="00AB032A"/>
    <w:rsid w:val="00AB039C"/>
    <w:rsid w:val="00AB049A"/>
    <w:rsid w:val="00AB0731"/>
    <w:rsid w:val="00AB09C9"/>
    <w:rsid w:val="00AB0B1B"/>
    <w:rsid w:val="00AB1112"/>
    <w:rsid w:val="00AB12F5"/>
    <w:rsid w:val="00AB14AC"/>
    <w:rsid w:val="00AB17C8"/>
    <w:rsid w:val="00AB1866"/>
    <w:rsid w:val="00AB1BC2"/>
    <w:rsid w:val="00AB1C60"/>
    <w:rsid w:val="00AB1C68"/>
    <w:rsid w:val="00AB22C2"/>
    <w:rsid w:val="00AB235C"/>
    <w:rsid w:val="00AB25A1"/>
    <w:rsid w:val="00AB2605"/>
    <w:rsid w:val="00AB2B6C"/>
    <w:rsid w:val="00AB2C30"/>
    <w:rsid w:val="00AB2CE8"/>
    <w:rsid w:val="00AB2FB4"/>
    <w:rsid w:val="00AB2FD4"/>
    <w:rsid w:val="00AB3205"/>
    <w:rsid w:val="00AB333B"/>
    <w:rsid w:val="00AB351C"/>
    <w:rsid w:val="00AB3863"/>
    <w:rsid w:val="00AB3A57"/>
    <w:rsid w:val="00AB3B02"/>
    <w:rsid w:val="00AB3B82"/>
    <w:rsid w:val="00AB4145"/>
    <w:rsid w:val="00AB4765"/>
    <w:rsid w:val="00AB4796"/>
    <w:rsid w:val="00AB4D4F"/>
    <w:rsid w:val="00AB5112"/>
    <w:rsid w:val="00AB51C7"/>
    <w:rsid w:val="00AB5315"/>
    <w:rsid w:val="00AB54B3"/>
    <w:rsid w:val="00AB5759"/>
    <w:rsid w:val="00AB595A"/>
    <w:rsid w:val="00AB5B12"/>
    <w:rsid w:val="00AB5C5E"/>
    <w:rsid w:val="00AB633E"/>
    <w:rsid w:val="00AB676A"/>
    <w:rsid w:val="00AB6E05"/>
    <w:rsid w:val="00AB7095"/>
    <w:rsid w:val="00AB70A3"/>
    <w:rsid w:val="00AB7100"/>
    <w:rsid w:val="00AB718C"/>
    <w:rsid w:val="00AB75F2"/>
    <w:rsid w:val="00AB7AD8"/>
    <w:rsid w:val="00AB7B69"/>
    <w:rsid w:val="00AB7C12"/>
    <w:rsid w:val="00AB7DF3"/>
    <w:rsid w:val="00AC0018"/>
    <w:rsid w:val="00AC010D"/>
    <w:rsid w:val="00AC02B1"/>
    <w:rsid w:val="00AC02CA"/>
    <w:rsid w:val="00AC06D8"/>
    <w:rsid w:val="00AC08DA"/>
    <w:rsid w:val="00AC0960"/>
    <w:rsid w:val="00AC0B80"/>
    <w:rsid w:val="00AC0BD5"/>
    <w:rsid w:val="00AC0F67"/>
    <w:rsid w:val="00AC1011"/>
    <w:rsid w:val="00AC1269"/>
    <w:rsid w:val="00AC129B"/>
    <w:rsid w:val="00AC1351"/>
    <w:rsid w:val="00AC1476"/>
    <w:rsid w:val="00AC148C"/>
    <w:rsid w:val="00AC14BE"/>
    <w:rsid w:val="00AC1682"/>
    <w:rsid w:val="00AC1698"/>
    <w:rsid w:val="00AC1727"/>
    <w:rsid w:val="00AC1738"/>
    <w:rsid w:val="00AC1748"/>
    <w:rsid w:val="00AC17B4"/>
    <w:rsid w:val="00AC1836"/>
    <w:rsid w:val="00AC1A11"/>
    <w:rsid w:val="00AC1A47"/>
    <w:rsid w:val="00AC1A7D"/>
    <w:rsid w:val="00AC1E24"/>
    <w:rsid w:val="00AC2086"/>
    <w:rsid w:val="00AC20B1"/>
    <w:rsid w:val="00AC2351"/>
    <w:rsid w:val="00AC2533"/>
    <w:rsid w:val="00AC256B"/>
    <w:rsid w:val="00AC262A"/>
    <w:rsid w:val="00AC2652"/>
    <w:rsid w:val="00AC266E"/>
    <w:rsid w:val="00AC273D"/>
    <w:rsid w:val="00AC27B9"/>
    <w:rsid w:val="00AC27FE"/>
    <w:rsid w:val="00AC28C9"/>
    <w:rsid w:val="00AC2CA3"/>
    <w:rsid w:val="00AC2E9A"/>
    <w:rsid w:val="00AC2FEA"/>
    <w:rsid w:val="00AC3036"/>
    <w:rsid w:val="00AC33D3"/>
    <w:rsid w:val="00AC3698"/>
    <w:rsid w:val="00AC381E"/>
    <w:rsid w:val="00AC3A29"/>
    <w:rsid w:val="00AC3C95"/>
    <w:rsid w:val="00AC467D"/>
    <w:rsid w:val="00AC4736"/>
    <w:rsid w:val="00AC47BD"/>
    <w:rsid w:val="00AC487F"/>
    <w:rsid w:val="00AC4EF9"/>
    <w:rsid w:val="00AC53E7"/>
    <w:rsid w:val="00AC54CE"/>
    <w:rsid w:val="00AC5583"/>
    <w:rsid w:val="00AC56D7"/>
    <w:rsid w:val="00AC5931"/>
    <w:rsid w:val="00AC5972"/>
    <w:rsid w:val="00AC5A5B"/>
    <w:rsid w:val="00AC5AC3"/>
    <w:rsid w:val="00AC63C0"/>
    <w:rsid w:val="00AC6487"/>
    <w:rsid w:val="00AC6600"/>
    <w:rsid w:val="00AC6CF0"/>
    <w:rsid w:val="00AC6EBA"/>
    <w:rsid w:val="00AC6FB4"/>
    <w:rsid w:val="00AC71A5"/>
    <w:rsid w:val="00AC72DC"/>
    <w:rsid w:val="00AC7824"/>
    <w:rsid w:val="00AC7866"/>
    <w:rsid w:val="00AC7EC9"/>
    <w:rsid w:val="00AC7F60"/>
    <w:rsid w:val="00AD00D1"/>
    <w:rsid w:val="00AD0103"/>
    <w:rsid w:val="00AD044B"/>
    <w:rsid w:val="00AD0843"/>
    <w:rsid w:val="00AD0C08"/>
    <w:rsid w:val="00AD0C93"/>
    <w:rsid w:val="00AD0CBB"/>
    <w:rsid w:val="00AD0ED4"/>
    <w:rsid w:val="00AD15C9"/>
    <w:rsid w:val="00AD1660"/>
    <w:rsid w:val="00AD1AFE"/>
    <w:rsid w:val="00AD1B23"/>
    <w:rsid w:val="00AD1C5D"/>
    <w:rsid w:val="00AD1E8B"/>
    <w:rsid w:val="00AD1EA6"/>
    <w:rsid w:val="00AD1F94"/>
    <w:rsid w:val="00AD215A"/>
    <w:rsid w:val="00AD2255"/>
    <w:rsid w:val="00AD22A4"/>
    <w:rsid w:val="00AD255A"/>
    <w:rsid w:val="00AD29A0"/>
    <w:rsid w:val="00AD2A7F"/>
    <w:rsid w:val="00AD2C88"/>
    <w:rsid w:val="00AD33AB"/>
    <w:rsid w:val="00AD3480"/>
    <w:rsid w:val="00AD35E8"/>
    <w:rsid w:val="00AD3634"/>
    <w:rsid w:val="00AD383E"/>
    <w:rsid w:val="00AD3FE5"/>
    <w:rsid w:val="00AD4024"/>
    <w:rsid w:val="00AD4445"/>
    <w:rsid w:val="00AD4610"/>
    <w:rsid w:val="00AD4688"/>
    <w:rsid w:val="00AD47E3"/>
    <w:rsid w:val="00AD4985"/>
    <w:rsid w:val="00AD4A02"/>
    <w:rsid w:val="00AD4A08"/>
    <w:rsid w:val="00AD4A3C"/>
    <w:rsid w:val="00AD4AD0"/>
    <w:rsid w:val="00AD4D0E"/>
    <w:rsid w:val="00AD5171"/>
    <w:rsid w:val="00AD546A"/>
    <w:rsid w:val="00AD5528"/>
    <w:rsid w:val="00AD558D"/>
    <w:rsid w:val="00AD57E2"/>
    <w:rsid w:val="00AD5F78"/>
    <w:rsid w:val="00AD60BF"/>
    <w:rsid w:val="00AD639C"/>
    <w:rsid w:val="00AD69C4"/>
    <w:rsid w:val="00AD6A61"/>
    <w:rsid w:val="00AD6A93"/>
    <w:rsid w:val="00AD6B20"/>
    <w:rsid w:val="00AD6B3F"/>
    <w:rsid w:val="00AD6EFC"/>
    <w:rsid w:val="00AD6FE9"/>
    <w:rsid w:val="00AD71F6"/>
    <w:rsid w:val="00AD7213"/>
    <w:rsid w:val="00AD73DB"/>
    <w:rsid w:val="00AD7462"/>
    <w:rsid w:val="00AD74B2"/>
    <w:rsid w:val="00AD76B5"/>
    <w:rsid w:val="00AD7D75"/>
    <w:rsid w:val="00AD7DDE"/>
    <w:rsid w:val="00AD7E99"/>
    <w:rsid w:val="00AE00B8"/>
    <w:rsid w:val="00AE00C5"/>
    <w:rsid w:val="00AE0348"/>
    <w:rsid w:val="00AE0CCA"/>
    <w:rsid w:val="00AE0D43"/>
    <w:rsid w:val="00AE0D49"/>
    <w:rsid w:val="00AE0E21"/>
    <w:rsid w:val="00AE0F49"/>
    <w:rsid w:val="00AE125E"/>
    <w:rsid w:val="00AE154E"/>
    <w:rsid w:val="00AE1830"/>
    <w:rsid w:val="00AE1832"/>
    <w:rsid w:val="00AE1995"/>
    <w:rsid w:val="00AE1B10"/>
    <w:rsid w:val="00AE1B7C"/>
    <w:rsid w:val="00AE1C35"/>
    <w:rsid w:val="00AE21DF"/>
    <w:rsid w:val="00AE222D"/>
    <w:rsid w:val="00AE2298"/>
    <w:rsid w:val="00AE232D"/>
    <w:rsid w:val="00AE2608"/>
    <w:rsid w:val="00AE2784"/>
    <w:rsid w:val="00AE28B2"/>
    <w:rsid w:val="00AE2B48"/>
    <w:rsid w:val="00AE2C7F"/>
    <w:rsid w:val="00AE2CFA"/>
    <w:rsid w:val="00AE2FB8"/>
    <w:rsid w:val="00AE343F"/>
    <w:rsid w:val="00AE3B1F"/>
    <w:rsid w:val="00AE3CAB"/>
    <w:rsid w:val="00AE3F2A"/>
    <w:rsid w:val="00AE4014"/>
    <w:rsid w:val="00AE4301"/>
    <w:rsid w:val="00AE4711"/>
    <w:rsid w:val="00AE48AC"/>
    <w:rsid w:val="00AE522F"/>
    <w:rsid w:val="00AE530C"/>
    <w:rsid w:val="00AE5423"/>
    <w:rsid w:val="00AE5855"/>
    <w:rsid w:val="00AE5A80"/>
    <w:rsid w:val="00AE5B4F"/>
    <w:rsid w:val="00AE5D8A"/>
    <w:rsid w:val="00AE64E9"/>
    <w:rsid w:val="00AE6550"/>
    <w:rsid w:val="00AE6ABA"/>
    <w:rsid w:val="00AE6B04"/>
    <w:rsid w:val="00AE6BCA"/>
    <w:rsid w:val="00AE6CBA"/>
    <w:rsid w:val="00AE6DB3"/>
    <w:rsid w:val="00AE6E95"/>
    <w:rsid w:val="00AE71E6"/>
    <w:rsid w:val="00AE7278"/>
    <w:rsid w:val="00AE76F3"/>
    <w:rsid w:val="00AE7AD2"/>
    <w:rsid w:val="00AF0423"/>
    <w:rsid w:val="00AF074A"/>
    <w:rsid w:val="00AF0766"/>
    <w:rsid w:val="00AF0B21"/>
    <w:rsid w:val="00AF0B98"/>
    <w:rsid w:val="00AF0BE5"/>
    <w:rsid w:val="00AF12A9"/>
    <w:rsid w:val="00AF1309"/>
    <w:rsid w:val="00AF16A8"/>
    <w:rsid w:val="00AF171E"/>
    <w:rsid w:val="00AF17B1"/>
    <w:rsid w:val="00AF17ED"/>
    <w:rsid w:val="00AF1841"/>
    <w:rsid w:val="00AF1988"/>
    <w:rsid w:val="00AF1F8D"/>
    <w:rsid w:val="00AF2409"/>
    <w:rsid w:val="00AF2547"/>
    <w:rsid w:val="00AF25FE"/>
    <w:rsid w:val="00AF2984"/>
    <w:rsid w:val="00AF2A3A"/>
    <w:rsid w:val="00AF2C04"/>
    <w:rsid w:val="00AF2C67"/>
    <w:rsid w:val="00AF304E"/>
    <w:rsid w:val="00AF31BA"/>
    <w:rsid w:val="00AF354B"/>
    <w:rsid w:val="00AF3C8B"/>
    <w:rsid w:val="00AF3C9E"/>
    <w:rsid w:val="00AF3F23"/>
    <w:rsid w:val="00AF4034"/>
    <w:rsid w:val="00AF42B9"/>
    <w:rsid w:val="00AF44AD"/>
    <w:rsid w:val="00AF45BE"/>
    <w:rsid w:val="00AF4A9D"/>
    <w:rsid w:val="00AF4E48"/>
    <w:rsid w:val="00AF4FB0"/>
    <w:rsid w:val="00AF50E3"/>
    <w:rsid w:val="00AF5167"/>
    <w:rsid w:val="00AF51E8"/>
    <w:rsid w:val="00AF58B1"/>
    <w:rsid w:val="00AF5A9D"/>
    <w:rsid w:val="00AF61A2"/>
    <w:rsid w:val="00AF628C"/>
    <w:rsid w:val="00AF65F9"/>
    <w:rsid w:val="00AF6610"/>
    <w:rsid w:val="00AF6695"/>
    <w:rsid w:val="00AF677E"/>
    <w:rsid w:val="00AF67F4"/>
    <w:rsid w:val="00AF69B5"/>
    <w:rsid w:val="00AF6AE9"/>
    <w:rsid w:val="00AF6C6E"/>
    <w:rsid w:val="00AF7297"/>
    <w:rsid w:val="00AF7552"/>
    <w:rsid w:val="00AF7564"/>
    <w:rsid w:val="00AF7570"/>
    <w:rsid w:val="00AF7848"/>
    <w:rsid w:val="00AF7EF5"/>
    <w:rsid w:val="00AF7F3A"/>
    <w:rsid w:val="00B00140"/>
    <w:rsid w:val="00B0014D"/>
    <w:rsid w:val="00B00394"/>
    <w:rsid w:val="00B004C1"/>
    <w:rsid w:val="00B005CD"/>
    <w:rsid w:val="00B00B10"/>
    <w:rsid w:val="00B00DFB"/>
    <w:rsid w:val="00B01084"/>
    <w:rsid w:val="00B012AD"/>
    <w:rsid w:val="00B014DD"/>
    <w:rsid w:val="00B01578"/>
    <w:rsid w:val="00B0183E"/>
    <w:rsid w:val="00B018E8"/>
    <w:rsid w:val="00B01994"/>
    <w:rsid w:val="00B01B2C"/>
    <w:rsid w:val="00B01CF0"/>
    <w:rsid w:val="00B01E31"/>
    <w:rsid w:val="00B02542"/>
    <w:rsid w:val="00B028E5"/>
    <w:rsid w:val="00B02FD7"/>
    <w:rsid w:val="00B0324A"/>
    <w:rsid w:val="00B0349C"/>
    <w:rsid w:val="00B037F0"/>
    <w:rsid w:val="00B03851"/>
    <w:rsid w:val="00B03F64"/>
    <w:rsid w:val="00B04248"/>
    <w:rsid w:val="00B04904"/>
    <w:rsid w:val="00B04C8A"/>
    <w:rsid w:val="00B04D19"/>
    <w:rsid w:val="00B04D51"/>
    <w:rsid w:val="00B04F82"/>
    <w:rsid w:val="00B050BA"/>
    <w:rsid w:val="00B050C1"/>
    <w:rsid w:val="00B05111"/>
    <w:rsid w:val="00B05414"/>
    <w:rsid w:val="00B0582D"/>
    <w:rsid w:val="00B05888"/>
    <w:rsid w:val="00B0588D"/>
    <w:rsid w:val="00B05A4C"/>
    <w:rsid w:val="00B06172"/>
    <w:rsid w:val="00B06198"/>
    <w:rsid w:val="00B061F4"/>
    <w:rsid w:val="00B0653C"/>
    <w:rsid w:val="00B06554"/>
    <w:rsid w:val="00B06585"/>
    <w:rsid w:val="00B066FE"/>
    <w:rsid w:val="00B06705"/>
    <w:rsid w:val="00B06827"/>
    <w:rsid w:val="00B06B53"/>
    <w:rsid w:val="00B06C61"/>
    <w:rsid w:val="00B06DFD"/>
    <w:rsid w:val="00B077BB"/>
    <w:rsid w:val="00B0791D"/>
    <w:rsid w:val="00B07B21"/>
    <w:rsid w:val="00B07D06"/>
    <w:rsid w:val="00B100AC"/>
    <w:rsid w:val="00B1032E"/>
    <w:rsid w:val="00B10618"/>
    <w:rsid w:val="00B1061A"/>
    <w:rsid w:val="00B107FF"/>
    <w:rsid w:val="00B10824"/>
    <w:rsid w:val="00B109CB"/>
    <w:rsid w:val="00B10D3C"/>
    <w:rsid w:val="00B10DA6"/>
    <w:rsid w:val="00B1125A"/>
    <w:rsid w:val="00B11261"/>
    <w:rsid w:val="00B114A9"/>
    <w:rsid w:val="00B11550"/>
    <w:rsid w:val="00B11610"/>
    <w:rsid w:val="00B118BD"/>
    <w:rsid w:val="00B11A27"/>
    <w:rsid w:val="00B11B3F"/>
    <w:rsid w:val="00B11F4A"/>
    <w:rsid w:val="00B120B1"/>
    <w:rsid w:val="00B121FD"/>
    <w:rsid w:val="00B121FE"/>
    <w:rsid w:val="00B1225A"/>
    <w:rsid w:val="00B12430"/>
    <w:rsid w:val="00B125F9"/>
    <w:rsid w:val="00B1299F"/>
    <w:rsid w:val="00B12B56"/>
    <w:rsid w:val="00B12C06"/>
    <w:rsid w:val="00B12CBA"/>
    <w:rsid w:val="00B12F5A"/>
    <w:rsid w:val="00B12FAC"/>
    <w:rsid w:val="00B1368C"/>
    <w:rsid w:val="00B13945"/>
    <w:rsid w:val="00B13EC7"/>
    <w:rsid w:val="00B14086"/>
    <w:rsid w:val="00B14152"/>
    <w:rsid w:val="00B141A0"/>
    <w:rsid w:val="00B1449B"/>
    <w:rsid w:val="00B145E2"/>
    <w:rsid w:val="00B146BE"/>
    <w:rsid w:val="00B147D1"/>
    <w:rsid w:val="00B14860"/>
    <w:rsid w:val="00B14931"/>
    <w:rsid w:val="00B14992"/>
    <w:rsid w:val="00B14AE8"/>
    <w:rsid w:val="00B14D26"/>
    <w:rsid w:val="00B14F60"/>
    <w:rsid w:val="00B1512C"/>
    <w:rsid w:val="00B153BB"/>
    <w:rsid w:val="00B15C0D"/>
    <w:rsid w:val="00B15C80"/>
    <w:rsid w:val="00B15E0A"/>
    <w:rsid w:val="00B15E85"/>
    <w:rsid w:val="00B15EA5"/>
    <w:rsid w:val="00B16085"/>
    <w:rsid w:val="00B1610B"/>
    <w:rsid w:val="00B16204"/>
    <w:rsid w:val="00B162B7"/>
    <w:rsid w:val="00B165B6"/>
    <w:rsid w:val="00B165BE"/>
    <w:rsid w:val="00B166EA"/>
    <w:rsid w:val="00B169C6"/>
    <w:rsid w:val="00B16AEE"/>
    <w:rsid w:val="00B16D55"/>
    <w:rsid w:val="00B16E3C"/>
    <w:rsid w:val="00B1703D"/>
    <w:rsid w:val="00B1733E"/>
    <w:rsid w:val="00B178EE"/>
    <w:rsid w:val="00B17AD6"/>
    <w:rsid w:val="00B17AF8"/>
    <w:rsid w:val="00B17C4F"/>
    <w:rsid w:val="00B17DFA"/>
    <w:rsid w:val="00B200DB"/>
    <w:rsid w:val="00B20294"/>
    <w:rsid w:val="00B204E8"/>
    <w:rsid w:val="00B20585"/>
    <w:rsid w:val="00B208A1"/>
    <w:rsid w:val="00B20998"/>
    <w:rsid w:val="00B20AA9"/>
    <w:rsid w:val="00B20BF9"/>
    <w:rsid w:val="00B20C6B"/>
    <w:rsid w:val="00B20E16"/>
    <w:rsid w:val="00B20EC4"/>
    <w:rsid w:val="00B21068"/>
    <w:rsid w:val="00B212B5"/>
    <w:rsid w:val="00B212DB"/>
    <w:rsid w:val="00B2159F"/>
    <w:rsid w:val="00B21698"/>
    <w:rsid w:val="00B218A9"/>
    <w:rsid w:val="00B21A0C"/>
    <w:rsid w:val="00B21FD6"/>
    <w:rsid w:val="00B2208C"/>
    <w:rsid w:val="00B22114"/>
    <w:rsid w:val="00B221E9"/>
    <w:rsid w:val="00B223D6"/>
    <w:rsid w:val="00B227FB"/>
    <w:rsid w:val="00B22A7C"/>
    <w:rsid w:val="00B22C06"/>
    <w:rsid w:val="00B23617"/>
    <w:rsid w:val="00B23734"/>
    <w:rsid w:val="00B23993"/>
    <w:rsid w:val="00B239F8"/>
    <w:rsid w:val="00B23E22"/>
    <w:rsid w:val="00B23E82"/>
    <w:rsid w:val="00B24335"/>
    <w:rsid w:val="00B243A9"/>
    <w:rsid w:val="00B243ED"/>
    <w:rsid w:val="00B244A2"/>
    <w:rsid w:val="00B244B8"/>
    <w:rsid w:val="00B248CD"/>
    <w:rsid w:val="00B248E6"/>
    <w:rsid w:val="00B24A77"/>
    <w:rsid w:val="00B24FE0"/>
    <w:rsid w:val="00B2528B"/>
    <w:rsid w:val="00B2529E"/>
    <w:rsid w:val="00B2550C"/>
    <w:rsid w:val="00B25A03"/>
    <w:rsid w:val="00B25D7D"/>
    <w:rsid w:val="00B25EBD"/>
    <w:rsid w:val="00B26038"/>
    <w:rsid w:val="00B2646D"/>
    <w:rsid w:val="00B266B8"/>
    <w:rsid w:val="00B2679D"/>
    <w:rsid w:val="00B268AD"/>
    <w:rsid w:val="00B2696F"/>
    <w:rsid w:val="00B26A4B"/>
    <w:rsid w:val="00B26ACF"/>
    <w:rsid w:val="00B26D89"/>
    <w:rsid w:val="00B26F9A"/>
    <w:rsid w:val="00B270B2"/>
    <w:rsid w:val="00B2724B"/>
    <w:rsid w:val="00B273ED"/>
    <w:rsid w:val="00B2762C"/>
    <w:rsid w:val="00B278CA"/>
    <w:rsid w:val="00B27990"/>
    <w:rsid w:val="00B27E05"/>
    <w:rsid w:val="00B27E97"/>
    <w:rsid w:val="00B30237"/>
    <w:rsid w:val="00B30308"/>
    <w:rsid w:val="00B305CC"/>
    <w:rsid w:val="00B305ED"/>
    <w:rsid w:val="00B307BA"/>
    <w:rsid w:val="00B30E17"/>
    <w:rsid w:val="00B30E38"/>
    <w:rsid w:val="00B30F53"/>
    <w:rsid w:val="00B31182"/>
    <w:rsid w:val="00B31243"/>
    <w:rsid w:val="00B312EC"/>
    <w:rsid w:val="00B3131D"/>
    <w:rsid w:val="00B31832"/>
    <w:rsid w:val="00B318EE"/>
    <w:rsid w:val="00B3195C"/>
    <w:rsid w:val="00B31BA3"/>
    <w:rsid w:val="00B31E71"/>
    <w:rsid w:val="00B3232B"/>
    <w:rsid w:val="00B3271B"/>
    <w:rsid w:val="00B328C2"/>
    <w:rsid w:val="00B32942"/>
    <w:rsid w:val="00B3296E"/>
    <w:rsid w:val="00B32DB6"/>
    <w:rsid w:val="00B33144"/>
    <w:rsid w:val="00B3388E"/>
    <w:rsid w:val="00B339A9"/>
    <w:rsid w:val="00B33F4F"/>
    <w:rsid w:val="00B3402A"/>
    <w:rsid w:val="00B34259"/>
    <w:rsid w:val="00B343F2"/>
    <w:rsid w:val="00B3453F"/>
    <w:rsid w:val="00B345C3"/>
    <w:rsid w:val="00B346D3"/>
    <w:rsid w:val="00B347D8"/>
    <w:rsid w:val="00B348CD"/>
    <w:rsid w:val="00B349E2"/>
    <w:rsid w:val="00B34CE3"/>
    <w:rsid w:val="00B35155"/>
    <w:rsid w:val="00B3519D"/>
    <w:rsid w:val="00B358A5"/>
    <w:rsid w:val="00B358B3"/>
    <w:rsid w:val="00B3599A"/>
    <w:rsid w:val="00B35BEE"/>
    <w:rsid w:val="00B361E1"/>
    <w:rsid w:val="00B362F5"/>
    <w:rsid w:val="00B371D2"/>
    <w:rsid w:val="00B378E8"/>
    <w:rsid w:val="00B37967"/>
    <w:rsid w:val="00B37B40"/>
    <w:rsid w:val="00B37C6D"/>
    <w:rsid w:val="00B37EEF"/>
    <w:rsid w:val="00B37F60"/>
    <w:rsid w:val="00B37F9D"/>
    <w:rsid w:val="00B402F3"/>
    <w:rsid w:val="00B40377"/>
    <w:rsid w:val="00B40709"/>
    <w:rsid w:val="00B407DC"/>
    <w:rsid w:val="00B40E7C"/>
    <w:rsid w:val="00B41154"/>
    <w:rsid w:val="00B412CD"/>
    <w:rsid w:val="00B4150E"/>
    <w:rsid w:val="00B41834"/>
    <w:rsid w:val="00B41E89"/>
    <w:rsid w:val="00B41FC1"/>
    <w:rsid w:val="00B423E7"/>
    <w:rsid w:val="00B424A2"/>
    <w:rsid w:val="00B428EA"/>
    <w:rsid w:val="00B42BC6"/>
    <w:rsid w:val="00B42F52"/>
    <w:rsid w:val="00B43499"/>
    <w:rsid w:val="00B43662"/>
    <w:rsid w:val="00B43680"/>
    <w:rsid w:val="00B43794"/>
    <w:rsid w:val="00B4390F"/>
    <w:rsid w:val="00B43AF5"/>
    <w:rsid w:val="00B442F7"/>
    <w:rsid w:val="00B4431C"/>
    <w:rsid w:val="00B44375"/>
    <w:rsid w:val="00B443C1"/>
    <w:rsid w:val="00B443E8"/>
    <w:rsid w:val="00B44499"/>
    <w:rsid w:val="00B44859"/>
    <w:rsid w:val="00B44A39"/>
    <w:rsid w:val="00B44C35"/>
    <w:rsid w:val="00B44EDD"/>
    <w:rsid w:val="00B451DD"/>
    <w:rsid w:val="00B45300"/>
    <w:rsid w:val="00B453B8"/>
    <w:rsid w:val="00B45509"/>
    <w:rsid w:val="00B45D04"/>
    <w:rsid w:val="00B45EB4"/>
    <w:rsid w:val="00B46F16"/>
    <w:rsid w:val="00B470BA"/>
    <w:rsid w:val="00B472A5"/>
    <w:rsid w:val="00B473E4"/>
    <w:rsid w:val="00B475F8"/>
    <w:rsid w:val="00B47620"/>
    <w:rsid w:val="00B4775E"/>
    <w:rsid w:val="00B47A51"/>
    <w:rsid w:val="00B47D31"/>
    <w:rsid w:val="00B5010A"/>
    <w:rsid w:val="00B5038F"/>
    <w:rsid w:val="00B50531"/>
    <w:rsid w:val="00B50787"/>
    <w:rsid w:val="00B507FC"/>
    <w:rsid w:val="00B50910"/>
    <w:rsid w:val="00B51254"/>
    <w:rsid w:val="00B5127D"/>
    <w:rsid w:val="00B5143D"/>
    <w:rsid w:val="00B51523"/>
    <w:rsid w:val="00B517BE"/>
    <w:rsid w:val="00B519F8"/>
    <w:rsid w:val="00B51B4C"/>
    <w:rsid w:val="00B51FCD"/>
    <w:rsid w:val="00B52132"/>
    <w:rsid w:val="00B521FC"/>
    <w:rsid w:val="00B524E7"/>
    <w:rsid w:val="00B52700"/>
    <w:rsid w:val="00B5282E"/>
    <w:rsid w:val="00B5287A"/>
    <w:rsid w:val="00B52885"/>
    <w:rsid w:val="00B529C1"/>
    <w:rsid w:val="00B52B53"/>
    <w:rsid w:val="00B52D8B"/>
    <w:rsid w:val="00B52F03"/>
    <w:rsid w:val="00B53B56"/>
    <w:rsid w:val="00B53B72"/>
    <w:rsid w:val="00B53CFA"/>
    <w:rsid w:val="00B5412F"/>
    <w:rsid w:val="00B54154"/>
    <w:rsid w:val="00B54528"/>
    <w:rsid w:val="00B548FB"/>
    <w:rsid w:val="00B54DB5"/>
    <w:rsid w:val="00B55077"/>
    <w:rsid w:val="00B5532F"/>
    <w:rsid w:val="00B553C9"/>
    <w:rsid w:val="00B553E7"/>
    <w:rsid w:val="00B5554F"/>
    <w:rsid w:val="00B557FD"/>
    <w:rsid w:val="00B55C3D"/>
    <w:rsid w:val="00B55D31"/>
    <w:rsid w:val="00B56150"/>
    <w:rsid w:val="00B566A1"/>
    <w:rsid w:val="00B56704"/>
    <w:rsid w:val="00B56726"/>
    <w:rsid w:val="00B56783"/>
    <w:rsid w:val="00B568AD"/>
    <w:rsid w:val="00B568B3"/>
    <w:rsid w:val="00B569D2"/>
    <w:rsid w:val="00B56DA0"/>
    <w:rsid w:val="00B56DF6"/>
    <w:rsid w:val="00B56F6F"/>
    <w:rsid w:val="00B57072"/>
    <w:rsid w:val="00B571CD"/>
    <w:rsid w:val="00B572EA"/>
    <w:rsid w:val="00B576FF"/>
    <w:rsid w:val="00B5772E"/>
    <w:rsid w:val="00B5788E"/>
    <w:rsid w:val="00B57A9F"/>
    <w:rsid w:val="00B57DB3"/>
    <w:rsid w:val="00B57F44"/>
    <w:rsid w:val="00B60185"/>
    <w:rsid w:val="00B602BD"/>
    <w:rsid w:val="00B60320"/>
    <w:rsid w:val="00B60577"/>
    <w:rsid w:val="00B606AC"/>
    <w:rsid w:val="00B60752"/>
    <w:rsid w:val="00B6093A"/>
    <w:rsid w:val="00B60DD2"/>
    <w:rsid w:val="00B60E3E"/>
    <w:rsid w:val="00B60F5A"/>
    <w:rsid w:val="00B610B7"/>
    <w:rsid w:val="00B61311"/>
    <w:rsid w:val="00B6149F"/>
    <w:rsid w:val="00B61527"/>
    <w:rsid w:val="00B61749"/>
    <w:rsid w:val="00B617C0"/>
    <w:rsid w:val="00B618F4"/>
    <w:rsid w:val="00B61ACA"/>
    <w:rsid w:val="00B62231"/>
    <w:rsid w:val="00B62570"/>
    <w:rsid w:val="00B628B2"/>
    <w:rsid w:val="00B629B9"/>
    <w:rsid w:val="00B62C86"/>
    <w:rsid w:val="00B62FF9"/>
    <w:rsid w:val="00B6310C"/>
    <w:rsid w:val="00B6325E"/>
    <w:rsid w:val="00B632B2"/>
    <w:rsid w:val="00B63547"/>
    <w:rsid w:val="00B636C5"/>
    <w:rsid w:val="00B636DF"/>
    <w:rsid w:val="00B6392D"/>
    <w:rsid w:val="00B63954"/>
    <w:rsid w:val="00B63AB4"/>
    <w:rsid w:val="00B63DA1"/>
    <w:rsid w:val="00B642E9"/>
    <w:rsid w:val="00B64302"/>
    <w:rsid w:val="00B64331"/>
    <w:rsid w:val="00B643BF"/>
    <w:rsid w:val="00B6459A"/>
    <w:rsid w:val="00B6474C"/>
    <w:rsid w:val="00B649E9"/>
    <w:rsid w:val="00B64C22"/>
    <w:rsid w:val="00B64C5E"/>
    <w:rsid w:val="00B65015"/>
    <w:rsid w:val="00B654AB"/>
    <w:rsid w:val="00B65730"/>
    <w:rsid w:val="00B6581D"/>
    <w:rsid w:val="00B658CA"/>
    <w:rsid w:val="00B65E21"/>
    <w:rsid w:val="00B66352"/>
    <w:rsid w:val="00B66558"/>
    <w:rsid w:val="00B665BB"/>
    <w:rsid w:val="00B665E6"/>
    <w:rsid w:val="00B66727"/>
    <w:rsid w:val="00B66BB7"/>
    <w:rsid w:val="00B66D37"/>
    <w:rsid w:val="00B66E59"/>
    <w:rsid w:val="00B67090"/>
    <w:rsid w:val="00B67101"/>
    <w:rsid w:val="00B672DA"/>
    <w:rsid w:val="00B673FE"/>
    <w:rsid w:val="00B677CB"/>
    <w:rsid w:val="00B67FD4"/>
    <w:rsid w:val="00B70015"/>
    <w:rsid w:val="00B70273"/>
    <w:rsid w:val="00B702FE"/>
    <w:rsid w:val="00B7048F"/>
    <w:rsid w:val="00B704B4"/>
    <w:rsid w:val="00B706A4"/>
    <w:rsid w:val="00B70830"/>
    <w:rsid w:val="00B7095A"/>
    <w:rsid w:val="00B70A53"/>
    <w:rsid w:val="00B70B6F"/>
    <w:rsid w:val="00B70D19"/>
    <w:rsid w:val="00B70D36"/>
    <w:rsid w:val="00B70DC1"/>
    <w:rsid w:val="00B70EBD"/>
    <w:rsid w:val="00B70FAF"/>
    <w:rsid w:val="00B717D8"/>
    <w:rsid w:val="00B71A60"/>
    <w:rsid w:val="00B71BF4"/>
    <w:rsid w:val="00B71F7C"/>
    <w:rsid w:val="00B72228"/>
    <w:rsid w:val="00B723E6"/>
    <w:rsid w:val="00B72415"/>
    <w:rsid w:val="00B72444"/>
    <w:rsid w:val="00B7283E"/>
    <w:rsid w:val="00B72A3D"/>
    <w:rsid w:val="00B72C17"/>
    <w:rsid w:val="00B72C72"/>
    <w:rsid w:val="00B72D49"/>
    <w:rsid w:val="00B72EC7"/>
    <w:rsid w:val="00B72FB8"/>
    <w:rsid w:val="00B730D2"/>
    <w:rsid w:val="00B730E4"/>
    <w:rsid w:val="00B731F3"/>
    <w:rsid w:val="00B731F4"/>
    <w:rsid w:val="00B73657"/>
    <w:rsid w:val="00B736B5"/>
    <w:rsid w:val="00B73BDB"/>
    <w:rsid w:val="00B73D79"/>
    <w:rsid w:val="00B73F2E"/>
    <w:rsid w:val="00B744D9"/>
    <w:rsid w:val="00B74749"/>
    <w:rsid w:val="00B751DB"/>
    <w:rsid w:val="00B75726"/>
    <w:rsid w:val="00B75892"/>
    <w:rsid w:val="00B75B78"/>
    <w:rsid w:val="00B75B7D"/>
    <w:rsid w:val="00B75DBC"/>
    <w:rsid w:val="00B75DD2"/>
    <w:rsid w:val="00B75E95"/>
    <w:rsid w:val="00B76217"/>
    <w:rsid w:val="00B765EC"/>
    <w:rsid w:val="00B769A5"/>
    <w:rsid w:val="00B76AF9"/>
    <w:rsid w:val="00B76AFA"/>
    <w:rsid w:val="00B7714B"/>
    <w:rsid w:val="00B772CD"/>
    <w:rsid w:val="00B7760E"/>
    <w:rsid w:val="00B77778"/>
    <w:rsid w:val="00B779D0"/>
    <w:rsid w:val="00B77D2B"/>
    <w:rsid w:val="00B77E26"/>
    <w:rsid w:val="00B77E4D"/>
    <w:rsid w:val="00B8016A"/>
    <w:rsid w:val="00B8027D"/>
    <w:rsid w:val="00B8053A"/>
    <w:rsid w:val="00B8064E"/>
    <w:rsid w:val="00B80948"/>
    <w:rsid w:val="00B80C7F"/>
    <w:rsid w:val="00B80D51"/>
    <w:rsid w:val="00B81528"/>
    <w:rsid w:val="00B815CF"/>
    <w:rsid w:val="00B81620"/>
    <w:rsid w:val="00B817BE"/>
    <w:rsid w:val="00B81A02"/>
    <w:rsid w:val="00B81ABF"/>
    <w:rsid w:val="00B81B6E"/>
    <w:rsid w:val="00B81F71"/>
    <w:rsid w:val="00B81F9B"/>
    <w:rsid w:val="00B8216C"/>
    <w:rsid w:val="00B827AB"/>
    <w:rsid w:val="00B82BAD"/>
    <w:rsid w:val="00B82E41"/>
    <w:rsid w:val="00B82E44"/>
    <w:rsid w:val="00B82FAE"/>
    <w:rsid w:val="00B830B1"/>
    <w:rsid w:val="00B83238"/>
    <w:rsid w:val="00B8342D"/>
    <w:rsid w:val="00B8345D"/>
    <w:rsid w:val="00B83646"/>
    <w:rsid w:val="00B83A2F"/>
    <w:rsid w:val="00B83A41"/>
    <w:rsid w:val="00B83D89"/>
    <w:rsid w:val="00B83E6B"/>
    <w:rsid w:val="00B83F4C"/>
    <w:rsid w:val="00B83FE1"/>
    <w:rsid w:val="00B8412E"/>
    <w:rsid w:val="00B8415A"/>
    <w:rsid w:val="00B842C3"/>
    <w:rsid w:val="00B842E1"/>
    <w:rsid w:val="00B844B2"/>
    <w:rsid w:val="00B8464E"/>
    <w:rsid w:val="00B846F6"/>
    <w:rsid w:val="00B8488C"/>
    <w:rsid w:val="00B848F3"/>
    <w:rsid w:val="00B84ADA"/>
    <w:rsid w:val="00B85050"/>
    <w:rsid w:val="00B85094"/>
    <w:rsid w:val="00B8535B"/>
    <w:rsid w:val="00B855D2"/>
    <w:rsid w:val="00B85691"/>
    <w:rsid w:val="00B85AC3"/>
    <w:rsid w:val="00B85C37"/>
    <w:rsid w:val="00B85D0A"/>
    <w:rsid w:val="00B85D22"/>
    <w:rsid w:val="00B85DD0"/>
    <w:rsid w:val="00B85F3E"/>
    <w:rsid w:val="00B85F7F"/>
    <w:rsid w:val="00B862B3"/>
    <w:rsid w:val="00B863CE"/>
    <w:rsid w:val="00B868A8"/>
    <w:rsid w:val="00B86936"/>
    <w:rsid w:val="00B86AB0"/>
    <w:rsid w:val="00B86BA9"/>
    <w:rsid w:val="00B86C4F"/>
    <w:rsid w:val="00B86E5A"/>
    <w:rsid w:val="00B8702B"/>
    <w:rsid w:val="00B87225"/>
    <w:rsid w:val="00B87502"/>
    <w:rsid w:val="00B87593"/>
    <w:rsid w:val="00B87730"/>
    <w:rsid w:val="00B8777A"/>
    <w:rsid w:val="00B877F3"/>
    <w:rsid w:val="00B87CED"/>
    <w:rsid w:val="00B87EA8"/>
    <w:rsid w:val="00B90032"/>
    <w:rsid w:val="00B9019A"/>
    <w:rsid w:val="00B903D8"/>
    <w:rsid w:val="00B90781"/>
    <w:rsid w:val="00B907B2"/>
    <w:rsid w:val="00B90CD7"/>
    <w:rsid w:val="00B90FB2"/>
    <w:rsid w:val="00B91074"/>
    <w:rsid w:val="00B91113"/>
    <w:rsid w:val="00B911B3"/>
    <w:rsid w:val="00B914CD"/>
    <w:rsid w:val="00B91612"/>
    <w:rsid w:val="00B918C6"/>
    <w:rsid w:val="00B919B2"/>
    <w:rsid w:val="00B91A9D"/>
    <w:rsid w:val="00B91B0B"/>
    <w:rsid w:val="00B91E47"/>
    <w:rsid w:val="00B9218C"/>
    <w:rsid w:val="00B9230B"/>
    <w:rsid w:val="00B92CB1"/>
    <w:rsid w:val="00B92F0D"/>
    <w:rsid w:val="00B9305C"/>
    <w:rsid w:val="00B93488"/>
    <w:rsid w:val="00B936FC"/>
    <w:rsid w:val="00B9433E"/>
    <w:rsid w:val="00B944F3"/>
    <w:rsid w:val="00B9482C"/>
    <w:rsid w:val="00B94837"/>
    <w:rsid w:val="00B9491D"/>
    <w:rsid w:val="00B9492B"/>
    <w:rsid w:val="00B95070"/>
    <w:rsid w:val="00B9526F"/>
    <w:rsid w:val="00B953E7"/>
    <w:rsid w:val="00B956B5"/>
    <w:rsid w:val="00B95717"/>
    <w:rsid w:val="00B95C57"/>
    <w:rsid w:val="00B95DC8"/>
    <w:rsid w:val="00B95E15"/>
    <w:rsid w:val="00B95FD0"/>
    <w:rsid w:val="00B96392"/>
    <w:rsid w:val="00B9647B"/>
    <w:rsid w:val="00B96504"/>
    <w:rsid w:val="00B96679"/>
    <w:rsid w:val="00B96856"/>
    <w:rsid w:val="00B96997"/>
    <w:rsid w:val="00B969B8"/>
    <w:rsid w:val="00B97069"/>
    <w:rsid w:val="00B971D1"/>
    <w:rsid w:val="00B971D9"/>
    <w:rsid w:val="00B97287"/>
    <w:rsid w:val="00B97618"/>
    <w:rsid w:val="00B977A8"/>
    <w:rsid w:val="00B977C2"/>
    <w:rsid w:val="00B978EF"/>
    <w:rsid w:val="00B97F3C"/>
    <w:rsid w:val="00BA0060"/>
    <w:rsid w:val="00BA00AB"/>
    <w:rsid w:val="00BA00C2"/>
    <w:rsid w:val="00BA02B4"/>
    <w:rsid w:val="00BA0670"/>
    <w:rsid w:val="00BA0858"/>
    <w:rsid w:val="00BA0E43"/>
    <w:rsid w:val="00BA0EAC"/>
    <w:rsid w:val="00BA100D"/>
    <w:rsid w:val="00BA1208"/>
    <w:rsid w:val="00BA1518"/>
    <w:rsid w:val="00BA167B"/>
    <w:rsid w:val="00BA16DF"/>
    <w:rsid w:val="00BA2033"/>
    <w:rsid w:val="00BA2078"/>
    <w:rsid w:val="00BA24A1"/>
    <w:rsid w:val="00BA27F5"/>
    <w:rsid w:val="00BA2C0F"/>
    <w:rsid w:val="00BA2C96"/>
    <w:rsid w:val="00BA2DDA"/>
    <w:rsid w:val="00BA2F69"/>
    <w:rsid w:val="00BA310C"/>
    <w:rsid w:val="00BA3468"/>
    <w:rsid w:val="00BA35AC"/>
    <w:rsid w:val="00BA3828"/>
    <w:rsid w:val="00BA38CE"/>
    <w:rsid w:val="00BA3910"/>
    <w:rsid w:val="00BA3A17"/>
    <w:rsid w:val="00BA3A64"/>
    <w:rsid w:val="00BA3CA7"/>
    <w:rsid w:val="00BA3DAB"/>
    <w:rsid w:val="00BA3DB1"/>
    <w:rsid w:val="00BA3E0C"/>
    <w:rsid w:val="00BA3F0C"/>
    <w:rsid w:val="00BA3F81"/>
    <w:rsid w:val="00BA3FE1"/>
    <w:rsid w:val="00BA43EB"/>
    <w:rsid w:val="00BA4796"/>
    <w:rsid w:val="00BA48CC"/>
    <w:rsid w:val="00BA492F"/>
    <w:rsid w:val="00BA4996"/>
    <w:rsid w:val="00BA4AAB"/>
    <w:rsid w:val="00BA4AF9"/>
    <w:rsid w:val="00BA4E85"/>
    <w:rsid w:val="00BA4E86"/>
    <w:rsid w:val="00BA51AB"/>
    <w:rsid w:val="00BA5682"/>
    <w:rsid w:val="00BA5753"/>
    <w:rsid w:val="00BA58E5"/>
    <w:rsid w:val="00BA5D0C"/>
    <w:rsid w:val="00BA6399"/>
    <w:rsid w:val="00BA64E8"/>
    <w:rsid w:val="00BA65A8"/>
    <w:rsid w:val="00BA664E"/>
    <w:rsid w:val="00BA66A4"/>
    <w:rsid w:val="00BA6721"/>
    <w:rsid w:val="00BA6CD9"/>
    <w:rsid w:val="00BA6D14"/>
    <w:rsid w:val="00BA6DE1"/>
    <w:rsid w:val="00BA6E43"/>
    <w:rsid w:val="00BA6EDD"/>
    <w:rsid w:val="00BA723A"/>
    <w:rsid w:val="00BA7300"/>
    <w:rsid w:val="00BA75BE"/>
    <w:rsid w:val="00BA787A"/>
    <w:rsid w:val="00BA7881"/>
    <w:rsid w:val="00BA78ED"/>
    <w:rsid w:val="00BA7B68"/>
    <w:rsid w:val="00BB031E"/>
    <w:rsid w:val="00BB04F0"/>
    <w:rsid w:val="00BB05DF"/>
    <w:rsid w:val="00BB075F"/>
    <w:rsid w:val="00BB07E4"/>
    <w:rsid w:val="00BB09A6"/>
    <w:rsid w:val="00BB0A4D"/>
    <w:rsid w:val="00BB0BD5"/>
    <w:rsid w:val="00BB0D47"/>
    <w:rsid w:val="00BB10BE"/>
    <w:rsid w:val="00BB10E6"/>
    <w:rsid w:val="00BB11DD"/>
    <w:rsid w:val="00BB1296"/>
    <w:rsid w:val="00BB140F"/>
    <w:rsid w:val="00BB144E"/>
    <w:rsid w:val="00BB1574"/>
    <w:rsid w:val="00BB1682"/>
    <w:rsid w:val="00BB17BF"/>
    <w:rsid w:val="00BB1AEE"/>
    <w:rsid w:val="00BB2181"/>
    <w:rsid w:val="00BB21F9"/>
    <w:rsid w:val="00BB2DD5"/>
    <w:rsid w:val="00BB36E3"/>
    <w:rsid w:val="00BB37D4"/>
    <w:rsid w:val="00BB3836"/>
    <w:rsid w:val="00BB3BEB"/>
    <w:rsid w:val="00BB3CEE"/>
    <w:rsid w:val="00BB3E3B"/>
    <w:rsid w:val="00BB402E"/>
    <w:rsid w:val="00BB429B"/>
    <w:rsid w:val="00BB45D0"/>
    <w:rsid w:val="00BB4A6B"/>
    <w:rsid w:val="00BB4D90"/>
    <w:rsid w:val="00BB52FE"/>
    <w:rsid w:val="00BB534E"/>
    <w:rsid w:val="00BB53D6"/>
    <w:rsid w:val="00BB5E6A"/>
    <w:rsid w:val="00BB5E87"/>
    <w:rsid w:val="00BB5FD9"/>
    <w:rsid w:val="00BB6184"/>
    <w:rsid w:val="00BB6251"/>
    <w:rsid w:val="00BB6252"/>
    <w:rsid w:val="00BB6395"/>
    <w:rsid w:val="00BB696C"/>
    <w:rsid w:val="00BB6E62"/>
    <w:rsid w:val="00BB6FBD"/>
    <w:rsid w:val="00BB74FA"/>
    <w:rsid w:val="00BB7806"/>
    <w:rsid w:val="00BB783C"/>
    <w:rsid w:val="00BB7981"/>
    <w:rsid w:val="00BB79F6"/>
    <w:rsid w:val="00BB7E9F"/>
    <w:rsid w:val="00BB7ECD"/>
    <w:rsid w:val="00BC00DC"/>
    <w:rsid w:val="00BC0213"/>
    <w:rsid w:val="00BC0441"/>
    <w:rsid w:val="00BC0555"/>
    <w:rsid w:val="00BC0858"/>
    <w:rsid w:val="00BC090C"/>
    <w:rsid w:val="00BC0ADB"/>
    <w:rsid w:val="00BC11ED"/>
    <w:rsid w:val="00BC1561"/>
    <w:rsid w:val="00BC1759"/>
    <w:rsid w:val="00BC18C5"/>
    <w:rsid w:val="00BC1A97"/>
    <w:rsid w:val="00BC1AAD"/>
    <w:rsid w:val="00BC1BD6"/>
    <w:rsid w:val="00BC1C1E"/>
    <w:rsid w:val="00BC209E"/>
    <w:rsid w:val="00BC25DF"/>
    <w:rsid w:val="00BC2904"/>
    <w:rsid w:val="00BC2D2A"/>
    <w:rsid w:val="00BC2F04"/>
    <w:rsid w:val="00BC2F9D"/>
    <w:rsid w:val="00BC2FB9"/>
    <w:rsid w:val="00BC34F1"/>
    <w:rsid w:val="00BC358D"/>
    <w:rsid w:val="00BC3B1B"/>
    <w:rsid w:val="00BC3BB7"/>
    <w:rsid w:val="00BC42C5"/>
    <w:rsid w:val="00BC452F"/>
    <w:rsid w:val="00BC464F"/>
    <w:rsid w:val="00BC46BF"/>
    <w:rsid w:val="00BC4D94"/>
    <w:rsid w:val="00BC502D"/>
    <w:rsid w:val="00BC5339"/>
    <w:rsid w:val="00BC54CA"/>
    <w:rsid w:val="00BC565F"/>
    <w:rsid w:val="00BC582F"/>
    <w:rsid w:val="00BC5BCD"/>
    <w:rsid w:val="00BC5E42"/>
    <w:rsid w:val="00BC676B"/>
    <w:rsid w:val="00BC694C"/>
    <w:rsid w:val="00BC6971"/>
    <w:rsid w:val="00BC6A1E"/>
    <w:rsid w:val="00BC707F"/>
    <w:rsid w:val="00BC72D1"/>
    <w:rsid w:val="00BC74F7"/>
    <w:rsid w:val="00BC75D4"/>
    <w:rsid w:val="00BC774C"/>
    <w:rsid w:val="00BC79C8"/>
    <w:rsid w:val="00BC7CB2"/>
    <w:rsid w:val="00BC7D9E"/>
    <w:rsid w:val="00BC7EBC"/>
    <w:rsid w:val="00BD032A"/>
    <w:rsid w:val="00BD03AA"/>
    <w:rsid w:val="00BD072C"/>
    <w:rsid w:val="00BD09BB"/>
    <w:rsid w:val="00BD0E34"/>
    <w:rsid w:val="00BD0E8D"/>
    <w:rsid w:val="00BD0F2E"/>
    <w:rsid w:val="00BD0F7C"/>
    <w:rsid w:val="00BD0F92"/>
    <w:rsid w:val="00BD10D1"/>
    <w:rsid w:val="00BD1188"/>
    <w:rsid w:val="00BD1236"/>
    <w:rsid w:val="00BD174E"/>
    <w:rsid w:val="00BD17CA"/>
    <w:rsid w:val="00BD1805"/>
    <w:rsid w:val="00BD1BA7"/>
    <w:rsid w:val="00BD1CDB"/>
    <w:rsid w:val="00BD2182"/>
    <w:rsid w:val="00BD21BF"/>
    <w:rsid w:val="00BD247A"/>
    <w:rsid w:val="00BD298D"/>
    <w:rsid w:val="00BD2DC1"/>
    <w:rsid w:val="00BD325C"/>
    <w:rsid w:val="00BD32C4"/>
    <w:rsid w:val="00BD35E3"/>
    <w:rsid w:val="00BD36CF"/>
    <w:rsid w:val="00BD379E"/>
    <w:rsid w:val="00BD392D"/>
    <w:rsid w:val="00BD3B8A"/>
    <w:rsid w:val="00BD447F"/>
    <w:rsid w:val="00BD4596"/>
    <w:rsid w:val="00BD4680"/>
    <w:rsid w:val="00BD472F"/>
    <w:rsid w:val="00BD4C01"/>
    <w:rsid w:val="00BD4C70"/>
    <w:rsid w:val="00BD4DD0"/>
    <w:rsid w:val="00BD4F36"/>
    <w:rsid w:val="00BD50AA"/>
    <w:rsid w:val="00BD5112"/>
    <w:rsid w:val="00BD51AD"/>
    <w:rsid w:val="00BD51BB"/>
    <w:rsid w:val="00BD51E0"/>
    <w:rsid w:val="00BD5350"/>
    <w:rsid w:val="00BD5B1C"/>
    <w:rsid w:val="00BD5BA7"/>
    <w:rsid w:val="00BD5D5A"/>
    <w:rsid w:val="00BD5F48"/>
    <w:rsid w:val="00BD5FA1"/>
    <w:rsid w:val="00BD6352"/>
    <w:rsid w:val="00BD6443"/>
    <w:rsid w:val="00BD64A2"/>
    <w:rsid w:val="00BD6517"/>
    <w:rsid w:val="00BD65C1"/>
    <w:rsid w:val="00BD6A73"/>
    <w:rsid w:val="00BD6B4F"/>
    <w:rsid w:val="00BD6C89"/>
    <w:rsid w:val="00BD6FCA"/>
    <w:rsid w:val="00BD7221"/>
    <w:rsid w:val="00BD7A66"/>
    <w:rsid w:val="00BD7CB7"/>
    <w:rsid w:val="00BD7CF3"/>
    <w:rsid w:val="00BD7E64"/>
    <w:rsid w:val="00BE01EE"/>
    <w:rsid w:val="00BE065A"/>
    <w:rsid w:val="00BE065B"/>
    <w:rsid w:val="00BE06A0"/>
    <w:rsid w:val="00BE088A"/>
    <w:rsid w:val="00BE0920"/>
    <w:rsid w:val="00BE09C5"/>
    <w:rsid w:val="00BE0B5F"/>
    <w:rsid w:val="00BE0D4D"/>
    <w:rsid w:val="00BE0F79"/>
    <w:rsid w:val="00BE11FA"/>
    <w:rsid w:val="00BE1505"/>
    <w:rsid w:val="00BE16C1"/>
    <w:rsid w:val="00BE17A6"/>
    <w:rsid w:val="00BE1CDD"/>
    <w:rsid w:val="00BE1CFB"/>
    <w:rsid w:val="00BE1E6D"/>
    <w:rsid w:val="00BE1EA9"/>
    <w:rsid w:val="00BE2750"/>
    <w:rsid w:val="00BE2751"/>
    <w:rsid w:val="00BE2775"/>
    <w:rsid w:val="00BE29A2"/>
    <w:rsid w:val="00BE2D09"/>
    <w:rsid w:val="00BE2D8D"/>
    <w:rsid w:val="00BE2E6B"/>
    <w:rsid w:val="00BE30EC"/>
    <w:rsid w:val="00BE3415"/>
    <w:rsid w:val="00BE3657"/>
    <w:rsid w:val="00BE389A"/>
    <w:rsid w:val="00BE38AA"/>
    <w:rsid w:val="00BE3E9A"/>
    <w:rsid w:val="00BE3F40"/>
    <w:rsid w:val="00BE4189"/>
    <w:rsid w:val="00BE4269"/>
    <w:rsid w:val="00BE4470"/>
    <w:rsid w:val="00BE4474"/>
    <w:rsid w:val="00BE44F4"/>
    <w:rsid w:val="00BE4645"/>
    <w:rsid w:val="00BE47C6"/>
    <w:rsid w:val="00BE49B3"/>
    <w:rsid w:val="00BE4B13"/>
    <w:rsid w:val="00BE4BE8"/>
    <w:rsid w:val="00BE4C5D"/>
    <w:rsid w:val="00BE4E1A"/>
    <w:rsid w:val="00BE4E80"/>
    <w:rsid w:val="00BE4F5E"/>
    <w:rsid w:val="00BE5016"/>
    <w:rsid w:val="00BE5293"/>
    <w:rsid w:val="00BE5311"/>
    <w:rsid w:val="00BE5347"/>
    <w:rsid w:val="00BE54A0"/>
    <w:rsid w:val="00BE557D"/>
    <w:rsid w:val="00BE5695"/>
    <w:rsid w:val="00BE58F3"/>
    <w:rsid w:val="00BE5C67"/>
    <w:rsid w:val="00BE5E95"/>
    <w:rsid w:val="00BE6076"/>
    <w:rsid w:val="00BE60E2"/>
    <w:rsid w:val="00BE6292"/>
    <w:rsid w:val="00BE637B"/>
    <w:rsid w:val="00BE64F8"/>
    <w:rsid w:val="00BE669A"/>
    <w:rsid w:val="00BE682D"/>
    <w:rsid w:val="00BE692D"/>
    <w:rsid w:val="00BE6ABB"/>
    <w:rsid w:val="00BE6B2A"/>
    <w:rsid w:val="00BE6BE9"/>
    <w:rsid w:val="00BE6D6F"/>
    <w:rsid w:val="00BE6E1D"/>
    <w:rsid w:val="00BE7254"/>
    <w:rsid w:val="00BE72E5"/>
    <w:rsid w:val="00BE7466"/>
    <w:rsid w:val="00BE7476"/>
    <w:rsid w:val="00BE755F"/>
    <w:rsid w:val="00BE756F"/>
    <w:rsid w:val="00BE76A2"/>
    <w:rsid w:val="00BE79D2"/>
    <w:rsid w:val="00BE7FE9"/>
    <w:rsid w:val="00BE7FF8"/>
    <w:rsid w:val="00BF07CF"/>
    <w:rsid w:val="00BF087A"/>
    <w:rsid w:val="00BF0A47"/>
    <w:rsid w:val="00BF0B61"/>
    <w:rsid w:val="00BF0B63"/>
    <w:rsid w:val="00BF1195"/>
    <w:rsid w:val="00BF12C2"/>
    <w:rsid w:val="00BF1318"/>
    <w:rsid w:val="00BF139C"/>
    <w:rsid w:val="00BF169C"/>
    <w:rsid w:val="00BF18F7"/>
    <w:rsid w:val="00BF19CD"/>
    <w:rsid w:val="00BF1C7B"/>
    <w:rsid w:val="00BF1CC6"/>
    <w:rsid w:val="00BF1D23"/>
    <w:rsid w:val="00BF205C"/>
    <w:rsid w:val="00BF2276"/>
    <w:rsid w:val="00BF2624"/>
    <w:rsid w:val="00BF2634"/>
    <w:rsid w:val="00BF26FD"/>
    <w:rsid w:val="00BF2914"/>
    <w:rsid w:val="00BF2974"/>
    <w:rsid w:val="00BF2AC6"/>
    <w:rsid w:val="00BF2C98"/>
    <w:rsid w:val="00BF2ED5"/>
    <w:rsid w:val="00BF3643"/>
    <w:rsid w:val="00BF3701"/>
    <w:rsid w:val="00BF39FB"/>
    <w:rsid w:val="00BF3DB5"/>
    <w:rsid w:val="00BF40D1"/>
    <w:rsid w:val="00BF4418"/>
    <w:rsid w:val="00BF4699"/>
    <w:rsid w:val="00BF48CA"/>
    <w:rsid w:val="00BF49B2"/>
    <w:rsid w:val="00BF4B72"/>
    <w:rsid w:val="00BF4B88"/>
    <w:rsid w:val="00BF4CFC"/>
    <w:rsid w:val="00BF4FBB"/>
    <w:rsid w:val="00BF5177"/>
    <w:rsid w:val="00BF59E8"/>
    <w:rsid w:val="00BF5AB4"/>
    <w:rsid w:val="00BF5C25"/>
    <w:rsid w:val="00BF5C28"/>
    <w:rsid w:val="00BF5D9D"/>
    <w:rsid w:val="00BF5E0A"/>
    <w:rsid w:val="00BF5F63"/>
    <w:rsid w:val="00BF6248"/>
    <w:rsid w:val="00BF625D"/>
    <w:rsid w:val="00BF6501"/>
    <w:rsid w:val="00BF65AE"/>
    <w:rsid w:val="00BF66A5"/>
    <w:rsid w:val="00BF67B5"/>
    <w:rsid w:val="00BF6C2D"/>
    <w:rsid w:val="00BF6E78"/>
    <w:rsid w:val="00BF70C1"/>
    <w:rsid w:val="00BF7677"/>
    <w:rsid w:val="00BF7848"/>
    <w:rsid w:val="00C00077"/>
    <w:rsid w:val="00C001C5"/>
    <w:rsid w:val="00C00226"/>
    <w:rsid w:val="00C00604"/>
    <w:rsid w:val="00C0077A"/>
    <w:rsid w:val="00C007D7"/>
    <w:rsid w:val="00C007D8"/>
    <w:rsid w:val="00C009F9"/>
    <w:rsid w:val="00C00BD4"/>
    <w:rsid w:val="00C00C0F"/>
    <w:rsid w:val="00C00C6A"/>
    <w:rsid w:val="00C00CD4"/>
    <w:rsid w:val="00C00EFF"/>
    <w:rsid w:val="00C01159"/>
    <w:rsid w:val="00C01164"/>
    <w:rsid w:val="00C011DC"/>
    <w:rsid w:val="00C0140A"/>
    <w:rsid w:val="00C0143E"/>
    <w:rsid w:val="00C01842"/>
    <w:rsid w:val="00C018D9"/>
    <w:rsid w:val="00C0212B"/>
    <w:rsid w:val="00C021F5"/>
    <w:rsid w:val="00C0246B"/>
    <w:rsid w:val="00C0255F"/>
    <w:rsid w:val="00C025F7"/>
    <w:rsid w:val="00C026A4"/>
    <w:rsid w:val="00C0273C"/>
    <w:rsid w:val="00C02786"/>
    <w:rsid w:val="00C027EB"/>
    <w:rsid w:val="00C02838"/>
    <w:rsid w:val="00C02850"/>
    <w:rsid w:val="00C028A1"/>
    <w:rsid w:val="00C029BA"/>
    <w:rsid w:val="00C02B24"/>
    <w:rsid w:val="00C02BE2"/>
    <w:rsid w:val="00C02BE3"/>
    <w:rsid w:val="00C02BF3"/>
    <w:rsid w:val="00C02C5E"/>
    <w:rsid w:val="00C02EB6"/>
    <w:rsid w:val="00C02F0F"/>
    <w:rsid w:val="00C035BE"/>
    <w:rsid w:val="00C035D1"/>
    <w:rsid w:val="00C036C4"/>
    <w:rsid w:val="00C03763"/>
    <w:rsid w:val="00C03ABE"/>
    <w:rsid w:val="00C03EDE"/>
    <w:rsid w:val="00C03F49"/>
    <w:rsid w:val="00C03F89"/>
    <w:rsid w:val="00C04328"/>
    <w:rsid w:val="00C043E4"/>
    <w:rsid w:val="00C049D3"/>
    <w:rsid w:val="00C04BAA"/>
    <w:rsid w:val="00C04DE7"/>
    <w:rsid w:val="00C04EA5"/>
    <w:rsid w:val="00C04FAD"/>
    <w:rsid w:val="00C051B7"/>
    <w:rsid w:val="00C05206"/>
    <w:rsid w:val="00C05370"/>
    <w:rsid w:val="00C053F6"/>
    <w:rsid w:val="00C05662"/>
    <w:rsid w:val="00C05ADE"/>
    <w:rsid w:val="00C05B2D"/>
    <w:rsid w:val="00C05D26"/>
    <w:rsid w:val="00C0626D"/>
    <w:rsid w:val="00C065E0"/>
    <w:rsid w:val="00C065FB"/>
    <w:rsid w:val="00C06644"/>
    <w:rsid w:val="00C070BB"/>
    <w:rsid w:val="00C0719B"/>
    <w:rsid w:val="00C07242"/>
    <w:rsid w:val="00C07417"/>
    <w:rsid w:val="00C0760E"/>
    <w:rsid w:val="00C07633"/>
    <w:rsid w:val="00C077FA"/>
    <w:rsid w:val="00C0784F"/>
    <w:rsid w:val="00C10047"/>
    <w:rsid w:val="00C10125"/>
    <w:rsid w:val="00C10472"/>
    <w:rsid w:val="00C106A4"/>
    <w:rsid w:val="00C1076F"/>
    <w:rsid w:val="00C10A82"/>
    <w:rsid w:val="00C10DA3"/>
    <w:rsid w:val="00C11605"/>
    <w:rsid w:val="00C11674"/>
    <w:rsid w:val="00C11761"/>
    <w:rsid w:val="00C118E1"/>
    <w:rsid w:val="00C11A2C"/>
    <w:rsid w:val="00C11B78"/>
    <w:rsid w:val="00C11C74"/>
    <w:rsid w:val="00C11CB0"/>
    <w:rsid w:val="00C11CC4"/>
    <w:rsid w:val="00C11DE6"/>
    <w:rsid w:val="00C11E22"/>
    <w:rsid w:val="00C12570"/>
    <w:rsid w:val="00C126A1"/>
    <w:rsid w:val="00C12890"/>
    <w:rsid w:val="00C12B43"/>
    <w:rsid w:val="00C12B51"/>
    <w:rsid w:val="00C12E8F"/>
    <w:rsid w:val="00C13219"/>
    <w:rsid w:val="00C13237"/>
    <w:rsid w:val="00C135EE"/>
    <w:rsid w:val="00C13682"/>
    <w:rsid w:val="00C136C6"/>
    <w:rsid w:val="00C1397E"/>
    <w:rsid w:val="00C13A64"/>
    <w:rsid w:val="00C13DC9"/>
    <w:rsid w:val="00C13DD4"/>
    <w:rsid w:val="00C13DEA"/>
    <w:rsid w:val="00C13E4A"/>
    <w:rsid w:val="00C14220"/>
    <w:rsid w:val="00C14369"/>
    <w:rsid w:val="00C15055"/>
    <w:rsid w:val="00C1559D"/>
    <w:rsid w:val="00C1582D"/>
    <w:rsid w:val="00C15B61"/>
    <w:rsid w:val="00C15F8D"/>
    <w:rsid w:val="00C1660A"/>
    <w:rsid w:val="00C169AA"/>
    <w:rsid w:val="00C16A12"/>
    <w:rsid w:val="00C16AE1"/>
    <w:rsid w:val="00C16BB2"/>
    <w:rsid w:val="00C16CA5"/>
    <w:rsid w:val="00C16DF1"/>
    <w:rsid w:val="00C172B7"/>
    <w:rsid w:val="00C1733A"/>
    <w:rsid w:val="00C173F8"/>
    <w:rsid w:val="00C176B7"/>
    <w:rsid w:val="00C17989"/>
    <w:rsid w:val="00C20438"/>
    <w:rsid w:val="00C20542"/>
    <w:rsid w:val="00C20574"/>
    <w:rsid w:val="00C2057D"/>
    <w:rsid w:val="00C206EA"/>
    <w:rsid w:val="00C20B15"/>
    <w:rsid w:val="00C20C26"/>
    <w:rsid w:val="00C20C5C"/>
    <w:rsid w:val="00C20E02"/>
    <w:rsid w:val="00C20E2C"/>
    <w:rsid w:val="00C20ED1"/>
    <w:rsid w:val="00C20EE3"/>
    <w:rsid w:val="00C20FBB"/>
    <w:rsid w:val="00C214DF"/>
    <w:rsid w:val="00C2164B"/>
    <w:rsid w:val="00C21B91"/>
    <w:rsid w:val="00C21CB3"/>
    <w:rsid w:val="00C21D10"/>
    <w:rsid w:val="00C21D37"/>
    <w:rsid w:val="00C21F90"/>
    <w:rsid w:val="00C2203E"/>
    <w:rsid w:val="00C220D2"/>
    <w:rsid w:val="00C22104"/>
    <w:rsid w:val="00C22435"/>
    <w:rsid w:val="00C227AE"/>
    <w:rsid w:val="00C22888"/>
    <w:rsid w:val="00C229DA"/>
    <w:rsid w:val="00C22A6E"/>
    <w:rsid w:val="00C22D04"/>
    <w:rsid w:val="00C23120"/>
    <w:rsid w:val="00C232B5"/>
    <w:rsid w:val="00C2351D"/>
    <w:rsid w:val="00C23DCE"/>
    <w:rsid w:val="00C23E2A"/>
    <w:rsid w:val="00C23E90"/>
    <w:rsid w:val="00C23F9D"/>
    <w:rsid w:val="00C2402E"/>
    <w:rsid w:val="00C24444"/>
    <w:rsid w:val="00C24531"/>
    <w:rsid w:val="00C24535"/>
    <w:rsid w:val="00C24702"/>
    <w:rsid w:val="00C249C9"/>
    <w:rsid w:val="00C24A46"/>
    <w:rsid w:val="00C24A48"/>
    <w:rsid w:val="00C24C7C"/>
    <w:rsid w:val="00C24D03"/>
    <w:rsid w:val="00C24D10"/>
    <w:rsid w:val="00C24D8E"/>
    <w:rsid w:val="00C250B5"/>
    <w:rsid w:val="00C25148"/>
    <w:rsid w:val="00C25154"/>
    <w:rsid w:val="00C252DB"/>
    <w:rsid w:val="00C253A1"/>
    <w:rsid w:val="00C253AA"/>
    <w:rsid w:val="00C25505"/>
    <w:rsid w:val="00C25647"/>
    <w:rsid w:val="00C25784"/>
    <w:rsid w:val="00C25C5E"/>
    <w:rsid w:val="00C25DF9"/>
    <w:rsid w:val="00C25E0D"/>
    <w:rsid w:val="00C25EB2"/>
    <w:rsid w:val="00C26224"/>
    <w:rsid w:val="00C26292"/>
    <w:rsid w:val="00C2632E"/>
    <w:rsid w:val="00C2677B"/>
    <w:rsid w:val="00C267D3"/>
    <w:rsid w:val="00C269F6"/>
    <w:rsid w:val="00C26B1A"/>
    <w:rsid w:val="00C271A0"/>
    <w:rsid w:val="00C272D0"/>
    <w:rsid w:val="00C275B3"/>
    <w:rsid w:val="00C275F3"/>
    <w:rsid w:val="00C27A8F"/>
    <w:rsid w:val="00C27BA2"/>
    <w:rsid w:val="00C27F27"/>
    <w:rsid w:val="00C3007F"/>
    <w:rsid w:val="00C30132"/>
    <w:rsid w:val="00C30195"/>
    <w:rsid w:val="00C30212"/>
    <w:rsid w:val="00C30232"/>
    <w:rsid w:val="00C30402"/>
    <w:rsid w:val="00C309B6"/>
    <w:rsid w:val="00C30A5C"/>
    <w:rsid w:val="00C30B96"/>
    <w:rsid w:val="00C30C8B"/>
    <w:rsid w:val="00C30CD0"/>
    <w:rsid w:val="00C30DA3"/>
    <w:rsid w:val="00C30DB7"/>
    <w:rsid w:val="00C31004"/>
    <w:rsid w:val="00C31079"/>
    <w:rsid w:val="00C31105"/>
    <w:rsid w:val="00C32263"/>
    <w:rsid w:val="00C322D4"/>
    <w:rsid w:val="00C3290F"/>
    <w:rsid w:val="00C329AF"/>
    <w:rsid w:val="00C32A54"/>
    <w:rsid w:val="00C32C34"/>
    <w:rsid w:val="00C32C42"/>
    <w:rsid w:val="00C32D0C"/>
    <w:rsid w:val="00C32E99"/>
    <w:rsid w:val="00C336C5"/>
    <w:rsid w:val="00C3375F"/>
    <w:rsid w:val="00C33C42"/>
    <w:rsid w:val="00C33C8C"/>
    <w:rsid w:val="00C33CD7"/>
    <w:rsid w:val="00C33DFA"/>
    <w:rsid w:val="00C33F5E"/>
    <w:rsid w:val="00C34141"/>
    <w:rsid w:val="00C3485B"/>
    <w:rsid w:val="00C34A47"/>
    <w:rsid w:val="00C34AC4"/>
    <w:rsid w:val="00C34B74"/>
    <w:rsid w:val="00C3549A"/>
    <w:rsid w:val="00C355D2"/>
    <w:rsid w:val="00C35A70"/>
    <w:rsid w:val="00C35BEF"/>
    <w:rsid w:val="00C35C7F"/>
    <w:rsid w:val="00C3610E"/>
    <w:rsid w:val="00C361A1"/>
    <w:rsid w:val="00C3654D"/>
    <w:rsid w:val="00C3662F"/>
    <w:rsid w:val="00C366F1"/>
    <w:rsid w:val="00C3682E"/>
    <w:rsid w:val="00C3692E"/>
    <w:rsid w:val="00C36999"/>
    <w:rsid w:val="00C36C05"/>
    <w:rsid w:val="00C36C85"/>
    <w:rsid w:val="00C36CB4"/>
    <w:rsid w:val="00C36DB1"/>
    <w:rsid w:val="00C371F6"/>
    <w:rsid w:val="00C37289"/>
    <w:rsid w:val="00C374E3"/>
    <w:rsid w:val="00C37533"/>
    <w:rsid w:val="00C37556"/>
    <w:rsid w:val="00C376C0"/>
    <w:rsid w:val="00C3775F"/>
    <w:rsid w:val="00C37DA8"/>
    <w:rsid w:val="00C37FB8"/>
    <w:rsid w:val="00C4008D"/>
    <w:rsid w:val="00C40329"/>
    <w:rsid w:val="00C4042E"/>
    <w:rsid w:val="00C406B8"/>
    <w:rsid w:val="00C406CA"/>
    <w:rsid w:val="00C409D8"/>
    <w:rsid w:val="00C40EFA"/>
    <w:rsid w:val="00C40FC3"/>
    <w:rsid w:val="00C41FC5"/>
    <w:rsid w:val="00C422B8"/>
    <w:rsid w:val="00C42312"/>
    <w:rsid w:val="00C42488"/>
    <w:rsid w:val="00C424D6"/>
    <w:rsid w:val="00C428B6"/>
    <w:rsid w:val="00C429C5"/>
    <w:rsid w:val="00C42C14"/>
    <w:rsid w:val="00C42CD6"/>
    <w:rsid w:val="00C42EF9"/>
    <w:rsid w:val="00C42F58"/>
    <w:rsid w:val="00C43536"/>
    <w:rsid w:val="00C43CD5"/>
    <w:rsid w:val="00C43D3D"/>
    <w:rsid w:val="00C43F84"/>
    <w:rsid w:val="00C4410F"/>
    <w:rsid w:val="00C44188"/>
    <w:rsid w:val="00C443DD"/>
    <w:rsid w:val="00C445A8"/>
    <w:rsid w:val="00C446EA"/>
    <w:rsid w:val="00C4496D"/>
    <w:rsid w:val="00C449AA"/>
    <w:rsid w:val="00C455DD"/>
    <w:rsid w:val="00C45854"/>
    <w:rsid w:val="00C45BAE"/>
    <w:rsid w:val="00C45BF4"/>
    <w:rsid w:val="00C461F0"/>
    <w:rsid w:val="00C46226"/>
    <w:rsid w:val="00C46A26"/>
    <w:rsid w:val="00C46AAC"/>
    <w:rsid w:val="00C46F36"/>
    <w:rsid w:val="00C47079"/>
    <w:rsid w:val="00C4717E"/>
    <w:rsid w:val="00C479A5"/>
    <w:rsid w:val="00C47D27"/>
    <w:rsid w:val="00C47D3C"/>
    <w:rsid w:val="00C47EA0"/>
    <w:rsid w:val="00C503C7"/>
    <w:rsid w:val="00C50591"/>
    <w:rsid w:val="00C50693"/>
    <w:rsid w:val="00C506B1"/>
    <w:rsid w:val="00C50892"/>
    <w:rsid w:val="00C50A50"/>
    <w:rsid w:val="00C50C7F"/>
    <w:rsid w:val="00C50CD9"/>
    <w:rsid w:val="00C50CED"/>
    <w:rsid w:val="00C50F84"/>
    <w:rsid w:val="00C51264"/>
    <w:rsid w:val="00C51376"/>
    <w:rsid w:val="00C513BD"/>
    <w:rsid w:val="00C514B5"/>
    <w:rsid w:val="00C516DE"/>
    <w:rsid w:val="00C5176F"/>
    <w:rsid w:val="00C5183B"/>
    <w:rsid w:val="00C518E0"/>
    <w:rsid w:val="00C51CA3"/>
    <w:rsid w:val="00C51F69"/>
    <w:rsid w:val="00C5212E"/>
    <w:rsid w:val="00C52307"/>
    <w:rsid w:val="00C523F1"/>
    <w:rsid w:val="00C523F2"/>
    <w:rsid w:val="00C5258A"/>
    <w:rsid w:val="00C5268D"/>
    <w:rsid w:val="00C5291A"/>
    <w:rsid w:val="00C52C33"/>
    <w:rsid w:val="00C53085"/>
    <w:rsid w:val="00C530B9"/>
    <w:rsid w:val="00C530C5"/>
    <w:rsid w:val="00C53495"/>
    <w:rsid w:val="00C53764"/>
    <w:rsid w:val="00C5383A"/>
    <w:rsid w:val="00C53A7E"/>
    <w:rsid w:val="00C53C05"/>
    <w:rsid w:val="00C53D00"/>
    <w:rsid w:val="00C53EAC"/>
    <w:rsid w:val="00C54045"/>
    <w:rsid w:val="00C5418E"/>
    <w:rsid w:val="00C546C1"/>
    <w:rsid w:val="00C54782"/>
    <w:rsid w:val="00C54A61"/>
    <w:rsid w:val="00C54EBE"/>
    <w:rsid w:val="00C54EE0"/>
    <w:rsid w:val="00C55303"/>
    <w:rsid w:val="00C55525"/>
    <w:rsid w:val="00C5565E"/>
    <w:rsid w:val="00C55663"/>
    <w:rsid w:val="00C558A3"/>
    <w:rsid w:val="00C55E81"/>
    <w:rsid w:val="00C55F52"/>
    <w:rsid w:val="00C56479"/>
    <w:rsid w:val="00C5683D"/>
    <w:rsid w:val="00C56999"/>
    <w:rsid w:val="00C56A9C"/>
    <w:rsid w:val="00C56A9E"/>
    <w:rsid w:val="00C56CFC"/>
    <w:rsid w:val="00C5706D"/>
    <w:rsid w:val="00C57314"/>
    <w:rsid w:val="00C5739C"/>
    <w:rsid w:val="00C573EE"/>
    <w:rsid w:val="00C57434"/>
    <w:rsid w:val="00C57522"/>
    <w:rsid w:val="00C575E2"/>
    <w:rsid w:val="00C5769C"/>
    <w:rsid w:val="00C576A9"/>
    <w:rsid w:val="00C57767"/>
    <w:rsid w:val="00C57888"/>
    <w:rsid w:val="00C57A35"/>
    <w:rsid w:val="00C57D57"/>
    <w:rsid w:val="00C6011C"/>
    <w:rsid w:val="00C602DA"/>
    <w:rsid w:val="00C60443"/>
    <w:rsid w:val="00C60B08"/>
    <w:rsid w:val="00C60B89"/>
    <w:rsid w:val="00C60DF8"/>
    <w:rsid w:val="00C61011"/>
    <w:rsid w:val="00C6124F"/>
    <w:rsid w:val="00C61324"/>
    <w:rsid w:val="00C61823"/>
    <w:rsid w:val="00C61E9D"/>
    <w:rsid w:val="00C61FE6"/>
    <w:rsid w:val="00C62005"/>
    <w:rsid w:val="00C62479"/>
    <w:rsid w:val="00C6273A"/>
    <w:rsid w:val="00C62B4B"/>
    <w:rsid w:val="00C62B69"/>
    <w:rsid w:val="00C62D31"/>
    <w:rsid w:val="00C62D45"/>
    <w:rsid w:val="00C63009"/>
    <w:rsid w:val="00C630BE"/>
    <w:rsid w:val="00C6334D"/>
    <w:rsid w:val="00C634A1"/>
    <w:rsid w:val="00C6358C"/>
    <w:rsid w:val="00C63711"/>
    <w:rsid w:val="00C638D6"/>
    <w:rsid w:val="00C63969"/>
    <w:rsid w:val="00C63AF6"/>
    <w:rsid w:val="00C63DE1"/>
    <w:rsid w:val="00C63E44"/>
    <w:rsid w:val="00C63E7F"/>
    <w:rsid w:val="00C63ED9"/>
    <w:rsid w:val="00C63FC3"/>
    <w:rsid w:val="00C640CE"/>
    <w:rsid w:val="00C641A9"/>
    <w:rsid w:val="00C642BA"/>
    <w:rsid w:val="00C64798"/>
    <w:rsid w:val="00C64833"/>
    <w:rsid w:val="00C649A4"/>
    <w:rsid w:val="00C64BAB"/>
    <w:rsid w:val="00C64C0F"/>
    <w:rsid w:val="00C650C5"/>
    <w:rsid w:val="00C65474"/>
    <w:rsid w:val="00C655E1"/>
    <w:rsid w:val="00C6574D"/>
    <w:rsid w:val="00C65D60"/>
    <w:rsid w:val="00C65EF0"/>
    <w:rsid w:val="00C65F6D"/>
    <w:rsid w:val="00C661CA"/>
    <w:rsid w:val="00C66848"/>
    <w:rsid w:val="00C66850"/>
    <w:rsid w:val="00C66BB1"/>
    <w:rsid w:val="00C66CB4"/>
    <w:rsid w:val="00C66F52"/>
    <w:rsid w:val="00C6748E"/>
    <w:rsid w:val="00C67571"/>
    <w:rsid w:val="00C67633"/>
    <w:rsid w:val="00C67D7B"/>
    <w:rsid w:val="00C67EBE"/>
    <w:rsid w:val="00C67F2B"/>
    <w:rsid w:val="00C67F53"/>
    <w:rsid w:val="00C70040"/>
    <w:rsid w:val="00C70324"/>
    <w:rsid w:val="00C7034D"/>
    <w:rsid w:val="00C703B6"/>
    <w:rsid w:val="00C708AE"/>
    <w:rsid w:val="00C70A09"/>
    <w:rsid w:val="00C70B3F"/>
    <w:rsid w:val="00C70B92"/>
    <w:rsid w:val="00C71090"/>
    <w:rsid w:val="00C71242"/>
    <w:rsid w:val="00C71263"/>
    <w:rsid w:val="00C7199F"/>
    <w:rsid w:val="00C71ACB"/>
    <w:rsid w:val="00C71AD5"/>
    <w:rsid w:val="00C71BA6"/>
    <w:rsid w:val="00C71C40"/>
    <w:rsid w:val="00C71E07"/>
    <w:rsid w:val="00C71E15"/>
    <w:rsid w:val="00C71F13"/>
    <w:rsid w:val="00C71F45"/>
    <w:rsid w:val="00C71F79"/>
    <w:rsid w:val="00C723EA"/>
    <w:rsid w:val="00C725DC"/>
    <w:rsid w:val="00C72804"/>
    <w:rsid w:val="00C72897"/>
    <w:rsid w:val="00C72A0E"/>
    <w:rsid w:val="00C72B28"/>
    <w:rsid w:val="00C72B39"/>
    <w:rsid w:val="00C72D50"/>
    <w:rsid w:val="00C734BA"/>
    <w:rsid w:val="00C734FF"/>
    <w:rsid w:val="00C73554"/>
    <w:rsid w:val="00C739C1"/>
    <w:rsid w:val="00C73B4F"/>
    <w:rsid w:val="00C73BFE"/>
    <w:rsid w:val="00C73D37"/>
    <w:rsid w:val="00C74270"/>
    <w:rsid w:val="00C7427A"/>
    <w:rsid w:val="00C743F3"/>
    <w:rsid w:val="00C74B5D"/>
    <w:rsid w:val="00C74BDE"/>
    <w:rsid w:val="00C74D05"/>
    <w:rsid w:val="00C74EE1"/>
    <w:rsid w:val="00C753B1"/>
    <w:rsid w:val="00C75636"/>
    <w:rsid w:val="00C756EC"/>
    <w:rsid w:val="00C758A0"/>
    <w:rsid w:val="00C759F1"/>
    <w:rsid w:val="00C75A59"/>
    <w:rsid w:val="00C75B5B"/>
    <w:rsid w:val="00C75B62"/>
    <w:rsid w:val="00C75BC6"/>
    <w:rsid w:val="00C75C8A"/>
    <w:rsid w:val="00C7648D"/>
    <w:rsid w:val="00C769D9"/>
    <w:rsid w:val="00C76B0A"/>
    <w:rsid w:val="00C76B10"/>
    <w:rsid w:val="00C76C34"/>
    <w:rsid w:val="00C76FA7"/>
    <w:rsid w:val="00C770CC"/>
    <w:rsid w:val="00C7742A"/>
    <w:rsid w:val="00C77437"/>
    <w:rsid w:val="00C7744B"/>
    <w:rsid w:val="00C7778F"/>
    <w:rsid w:val="00C778A8"/>
    <w:rsid w:val="00C77ADB"/>
    <w:rsid w:val="00C77AE8"/>
    <w:rsid w:val="00C800CC"/>
    <w:rsid w:val="00C8013B"/>
    <w:rsid w:val="00C80626"/>
    <w:rsid w:val="00C806C8"/>
    <w:rsid w:val="00C806FF"/>
    <w:rsid w:val="00C8089D"/>
    <w:rsid w:val="00C80978"/>
    <w:rsid w:val="00C809DD"/>
    <w:rsid w:val="00C809E3"/>
    <w:rsid w:val="00C80A3D"/>
    <w:rsid w:val="00C80CB6"/>
    <w:rsid w:val="00C80F8D"/>
    <w:rsid w:val="00C81186"/>
    <w:rsid w:val="00C81DF9"/>
    <w:rsid w:val="00C81FC1"/>
    <w:rsid w:val="00C82046"/>
    <w:rsid w:val="00C82BAF"/>
    <w:rsid w:val="00C82F1B"/>
    <w:rsid w:val="00C82FD9"/>
    <w:rsid w:val="00C83042"/>
    <w:rsid w:val="00C83824"/>
    <w:rsid w:val="00C83949"/>
    <w:rsid w:val="00C839A1"/>
    <w:rsid w:val="00C83B7C"/>
    <w:rsid w:val="00C83CE6"/>
    <w:rsid w:val="00C8411A"/>
    <w:rsid w:val="00C841E6"/>
    <w:rsid w:val="00C843CD"/>
    <w:rsid w:val="00C8440A"/>
    <w:rsid w:val="00C8475E"/>
    <w:rsid w:val="00C848F3"/>
    <w:rsid w:val="00C84A25"/>
    <w:rsid w:val="00C84BC4"/>
    <w:rsid w:val="00C84EFC"/>
    <w:rsid w:val="00C85262"/>
    <w:rsid w:val="00C85510"/>
    <w:rsid w:val="00C857F4"/>
    <w:rsid w:val="00C85A6E"/>
    <w:rsid w:val="00C85BDD"/>
    <w:rsid w:val="00C85C30"/>
    <w:rsid w:val="00C85E80"/>
    <w:rsid w:val="00C85E98"/>
    <w:rsid w:val="00C867C9"/>
    <w:rsid w:val="00C868C8"/>
    <w:rsid w:val="00C86971"/>
    <w:rsid w:val="00C86AFA"/>
    <w:rsid w:val="00C86BA8"/>
    <w:rsid w:val="00C87225"/>
    <w:rsid w:val="00C872C5"/>
    <w:rsid w:val="00C8734F"/>
    <w:rsid w:val="00C87458"/>
    <w:rsid w:val="00C87603"/>
    <w:rsid w:val="00C878FF"/>
    <w:rsid w:val="00C87A25"/>
    <w:rsid w:val="00C87A81"/>
    <w:rsid w:val="00C87BDF"/>
    <w:rsid w:val="00C87D35"/>
    <w:rsid w:val="00C87F5B"/>
    <w:rsid w:val="00C87FED"/>
    <w:rsid w:val="00C903FB"/>
    <w:rsid w:val="00C905B5"/>
    <w:rsid w:val="00C90DE2"/>
    <w:rsid w:val="00C91076"/>
    <w:rsid w:val="00C9113C"/>
    <w:rsid w:val="00C91179"/>
    <w:rsid w:val="00C9124A"/>
    <w:rsid w:val="00C912DC"/>
    <w:rsid w:val="00C91771"/>
    <w:rsid w:val="00C917D7"/>
    <w:rsid w:val="00C918AA"/>
    <w:rsid w:val="00C91D1D"/>
    <w:rsid w:val="00C91DB9"/>
    <w:rsid w:val="00C91DED"/>
    <w:rsid w:val="00C922CC"/>
    <w:rsid w:val="00C92536"/>
    <w:rsid w:val="00C92625"/>
    <w:rsid w:val="00C92945"/>
    <w:rsid w:val="00C9295F"/>
    <w:rsid w:val="00C92C32"/>
    <w:rsid w:val="00C92ECC"/>
    <w:rsid w:val="00C9312E"/>
    <w:rsid w:val="00C931DB"/>
    <w:rsid w:val="00C933DA"/>
    <w:rsid w:val="00C93814"/>
    <w:rsid w:val="00C93BF9"/>
    <w:rsid w:val="00C93C13"/>
    <w:rsid w:val="00C940AF"/>
    <w:rsid w:val="00C945EF"/>
    <w:rsid w:val="00C946D5"/>
    <w:rsid w:val="00C94886"/>
    <w:rsid w:val="00C94978"/>
    <w:rsid w:val="00C949CD"/>
    <w:rsid w:val="00C94A6D"/>
    <w:rsid w:val="00C94F3A"/>
    <w:rsid w:val="00C950A1"/>
    <w:rsid w:val="00C954AB"/>
    <w:rsid w:val="00C9557A"/>
    <w:rsid w:val="00C956E5"/>
    <w:rsid w:val="00C956F4"/>
    <w:rsid w:val="00C95791"/>
    <w:rsid w:val="00C958E5"/>
    <w:rsid w:val="00C959CC"/>
    <w:rsid w:val="00C95B36"/>
    <w:rsid w:val="00C95C48"/>
    <w:rsid w:val="00C95D3C"/>
    <w:rsid w:val="00C95D45"/>
    <w:rsid w:val="00C95E53"/>
    <w:rsid w:val="00C95F07"/>
    <w:rsid w:val="00C95F6D"/>
    <w:rsid w:val="00C95FC4"/>
    <w:rsid w:val="00C95FD0"/>
    <w:rsid w:val="00C95FDF"/>
    <w:rsid w:val="00C960E9"/>
    <w:rsid w:val="00C963EF"/>
    <w:rsid w:val="00C963FB"/>
    <w:rsid w:val="00C96401"/>
    <w:rsid w:val="00C9653A"/>
    <w:rsid w:val="00C96631"/>
    <w:rsid w:val="00C96843"/>
    <w:rsid w:val="00C969F5"/>
    <w:rsid w:val="00C96AEC"/>
    <w:rsid w:val="00C96D59"/>
    <w:rsid w:val="00C96EDB"/>
    <w:rsid w:val="00C970BE"/>
    <w:rsid w:val="00C975C3"/>
    <w:rsid w:val="00C979D2"/>
    <w:rsid w:val="00C97B3D"/>
    <w:rsid w:val="00C97D68"/>
    <w:rsid w:val="00C97DF4"/>
    <w:rsid w:val="00C97FB7"/>
    <w:rsid w:val="00CA01A8"/>
    <w:rsid w:val="00CA075D"/>
    <w:rsid w:val="00CA082D"/>
    <w:rsid w:val="00CA094D"/>
    <w:rsid w:val="00CA099B"/>
    <w:rsid w:val="00CA0B4F"/>
    <w:rsid w:val="00CA0DEE"/>
    <w:rsid w:val="00CA104E"/>
    <w:rsid w:val="00CA1447"/>
    <w:rsid w:val="00CA14B6"/>
    <w:rsid w:val="00CA18D7"/>
    <w:rsid w:val="00CA1AD5"/>
    <w:rsid w:val="00CA1BA1"/>
    <w:rsid w:val="00CA1CBB"/>
    <w:rsid w:val="00CA1FA4"/>
    <w:rsid w:val="00CA204F"/>
    <w:rsid w:val="00CA2350"/>
    <w:rsid w:val="00CA254C"/>
    <w:rsid w:val="00CA29FD"/>
    <w:rsid w:val="00CA2A79"/>
    <w:rsid w:val="00CA2B44"/>
    <w:rsid w:val="00CA2C14"/>
    <w:rsid w:val="00CA2C63"/>
    <w:rsid w:val="00CA2C7C"/>
    <w:rsid w:val="00CA2FC9"/>
    <w:rsid w:val="00CA30BB"/>
    <w:rsid w:val="00CA32A6"/>
    <w:rsid w:val="00CA3343"/>
    <w:rsid w:val="00CA337A"/>
    <w:rsid w:val="00CA34AA"/>
    <w:rsid w:val="00CA3558"/>
    <w:rsid w:val="00CA36E7"/>
    <w:rsid w:val="00CA3AD2"/>
    <w:rsid w:val="00CA3B6C"/>
    <w:rsid w:val="00CA47DD"/>
    <w:rsid w:val="00CA4840"/>
    <w:rsid w:val="00CA4CB9"/>
    <w:rsid w:val="00CA4E95"/>
    <w:rsid w:val="00CA51B4"/>
    <w:rsid w:val="00CA54A6"/>
    <w:rsid w:val="00CA5539"/>
    <w:rsid w:val="00CA5B56"/>
    <w:rsid w:val="00CA5C38"/>
    <w:rsid w:val="00CA5D72"/>
    <w:rsid w:val="00CA605A"/>
    <w:rsid w:val="00CA65CF"/>
    <w:rsid w:val="00CA6B65"/>
    <w:rsid w:val="00CA6B88"/>
    <w:rsid w:val="00CA70C5"/>
    <w:rsid w:val="00CA75F9"/>
    <w:rsid w:val="00CA7821"/>
    <w:rsid w:val="00CA7A0B"/>
    <w:rsid w:val="00CA7A36"/>
    <w:rsid w:val="00CA7B25"/>
    <w:rsid w:val="00CA7B2A"/>
    <w:rsid w:val="00CA7BF2"/>
    <w:rsid w:val="00CA7C04"/>
    <w:rsid w:val="00CA7C0F"/>
    <w:rsid w:val="00CA7E54"/>
    <w:rsid w:val="00CB0186"/>
    <w:rsid w:val="00CB028C"/>
    <w:rsid w:val="00CB0440"/>
    <w:rsid w:val="00CB048A"/>
    <w:rsid w:val="00CB05A1"/>
    <w:rsid w:val="00CB063C"/>
    <w:rsid w:val="00CB0801"/>
    <w:rsid w:val="00CB08F4"/>
    <w:rsid w:val="00CB0941"/>
    <w:rsid w:val="00CB0A47"/>
    <w:rsid w:val="00CB0B07"/>
    <w:rsid w:val="00CB0F57"/>
    <w:rsid w:val="00CB117E"/>
    <w:rsid w:val="00CB14D1"/>
    <w:rsid w:val="00CB18E0"/>
    <w:rsid w:val="00CB1B39"/>
    <w:rsid w:val="00CB1F39"/>
    <w:rsid w:val="00CB1F43"/>
    <w:rsid w:val="00CB2060"/>
    <w:rsid w:val="00CB2588"/>
    <w:rsid w:val="00CB271C"/>
    <w:rsid w:val="00CB2921"/>
    <w:rsid w:val="00CB2CA5"/>
    <w:rsid w:val="00CB2E47"/>
    <w:rsid w:val="00CB30E9"/>
    <w:rsid w:val="00CB31CD"/>
    <w:rsid w:val="00CB3270"/>
    <w:rsid w:val="00CB327A"/>
    <w:rsid w:val="00CB3294"/>
    <w:rsid w:val="00CB33A2"/>
    <w:rsid w:val="00CB33B1"/>
    <w:rsid w:val="00CB35C7"/>
    <w:rsid w:val="00CB3720"/>
    <w:rsid w:val="00CB37BC"/>
    <w:rsid w:val="00CB3AB8"/>
    <w:rsid w:val="00CB3B57"/>
    <w:rsid w:val="00CB3B75"/>
    <w:rsid w:val="00CB3C72"/>
    <w:rsid w:val="00CB3C7D"/>
    <w:rsid w:val="00CB3CD1"/>
    <w:rsid w:val="00CB3CF8"/>
    <w:rsid w:val="00CB3D77"/>
    <w:rsid w:val="00CB3D97"/>
    <w:rsid w:val="00CB3E01"/>
    <w:rsid w:val="00CB3FB5"/>
    <w:rsid w:val="00CB4784"/>
    <w:rsid w:val="00CB4A2A"/>
    <w:rsid w:val="00CB4D14"/>
    <w:rsid w:val="00CB4E8F"/>
    <w:rsid w:val="00CB4F38"/>
    <w:rsid w:val="00CB4FA3"/>
    <w:rsid w:val="00CB52E0"/>
    <w:rsid w:val="00CB53B7"/>
    <w:rsid w:val="00CB53CD"/>
    <w:rsid w:val="00CB557C"/>
    <w:rsid w:val="00CB562D"/>
    <w:rsid w:val="00CB562E"/>
    <w:rsid w:val="00CB586E"/>
    <w:rsid w:val="00CB5D6E"/>
    <w:rsid w:val="00CB615B"/>
    <w:rsid w:val="00CB64DA"/>
    <w:rsid w:val="00CB650C"/>
    <w:rsid w:val="00CB6B88"/>
    <w:rsid w:val="00CB6C3A"/>
    <w:rsid w:val="00CB6D0D"/>
    <w:rsid w:val="00CB6EA7"/>
    <w:rsid w:val="00CB6F4F"/>
    <w:rsid w:val="00CB7099"/>
    <w:rsid w:val="00CB72B1"/>
    <w:rsid w:val="00CB7343"/>
    <w:rsid w:val="00CB73D1"/>
    <w:rsid w:val="00CB74B3"/>
    <w:rsid w:val="00CB7AA7"/>
    <w:rsid w:val="00CB7D1A"/>
    <w:rsid w:val="00CB7D2E"/>
    <w:rsid w:val="00CB7D94"/>
    <w:rsid w:val="00CB7DDF"/>
    <w:rsid w:val="00CB7EDC"/>
    <w:rsid w:val="00CC0028"/>
    <w:rsid w:val="00CC0348"/>
    <w:rsid w:val="00CC0362"/>
    <w:rsid w:val="00CC06B8"/>
    <w:rsid w:val="00CC07D5"/>
    <w:rsid w:val="00CC09AE"/>
    <w:rsid w:val="00CC0CD9"/>
    <w:rsid w:val="00CC0D85"/>
    <w:rsid w:val="00CC11D0"/>
    <w:rsid w:val="00CC1415"/>
    <w:rsid w:val="00CC14D6"/>
    <w:rsid w:val="00CC1694"/>
    <w:rsid w:val="00CC1772"/>
    <w:rsid w:val="00CC1D28"/>
    <w:rsid w:val="00CC1D2C"/>
    <w:rsid w:val="00CC1DB4"/>
    <w:rsid w:val="00CC1F5C"/>
    <w:rsid w:val="00CC2157"/>
    <w:rsid w:val="00CC250F"/>
    <w:rsid w:val="00CC25FE"/>
    <w:rsid w:val="00CC264E"/>
    <w:rsid w:val="00CC2BEF"/>
    <w:rsid w:val="00CC2D8E"/>
    <w:rsid w:val="00CC2F5A"/>
    <w:rsid w:val="00CC2F66"/>
    <w:rsid w:val="00CC3184"/>
    <w:rsid w:val="00CC329B"/>
    <w:rsid w:val="00CC33E1"/>
    <w:rsid w:val="00CC33EE"/>
    <w:rsid w:val="00CC3402"/>
    <w:rsid w:val="00CC37DE"/>
    <w:rsid w:val="00CC3875"/>
    <w:rsid w:val="00CC3D36"/>
    <w:rsid w:val="00CC3D56"/>
    <w:rsid w:val="00CC3DB7"/>
    <w:rsid w:val="00CC3E56"/>
    <w:rsid w:val="00CC43D5"/>
    <w:rsid w:val="00CC4899"/>
    <w:rsid w:val="00CC4949"/>
    <w:rsid w:val="00CC4A73"/>
    <w:rsid w:val="00CC4AE0"/>
    <w:rsid w:val="00CC4B63"/>
    <w:rsid w:val="00CC4C09"/>
    <w:rsid w:val="00CC51FC"/>
    <w:rsid w:val="00CC520D"/>
    <w:rsid w:val="00CC5224"/>
    <w:rsid w:val="00CC531B"/>
    <w:rsid w:val="00CC5409"/>
    <w:rsid w:val="00CC57FC"/>
    <w:rsid w:val="00CC587A"/>
    <w:rsid w:val="00CC5BFD"/>
    <w:rsid w:val="00CC5E88"/>
    <w:rsid w:val="00CC5F7E"/>
    <w:rsid w:val="00CC6057"/>
    <w:rsid w:val="00CC6116"/>
    <w:rsid w:val="00CC66AB"/>
    <w:rsid w:val="00CC679D"/>
    <w:rsid w:val="00CC67FB"/>
    <w:rsid w:val="00CC680B"/>
    <w:rsid w:val="00CC6E6A"/>
    <w:rsid w:val="00CC6FB1"/>
    <w:rsid w:val="00CC71C6"/>
    <w:rsid w:val="00CC7458"/>
    <w:rsid w:val="00CC770C"/>
    <w:rsid w:val="00CC7A74"/>
    <w:rsid w:val="00CC7DCE"/>
    <w:rsid w:val="00CC7FD5"/>
    <w:rsid w:val="00CD0289"/>
    <w:rsid w:val="00CD02B0"/>
    <w:rsid w:val="00CD02C2"/>
    <w:rsid w:val="00CD0451"/>
    <w:rsid w:val="00CD046B"/>
    <w:rsid w:val="00CD04F6"/>
    <w:rsid w:val="00CD0D41"/>
    <w:rsid w:val="00CD0D9B"/>
    <w:rsid w:val="00CD0F70"/>
    <w:rsid w:val="00CD11D2"/>
    <w:rsid w:val="00CD1299"/>
    <w:rsid w:val="00CD12FD"/>
    <w:rsid w:val="00CD1413"/>
    <w:rsid w:val="00CD1BB9"/>
    <w:rsid w:val="00CD20EA"/>
    <w:rsid w:val="00CD224D"/>
    <w:rsid w:val="00CD2477"/>
    <w:rsid w:val="00CD24AC"/>
    <w:rsid w:val="00CD2742"/>
    <w:rsid w:val="00CD284E"/>
    <w:rsid w:val="00CD288F"/>
    <w:rsid w:val="00CD29CA"/>
    <w:rsid w:val="00CD2AA9"/>
    <w:rsid w:val="00CD2AC7"/>
    <w:rsid w:val="00CD2F22"/>
    <w:rsid w:val="00CD3655"/>
    <w:rsid w:val="00CD37CB"/>
    <w:rsid w:val="00CD3A2F"/>
    <w:rsid w:val="00CD3B59"/>
    <w:rsid w:val="00CD3B5D"/>
    <w:rsid w:val="00CD3E2A"/>
    <w:rsid w:val="00CD3F11"/>
    <w:rsid w:val="00CD409F"/>
    <w:rsid w:val="00CD46E0"/>
    <w:rsid w:val="00CD4750"/>
    <w:rsid w:val="00CD4E29"/>
    <w:rsid w:val="00CD4E55"/>
    <w:rsid w:val="00CD5058"/>
    <w:rsid w:val="00CD50BA"/>
    <w:rsid w:val="00CD50BC"/>
    <w:rsid w:val="00CD5133"/>
    <w:rsid w:val="00CD5322"/>
    <w:rsid w:val="00CD5889"/>
    <w:rsid w:val="00CD5A67"/>
    <w:rsid w:val="00CD5B78"/>
    <w:rsid w:val="00CD5F1A"/>
    <w:rsid w:val="00CD607B"/>
    <w:rsid w:val="00CD6212"/>
    <w:rsid w:val="00CD6BA5"/>
    <w:rsid w:val="00CD6BBD"/>
    <w:rsid w:val="00CD6EB8"/>
    <w:rsid w:val="00CD70C5"/>
    <w:rsid w:val="00CD728B"/>
    <w:rsid w:val="00CD74A2"/>
    <w:rsid w:val="00CD7664"/>
    <w:rsid w:val="00CD773B"/>
    <w:rsid w:val="00CD7893"/>
    <w:rsid w:val="00CD79C5"/>
    <w:rsid w:val="00CD79D3"/>
    <w:rsid w:val="00CD7B68"/>
    <w:rsid w:val="00CD7CB5"/>
    <w:rsid w:val="00CD7F11"/>
    <w:rsid w:val="00CD7F29"/>
    <w:rsid w:val="00CD7FD6"/>
    <w:rsid w:val="00CE0070"/>
    <w:rsid w:val="00CE04ED"/>
    <w:rsid w:val="00CE0567"/>
    <w:rsid w:val="00CE08AC"/>
    <w:rsid w:val="00CE098A"/>
    <w:rsid w:val="00CE0A62"/>
    <w:rsid w:val="00CE0AD4"/>
    <w:rsid w:val="00CE0BE4"/>
    <w:rsid w:val="00CE154A"/>
    <w:rsid w:val="00CE15CD"/>
    <w:rsid w:val="00CE16A9"/>
    <w:rsid w:val="00CE1C5A"/>
    <w:rsid w:val="00CE1F66"/>
    <w:rsid w:val="00CE2230"/>
    <w:rsid w:val="00CE2A0E"/>
    <w:rsid w:val="00CE2D4E"/>
    <w:rsid w:val="00CE2EB9"/>
    <w:rsid w:val="00CE2F7B"/>
    <w:rsid w:val="00CE31CB"/>
    <w:rsid w:val="00CE31CF"/>
    <w:rsid w:val="00CE31D1"/>
    <w:rsid w:val="00CE340E"/>
    <w:rsid w:val="00CE3505"/>
    <w:rsid w:val="00CE3548"/>
    <w:rsid w:val="00CE3DA7"/>
    <w:rsid w:val="00CE41F2"/>
    <w:rsid w:val="00CE43EE"/>
    <w:rsid w:val="00CE4975"/>
    <w:rsid w:val="00CE499C"/>
    <w:rsid w:val="00CE4C02"/>
    <w:rsid w:val="00CE4C17"/>
    <w:rsid w:val="00CE4CA8"/>
    <w:rsid w:val="00CE4D09"/>
    <w:rsid w:val="00CE5475"/>
    <w:rsid w:val="00CE57F1"/>
    <w:rsid w:val="00CE6001"/>
    <w:rsid w:val="00CE6041"/>
    <w:rsid w:val="00CE60A2"/>
    <w:rsid w:val="00CE6313"/>
    <w:rsid w:val="00CE63C2"/>
    <w:rsid w:val="00CE64E6"/>
    <w:rsid w:val="00CE6536"/>
    <w:rsid w:val="00CE65C9"/>
    <w:rsid w:val="00CE6A7B"/>
    <w:rsid w:val="00CE6B03"/>
    <w:rsid w:val="00CE6BC6"/>
    <w:rsid w:val="00CE6DCA"/>
    <w:rsid w:val="00CE6E03"/>
    <w:rsid w:val="00CE6E53"/>
    <w:rsid w:val="00CE6E93"/>
    <w:rsid w:val="00CE70AC"/>
    <w:rsid w:val="00CE70D7"/>
    <w:rsid w:val="00CE75D1"/>
    <w:rsid w:val="00CE7A96"/>
    <w:rsid w:val="00CE7C2B"/>
    <w:rsid w:val="00CE7C58"/>
    <w:rsid w:val="00CE7CA7"/>
    <w:rsid w:val="00CF02B2"/>
    <w:rsid w:val="00CF031A"/>
    <w:rsid w:val="00CF0354"/>
    <w:rsid w:val="00CF043C"/>
    <w:rsid w:val="00CF0514"/>
    <w:rsid w:val="00CF05B5"/>
    <w:rsid w:val="00CF0630"/>
    <w:rsid w:val="00CF0998"/>
    <w:rsid w:val="00CF0B38"/>
    <w:rsid w:val="00CF1325"/>
    <w:rsid w:val="00CF14FD"/>
    <w:rsid w:val="00CF15D9"/>
    <w:rsid w:val="00CF17CB"/>
    <w:rsid w:val="00CF1BB1"/>
    <w:rsid w:val="00CF279C"/>
    <w:rsid w:val="00CF2C20"/>
    <w:rsid w:val="00CF2CE5"/>
    <w:rsid w:val="00CF3123"/>
    <w:rsid w:val="00CF319C"/>
    <w:rsid w:val="00CF325F"/>
    <w:rsid w:val="00CF36C5"/>
    <w:rsid w:val="00CF3739"/>
    <w:rsid w:val="00CF379D"/>
    <w:rsid w:val="00CF37B4"/>
    <w:rsid w:val="00CF3B55"/>
    <w:rsid w:val="00CF3D78"/>
    <w:rsid w:val="00CF3E44"/>
    <w:rsid w:val="00CF3E6D"/>
    <w:rsid w:val="00CF3FEC"/>
    <w:rsid w:val="00CF42A7"/>
    <w:rsid w:val="00CF44B0"/>
    <w:rsid w:val="00CF44EA"/>
    <w:rsid w:val="00CF451F"/>
    <w:rsid w:val="00CF4546"/>
    <w:rsid w:val="00CF47F7"/>
    <w:rsid w:val="00CF4819"/>
    <w:rsid w:val="00CF486E"/>
    <w:rsid w:val="00CF49AD"/>
    <w:rsid w:val="00CF4AAB"/>
    <w:rsid w:val="00CF4C52"/>
    <w:rsid w:val="00CF51AD"/>
    <w:rsid w:val="00CF5309"/>
    <w:rsid w:val="00CF5520"/>
    <w:rsid w:val="00CF56B5"/>
    <w:rsid w:val="00CF572E"/>
    <w:rsid w:val="00CF5BDC"/>
    <w:rsid w:val="00CF5D78"/>
    <w:rsid w:val="00CF5ECB"/>
    <w:rsid w:val="00CF6080"/>
    <w:rsid w:val="00CF60CD"/>
    <w:rsid w:val="00CF6307"/>
    <w:rsid w:val="00CF6524"/>
    <w:rsid w:val="00CF65AD"/>
    <w:rsid w:val="00CF668A"/>
    <w:rsid w:val="00CF66F3"/>
    <w:rsid w:val="00CF6917"/>
    <w:rsid w:val="00CF6C71"/>
    <w:rsid w:val="00CF7653"/>
    <w:rsid w:val="00CF7663"/>
    <w:rsid w:val="00CF7815"/>
    <w:rsid w:val="00CF7E29"/>
    <w:rsid w:val="00D000B8"/>
    <w:rsid w:val="00D001E5"/>
    <w:rsid w:val="00D00273"/>
    <w:rsid w:val="00D002EC"/>
    <w:rsid w:val="00D003BB"/>
    <w:rsid w:val="00D00529"/>
    <w:rsid w:val="00D005B3"/>
    <w:rsid w:val="00D007C7"/>
    <w:rsid w:val="00D00A36"/>
    <w:rsid w:val="00D00A79"/>
    <w:rsid w:val="00D00AD8"/>
    <w:rsid w:val="00D00B83"/>
    <w:rsid w:val="00D00CFE"/>
    <w:rsid w:val="00D00D65"/>
    <w:rsid w:val="00D0116A"/>
    <w:rsid w:val="00D01374"/>
    <w:rsid w:val="00D014A1"/>
    <w:rsid w:val="00D0151B"/>
    <w:rsid w:val="00D017C9"/>
    <w:rsid w:val="00D0197E"/>
    <w:rsid w:val="00D01B27"/>
    <w:rsid w:val="00D01CA6"/>
    <w:rsid w:val="00D01D46"/>
    <w:rsid w:val="00D02204"/>
    <w:rsid w:val="00D023FC"/>
    <w:rsid w:val="00D02463"/>
    <w:rsid w:val="00D02530"/>
    <w:rsid w:val="00D02595"/>
    <w:rsid w:val="00D02634"/>
    <w:rsid w:val="00D026C8"/>
    <w:rsid w:val="00D02742"/>
    <w:rsid w:val="00D027F9"/>
    <w:rsid w:val="00D0280F"/>
    <w:rsid w:val="00D029B0"/>
    <w:rsid w:val="00D029E3"/>
    <w:rsid w:val="00D02B8F"/>
    <w:rsid w:val="00D02BE6"/>
    <w:rsid w:val="00D02C79"/>
    <w:rsid w:val="00D02D8E"/>
    <w:rsid w:val="00D02FD4"/>
    <w:rsid w:val="00D03124"/>
    <w:rsid w:val="00D0346D"/>
    <w:rsid w:val="00D03550"/>
    <w:rsid w:val="00D036EF"/>
    <w:rsid w:val="00D03884"/>
    <w:rsid w:val="00D03C23"/>
    <w:rsid w:val="00D03C84"/>
    <w:rsid w:val="00D03D6F"/>
    <w:rsid w:val="00D03E09"/>
    <w:rsid w:val="00D0448B"/>
    <w:rsid w:val="00D04633"/>
    <w:rsid w:val="00D0480C"/>
    <w:rsid w:val="00D048B0"/>
    <w:rsid w:val="00D04929"/>
    <w:rsid w:val="00D04998"/>
    <w:rsid w:val="00D049ED"/>
    <w:rsid w:val="00D04AA1"/>
    <w:rsid w:val="00D04B94"/>
    <w:rsid w:val="00D04DDE"/>
    <w:rsid w:val="00D05349"/>
    <w:rsid w:val="00D05477"/>
    <w:rsid w:val="00D0556B"/>
    <w:rsid w:val="00D0558E"/>
    <w:rsid w:val="00D0563F"/>
    <w:rsid w:val="00D059C4"/>
    <w:rsid w:val="00D05AA1"/>
    <w:rsid w:val="00D05ADA"/>
    <w:rsid w:val="00D05DA4"/>
    <w:rsid w:val="00D05E71"/>
    <w:rsid w:val="00D06358"/>
    <w:rsid w:val="00D06590"/>
    <w:rsid w:val="00D06A19"/>
    <w:rsid w:val="00D06A6E"/>
    <w:rsid w:val="00D07537"/>
    <w:rsid w:val="00D07572"/>
    <w:rsid w:val="00D07948"/>
    <w:rsid w:val="00D079F0"/>
    <w:rsid w:val="00D07C7B"/>
    <w:rsid w:val="00D07FC3"/>
    <w:rsid w:val="00D100A5"/>
    <w:rsid w:val="00D100C9"/>
    <w:rsid w:val="00D1018F"/>
    <w:rsid w:val="00D101ED"/>
    <w:rsid w:val="00D1023B"/>
    <w:rsid w:val="00D102CD"/>
    <w:rsid w:val="00D103A0"/>
    <w:rsid w:val="00D103FE"/>
    <w:rsid w:val="00D1070D"/>
    <w:rsid w:val="00D10B52"/>
    <w:rsid w:val="00D10CFE"/>
    <w:rsid w:val="00D10EDE"/>
    <w:rsid w:val="00D1110F"/>
    <w:rsid w:val="00D1120E"/>
    <w:rsid w:val="00D11401"/>
    <w:rsid w:val="00D114B2"/>
    <w:rsid w:val="00D11568"/>
    <w:rsid w:val="00D115B0"/>
    <w:rsid w:val="00D11722"/>
    <w:rsid w:val="00D1172A"/>
    <w:rsid w:val="00D11935"/>
    <w:rsid w:val="00D119BF"/>
    <w:rsid w:val="00D11CB2"/>
    <w:rsid w:val="00D11CC5"/>
    <w:rsid w:val="00D11CDA"/>
    <w:rsid w:val="00D11D8F"/>
    <w:rsid w:val="00D11FC4"/>
    <w:rsid w:val="00D122DE"/>
    <w:rsid w:val="00D1239E"/>
    <w:rsid w:val="00D1244C"/>
    <w:rsid w:val="00D126E4"/>
    <w:rsid w:val="00D12804"/>
    <w:rsid w:val="00D12DFD"/>
    <w:rsid w:val="00D12F24"/>
    <w:rsid w:val="00D13104"/>
    <w:rsid w:val="00D13206"/>
    <w:rsid w:val="00D134C0"/>
    <w:rsid w:val="00D13757"/>
    <w:rsid w:val="00D13778"/>
    <w:rsid w:val="00D1396E"/>
    <w:rsid w:val="00D13B17"/>
    <w:rsid w:val="00D13C47"/>
    <w:rsid w:val="00D13D18"/>
    <w:rsid w:val="00D13DA3"/>
    <w:rsid w:val="00D13E88"/>
    <w:rsid w:val="00D13EB0"/>
    <w:rsid w:val="00D13FF4"/>
    <w:rsid w:val="00D14030"/>
    <w:rsid w:val="00D14369"/>
    <w:rsid w:val="00D143F6"/>
    <w:rsid w:val="00D1443F"/>
    <w:rsid w:val="00D14473"/>
    <w:rsid w:val="00D1465A"/>
    <w:rsid w:val="00D147A2"/>
    <w:rsid w:val="00D1487A"/>
    <w:rsid w:val="00D14916"/>
    <w:rsid w:val="00D14AA0"/>
    <w:rsid w:val="00D14EDD"/>
    <w:rsid w:val="00D15056"/>
    <w:rsid w:val="00D15136"/>
    <w:rsid w:val="00D15205"/>
    <w:rsid w:val="00D15212"/>
    <w:rsid w:val="00D15250"/>
    <w:rsid w:val="00D15304"/>
    <w:rsid w:val="00D1532D"/>
    <w:rsid w:val="00D155C0"/>
    <w:rsid w:val="00D15AC2"/>
    <w:rsid w:val="00D15C76"/>
    <w:rsid w:val="00D15D66"/>
    <w:rsid w:val="00D15D9F"/>
    <w:rsid w:val="00D15E76"/>
    <w:rsid w:val="00D15F8E"/>
    <w:rsid w:val="00D15FC6"/>
    <w:rsid w:val="00D16233"/>
    <w:rsid w:val="00D163E1"/>
    <w:rsid w:val="00D16457"/>
    <w:rsid w:val="00D164E7"/>
    <w:rsid w:val="00D16556"/>
    <w:rsid w:val="00D16713"/>
    <w:rsid w:val="00D167F7"/>
    <w:rsid w:val="00D16D49"/>
    <w:rsid w:val="00D16D84"/>
    <w:rsid w:val="00D16E05"/>
    <w:rsid w:val="00D17112"/>
    <w:rsid w:val="00D171AE"/>
    <w:rsid w:val="00D17233"/>
    <w:rsid w:val="00D174BE"/>
    <w:rsid w:val="00D174DA"/>
    <w:rsid w:val="00D1757B"/>
    <w:rsid w:val="00D17DE2"/>
    <w:rsid w:val="00D17E6A"/>
    <w:rsid w:val="00D20027"/>
    <w:rsid w:val="00D201E8"/>
    <w:rsid w:val="00D2023D"/>
    <w:rsid w:val="00D203B2"/>
    <w:rsid w:val="00D2043D"/>
    <w:rsid w:val="00D20600"/>
    <w:rsid w:val="00D2088D"/>
    <w:rsid w:val="00D20A6A"/>
    <w:rsid w:val="00D20E9A"/>
    <w:rsid w:val="00D212E3"/>
    <w:rsid w:val="00D2158D"/>
    <w:rsid w:val="00D21718"/>
    <w:rsid w:val="00D2177A"/>
    <w:rsid w:val="00D21B17"/>
    <w:rsid w:val="00D21C48"/>
    <w:rsid w:val="00D21D52"/>
    <w:rsid w:val="00D22099"/>
    <w:rsid w:val="00D220D7"/>
    <w:rsid w:val="00D22121"/>
    <w:rsid w:val="00D22312"/>
    <w:rsid w:val="00D22462"/>
    <w:rsid w:val="00D22831"/>
    <w:rsid w:val="00D22A09"/>
    <w:rsid w:val="00D23069"/>
    <w:rsid w:val="00D2351B"/>
    <w:rsid w:val="00D2352F"/>
    <w:rsid w:val="00D23AD4"/>
    <w:rsid w:val="00D23E71"/>
    <w:rsid w:val="00D23E73"/>
    <w:rsid w:val="00D24073"/>
    <w:rsid w:val="00D2440A"/>
    <w:rsid w:val="00D24421"/>
    <w:rsid w:val="00D24429"/>
    <w:rsid w:val="00D24466"/>
    <w:rsid w:val="00D25074"/>
    <w:rsid w:val="00D25459"/>
    <w:rsid w:val="00D25463"/>
    <w:rsid w:val="00D255B4"/>
    <w:rsid w:val="00D256D8"/>
    <w:rsid w:val="00D25958"/>
    <w:rsid w:val="00D25B01"/>
    <w:rsid w:val="00D25CCC"/>
    <w:rsid w:val="00D25EE2"/>
    <w:rsid w:val="00D26346"/>
    <w:rsid w:val="00D26643"/>
    <w:rsid w:val="00D2664E"/>
    <w:rsid w:val="00D2695E"/>
    <w:rsid w:val="00D26D82"/>
    <w:rsid w:val="00D26FC7"/>
    <w:rsid w:val="00D270BF"/>
    <w:rsid w:val="00D271DF"/>
    <w:rsid w:val="00D2723D"/>
    <w:rsid w:val="00D2732E"/>
    <w:rsid w:val="00D27514"/>
    <w:rsid w:val="00D2777F"/>
    <w:rsid w:val="00D277D4"/>
    <w:rsid w:val="00D277FC"/>
    <w:rsid w:val="00D2781B"/>
    <w:rsid w:val="00D278BE"/>
    <w:rsid w:val="00D27964"/>
    <w:rsid w:val="00D27B9C"/>
    <w:rsid w:val="00D27BDF"/>
    <w:rsid w:val="00D27C10"/>
    <w:rsid w:val="00D27C47"/>
    <w:rsid w:val="00D27C75"/>
    <w:rsid w:val="00D27F2A"/>
    <w:rsid w:val="00D27FB1"/>
    <w:rsid w:val="00D27FB3"/>
    <w:rsid w:val="00D3022A"/>
    <w:rsid w:val="00D30423"/>
    <w:rsid w:val="00D3064C"/>
    <w:rsid w:val="00D30B58"/>
    <w:rsid w:val="00D30E25"/>
    <w:rsid w:val="00D30EFA"/>
    <w:rsid w:val="00D31062"/>
    <w:rsid w:val="00D315F2"/>
    <w:rsid w:val="00D316E4"/>
    <w:rsid w:val="00D316EC"/>
    <w:rsid w:val="00D318D8"/>
    <w:rsid w:val="00D318F0"/>
    <w:rsid w:val="00D31F10"/>
    <w:rsid w:val="00D31FA4"/>
    <w:rsid w:val="00D32172"/>
    <w:rsid w:val="00D32606"/>
    <w:rsid w:val="00D3260B"/>
    <w:rsid w:val="00D329C6"/>
    <w:rsid w:val="00D32A80"/>
    <w:rsid w:val="00D33132"/>
    <w:rsid w:val="00D3346F"/>
    <w:rsid w:val="00D33496"/>
    <w:rsid w:val="00D334DD"/>
    <w:rsid w:val="00D335B9"/>
    <w:rsid w:val="00D33754"/>
    <w:rsid w:val="00D33B90"/>
    <w:rsid w:val="00D33C6B"/>
    <w:rsid w:val="00D33C9C"/>
    <w:rsid w:val="00D33F5F"/>
    <w:rsid w:val="00D3425E"/>
    <w:rsid w:val="00D342FC"/>
    <w:rsid w:val="00D34579"/>
    <w:rsid w:val="00D34603"/>
    <w:rsid w:val="00D3489F"/>
    <w:rsid w:val="00D34BDC"/>
    <w:rsid w:val="00D34D66"/>
    <w:rsid w:val="00D34E29"/>
    <w:rsid w:val="00D34F9D"/>
    <w:rsid w:val="00D35322"/>
    <w:rsid w:val="00D35389"/>
    <w:rsid w:val="00D3538B"/>
    <w:rsid w:val="00D3562D"/>
    <w:rsid w:val="00D35895"/>
    <w:rsid w:val="00D358C7"/>
    <w:rsid w:val="00D358E6"/>
    <w:rsid w:val="00D359D0"/>
    <w:rsid w:val="00D35E04"/>
    <w:rsid w:val="00D36193"/>
    <w:rsid w:val="00D3654C"/>
    <w:rsid w:val="00D36903"/>
    <w:rsid w:val="00D36D51"/>
    <w:rsid w:val="00D36E3B"/>
    <w:rsid w:val="00D36E4C"/>
    <w:rsid w:val="00D36F19"/>
    <w:rsid w:val="00D370A1"/>
    <w:rsid w:val="00D370CA"/>
    <w:rsid w:val="00D371DA"/>
    <w:rsid w:val="00D372B3"/>
    <w:rsid w:val="00D3731A"/>
    <w:rsid w:val="00D375AD"/>
    <w:rsid w:val="00D37917"/>
    <w:rsid w:val="00D379CF"/>
    <w:rsid w:val="00D37C97"/>
    <w:rsid w:val="00D400F8"/>
    <w:rsid w:val="00D401A3"/>
    <w:rsid w:val="00D407DC"/>
    <w:rsid w:val="00D4092B"/>
    <w:rsid w:val="00D40B88"/>
    <w:rsid w:val="00D4127D"/>
    <w:rsid w:val="00D413B6"/>
    <w:rsid w:val="00D4145C"/>
    <w:rsid w:val="00D4163D"/>
    <w:rsid w:val="00D41B2A"/>
    <w:rsid w:val="00D41C5E"/>
    <w:rsid w:val="00D41E7D"/>
    <w:rsid w:val="00D42077"/>
    <w:rsid w:val="00D42378"/>
    <w:rsid w:val="00D42448"/>
    <w:rsid w:val="00D42528"/>
    <w:rsid w:val="00D42689"/>
    <w:rsid w:val="00D429F9"/>
    <w:rsid w:val="00D42A95"/>
    <w:rsid w:val="00D42CA8"/>
    <w:rsid w:val="00D43152"/>
    <w:rsid w:val="00D431E2"/>
    <w:rsid w:val="00D43258"/>
    <w:rsid w:val="00D43342"/>
    <w:rsid w:val="00D433C8"/>
    <w:rsid w:val="00D437D5"/>
    <w:rsid w:val="00D43853"/>
    <w:rsid w:val="00D438EF"/>
    <w:rsid w:val="00D43C07"/>
    <w:rsid w:val="00D43E2D"/>
    <w:rsid w:val="00D43E92"/>
    <w:rsid w:val="00D440E0"/>
    <w:rsid w:val="00D44421"/>
    <w:rsid w:val="00D447BB"/>
    <w:rsid w:val="00D4483E"/>
    <w:rsid w:val="00D44A74"/>
    <w:rsid w:val="00D44FA7"/>
    <w:rsid w:val="00D4574F"/>
    <w:rsid w:val="00D457B0"/>
    <w:rsid w:val="00D4582F"/>
    <w:rsid w:val="00D4590F"/>
    <w:rsid w:val="00D45AF3"/>
    <w:rsid w:val="00D45B09"/>
    <w:rsid w:val="00D45B47"/>
    <w:rsid w:val="00D46008"/>
    <w:rsid w:val="00D46128"/>
    <w:rsid w:val="00D46339"/>
    <w:rsid w:val="00D46364"/>
    <w:rsid w:val="00D464EF"/>
    <w:rsid w:val="00D46ACD"/>
    <w:rsid w:val="00D46C73"/>
    <w:rsid w:val="00D46E1B"/>
    <w:rsid w:val="00D46EFB"/>
    <w:rsid w:val="00D4715A"/>
    <w:rsid w:val="00D4719F"/>
    <w:rsid w:val="00D47287"/>
    <w:rsid w:val="00D475FB"/>
    <w:rsid w:val="00D476C2"/>
    <w:rsid w:val="00D47A42"/>
    <w:rsid w:val="00D47A49"/>
    <w:rsid w:val="00D47C7A"/>
    <w:rsid w:val="00D47CC1"/>
    <w:rsid w:val="00D500CF"/>
    <w:rsid w:val="00D50281"/>
    <w:rsid w:val="00D502C9"/>
    <w:rsid w:val="00D50665"/>
    <w:rsid w:val="00D506FA"/>
    <w:rsid w:val="00D507D7"/>
    <w:rsid w:val="00D50A6F"/>
    <w:rsid w:val="00D50C5C"/>
    <w:rsid w:val="00D50DC6"/>
    <w:rsid w:val="00D50DD4"/>
    <w:rsid w:val="00D510B5"/>
    <w:rsid w:val="00D51435"/>
    <w:rsid w:val="00D51586"/>
    <w:rsid w:val="00D518AA"/>
    <w:rsid w:val="00D51A8F"/>
    <w:rsid w:val="00D51C8B"/>
    <w:rsid w:val="00D51CB2"/>
    <w:rsid w:val="00D521F2"/>
    <w:rsid w:val="00D52866"/>
    <w:rsid w:val="00D52975"/>
    <w:rsid w:val="00D52AB7"/>
    <w:rsid w:val="00D52B28"/>
    <w:rsid w:val="00D52B7C"/>
    <w:rsid w:val="00D52CDA"/>
    <w:rsid w:val="00D52D7D"/>
    <w:rsid w:val="00D52ECC"/>
    <w:rsid w:val="00D52F7B"/>
    <w:rsid w:val="00D5318D"/>
    <w:rsid w:val="00D53207"/>
    <w:rsid w:val="00D53315"/>
    <w:rsid w:val="00D533D2"/>
    <w:rsid w:val="00D53499"/>
    <w:rsid w:val="00D535C6"/>
    <w:rsid w:val="00D5363A"/>
    <w:rsid w:val="00D539A7"/>
    <w:rsid w:val="00D53A4E"/>
    <w:rsid w:val="00D53B3E"/>
    <w:rsid w:val="00D542E1"/>
    <w:rsid w:val="00D5433E"/>
    <w:rsid w:val="00D544D6"/>
    <w:rsid w:val="00D54791"/>
    <w:rsid w:val="00D548C0"/>
    <w:rsid w:val="00D54916"/>
    <w:rsid w:val="00D54975"/>
    <w:rsid w:val="00D54A74"/>
    <w:rsid w:val="00D54DA6"/>
    <w:rsid w:val="00D54EEF"/>
    <w:rsid w:val="00D54F57"/>
    <w:rsid w:val="00D552C5"/>
    <w:rsid w:val="00D55C28"/>
    <w:rsid w:val="00D55C45"/>
    <w:rsid w:val="00D55D4F"/>
    <w:rsid w:val="00D55E28"/>
    <w:rsid w:val="00D55E57"/>
    <w:rsid w:val="00D5608C"/>
    <w:rsid w:val="00D561E8"/>
    <w:rsid w:val="00D5632F"/>
    <w:rsid w:val="00D56500"/>
    <w:rsid w:val="00D565B9"/>
    <w:rsid w:val="00D567E6"/>
    <w:rsid w:val="00D56A3B"/>
    <w:rsid w:val="00D56AA4"/>
    <w:rsid w:val="00D578C4"/>
    <w:rsid w:val="00D578E1"/>
    <w:rsid w:val="00D57910"/>
    <w:rsid w:val="00D579EB"/>
    <w:rsid w:val="00D57ABB"/>
    <w:rsid w:val="00D60066"/>
    <w:rsid w:val="00D60300"/>
    <w:rsid w:val="00D60748"/>
    <w:rsid w:val="00D6080F"/>
    <w:rsid w:val="00D60BF6"/>
    <w:rsid w:val="00D60D93"/>
    <w:rsid w:val="00D60DAF"/>
    <w:rsid w:val="00D60E0B"/>
    <w:rsid w:val="00D6107F"/>
    <w:rsid w:val="00D610E2"/>
    <w:rsid w:val="00D614A1"/>
    <w:rsid w:val="00D614AE"/>
    <w:rsid w:val="00D618A8"/>
    <w:rsid w:val="00D61984"/>
    <w:rsid w:val="00D61AA6"/>
    <w:rsid w:val="00D61E3E"/>
    <w:rsid w:val="00D6223C"/>
    <w:rsid w:val="00D62423"/>
    <w:rsid w:val="00D62AB3"/>
    <w:rsid w:val="00D62B0B"/>
    <w:rsid w:val="00D62E81"/>
    <w:rsid w:val="00D636D1"/>
    <w:rsid w:val="00D63739"/>
    <w:rsid w:val="00D63813"/>
    <w:rsid w:val="00D63AB3"/>
    <w:rsid w:val="00D63DC0"/>
    <w:rsid w:val="00D63DDA"/>
    <w:rsid w:val="00D644CD"/>
    <w:rsid w:val="00D644DD"/>
    <w:rsid w:val="00D64732"/>
    <w:rsid w:val="00D64738"/>
    <w:rsid w:val="00D64949"/>
    <w:rsid w:val="00D649DD"/>
    <w:rsid w:val="00D64AAA"/>
    <w:rsid w:val="00D64C39"/>
    <w:rsid w:val="00D64DD2"/>
    <w:rsid w:val="00D64E36"/>
    <w:rsid w:val="00D64E7C"/>
    <w:rsid w:val="00D6504F"/>
    <w:rsid w:val="00D652FE"/>
    <w:rsid w:val="00D65436"/>
    <w:rsid w:val="00D6564D"/>
    <w:rsid w:val="00D657D5"/>
    <w:rsid w:val="00D65A18"/>
    <w:rsid w:val="00D65EC6"/>
    <w:rsid w:val="00D65F29"/>
    <w:rsid w:val="00D668DD"/>
    <w:rsid w:val="00D66F04"/>
    <w:rsid w:val="00D66F3C"/>
    <w:rsid w:val="00D67064"/>
    <w:rsid w:val="00D6715D"/>
    <w:rsid w:val="00D672E5"/>
    <w:rsid w:val="00D67364"/>
    <w:rsid w:val="00D67415"/>
    <w:rsid w:val="00D67936"/>
    <w:rsid w:val="00D67A17"/>
    <w:rsid w:val="00D67E16"/>
    <w:rsid w:val="00D70398"/>
    <w:rsid w:val="00D705FB"/>
    <w:rsid w:val="00D70969"/>
    <w:rsid w:val="00D709E9"/>
    <w:rsid w:val="00D7104E"/>
    <w:rsid w:val="00D710A2"/>
    <w:rsid w:val="00D710F6"/>
    <w:rsid w:val="00D714E8"/>
    <w:rsid w:val="00D71525"/>
    <w:rsid w:val="00D715AD"/>
    <w:rsid w:val="00D71940"/>
    <w:rsid w:val="00D71981"/>
    <w:rsid w:val="00D721FC"/>
    <w:rsid w:val="00D724A0"/>
    <w:rsid w:val="00D72C9A"/>
    <w:rsid w:val="00D72E1F"/>
    <w:rsid w:val="00D72EF5"/>
    <w:rsid w:val="00D73472"/>
    <w:rsid w:val="00D73516"/>
    <w:rsid w:val="00D735BD"/>
    <w:rsid w:val="00D73882"/>
    <w:rsid w:val="00D73A11"/>
    <w:rsid w:val="00D73CB5"/>
    <w:rsid w:val="00D73CFF"/>
    <w:rsid w:val="00D73DB0"/>
    <w:rsid w:val="00D73EC7"/>
    <w:rsid w:val="00D74128"/>
    <w:rsid w:val="00D7427B"/>
    <w:rsid w:val="00D7455E"/>
    <w:rsid w:val="00D7462D"/>
    <w:rsid w:val="00D749E4"/>
    <w:rsid w:val="00D74C87"/>
    <w:rsid w:val="00D75046"/>
    <w:rsid w:val="00D7522F"/>
    <w:rsid w:val="00D75369"/>
    <w:rsid w:val="00D75487"/>
    <w:rsid w:val="00D758AB"/>
    <w:rsid w:val="00D758B9"/>
    <w:rsid w:val="00D75A0D"/>
    <w:rsid w:val="00D75C7F"/>
    <w:rsid w:val="00D75E2E"/>
    <w:rsid w:val="00D75E64"/>
    <w:rsid w:val="00D7622F"/>
    <w:rsid w:val="00D76276"/>
    <w:rsid w:val="00D762BB"/>
    <w:rsid w:val="00D764C6"/>
    <w:rsid w:val="00D764CE"/>
    <w:rsid w:val="00D764DF"/>
    <w:rsid w:val="00D768CB"/>
    <w:rsid w:val="00D76A50"/>
    <w:rsid w:val="00D76BD2"/>
    <w:rsid w:val="00D76D06"/>
    <w:rsid w:val="00D773C5"/>
    <w:rsid w:val="00D774D6"/>
    <w:rsid w:val="00D777E8"/>
    <w:rsid w:val="00D778EB"/>
    <w:rsid w:val="00D77987"/>
    <w:rsid w:val="00D77A61"/>
    <w:rsid w:val="00D77B22"/>
    <w:rsid w:val="00D77B9B"/>
    <w:rsid w:val="00D77CC4"/>
    <w:rsid w:val="00D77D29"/>
    <w:rsid w:val="00D80124"/>
    <w:rsid w:val="00D802CB"/>
    <w:rsid w:val="00D80338"/>
    <w:rsid w:val="00D8042A"/>
    <w:rsid w:val="00D80728"/>
    <w:rsid w:val="00D80838"/>
    <w:rsid w:val="00D80C8B"/>
    <w:rsid w:val="00D80CC1"/>
    <w:rsid w:val="00D80DFA"/>
    <w:rsid w:val="00D80F74"/>
    <w:rsid w:val="00D80F93"/>
    <w:rsid w:val="00D81073"/>
    <w:rsid w:val="00D8110F"/>
    <w:rsid w:val="00D81542"/>
    <w:rsid w:val="00D815AF"/>
    <w:rsid w:val="00D8168B"/>
    <w:rsid w:val="00D81805"/>
    <w:rsid w:val="00D818EA"/>
    <w:rsid w:val="00D81A49"/>
    <w:rsid w:val="00D81AAA"/>
    <w:rsid w:val="00D81DF1"/>
    <w:rsid w:val="00D81FC8"/>
    <w:rsid w:val="00D82113"/>
    <w:rsid w:val="00D822A9"/>
    <w:rsid w:val="00D8238E"/>
    <w:rsid w:val="00D825AA"/>
    <w:rsid w:val="00D828BA"/>
    <w:rsid w:val="00D82995"/>
    <w:rsid w:val="00D82998"/>
    <w:rsid w:val="00D82A4F"/>
    <w:rsid w:val="00D82BE2"/>
    <w:rsid w:val="00D82C3B"/>
    <w:rsid w:val="00D82D1A"/>
    <w:rsid w:val="00D82E2E"/>
    <w:rsid w:val="00D82E84"/>
    <w:rsid w:val="00D82F16"/>
    <w:rsid w:val="00D833B8"/>
    <w:rsid w:val="00D8347A"/>
    <w:rsid w:val="00D83994"/>
    <w:rsid w:val="00D83A2B"/>
    <w:rsid w:val="00D83B42"/>
    <w:rsid w:val="00D83B62"/>
    <w:rsid w:val="00D83BB0"/>
    <w:rsid w:val="00D83C61"/>
    <w:rsid w:val="00D83CB4"/>
    <w:rsid w:val="00D840DF"/>
    <w:rsid w:val="00D843D6"/>
    <w:rsid w:val="00D8457A"/>
    <w:rsid w:val="00D84C55"/>
    <w:rsid w:val="00D84EA0"/>
    <w:rsid w:val="00D85465"/>
    <w:rsid w:val="00D85569"/>
    <w:rsid w:val="00D8566A"/>
    <w:rsid w:val="00D85A68"/>
    <w:rsid w:val="00D86248"/>
    <w:rsid w:val="00D862BE"/>
    <w:rsid w:val="00D863BA"/>
    <w:rsid w:val="00D864FB"/>
    <w:rsid w:val="00D8656E"/>
    <w:rsid w:val="00D865E3"/>
    <w:rsid w:val="00D86D65"/>
    <w:rsid w:val="00D86F06"/>
    <w:rsid w:val="00D86F99"/>
    <w:rsid w:val="00D86FE5"/>
    <w:rsid w:val="00D87054"/>
    <w:rsid w:val="00D871B8"/>
    <w:rsid w:val="00D8720E"/>
    <w:rsid w:val="00D872A7"/>
    <w:rsid w:val="00D8753D"/>
    <w:rsid w:val="00D879D8"/>
    <w:rsid w:val="00D87BE5"/>
    <w:rsid w:val="00D87D12"/>
    <w:rsid w:val="00D87DB4"/>
    <w:rsid w:val="00D9017B"/>
    <w:rsid w:val="00D902EC"/>
    <w:rsid w:val="00D902F3"/>
    <w:rsid w:val="00D9041F"/>
    <w:rsid w:val="00D9098D"/>
    <w:rsid w:val="00D90BE4"/>
    <w:rsid w:val="00D90F16"/>
    <w:rsid w:val="00D91023"/>
    <w:rsid w:val="00D91121"/>
    <w:rsid w:val="00D913AE"/>
    <w:rsid w:val="00D91589"/>
    <w:rsid w:val="00D91742"/>
    <w:rsid w:val="00D91A1A"/>
    <w:rsid w:val="00D91C47"/>
    <w:rsid w:val="00D91D53"/>
    <w:rsid w:val="00D91E81"/>
    <w:rsid w:val="00D9234B"/>
    <w:rsid w:val="00D9283A"/>
    <w:rsid w:val="00D928E3"/>
    <w:rsid w:val="00D92961"/>
    <w:rsid w:val="00D92997"/>
    <w:rsid w:val="00D92C28"/>
    <w:rsid w:val="00D92CE2"/>
    <w:rsid w:val="00D92D10"/>
    <w:rsid w:val="00D93241"/>
    <w:rsid w:val="00D93469"/>
    <w:rsid w:val="00D937AF"/>
    <w:rsid w:val="00D93AF8"/>
    <w:rsid w:val="00D93DFD"/>
    <w:rsid w:val="00D93F28"/>
    <w:rsid w:val="00D945C5"/>
    <w:rsid w:val="00D947D7"/>
    <w:rsid w:val="00D9485C"/>
    <w:rsid w:val="00D94933"/>
    <w:rsid w:val="00D949EE"/>
    <w:rsid w:val="00D94A52"/>
    <w:rsid w:val="00D94A5C"/>
    <w:rsid w:val="00D94AE8"/>
    <w:rsid w:val="00D9516A"/>
    <w:rsid w:val="00D9526F"/>
    <w:rsid w:val="00D952D0"/>
    <w:rsid w:val="00D95743"/>
    <w:rsid w:val="00D958CF"/>
    <w:rsid w:val="00D95AAE"/>
    <w:rsid w:val="00D95ACF"/>
    <w:rsid w:val="00D95B00"/>
    <w:rsid w:val="00D95B66"/>
    <w:rsid w:val="00D96174"/>
    <w:rsid w:val="00D9622A"/>
    <w:rsid w:val="00D9650D"/>
    <w:rsid w:val="00D966A3"/>
    <w:rsid w:val="00D9673A"/>
    <w:rsid w:val="00D969DB"/>
    <w:rsid w:val="00D96CE2"/>
    <w:rsid w:val="00D97109"/>
    <w:rsid w:val="00D971A2"/>
    <w:rsid w:val="00D971D3"/>
    <w:rsid w:val="00D97211"/>
    <w:rsid w:val="00D975CB"/>
    <w:rsid w:val="00D9763C"/>
    <w:rsid w:val="00D976C3"/>
    <w:rsid w:val="00D9788D"/>
    <w:rsid w:val="00D97A2D"/>
    <w:rsid w:val="00D97AF8"/>
    <w:rsid w:val="00D97CC7"/>
    <w:rsid w:val="00D97D3A"/>
    <w:rsid w:val="00DA0015"/>
    <w:rsid w:val="00DA0223"/>
    <w:rsid w:val="00DA03A3"/>
    <w:rsid w:val="00DA053E"/>
    <w:rsid w:val="00DA05DC"/>
    <w:rsid w:val="00DA08E5"/>
    <w:rsid w:val="00DA0C55"/>
    <w:rsid w:val="00DA0D44"/>
    <w:rsid w:val="00DA0E20"/>
    <w:rsid w:val="00DA0F96"/>
    <w:rsid w:val="00DA104B"/>
    <w:rsid w:val="00DA1087"/>
    <w:rsid w:val="00DA11F1"/>
    <w:rsid w:val="00DA1372"/>
    <w:rsid w:val="00DA140F"/>
    <w:rsid w:val="00DA167D"/>
    <w:rsid w:val="00DA17FB"/>
    <w:rsid w:val="00DA1895"/>
    <w:rsid w:val="00DA18CB"/>
    <w:rsid w:val="00DA1AC1"/>
    <w:rsid w:val="00DA1B5B"/>
    <w:rsid w:val="00DA1FD9"/>
    <w:rsid w:val="00DA1FE0"/>
    <w:rsid w:val="00DA248F"/>
    <w:rsid w:val="00DA2631"/>
    <w:rsid w:val="00DA269C"/>
    <w:rsid w:val="00DA280A"/>
    <w:rsid w:val="00DA281C"/>
    <w:rsid w:val="00DA28AD"/>
    <w:rsid w:val="00DA31C5"/>
    <w:rsid w:val="00DA356F"/>
    <w:rsid w:val="00DA39C4"/>
    <w:rsid w:val="00DA3DF1"/>
    <w:rsid w:val="00DA4182"/>
    <w:rsid w:val="00DA4196"/>
    <w:rsid w:val="00DA4274"/>
    <w:rsid w:val="00DA469B"/>
    <w:rsid w:val="00DA4791"/>
    <w:rsid w:val="00DA47F8"/>
    <w:rsid w:val="00DA489C"/>
    <w:rsid w:val="00DA48A9"/>
    <w:rsid w:val="00DA48F7"/>
    <w:rsid w:val="00DA4C51"/>
    <w:rsid w:val="00DA4F90"/>
    <w:rsid w:val="00DA50D9"/>
    <w:rsid w:val="00DA51BE"/>
    <w:rsid w:val="00DA52C0"/>
    <w:rsid w:val="00DA5457"/>
    <w:rsid w:val="00DA58AC"/>
    <w:rsid w:val="00DA59CE"/>
    <w:rsid w:val="00DA5C9E"/>
    <w:rsid w:val="00DA5D8C"/>
    <w:rsid w:val="00DA5F76"/>
    <w:rsid w:val="00DA66A5"/>
    <w:rsid w:val="00DA673B"/>
    <w:rsid w:val="00DA76DC"/>
    <w:rsid w:val="00DA79E9"/>
    <w:rsid w:val="00DA7AB3"/>
    <w:rsid w:val="00DA7F1D"/>
    <w:rsid w:val="00DB002D"/>
    <w:rsid w:val="00DB0240"/>
    <w:rsid w:val="00DB02EC"/>
    <w:rsid w:val="00DB0461"/>
    <w:rsid w:val="00DB0515"/>
    <w:rsid w:val="00DB083C"/>
    <w:rsid w:val="00DB144B"/>
    <w:rsid w:val="00DB1529"/>
    <w:rsid w:val="00DB1577"/>
    <w:rsid w:val="00DB1879"/>
    <w:rsid w:val="00DB194C"/>
    <w:rsid w:val="00DB199F"/>
    <w:rsid w:val="00DB19E6"/>
    <w:rsid w:val="00DB1C78"/>
    <w:rsid w:val="00DB20AE"/>
    <w:rsid w:val="00DB2273"/>
    <w:rsid w:val="00DB227C"/>
    <w:rsid w:val="00DB257B"/>
    <w:rsid w:val="00DB25FC"/>
    <w:rsid w:val="00DB30DD"/>
    <w:rsid w:val="00DB36D5"/>
    <w:rsid w:val="00DB3875"/>
    <w:rsid w:val="00DB388F"/>
    <w:rsid w:val="00DB39B5"/>
    <w:rsid w:val="00DB3AD6"/>
    <w:rsid w:val="00DB3C52"/>
    <w:rsid w:val="00DB4321"/>
    <w:rsid w:val="00DB43E7"/>
    <w:rsid w:val="00DB44BC"/>
    <w:rsid w:val="00DB46DC"/>
    <w:rsid w:val="00DB4807"/>
    <w:rsid w:val="00DB4AEF"/>
    <w:rsid w:val="00DB4B05"/>
    <w:rsid w:val="00DB4BCA"/>
    <w:rsid w:val="00DB4BFC"/>
    <w:rsid w:val="00DB4C5E"/>
    <w:rsid w:val="00DB4D4C"/>
    <w:rsid w:val="00DB4E4E"/>
    <w:rsid w:val="00DB4F1A"/>
    <w:rsid w:val="00DB527F"/>
    <w:rsid w:val="00DB56A7"/>
    <w:rsid w:val="00DB58DC"/>
    <w:rsid w:val="00DB5957"/>
    <w:rsid w:val="00DB5B9B"/>
    <w:rsid w:val="00DB5E03"/>
    <w:rsid w:val="00DB5F58"/>
    <w:rsid w:val="00DB6C41"/>
    <w:rsid w:val="00DB6E86"/>
    <w:rsid w:val="00DB6EE7"/>
    <w:rsid w:val="00DB701A"/>
    <w:rsid w:val="00DB73F1"/>
    <w:rsid w:val="00DB7421"/>
    <w:rsid w:val="00DB7524"/>
    <w:rsid w:val="00DB7931"/>
    <w:rsid w:val="00DB79C6"/>
    <w:rsid w:val="00DB7CFD"/>
    <w:rsid w:val="00DB7E8E"/>
    <w:rsid w:val="00DC069F"/>
    <w:rsid w:val="00DC0977"/>
    <w:rsid w:val="00DC0B43"/>
    <w:rsid w:val="00DC0C04"/>
    <w:rsid w:val="00DC0DB4"/>
    <w:rsid w:val="00DC0FC2"/>
    <w:rsid w:val="00DC101C"/>
    <w:rsid w:val="00DC1564"/>
    <w:rsid w:val="00DC1BEB"/>
    <w:rsid w:val="00DC203D"/>
    <w:rsid w:val="00DC20C9"/>
    <w:rsid w:val="00DC21FA"/>
    <w:rsid w:val="00DC25C0"/>
    <w:rsid w:val="00DC2849"/>
    <w:rsid w:val="00DC2893"/>
    <w:rsid w:val="00DC293E"/>
    <w:rsid w:val="00DC2947"/>
    <w:rsid w:val="00DC299B"/>
    <w:rsid w:val="00DC2A98"/>
    <w:rsid w:val="00DC2FD9"/>
    <w:rsid w:val="00DC3069"/>
    <w:rsid w:val="00DC3248"/>
    <w:rsid w:val="00DC330E"/>
    <w:rsid w:val="00DC338C"/>
    <w:rsid w:val="00DC3415"/>
    <w:rsid w:val="00DC3429"/>
    <w:rsid w:val="00DC3590"/>
    <w:rsid w:val="00DC36C9"/>
    <w:rsid w:val="00DC3BAC"/>
    <w:rsid w:val="00DC3DBE"/>
    <w:rsid w:val="00DC40A2"/>
    <w:rsid w:val="00DC43D3"/>
    <w:rsid w:val="00DC4423"/>
    <w:rsid w:val="00DC454B"/>
    <w:rsid w:val="00DC46B7"/>
    <w:rsid w:val="00DC4727"/>
    <w:rsid w:val="00DC4751"/>
    <w:rsid w:val="00DC47DA"/>
    <w:rsid w:val="00DC4878"/>
    <w:rsid w:val="00DC4B9D"/>
    <w:rsid w:val="00DC4F4A"/>
    <w:rsid w:val="00DC53C6"/>
    <w:rsid w:val="00DC54AD"/>
    <w:rsid w:val="00DC5657"/>
    <w:rsid w:val="00DC5BE0"/>
    <w:rsid w:val="00DC5D33"/>
    <w:rsid w:val="00DC5DD8"/>
    <w:rsid w:val="00DC5DF7"/>
    <w:rsid w:val="00DC5F19"/>
    <w:rsid w:val="00DC6103"/>
    <w:rsid w:val="00DC616F"/>
    <w:rsid w:val="00DC6188"/>
    <w:rsid w:val="00DC6211"/>
    <w:rsid w:val="00DC6927"/>
    <w:rsid w:val="00DC6B51"/>
    <w:rsid w:val="00DC6CFE"/>
    <w:rsid w:val="00DC6D10"/>
    <w:rsid w:val="00DC6D56"/>
    <w:rsid w:val="00DC6D60"/>
    <w:rsid w:val="00DC6DB8"/>
    <w:rsid w:val="00DC736A"/>
    <w:rsid w:val="00DC73FB"/>
    <w:rsid w:val="00DC74E0"/>
    <w:rsid w:val="00DC7A21"/>
    <w:rsid w:val="00DC7B06"/>
    <w:rsid w:val="00DC7D9A"/>
    <w:rsid w:val="00DC7F65"/>
    <w:rsid w:val="00DD0421"/>
    <w:rsid w:val="00DD0606"/>
    <w:rsid w:val="00DD06EC"/>
    <w:rsid w:val="00DD08FD"/>
    <w:rsid w:val="00DD0A6E"/>
    <w:rsid w:val="00DD0CAA"/>
    <w:rsid w:val="00DD0CD2"/>
    <w:rsid w:val="00DD11D2"/>
    <w:rsid w:val="00DD1481"/>
    <w:rsid w:val="00DD168F"/>
    <w:rsid w:val="00DD16D2"/>
    <w:rsid w:val="00DD16FA"/>
    <w:rsid w:val="00DD1A30"/>
    <w:rsid w:val="00DD1A9A"/>
    <w:rsid w:val="00DD1B81"/>
    <w:rsid w:val="00DD1D0C"/>
    <w:rsid w:val="00DD1DBA"/>
    <w:rsid w:val="00DD1F05"/>
    <w:rsid w:val="00DD1F68"/>
    <w:rsid w:val="00DD1FF1"/>
    <w:rsid w:val="00DD2364"/>
    <w:rsid w:val="00DD266B"/>
    <w:rsid w:val="00DD26BE"/>
    <w:rsid w:val="00DD2AFF"/>
    <w:rsid w:val="00DD2B63"/>
    <w:rsid w:val="00DD2C45"/>
    <w:rsid w:val="00DD2C4D"/>
    <w:rsid w:val="00DD2C59"/>
    <w:rsid w:val="00DD2CD6"/>
    <w:rsid w:val="00DD2E8D"/>
    <w:rsid w:val="00DD2F07"/>
    <w:rsid w:val="00DD309C"/>
    <w:rsid w:val="00DD30CA"/>
    <w:rsid w:val="00DD31C9"/>
    <w:rsid w:val="00DD33F5"/>
    <w:rsid w:val="00DD342D"/>
    <w:rsid w:val="00DD3452"/>
    <w:rsid w:val="00DD3A8D"/>
    <w:rsid w:val="00DD3C1D"/>
    <w:rsid w:val="00DD4141"/>
    <w:rsid w:val="00DD46BD"/>
    <w:rsid w:val="00DD46D3"/>
    <w:rsid w:val="00DD47D9"/>
    <w:rsid w:val="00DD4E27"/>
    <w:rsid w:val="00DD4E69"/>
    <w:rsid w:val="00DD5017"/>
    <w:rsid w:val="00DD5203"/>
    <w:rsid w:val="00DD548B"/>
    <w:rsid w:val="00DD595E"/>
    <w:rsid w:val="00DD5AAB"/>
    <w:rsid w:val="00DD5C4D"/>
    <w:rsid w:val="00DD5FA2"/>
    <w:rsid w:val="00DD647A"/>
    <w:rsid w:val="00DD6537"/>
    <w:rsid w:val="00DD6773"/>
    <w:rsid w:val="00DD6935"/>
    <w:rsid w:val="00DD696C"/>
    <w:rsid w:val="00DD6D39"/>
    <w:rsid w:val="00DD705C"/>
    <w:rsid w:val="00DD70C9"/>
    <w:rsid w:val="00DD718F"/>
    <w:rsid w:val="00DD7228"/>
    <w:rsid w:val="00DD72EC"/>
    <w:rsid w:val="00DD762D"/>
    <w:rsid w:val="00DD78CF"/>
    <w:rsid w:val="00DD7995"/>
    <w:rsid w:val="00DD7A57"/>
    <w:rsid w:val="00DD7C90"/>
    <w:rsid w:val="00DD7EE7"/>
    <w:rsid w:val="00DE0079"/>
    <w:rsid w:val="00DE02DA"/>
    <w:rsid w:val="00DE04AB"/>
    <w:rsid w:val="00DE05BB"/>
    <w:rsid w:val="00DE0628"/>
    <w:rsid w:val="00DE08E9"/>
    <w:rsid w:val="00DE0A3B"/>
    <w:rsid w:val="00DE0B0D"/>
    <w:rsid w:val="00DE0D97"/>
    <w:rsid w:val="00DE0F2E"/>
    <w:rsid w:val="00DE0F4B"/>
    <w:rsid w:val="00DE12F8"/>
    <w:rsid w:val="00DE155B"/>
    <w:rsid w:val="00DE1569"/>
    <w:rsid w:val="00DE15AA"/>
    <w:rsid w:val="00DE1A51"/>
    <w:rsid w:val="00DE1AF7"/>
    <w:rsid w:val="00DE1CFA"/>
    <w:rsid w:val="00DE1FD3"/>
    <w:rsid w:val="00DE2061"/>
    <w:rsid w:val="00DE21A1"/>
    <w:rsid w:val="00DE269B"/>
    <w:rsid w:val="00DE28E6"/>
    <w:rsid w:val="00DE292C"/>
    <w:rsid w:val="00DE29DB"/>
    <w:rsid w:val="00DE2A5C"/>
    <w:rsid w:val="00DE2DBC"/>
    <w:rsid w:val="00DE2DE9"/>
    <w:rsid w:val="00DE3061"/>
    <w:rsid w:val="00DE3176"/>
    <w:rsid w:val="00DE3318"/>
    <w:rsid w:val="00DE3345"/>
    <w:rsid w:val="00DE3405"/>
    <w:rsid w:val="00DE352F"/>
    <w:rsid w:val="00DE390E"/>
    <w:rsid w:val="00DE3C15"/>
    <w:rsid w:val="00DE3F04"/>
    <w:rsid w:val="00DE3F1F"/>
    <w:rsid w:val="00DE3FC4"/>
    <w:rsid w:val="00DE402F"/>
    <w:rsid w:val="00DE4069"/>
    <w:rsid w:val="00DE4690"/>
    <w:rsid w:val="00DE4733"/>
    <w:rsid w:val="00DE4DF3"/>
    <w:rsid w:val="00DE5238"/>
    <w:rsid w:val="00DE52BC"/>
    <w:rsid w:val="00DE59E1"/>
    <w:rsid w:val="00DE5BA7"/>
    <w:rsid w:val="00DE5C19"/>
    <w:rsid w:val="00DE5D41"/>
    <w:rsid w:val="00DE5D4F"/>
    <w:rsid w:val="00DE5F0F"/>
    <w:rsid w:val="00DE5F2B"/>
    <w:rsid w:val="00DE658B"/>
    <w:rsid w:val="00DE672A"/>
    <w:rsid w:val="00DE6800"/>
    <w:rsid w:val="00DE6946"/>
    <w:rsid w:val="00DE69E0"/>
    <w:rsid w:val="00DE6AD5"/>
    <w:rsid w:val="00DE6D9C"/>
    <w:rsid w:val="00DE6FF0"/>
    <w:rsid w:val="00DE7168"/>
    <w:rsid w:val="00DE7307"/>
    <w:rsid w:val="00DE7640"/>
    <w:rsid w:val="00DE76F3"/>
    <w:rsid w:val="00DE7A20"/>
    <w:rsid w:val="00DE7A68"/>
    <w:rsid w:val="00DE7AAD"/>
    <w:rsid w:val="00DE7ABF"/>
    <w:rsid w:val="00DE7F78"/>
    <w:rsid w:val="00DF0247"/>
    <w:rsid w:val="00DF0581"/>
    <w:rsid w:val="00DF0872"/>
    <w:rsid w:val="00DF087F"/>
    <w:rsid w:val="00DF0904"/>
    <w:rsid w:val="00DF0A9E"/>
    <w:rsid w:val="00DF0AC2"/>
    <w:rsid w:val="00DF0DE3"/>
    <w:rsid w:val="00DF0F91"/>
    <w:rsid w:val="00DF129B"/>
    <w:rsid w:val="00DF1309"/>
    <w:rsid w:val="00DF1906"/>
    <w:rsid w:val="00DF1913"/>
    <w:rsid w:val="00DF1949"/>
    <w:rsid w:val="00DF201A"/>
    <w:rsid w:val="00DF2115"/>
    <w:rsid w:val="00DF2434"/>
    <w:rsid w:val="00DF25FB"/>
    <w:rsid w:val="00DF297F"/>
    <w:rsid w:val="00DF2DA9"/>
    <w:rsid w:val="00DF2FD2"/>
    <w:rsid w:val="00DF31C7"/>
    <w:rsid w:val="00DF324F"/>
    <w:rsid w:val="00DF334A"/>
    <w:rsid w:val="00DF3481"/>
    <w:rsid w:val="00DF348B"/>
    <w:rsid w:val="00DF3664"/>
    <w:rsid w:val="00DF370D"/>
    <w:rsid w:val="00DF39B6"/>
    <w:rsid w:val="00DF3C74"/>
    <w:rsid w:val="00DF3EB7"/>
    <w:rsid w:val="00DF40A5"/>
    <w:rsid w:val="00DF48F7"/>
    <w:rsid w:val="00DF499A"/>
    <w:rsid w:val="00DF50B4"/>
    <w:rsid w:val="00DF5875"/>
    <w:rsid w:val="00DF5A80"/>
    <w:rsid w:val="00DF5AF1"/>
    <w:rsid w:val="00DF5B16"/>
    <w:rsid w:val="00DF6168"/>
    <w:rsid w:val="00DF640E"/>
    <w:rsid w:val="00DF6427"/>
    <w:rsid w:val="00DF664C"/>
    <w:rsid w:val="00DF6884"/>
    <w:rsid w:val="00DF6AB4"/>
    <w:rsid w:val="00DF6CBC"/>
    <w:rsid w:val="00DF6D22"/>
    <w:rsid w:val="00DF6F4A"/>
    <w:rsid w:val="00DF6F8E"/>
    <w:rsid w:val="00DF72A1"/>
    <w:rsid w:val="00DF736F"/>
    <w:rsid w:val="00DF761C"/>
    <w:rsid w:val="00DF7A09"/>
    <w:rsid w:val="00DF7B98"/>
    <w:rsid w:val="00DF7C7B"/>
    <w:rsid w:val="00E00283"/>
    <w:rsid w:val="00E006C3"/>
    <w:rsid w:val="00E008FC"/>
    <w:rsid w:val="00E00A7A"/>
    <w:rsid w:val="00E00F0A"/>
    <w:rsid w:val="00E011F9"/>
    <w:rsid w:val="00E013DA"/>
    <w:rsid w:val="00E01665"/>
    <w:rsid w:val="00E019AD"/>
    <w:rsid w:val="00E01C07"/>
    <w:rsid w:val="00E02026"/>
    <w:rsid w:val="00E02309"/>
    <w:rsid w:val="00E0231E"/>
    <w:rsid w:val="00E0262D"/>
    <w:rsid w:val="00E0292A"/>
    <w:rsid w:val="00E03523"/>
    <w:rsid w:val="00E036D2"/>
    <w:rsid w:val="00E03D0D"/>
    <w:rsid w:val="00E0427F"/>
    <w:rsid w:val="00E042BB"/>
    <w:rsid w:val="00E04364"/>
    <w:rsid w:val="00E04366"/>
    <w:rsid w:val="00E045C3"/>
    <w:rsid w:val="00E046A1"/>
    <w:rsid w:val="00E04849"/>
    <w:rsid w:val="00E04850"/>
    <w:rsid w:val="00E048A6"/>
    <w:rsid w:val="00E048FE"/>
    <w:rsid w:val="00E049FF"/>
    <w:rsid w:val="00E04ABF"/>
    <w:rsid w:val="00E04C28"/>
    <w:rsid w:val="00E050A8"/>
    <w:rsid w:val="00E050E9"/>
    <w:rsid w:val="00E0516D"/>
    <w:rsid w:val="00E0516F"/>
    <w:rsid w:val="00E051CF"/>
    <w:rsid w:val="00E056B8"/>
    <w:rsid w:val="00E059E0"/>
    <w:rsid w:val="00E05B17"/>
    <w:rsid w:val="00E05BC0"/>
    <w:rsid w:val="00E0600F"/>
    <w:rsid w:val="00E0610C"/>
    <w:rsid w:val="00E06111"/>
    <w:rsid w:val="00E06164"/>
    <w:rsid w:val="00E06221"/>
    <w:rsid w:val="00E0634C"/>
    <w:rsid w:val="00E065D4"/>
    <w:rsid w:val="00E0661E"/>
    <w:rsid w:val="00E06869"/>
    <w:rsid w:val="00E069B1"/>
    <w:rsid w:val="00E06EC0"/>
    <w:rsid w:val="00E0702F"/>
    <w:rsid w:val="00E070BD"/>
    <w:rsid w:val="00E071E1"/>
    <w:rsid w:val="00E07239"/>
    <w:rsid w:val="00E07411"/>
    <w:rsid w:val="00E077AC"/>
    <w:rsid w:val="00E078DE"/>
    <w:rsid w:val="00E07A48"/>
    <w:rsid w:val="00E07B8F"/>
    <w:rsid w:val="00E07BC5"/>
    <w:rsid w:val="00E07D61"/>
    <w:rsid w:val="00E07F9A"/>
    <w:rsid w:val="00E100F3"/>
    <w:rsid w:val="00E10258"/>
    <w:rsid w:val="00E1038B"/>
    <w:rsid w:val="00E10631"/>
    <w:rsid w:val="00E10790"/>
    <w:rsid w:val="00E1095B"/>
    <w:rsid w:val="00E10975"/>
    <w:rsid w:val="00E10A47"/>
    <w:rsid w:val="00E10A64"/>
    <w:rsid w:val="00E10D36"/>
    <w:rsid w:val="00E10D82"/>
    <w:rsid w:val="00E1117D"/>
    <w:rsid w:val="00E114B2"/>
    <w:rsid w:val="00E11504"/>
    <w:rsid w:val="00E1158C"/>
    <w:rsid w:val="00E118CC"/>
    <w:rsid w:val="00E11992"/>
    <w:rsid w:val="00E11BAA"/>
    <w:rsid w:val="00E11E5E"/>
    <w:rsid w:val="00E11F40"/>
    <w:rsid w:val="00E11FBB"/>
    <w:rsid w:val="00E12006"/>
    <w:rsid w:val="00E120DA"/>
    <w:rsid w:val="00E1248B"/>
    <w:rsid w:val="00E124F9"/>
    <w:rsid w:val="00E1266C"/>
    <w:rsid w:val="00E12945"/>
    <w:rsid w:val="00E129C1"/>
    <w:rsid w:val="00E12E00"/>
    <w:rsid w:val="00E12FAA"/>
    <w:rsid w:val="00E130C7"/>
    <w:rsid w:val="00E135E9"/>
    <w:rsid w:val="00E13C55"/>
    <w:rsid w:val="00E13D30"/>
    <w:rsid w:val="00E1403F"/>
    <w:rsid w:val="00E1429C"/>
    <w:rsid w:val="00E14AE9"/>
    <w:rsid w:val="00E14B2D"/>
    <w:rsid w:val="00E14B34"/>
    <w:rsid w:val="00E14BC3"/>
    <w:rsid w:val="00E14CF7"/>
    <w:rsid w:val="00E14F10"/>
    <w:rsid w:val="00E14F3E"/>
    <w:rsid w:val="00E152F9"/>
    <w:rsid w:val="00E1575E"/>
    <w:rsid w:val="00E15896"/>
    <w:rsid w:val="00E1597D"/>
    <w:rsid w:val="00E15CE3"/>
    <w:rsid w:val="00E15DA6"/>
    <w:rsid w:val="00E16147"/>
    <w:rsid w:val="00E16165"/>
    <w:rsid w:val="00E161CF"/>
    <w:rsid w:val="00E16308"/>
    <w:rsid w:val="00E16339"/>
    <w:rsid w:val="00E1656B"/>
    <w:rsid w:val="00E16736"/>
    <w:rsid w:val="00E167C4"/>
    <w:rsid w:val="00E1680B"/>
    <w:rsid w:val="00E16A2D"/>
    <w:rsid w:val="00E16C0B"/>
    <w:rsid w:val="00E16EBB"/>
    <w:rsid w:val="00E16F5E"/>
    <w:rsid w:val="00E173F5"/>
    <w:rsid w:val="00E17A8C"/>
    <w:rsid w:val="00E17C4A"/>
    <w:rsid w:val="00E17E15"/>
    <w:rsid w:val="00E20008"/>
    <w:rsid w:val="00E20040"/>
    <w:rsid w:val="00E209CD"/>
    <w:rsid w:val="00E20FE3"/>
    <w:rsid w:val="00E210D4"/>
    <w:rsid w:val="00E2116C"/>
    <w:rsid w:val="00E2169B"/>
    <w:rsid w:val="00E21728"/>
    <w:rsid w:val="00E21A5F"/>
    <w:rsid w:val="00E21CFF"/>
    <w:rsid w:val="00E21D27"/>
    <w:rsid w:val="00E21F12"/>
    <w:rsid w:val="00E21F96"/>
    <w:rsid w:val="00E22080"/>
    <w:rsid w:val="00E2209A"/>
    <w:rsid w:val="00E22445"/>
    <w:rsid w:val="00E22503"/>
    <w:rsid w:val="00E22543"/>
    <w:rsid w:val="00E22564"/>
    <w:rsid w:val="00E22635"/>
    <w:rsid w:val="00E22BC8"/>
    <w:rsid w:val="00E22C7E"/>
    <w:rsid w:val="00E231C2"/>
    <w:rsid w:val="00E2328C"/>
    <w:rsid w:val="00E23779"/>
    <w:rsid w:val="00E239B3"/>
    <w:rsid w:val="00E23CB9"/>
    <w:rsid w:val="00E23FC9"/>
    <w:rsid w:val="00E242E8"/>
    <w:rsid w:val="00E244FE"/>
    <w:rsid w:val="00E2450E"/>
    <w:rsid w:val="00E2470A"/>
    <w:rsid w:val="00E247A5"/>
    <w:rsid w:val="00E24830"/>
    <w:rsid w:val="00E24A1A"/>
    <w:rsid w:val="00E24ACE"/>
    <w:rsid w:val="00E24D66"/>
    <w:rsid w:val="00E24F78"/>
    <w:rsid w:val="00E24FA7"/>
    <w:rsid w:val="00E2518F"/>
    <w:rsid w:val="00E2521D"/>
    <w:rsid w:val="00E252A9"/>
    <w:rsid w:val="00E25310"/>
    <w:rsid w:val="00E25573"/>
    <w:rsid w:val="00E255AE"/>
    <w:rsid w:val="00E255E2"/>
    <w:rsid w:val="00E25710"/>
    <w:rsid w:val="00E25B01"/>
    <w:rsid w:val="00E25B67"/>
    <w:rsid w:val="00E25C54"/>
    <w:rsid w:val="00E25C93"/>
    <w:rsid w:val="00E25DA6"/>
    <w:rsid w:val="00E25E31"/>
    <w:rsid w:val="00E26082"/>
    <w:rsid w:val="00E2629D"/>
    <w:rsid w:val="00E263E1"/>
    <w:rsid w:val="00E26835"/>
    <w:rsid w:val="00E268DE"/>
    <w:rsid w:val="00E26922"/>
    <w:rsid w:val="00E26B3D"/>
    <w:rsid w:val="00E26F76"/>
    <w:rsid w:val="00E27007"/>
    <w:rsid w:val="00E2706B"/>
    <w:rsid w:val="00E27597"/>
    <w:rsid w:val="00E27A70"/>
    <w:rsid w:val="00E27C50"/>
    <w:rsid w:val="00E301D7"/>
    <w:rsid w:val="00E303C2"/>
    <w:rsid w:val="00E303CE"/>
    <w:rsid w:val="00E30488"/>
    <w:rsid w:val="00E305BB"/>
    <w:rsid w:val="00E305E2"/>
    <w:rsid w:val="00E305F9"/>
    <w:rsid w:val="00E306E2"/>
    <w:rsid w:val="00E306EC"/>
    <w:rsid w:val="00E30B7A"/>
    <w:rsid w:val="00E30C52"/>
    <w:rsid w:val="00E30DF7"/>
    <w:rsid w:val="00E31072"/>
    <w:rsid w:val="00E3117B"/>
    <w:rsid w:val="00E312B5"/>
    <w:rsid w:val="00E3137C"/>
    <w:rsid w:val="00E313CB"/>
    <w:rsid w:val="00E323D7"/>
    <w:rsid w:val="00E32495"/>
    <w:rsid w:val="00E324FE"/>
    <w:rsid w:val="00E32597"/>
    <w:rsid w:val="00E326DC"/>
    <w:rsid w:val="00E326FD"/>
    <w:rsid w:val="00E3281C"/>
    <w:rsid w:val="00E3287D"/>
    <w:rsid w:val="00E329CF"/>
    <w:rsid w:val="00E32A4E"/>
    <w:rsid w:val="00E32B75"/>
    <w:rsid w:val="00E32CB7"/>
    <w:rsid w:val="00E32CFE"/>
    <w:rsid w:val="00E32D01"/>
    <w:rsid w:val="00E32DCD"/>
    <w:rsid w:val="00E33141"/>
    <w:rsid w:val="00E33379"/>
    <w:rsid w:val="00E334D0"/>
    <w:rsid w:val="00E334DD"/>
    <w:rsid w:val="00E33658"/>
    <w:rsid w:val="00E33CDC"/>
    <w:rsid w:val="00E34099"/>
    <w:rsid w:val="00E34235"/>
    <w:rsid w:val="00E3424C"/>
    <w:rsid w:val="00E34300"/>
    <w:rsid w:val="00E3443D"/>
    <w:rsid w:val="00E34831"/>
    <w:rsid w:val="00E349AC"/>
    <w:rsid w:val="00E34C4E"/>
    <w:rsid w:val="00E34CD7"/>
    <w:rsid w:val="00E34D73"/>
    <w:rsid w:val="00E3507E"/>
    <w:rsid w:val="00E35571"/>
    <w:rsid w:val="00E355C8"/>
    <w:rsid w:val="00E35791"/>
    <w:rsid w:val="00E35A0E"/>
    <w:rsid w:val="00E35BFB"/>
    <w:rsid w:val="00E360A8"/>
    <w:rsid w:val="00E3645F"/>
    <w:rsid w:val="00E36543"/>
    <w:rsid w:val="00E36547"/>
    <w:rsid w:val="00E36BD6"/>
    <w:rsid w:val="00E36EFD"/>
    <w:rsid w:val="00E36F82"/>
    <w:rsid w:val="00E3739F"/>
    <w:rsid w:val="00E376A5"/>
    <w:rsid w:val="00E376EF"/>
    <w:rsid w:val="00E37C37"/>
    <w:rsid w:val="00E37C95"/>
    <w:rsid w:val="00E37DA5"/>
    <w:rsid w:val="00E37FAC"/>
    <w:rsid w:val="00E40069"/>
    <w:rsid w:val="00E400A6"/>
    <w:rsid w:val="00E405F9"/>
    <w:rsid w:val="00E40612"/>
    <w:rsid w:val="00E409A1"/>
    <w:rsid w:val="00E40BD7"/>
    <w:rsid w:val="00E40F31"/>
    <w:rsid w:val="00E411D5"/>
    <w:rsid w:val="00E41200"/>
    <w:rsid w:val="00E41748"/>
    <w:rsid w:val="00E41774"/>
    <w:rsid w:val="00E418DC"/>
    <w:rsid w:val="00E41917"/>
    <w:rsid w:val="00E41EB4"/>
    <w:rsid w:val="00E42129"/>
    <w:rsid w:val="00E42380"/>
    <w:rsid w:val="00E424C6"/>
    <w:rsid w:val="00E427F4"/>
    <w:rsid w:val="00E42A44"/>
    <w:rsid w:val="00E42ABC"/>
    <w:rsid w:val="00E42B40"/>
    <w:rsid w:val="00E431D8"/>
    <w:rsid w:val="00E43313"/>
    <w:rsid w:val="00E435AA"/>
    <w:rsid w:val="00E4367F"/>
    <w:rsid w:val="00E437A8"/>
    <w:rsid w:val="00E43A72"/>
    <w:rsid w:val="00E43AE0"/>
    <w:rsid w:val="00E43C6E"/>
    <w:rsid w:val="00E44054"/>
    <w:rsid w:val="00E44595"/>
    <w:rsid w:val="00E44678"/>
    <w:rsid w:val="00E447D8"/>
    <w:rsid w:val="00E44A68"/>
    <w:rsid w:val="00E44E81"/>
    <w:rsid w:val="00E44F17"/>
    <w:rsid w:val="00E45358"/>
    <w:rsid w:val="00E4544C"/>
    <w:rsid w:val="00E457EA"/>
    <w:rsid w:val="00E4581C"/>
    <w:rsid w:val="00E45915"/>
    <w:rsid w:val="00E45ADB"/>
    <w:rsid w:val="00E45B59"/>
    <w:rsid w:val="00E45C54"/>
    <w:rsid w:val="00E45CE5"/>
    <w:rsid w:val="00E46064"/>
    <w:rsid w:val="00E464D9"/>
    <w:rsid w:val="00E46500"/>
    <w:rsid w:val="00E465E4"/>
    <w:rsid w:val="00E469B7"/>
    <w:rsid w:val="00E46D77"/>
    <w:rsid w:val="00E46DC7"/>
    <w:rsid w:val="00E46F02"/>
    <w:rsid w:val="00E46F74"/>
    <w:rsid w:val="00E4704D"/>
    <w:rsid w:val="00E473B5"/>
    <w:rsid w:val="00E47688"/>
    <w:rsid w:val="00E4788C"/>
    <w:rsid w:val="00E479B2"/>
    <w:rsid w:val="00E47E88"/>
    <w:rsid w:val="00E47ED3"/>
    <w:rsid w:val="00E501C0"/>
    <w:rsid w:val="00E5089E"/>
    <w:rsid w:val="00E508C6"/>
    <w:rsid w:val="00E50913"/>
    <w:rsid w:val="00E509FA"/>
    <w:rsid w:val="00E50AA1"/>
    <w:rsid w:val="00E50D8A"/>
    <w:rsid w:val="00E50FA3"/>
    <w:rsid w:val="00E50FB0"/>
    <w:rsid w:val="00E51172"/>
    <w:rsid w:val="00E511B7"/>
    <w:rsid w:val="00E5169D"/>
    <w:rsid w:val="00E516F2"/>
    <w:rsid w:val="00E51B77"/>
    <w:rsid w:val="00E523A3"/>
    <w:rsid w:val="00E5262A"/>
    <w:rsid w:val="00E526C7"/>
    <w:rsid w:val="00E52A94"/>
    <w:rsid w:val="00E52D2D"/>
    <w:rsid w:val="00E530D1"/>
    <w:rsid w:val="00E5318A"/>
    <w:rsid w:val="00E5356D"/>
    <w:rsid w:val="00E53575"/>
    <w:rsid w:val="00E536C9"/>
    <w:rsid w:val="00E53773"/>
    <w:rsid w:val="00E539A2"/>
    <w:rsid w:val="00E53D9A"/>
    <w:rsid w:val="00E53F44"/>
    <w:rsid w:val="00E53F56"/>
    <w:rsid w:val="00E541C3"/>
    <w:rsid w:val="00E542A3"/>
    <w:rsid w:val="00E5433F"/>
    <w:rsid w:val="00E54539"/>
    <w:rsid w:val="00E5460F"/>
    <w:rsid w:val="00E5472E"/>
    <w:rsid w:val="00E5481A"/>
    <w:rsid w:val="00E54856"/>
    <w:rsid w:val="00E5487D"/>
    <w:rsid w:val="00E54A46"/>
    <w:rsid w:val="00E54E6E"/>
    <w:rsid w:val="00E54E7B"/>
    <w:rsid w:val="00E55115"/>
    <w:rsid w:val="00E554FC"/>
    <w:rsid w:val="00E5570D"/>
    <w:rsid w:val="00E55823"/>
    <w:rsid w:val="00E55AC7"/>
    <w:rsid w:val="00E55C61"/>
    <w:rsid w:val="00E561AA"/>
    <w:rsid w:val="00E56438"/>
    <w:rsid w:val="00E564C5"/>
    <w:rsid w:val="00E565EF"/>
    <w:rsid w:val="00E567C3"/>
    <w:rsid w:val="00E569BD"/>
    <w:rsid w:val="00E56A8B"/>
    <w:rsid w:val="00E56B8F"/>
    <w:rsid w:val="00E56C99"/>
    <w:rsid w:val="00E56E39"/>
    <w:rsid w:val="00E56F8C"/>
    <w:rsid w:val="00E57347"/>
    <w:rsid w:val="00E574F0"/>
    <w:rsid w:val="00E5765C"/>
    <w:rsid w:val="00E57836"/>
    <w:rsid w:val="00E5787C"/>
    <w:rsid w:val="00E57934"/>
    <w:rsid w:val="00E57F09"/>
    <w:rsid w:val="00E57FEE"/>
    <w:rsid w:val="00E602F4"/>
    <w:rsid w:val="00E60494"/>
    <w:rsid w:val="00E60499"/>
    <w:rsid w:val="00E6096F"/>
    <w:rsid w:val="00E60A4A"/>
    <w:rsid w:val="00E60B2D"/>
    <w:rsid w:val="00E60E30"/>
    <w:rsid w:val="00E6123C"/>
    <w:rsid w:val="00E61268"/>
    <w:rsid w:val="00E61429"/>
    <w:rsid w:val="00E615B4"/>
    <w:rsid w:val="00E615D7"/>
    <w:rsid w:val="00E61743"/>
    <w:rsid w:val="00E617D4"/>
    <w:rsid w:val="00E6182C"/>
    <w:rsid w:val="00E6184F"/>
    <w:rsid w:val="00E618C3"/>
    <w:rsid w:val="00E61ECE"/>
    <w:rsid w:val="00E62123"/>
    <w:rsid w:val="00E62277"/>
    <w:rsid w:val="00E623D0"/>
    <w:rsid w:val="00E624D4"/>
    <w:rsid w:val="00E62500"/>
    <w:rsid w:val="00E62566"/>
    <w:rsid w:val="00E628F0"/>
    <w:rsid w:val="00E62997"/>
    <w:rsid w:val="00E62A2A"/>
    <w:rsid w:val="00E62B81"/>
    <w:rsid w:val="00E62C23"/>
    <w:rsid w:val="00E62F36"/>
    <w:rsid w:val="00E6312A"/>
    <w:rsid w:val="00E63346"/>
    <w:rsid w:val="00E63546"/>
    <w:rsid w:val="00E63602"/>
    <w:rsid w:val="00E6368C"/>
    <w:rsid w:val="00E636BF"/>
    <w:rsid w:val="00E63FA8"/>
    <w:rsid w:val="00E64187"/>
    <w:rsid w:val="00E6418D"/>
    <w:rsid w:val="00E644F0"/>
    <w:rsid w:val="00E64508"/>
    <w:rsid w:val="00E64A42"/>
    <w:rsid w:val="00E64DD5"/>
    <w:rsid w:val="00E64F05"/>
    <w:rsid w:val="00E65123"/>
    <w:rsid w:val="00E6543F"/>
    <w:rsid w:val="00E6559F"/>
    <w:rsid w:val="00E65AA8"/>
    <w:rsid w:val="00E65AEC"/>
    <w:rsid w:val="00E65CAF"/>
    <w:rsid w:val="00E65EA1"/>
    <w:rsid w:val="00E65F2F"/>
    <w:rsid w:val="00E65FD2"/>
    <w:rsid w:val="00E66037"/>
    <w:rsid w:val="00E662A9"/>
    <w:rsid w:val="00E6649A"/>
    <w:rsid w:val="00E6654B"/>
    <w:rsid w:val="00E66672"/>
    <w:rsid w:val="00E66A8A"/>
    <w:rsid w:val="00E66CE0"/>
    <w:rsid w:val="00E66EAB"/>
    <w:rsid w:val="00E6715E"/>
    <w:rsid w:val="00E67C96"/>
    <w:rsid w:val="00E67E89"/>
    <w:rsid w:val="00E67FD9"/>
    <w:rsid w:val="00E7019F"/>
    <w:rsid w:val="00E7057F"/>
    <w:rsid w:val="00E7067E"/>
    <w:rsid w:val="00E706AA"/>
    <w:rsid w:val="00E706DA"/>
    <w:rsid w:val="00E707FF"/>
    <w:rsid w:val="00E708DB"/>
    <w:rsid w:val="00E70901"/>
    <w:rsid w:val="00E70A93"/>
    <w:rsid w:val="00E70D9A"/>
    <w:rsid w:val="00E70DF1"/>
    <w:rsid w:val="00E70E7E"/>
    <w:rsid w:val="00E7108D"/>
    <w:rsid w:val="00E711C9"/>
    <w:rsid w:val="00E715B8"/>
    <w:rsid w:val="00E71948"/>
    <w:rsid w:val="00E71F07"/>
    <w:rsid w:val="00E720A4"/>
    <w:rsid w:val="00E723EF"/>
    <w:rsid w:val="00E7248B"/>
    <w:rsid w:val="00E7252F"/>
    <w:rsid w:val="00E72798"/>
    <w:rsid w:val="00E72B99"/>
    <w:rsid w:val="00E72DAF"/>
    <w:rsid w:val="00E730A4"/>
    <w:rsid w:val="00E73136"/>
    <w:rsid w:val="00E734FF"/>
    <w:rsid w:val="00E737DF"/>
    <w:rsid w:val="00E73941"/>
    <w:rsid w:val="00E73CE7"/>
    <w:rsid w:val="00E73E5B"/>
    <w:rsid w:val="00E73EF6"/>
    <w:rsid w:val="00E74148"/>
    <w:rsid w:val="00E7417E"/>
    <w:rsid w:val="00E74746"/>
    <w:rsid w:val="00E747A5"/>
    <w:rsid w:val="00E74824"/>
    <w:rsid w:val="00E7516F"/>
    <w:rsid w:val="00E753FF"/>
    <w:rsid w:val="00E755D2"/>
    <w:rsid w:val="00E759F5"/>
    <w:rsid w:val="00E75AD7"/>
    <w:rsid w:val="00E760C4"/>
    <w:rsid w:val="00E762D5"/>
    <w:rsid w:val="00E764DC"/>
    <w:rsid w:val="00E76631"/>
    <w:rsid w:val="00E76659"/>
    <w:rsid w:val="00E766E8"/>
    <w:rsid w:val="00E7684B"/>
    <w:rsid w:val="00E769BB"/>
    <w:rsid w:val="00E76E05"/>
    <w:rsid w:val="00E77170"/>
    <w:rsid w:val="00E771CE"/>
    <w:rsid w:val="00E77369"/>
    <w:rsid w:val="00E77599"/>
    <w:rsid w:val="00E77685"/>
    <w:rsid w:val="00E77A10"/>
    <w:rsid w:val="00E77AD0"/>
    <w:rsid w:val="00E8045E"/>
    <w:rsid w:val="00E80614"/>
    <w:rsid w:val="00E80646"/>
    <w:rsid w:val="00E808C8"/>
    <w:rsid w:val="00E80980"/>
    <w:rsid w:val="00E80A25"/>
    <w:rsid w:val="00E80A72"/>
    <w:rsid w:val="00E811DA"/>
    <w:rsid w:val="00E812E8"/>
    <w:rsid w:val="00E81363"/>
    <w:rsid w:val="00E8165E"/>
    <w:rsid w:val="00E8186E"/>
    <w:rsid w:val="00E81A07"/>
    <w:rsid w:val="00E81C62"/>
    <w:rsid w:val="00E81D32"/>
    <w:rsid w:val="00E820EB"/>
    <w:rsid w:val="00E8254D"/>
    <w:rsid w:val="00E82578"/>
    <w:rsid w:val="00E82832"/>
    <w:rsid w:val="00E82934"/>
    <w:rsid w:val="00E82DFE"/>
    <w:rsid w:val="00E831F5"/>
    <w:rsid w:val="00E83331"/>
    <w:rsid w:val="00E83351"/>
    <w:rsid w:val="00E83584"/>
    <w:rsid w:val="00E8372D"/>
    <w:rsid w:val="00E838D8"/>
    <w:rsid w:val="00E83988"/>
    <w:rsid w:val="00E83CD9"/>
    <w:rsid w:val="00E83D18"/>
    <w:rsid w:val="00E83D27"/>
    <w:rsid w:val="00E83E7E"/>
    <w:rsid w:val="00E8417B"/>
    <w:rsid w:val="00E84838"/>
    <w:rsid w:val="00E84B21"/>
    <w:rsid w:val="00E84E64"/>
    <w:rsid w:val="00E8503C"/>
    <w:rsid w:val="00E853FA"/>
    <w:rsid w:val="00E85E28"/>
    <w:rsid w:val="00E8631F"/>
    <w:rsid w:val="00E86461"/>
    <w:rsid w:val="00E864F9"/>
    <w:rsid w:val="00E86694"/>
    <w:rsid w:val="00E8685D"/>
    <w:rsid w:val="00E86BB4"/>
    <w:rsid w:val="00E86BF5"/>
    <w:rsid w:val="00E86D9F"/>
    <w:rsid w:val="00E86EB5"/>
    <w:rsid w:val="00E86FDF"/>
    <w:rsid w:val="00E86FF9"/>
    <w:rsid w:val="00E8785D"/>
    <w:rsid w:val="00E87876"/>
    <w:rsid w:val="00E87E46"/>
    <w:rsid w:val="00E87E55"/>
    <w:rsid w:val="00E87EE1"/>
    <w:rsid w:val="00E87F30"/>
    <w:rsid w:val="00E90186"/>
    <w:rsid w:val="00E90203"/>
    <w:rsid w:val="00E90206"/>
    <w:rsid w:val="00E902B7"/>
    <w:rsid w:val="00E9044F"/>
    <w:rsid w:val="00E90691"/>
    <w:rsid w:val="00E908B6"/>
    <w:rsid w:val="00E90AA0"/>
    <w:rsid w:val="00E90DD0"/>
    <w:rsid w:val="00E90E76"/>
    <w:rsid w:val="00E90EAC"/>
    <w:rsid w:val="00E90EC5"/>
    <w:rsid w:val="00E90F8E"/>
    <w:rsid w:val="00E912C4"/>
    <w:rsid w:val="00E9140F"/>
    <w:rsid w:val="00E9179E"/>
    <w:rsid w:val="00E917A3"/>
    <w:rsid w:val="00E91B2B"/>
    <w:rsid w:val="00E91C08"/>
    <w:rsid w:val="00E91CCF"/>
    <w:rsid w:val="00E92204"/>
    <w:rsid w:val="00E9244D"/>
    <w:rsid w:val="00E92498"/>
    <w:rsid w:val="00E924EA"/>
    <w:rsid w:val="00E92668"/>
    <w:rsid w:val="00E92849"/>
    <w:rsid w:val="00E928CE"/>
    <w:rsid w:val="00E9297F"/>
    <w:rsid w:val="00E92F31"/>
    <w:rsid w:val="00E9309F"/>
    <w:rsid w:val="00E93187"/>
    <w:rsid w:val="00E935FE"/>
    <w:rsid w:val="00E93976"/>
    <w:rsid w:val="00E93A06"/>
    <w:rsid w:val="00E93F89"/>
    <w:rsid w:val="00E94134"/>
    <w:rsid w:val="00E94423"/>
    <w:rsid w:val="00E94533"/>
    <w:rsid w:val="00E945AF"/>
    <w:rsid w:val="00E94691"/>
    <w:rsid w:val="00E9472D"/>
    <w:rsid w:val="00E94A4C"/>
    <w:rsid w:val="00E94B60"/>
    <w:rsid w:val="00E94CDB"/>
    <w:rsid w:val="00E94FAF"/>
    <w:rsid w:val="00E95111"/>
    <w:rsid w:val="00E952AF"/>
    <w:rsid w:val="00E9539E"/>
    <w:rsid w:val="00E95408"/>
    <w:rsid w:val="00E95523"/>
    <w:rsid w:val="00E959B3"/>
    <w:rsid w:val="00E95DE3"/>
    <w:rsid w:val="00E95DF8"/>
    <w:rsid w:val="00E95E76"/>
    <w:rsid w:val="00E95F90"/>
    <w:rsid w:val="00E95FCF"/>
    <w:rsid w:val="00E9607D"/>
    <w:rsid w:val="00E961FF"/>
    <w:rsid w:val="00E9636A"/>
    <w:rsid w:val="00E965D0"/>
    <w:rsid w:val="00E96672"/>
    <w:rsid w:val="00E966ED"/>
    <w:rsid w:val="00E9681D"/>
    <w:rsid w:val="00E968C3"/>
    <w:rsid w:val="00E968EF"/>
    <w:rsid w:val="00E96EA8"/>
    <w:rsid w:val="00E96FDD"/>
    <w:rsid w:val="00E972CB"/>
    <w:rsid w:val="00E973C3"/>
    <w:rsid w:val="00E9741D"/>
    <w:rsid w:val="00E97423"/>
    <w:rsid w:val="00E976BE"/>
    <w:rsid w:val="00E97951"/>
    <w:rsid w:val="00E97AFC"/>
    <w:rsid w:val="00E97C0A"/>
    <w:rsid w:val="00E97D6B"/>
    <w:rsid w:val="00EA000C"/>
    <w:rsid w:val="00EA036F"/>
    <w:rsid w:val="00EA040A"/>
    <w:rsid w:val="00EA06A8"/>
    <w:rsid w:val="00EA071C"/>
    <w:rsid w:val="00EA073F"/>
    <w:rsid w:val="00EA086F"/>
    <w:rsid w:val="00EA0A4F"/>
    <w:rsid w:val="00EA0B01"/>
    <w:rsid w:val="00EA0C63"/>
    <w:rsid w:val="00EA0DD5"/>
    <w:rsid w:val="00EA0EA1"/>
    <w:rsid w:val="00EA0FA1"/>
    <w:rsid w:val="00EA117B"/>
    <w:rsid w:val="00EA1381"/>
    <w:rsid w:val="00EA141D"/>
    <w:rsid w:val="00EA162D"/>
    <w:rsid w:val="00EA16A9"/>
    <w:rsid w:val="00EA198A"/>
    <w:rsid w:val="00EA1AD7"/>
    <w:rsid w:val="00EA1E30"/>
    <w:rsid w:val="00EA1EEB"/>
    <w:rsid w:val="00EA2184"/>
    <w:rsid w:val="00EA2483"/>
    <w:rsid w:val="00EA27D9"/>
    <w:rsid w:val="00EA2910"/>
    <w:rsid w:val="00EA2994"/>
    <w:rsid w:val="00EA2B0A"/>
    <w:rsid w:val="00EA2BAA"/>
    <w:rsid w:val="00EA2DBB"/>
    <w:rsid w:val="00EA303B"/>
    <w:rsid w:val="00EA3343"/>
    <w:rsid w:val="00EA3E93"/>
    <w:rsid w:val="00EA41A1"/>
    <w:rsid w:val="00EA41E4"/>
    <w:rsid w:val="00EA4551"/>
    <w:rsid w:val="00EA45B8"/>
    <w:rsid w:val="00EA474E"/>
    <w:rsid w:val="00EA4AC4"/>
    <w:rsid w:val="00EA4F76"/>
    <w:rsid w:val="00EA4FE9"/>
    <w:rsid w:val="00EA5152"/>
    <w:rsid w:val="00EA5475"/>
    <w:rsid w:val="00EA58AA"/>
    <w:rsid w:val="00EA59F2"/>
    <w:rsid w:val="00EA59F7"/>
    <w:rsid w:val="00EA5C6C"/>
    <w:rsid w:val="00EA5E32"/>
    <w:rsid w:val="00EA630D"/>
    <w:rsid w:val="00EA68F4"/>
    <w:rsid w:val="00EA6A51"/>
    <w:rsid w:val="00EA6EC9"/>
    <w:rsid w:val="00EA6F66"/>
    <w:rsid w:val="00EA6F8A"/>
    <w:rsid w:val="00EA7109"/>
    <w:rsid w:val="00EA74FE"/>
    <w:rsid w:val="00EA76E7"/>
    <w:rsid w:val="00EA7701"/>
    <w:rsid w:val="00EA7CFA"/>
    <w:rsid w:val="00EA7D61"/>
    <w:rsid w:val="00EA7EE2"/>
    <w:rsid w:val="00EA7F6D"/>
    <w:rsid w:val="00EA7F7D"/>
    <w:rsid w:val="00EB02EE"/>
    <w:rsid w:val="00EB03DE"/>
    <w:rsid w:val="00EB0521"/>
    <w:rsid w:val="00EB079E"/>
    <w:rsid w:val="00EB1040"/>
    <w:rsid w:val="00EB13D0"/>
    <w:rsid w:val="00EB14AE"/>
    <w:rsid w:val="00EB1537"/>
    <w:rsid w:val="00EB1602"/>
    <w:rsid w:val="00EB18B6"/>
    <w:rsid w:val="00EB1E9E"/>
    <w:rsid w:val="00EB1FA8"/>
    <w:rsid w:val="00EB2023"/>
    <w:rsid w:val="00EB207F"/>
    <w:rsid w:val="00EB24A4"/>
    <w:rsid w:val="00EB2548"/>
    <w:rsid w:val="00EB2A52"/>
    <w:rsid w:val="00EB2E61"/>
    <w:rsid w:val="00EB2EB3"/>
    <w:rsid w:val="00EB30A1"/>
    <w:rsid w:val="00EB3142"/>
    <w:rsid w:val="00EB33E7"/>
    <w:rsid w:val="00EB35E6"/>
    <w:rsid w:val="00EB3B90"/>
    <w:rsid w:val="00EB3C00"/>
    <w:rsid w:val="00EB3CC3"/>
    <w:rsid w:val="00EB3CCC"/>
    <w:rsid w:val="00EB3D7E"/>
    <w:rsid w:val="00EB3F7D"/>
    <w:rsid w:val="00EB409A"/>
    <w:rsid w:val="00EB40DC"/>
    <w:rsid w:val="00EB4156"/>
    <w:rsid w:val="00EB4280"/>
    <w:rsid w:val="00EB43DF"/>
    <w:rsid w:val="00EB46C0"/>
    <w:rsid w:val="00EB4881"/>
    <w:rsid w:val="00EB4BBB"/>
    <w:rsid w:val="00EB4BD4"/>
    <w:rsid w:val="00EB4C21"/>
    <w:rsid w:val="00EB4D88"/>
    <w:rsid w:val="00EB4E5F"/>
    <w:rsid w:val="00EB4F31"/>
    <w:rsid w:val="00EB51B8"/>
    <w:rsid w:val="00EB5229"/>
    <w:rsid w:val="00EB58E9"/>
    <w:rsid w:val="00EB58F5"/>
    <w:rsid w:val="00EB592A"/>
    <w:rsid w:val="00EB5960"/>
    <w:rsid w:val="00EB5A5C"/>
    <w:rsid w:val="00EB5BC9"/>
    <w:rsid w:val="00EB604C"/>
    <w:rsid w:val="00EB618F"/>
    <w:rsid w:val="00EB628D"/>
    <w:rsid w:val="00EB634C"/>
    <w:rsid w:val="00EB63A8"/>
    <w:rsid w:val="00EB63E5"/>
    <w:rsid w:val="00EB65D0"/>
    <w:rsid w:val="00EB65EA"/>
    <w:rsid w:val="00EB677D"/>
    <w:rsid w:val="00EB6929"/>
    <w:rsid w:val="00EB69D6"/>
    <w:rsid w:val="00EB6F6F"/>
    <w:rsid w:val="00EB7548"/>
    <w:rsid w:val="00EB7571"/>
    <w:rsid w:val="00EB75CB"/>
    <w:rsid w:val="00EB76BF"/>
    <w:rsid w:val="00EB7AB9"/>
    <w:rsid w:val="00EB7DE7"/>
    <w:rsid w:val="00EC044E"/>
    <w:rsid w:val="00EC0580"/>
    <w:rsid w:val="00EC07FE"/>
    <w:rsid w:val="00EC08B0"/>
    <w:rsid w:val="00EC0A30"/>
    <w:rsid w:val="00EC0C5B"/>
    <w:rsid w:val="00EC10F1"/>
    <w:rsid w:val="00EC1479"/>
    <w:rsid w:val="00EC14F1"/>
    <w:rsid w:val="00EC16CD"/>
    <w:rsid w:val="00EC1971"/>
    <w:rsid w:val="00EC1B5B"/>
    <w:rsid w:val="00EC1BB8"/>
    <w:rsid w:val="00EC1C12"/>
    <w:rsid w:val="00EC205D"/>
    <w:rsid w:val="00EC21D3"/>
    <w:rsid w:val="00EC22B5"/>
    <w:rsid w:val="00EC2398"/>
    <w:rsid w:val="00EC2659"/>
    <w:rsid w:val="00EC2741"/>
    <w:rsid w:val="00EC29C1"/>
    <w:rsid w:val="00EC31E0"/>
    <w:rsid w:val="00EC324F"/>
    <w:rsid w:val="00EC3458"/>
    <w:rsid w:val="00EC34E7"/>
    <w:rsid w:val="00EC3741"/>
    <w:rsid w:val="00EC3AE9"/>
    <w:rsid w:val="00EC3E8C"/>
    <w:rsid w:val="00EC403D"/>
    <w:rsid w:val="00EC46AE"/>
    <w:rsid w:val="00EC482F"/>
    <w:rsid w:val="00EC49B5"/>
    <w:rsid w:val="00EC49FA"/>
    <w:rsid w:val="00EC4AA6"/>
    <w:rsid w:val="00EC4C9A"/>
    <w:rsid w:val="00EC4E3A"/>
    <w:rsid w:val="00EC4F89"/>
    <w:rsid w:val="00EC5147"/>
    <w:rsid w:val="00EC5184"/>
    <w:rsid w:val="00EC523D"/>
    <w:rsid w:val="00EC523F"/>
    <w:rsid w:val="00EC53CD"/>
    <w:rsid w:val="00EC54ED"/>
    <w:rsid w:val="00EC591F"/>
    <w:rsid w:val="00EC5942"/>
    <w:rsid w:val="00EC5B7C"/>
    <w:rsid w:val="00EC5F6C"/>
    <w:rsid w:val="00EC5FE2"/>
    <w:rsid w:val="00EC60EC"/>
    <w:rsid w:val="00EC619D"/>
    <w:rsid w:val="00EC6574"/>
    <w:rsid w:val="00EC6671"/>
    <w:rsid w:val="00EC692A"/>
    <w:rsid w:val="00EC69DB"/>
    <w:rsid w:val="00EC6AFC"/>
    <w:rsid w:val="00EC6BDD"/>
    <w:rsid w:val="00EC6C71"/>
    <w:rsid w:val="00EC72EA"/>
    <w:rsid w:val="00EC73D7"/>
    <w:rsid w:val="00EC7734"/>
    <w:rsid w:val="00EC78D5"/>
    <w:rsid w:val="00EC7D0E"/>
    <w:rsid w:val="00EC7EEB"/>
    <w:rsid w:val="00EC7F16"/>
    <w:rsid w:val="00ED0601"/>
    <w:rsid w:val="00ED06EB"/>
    <w:rsid w:val="00ED0B32"/>
    <w:rsid w:val="00ED12A7"/>
    <w:rsid w:val="00ED12DC"/>
    <w:rsid w:val="00ED1488"/>
    <w:rsid w:val="00ED1495"/>
    <w:rsid w:val="00ED16D5"/>
    <w:rsid w:val="00ED19B2"/>
    <w:rsid w:val="00ED1ABE"/>
    <w:rsid w:val="00ED1C40"/>
    <w:rsid w:val="00ED1DB5"/>
    <w:rsid w:val="00ED1DE7"/>
    <w:rsid w:val="00ED1E36"/>
    <w:rsid w:val="00ED1EB9"/>
    <w:rsid w:val="00ED1F13"/>
    <w:rsid w:val="00ED24B0"/>
    <w:rsid w:val="00ED24FB"/>
    <w:rsid w:val="00ED2538"/>
    <w:rsid w:val="00ED25FA"/>
    <w:rsid w:val="00ED2672"/>
    <w:rsid w:val="00ED2913"/>
    <w:rsid w:val="00ED29E8"/>
    <w:rsid w:val="00ED2B96"/>
    <w:rsid w:val="00ED2C93"/>
    <w:rsid w:val="00ED2CB7"/>
    <w:rsid w:val="00ED362A"/>
    <w:rsid w:val="00ED395C"/>
    <w:rsid w:val="00ED3A3A"/>
    <w:rsid w:val="00ED3B4D"/>
    <w:rsid w:val="00ED3C11"/>
    <w:rsid w:val="00ED3C3A"/>
    <w:rsid w:val="00ED3FF8"/>
    <w:rsid w:val="00ED410F"/>
    <w:rsid w:val="00ED4161"/>
    <w:rsid w:val="00ED417E"/>
    <w:rsid w:val="00ED4243"/>
    <w:rsid w:val="00ED42B0"/>
    <w:rsid w:val="00ED45DF"/>
    <w:rsid w:val="00ED4987"/>
    <w:rsid w:val="00ED4E92"/>
    <w:rsid w:val="00ED4FE6"/>
    <w:rsid w:val="00ED5047"/>
    <w:rsid w:val="00ED5068"/>
    <w:rsid w:val="00ED50A4"/>
    <w:rsid w:val="00ED51F0"/>
    <w:rsid w:val="00ED5219"/>
    <w:rsid w:val="00ED57E4"/>
    <w:rsid w:val="00ED5A37"/>
    <w:rsid w:val="00ED5E87"/>
    <w:rsid w:val="00ED5FFB"/>
    <w:rsid w:val="00ED6491"/>
    <w:rsid w:val="00ED64C3"/>
    <w:rsid w:val="00ED64D1"/>
    <w:rsid w:val="00ED663B"/>
    <w:rsid w:val="00ED66E2"/>
    <w:rsid w:val="00ED69D2"/>
    <w:rsid w:val="00ED6AF8"/>
    <w:rsid w:val="00ED6BCD"/>
    <w:rsid w:val="00ED6DFD"/>
    <w:rsid w:val="00ED71DB"/>
    <w:rsid w:val="00ED7280"/>
    <w:rsid w:val="00ED738C"/>
    <w:rsid w:val="00ED753B"/>
    <w:rsid w:val="00ED759D"/>
    <w:rsid w:val="00ED7666"/>
    <w:rsid w:val="00ED7694"/>
    <w:rsid w:val="00ED790D"/>
    <w:rsid w:val="00ED7997"/>
    <w:rsid w:val="00ED7C39"/>
    <w:rsid w:val="00ED7E40"/>
    <w:rsid w:val="00ED7FBA"/>
    <w:rsid w:val="00EE01F3"/>
    <w:rsid w:val="00EE09A0"/>
    <w:rsid w:val="00EE0EC2"/>
    <w:rsid w:val="00EE10A7"/>
    <w:rsid w:val="00EE1128"/>
    <w:rsid w:val="00EE120C"/>
    <w:rsid w:val="00EE137C"/>
    <w:rsid w:val="00EE1B71"/>
    <w:rsid w:val="00EE1CC6"/>
    <w:rsid w:val="00EE1DDF"/>
    <w:rsid w:val="00EE2059"/>
    <w:rsid w:val="00EE207D"/>
    <w:rsid w:val="00EE244C"/>
    <w:rsid w:val="00EE24FF"/>
    <w:rsid w:val="00EE2547"/>
    <w:rsid w:val="00EE2558"/>
    <w:rsid w:val="00EE26A8"/>
    <w:rsid w:val="00EE28DC"/>
    <w:rsid w:val="00EE2D30"/>
    <w:rsid w:val="00EE2EDA"/>
    <w:rsid w:val="00EE2EE3"/>
    <w:rsid w:val="00EE3175"/>
    <w:rsid w:val="00EE318F"/>
    <w:rsid w:val="00EE35C0"/>
    <w:rsid w:val="00EE35EB"/>
    <w:rsid w:val="00EE3624"/>
    <w:rsid w:val="00EE362F"/>
    <w:rsid w:val="00EE3B3E"/>
    <w:rsid w:val="00EE3BBB"/>
    <w:rsid w:val="00EE3D1E"/>
    <w:rsid w:val="00EE3E06"/>
    <w:rsid w:val="00EE3EDD"/>
    <w:rsid w:val="00EE4193"/>
    <w:rsid w:val="00EE4200"/>
    <w:rsid w:val="00EE4204"/>
    <w:rsid w:val="00EE4278"/>
    <w:rsid w:val="00EE427D"/>
    <w:rsid w:val="00EE43DC"/>
    <w:rsid w:val="00EE441C"/>
    <w:rsid w:val="00EE46D2"/>
    <w:rsid w:val="00EE47A7"/>
    <w:rsid w:val="00EE47B1"/>
    <w:rsid w:val="00EE4B2A"/>
    <w:rsid w:val="00EE4CA3"/>
    <w:rsid w:val="00EE4F4B"/>
    <w:rsid w:val="00EE5379"/>
    <w:rsid w:val="00EE537E"/>
    <w:rsid w:val="00EE53BB"/>
    <w:rsid w:val="00EE5503"/>
    <w:rsid w:val="00EE55C9"/>
    <w:rsid w:val="00EE5645"/>
    <w:rsid w:val="00EE56D8"/>
    <w:rsid w:val="00EE57BB"/>
    <w:rsid w:val="00EE590D"/>
    <w:rsid w:val="00EE5D32"/>
    <w:rsid w:val="00EE5DC0"/>
    <w:rsid w:val="00EE6290"/>
    <w:rsid w:val="00EE62EC"/>
    <w:rsid w:val="00EE66C2"/>
    <w:rsid w:val="00EE66C7"/>
    <w:rsid w:val="00EE6A68"/>
    <w:rsid w:val="00EE6C63"/>
    <w:rsid w:val="00EE6DA0"/>
    <w:rsid w:val="00EE6EFD"/>
    <w:rsid w:val="00EE6F1B"/>
    <w:rsid w:val="00EE721A"/>
    <w:rsid w:val="00EE7374"/>
    <w:rsid w:val="00EE767F"/>
    <w:rsid w:val="00EE7822"/>
    <w:rsid w:val="00EE7A11"/>
    <w:rsid w:val="00EE7D8B"/>
    <w:rsid w:val="00EE7FD9"/>
    <w:rsid w:val="00EF0082"/>
    <w:rsid w:val="00EF012C"/>
    <w:rsid w:val="00EF01B7"/>
    <w:rsid w:val="00EF031A"/>
    <w:rsid w:val="00EF041E"/>
    <w:rsid w:val="00EF0467"/>
    <w:rsid w:val="00EF04C2"/>
    <w:rsid w:val="00EF06C9"/>
    <w:rsid w:val="00EF06E2"/>
    <w:rsid w:val="00EF0963"/>
    <w:rsid w:val="00EF0D4A"/>
    <w:rsid w:val="00EF0E59"/>
    <w:rsid w:val="00EF0F24"/>
    <w:rsid w:val="00EF1283"/>
    <w:rsid w:val="00EF131B"/>
    <w:rsid w:val="00EF15A6"/>
    <w:rsid w:val="00EF1ABE"/>
    <w:rsid w:val="00EF1BE3"/>
    <w:rsid w:val="00EF1CE7"/>
    <w:rsid w:val="00EF1DDC"/>
    <w:rsid w:val="00EF1DEF"/>
    <w:rsid w:val="00EF1FB5"/>
    <w:rsid w:val="00EF20F6"/>
    <w:rsid w:val="00EF22F6"/>
    <w:rsid w:val="00EF230D"/>
    <w:rsid w:val="00EF2369"/>
    <w:rsid w:val="00EF2396"/>
    <w:rsid w:val="00EF2476"/>
    <w:rsid w:val="00EF248F"/>
    <w:rsid w:val="00EF24ED"/>
    <w:rsid w:val="00EF2502"/>
    <w:rsid w:val="00EF286A"/>
    <w:rsid w:val="00EF29DB"/>
    <w:rsid w:val="00EF2A7E"/>
    <w:rsid w:val="00EF2DF7"/>
    <w:rsid w:val="00EF2E4E"/>
    <w:rsid w:val="00EF2EE0"/>
    <w:rsid w:val="00EF2EFD"/>
    <w:rsid w:val="00EF3321"/>
    <w:rsid w:val="00EF352A"/>
    <w:rsid w:val="00EF370C"/>
    <w:rsid w:val="00EF381E"/>
    <w:rsid w:val="00EF39F8"/>
    <w:rsid w:val="00EF3A53"/>
    <w:rsid w:val="00EF3B38"/>
    <w:rsid w:val="00EF3C69"/>
    <w:rsid w:val="00EF3C86"/>
    <w:rsid w:val="00EF3F8C"/>
    <w:rsid w:val="00EF3FED"/>
    <w:rsid w:val="00EF4184"/>
    <w:rsid w:val="00EF4300"/>
    <w:rsid w:val="00EF443B"/>
    <w:rsid w:val="00EF4477"/>
    <w:rsid w:val="00EF46A0"/>
    <w:rsid w:val="00EF47FA"/>
    <w:rsid w:val="00EF48B7"/>
    <w:rsid w:val="00EF4A63"/>
    <w:rsid w:val="00EF4DB6"/>
    <w:rsid w:val="00EF4F78"/>
    <w:rsid w:val="00EF4F87"/>
    <w:rsid w:val="00EF525B"/>
    <w:rsid w:val="00EF5454"/>
    <w:rsid w:val="00EF56D3"/>
    <w:rsid w:val="00EF5C82"/>
    <w:rsid w:val="00EF62AA"/>
    <w:rsid w:val="00EF62E1"/>
    <w:rsid w:val="00EF635C"/>
    <w:rsid w:val="00EF6544"/>
    <w:rsid w:val="00EF6653"/>
    <w:rsid w:val="00EF67D5"/>
    <w:rsid w:val="00EF69BC"/>
    <w:rsid w:val="00EF72EE"/>
    <w:rsid w:val="00EF74C6"/>
    <w:rsid w:val="00EF7548"/>
    <w:rsid w:val="00EF7601"/>
    <w:rsid w:val="00EF76B1"/>
    <w:rsid w:val="00EF7A9E"/>
    <w:rsid w:val="00F001F7"/>
    <w:rsid w:val="00F005EA"/>
    <w:rsid w:val="00F0066A"/>
    <w:rsid w:val="00F00704"/>
    <w:rsid w:val="00F0072B"/>
    <w:rsid w:val="00F007D9"/>
    <w:rsid w:val="00F0097A"/>
    <w:rsid w:val="00F009ED"/>
    <w:rsid w:val="00F009F1"/>
    <w:rsid w:val="00F00FE7"/>
    <w:rsid w:val="00F012B1"/>
    <w:rsid w:val="00F015A2"/>
    <w:rsid w:val="00F015B3"/>
    <w:rsid w:val="00F01619"/>
    <w:rsid w:val="00F0163D"/>
    <w:rsid w:val="00F01830"/>
    <w:rsid w:val="00F01AF4"/>
    <w:rsid w:val="00F01B34"/>
    <w:rsid w:val="00F01B5B"/>
    <w:rsid w:val="00F01BEB"/>
    <w:rsid w:val="00F01C79"/>
    <w:rsid w:val="00F01ECB"/>
    <w:rsid w:val="00F022FC"/>
    <w:rsid w:val="00F02406"/>
    <w:rsid w:val="00F0267A"/>
    <w:rsid w:val="00F028C5"/>
    <w:rsid w:val="00F02966"/>
    <w:rsid w:val="00F02990"/>
    <w:rsid w:val="00F02AF6"/>
    <w:rsid w:val="00F02B9D"/>
    <w:rsid w:val="00F02F9D"/>
    <w:rsid w:val="00F0310F"/>
    <w:rsid w:val="00F0379A"/>
    <w:rsid w:val="00F039EB"/>
    <w:rsid w:val="00F039EE"/>
    <w:rsid w:val="00F03ECC"/>
    <w:rsid w:val="00F04023"/>
    <w:rsid w:val="00F040C1"/>
    <w:rsid w:val="00F0410C"/>
    <w:rsid w:val="00F043CC"/>
    <w:rsid w:val="00F04DA3"/>
    <w:rsid w:val="00F04DF5"/>
    <w:rsid w:val="00F04E79"/>
    <w:rsid w:val="00F04F65"/>
    <w:rsid w:val="00F0505B"/>
    <w:rsid w:val="00F05173"/>
    <w:rsid w:val="00F05214"/>
    <w:rsid w:val="00F0539A"/>
    <w:rsid w:val="00F055E8"/>
    <w:rsid w:val="00F05601"/>
    <w:rsid w:val="00F0574F"/>
    <w:rsid w:val="00F0583E"/>
    <w:rsid w:val="00F060D0"/>
    <w:rsid w:val="00F06344"/>
    <w:rsid w:val="00F06A2C"/>
    <w:rsid w:val="00F06A31"/>
    <w:rsid w:val="00F06A9C"/>
    <w:rsid w:val="00F06AEA"/>
    <w:rsid w:val="00F06B25"/>
    <w:rsid w:val="00F06C78"/>
    <w:rsid w:val="00F06D1D"/>
    <w:rsid w:val="00F06F29"/>
    <w:rsid w:val="00F06F56"/>
    <w:rsid w:val="00F06F95"/>
    <w:rsid w:val="00F0713C"/>
    <w:rsid w:val="00F07242"/>
    <w:rsid w:val="00F077BF"/>
    <w:rsid w:val="00F07E52"/>
    <w:rsid w:val="00F07FED"/>
    <w:rsid w:val="00F10143"/>
    <w:rsid w:val="00F10317"/>
    <w:rsid w:val="00F105A6"/>
    <w:rsid w:val="00F106D2"/>
    <w:rsid w:val="00F10811"/>
    <w:rsid w:val="00F10869"/>
    <w:rsid w:val="00F10B37"/>
    <w:rsid w:val="00F10B6F"/>
    <w:rsid w:val="00F10C5B"/>
    <w:rsid w:val="00F10CAA"/>
    <w:rsid w:val="00F10DA2"/>
    <w:rsid w:val="00F114C6"/>
    <w:rsid w:val="00F1153D"/>
    <w:rsid w:val="00F116F7"/>
    <w:rsid w:val="00F11936"/>
    <w:rsid w:val="00F11B7B"/>
    <w:rsid w:val="00F11ED8"/>
    <w:rsid w:val="00F11FC6"/>
    <w:rsid w:val="00F12170"/>
    <w:rsid w:val="00F121E8"/>
    <w:rsid w:val="00F1233B"/>
    <w:rsid w:val="00F12594"/>
    <w:rsid w:val="00F12707"/>
    <w:rsid w:val="00F12A77"/>
    <w:rsid w:val="00F12A85"/>
    <w:rsid w:val="00F12C06"/>
    <w:rsid w:val="00F12D13"/>
    <w:rsid w:val="00F12DC7"/>
    <w:rsid w:val="00F12F40"/>
    <w:rsid w:val="00F12F5F"/>
    <w:rsid w:val="00F13374"/>
    <w:rsid w:val="00F13591"/>
    <w:rsid w:val="00F137CB"/>
    <w:rsid w:val="00F137D3"/>
    <w:rsid w:val="00F13922"/>
    <w:rsid w:val="00F13B77"/>
    <w:rsid w:val="00F13C17"/>
    <w:rsid w:val="00F13DD2"/>
    <w:rsid w:val="00F13DE6"/>
    <w:rsid w:val="00F13EC5"/>
    <w:rsid w:val="00F13F34"/>
    <w:rsid w:val="00F13F86"/>
    <w:rsid w:val="00F14182"/>
    <w:rsid w:val="00F1422D"/>
    <w:rsid w:val="00F14310"/>
    <w:rsid w:val="00F14417"/>
    <w:rsid w:val="00F14442"/>
    <w:rsid w:val="00F14516"/>
    <w:rsid w:val="00F14957"/>
    <w:rsid w:val="00F1496E"/>
    <w:rsid w:val="00F14983"/>
    <w:rsid w:val="00F14A8C"/>
    <w:rsid w:val="00F14AEA"/>
    <w:rsid w:val="00F14BD4"/>
    <w:rsid w:val="00F14C3D"/>
    <w:rsid w:val="00F14CB4"/>
    <w:rsid w:val="00F150E1"/>
    <w:rsid w:val="00F1515F"/>
    <w:rsid w:val="00F15449"/>
    <w:rsid w:val="00F15531"/>
    <w:rsid w:val="00F1566B"/>
    <w:rsid w:val="00F15723"/>
    <w:rsid w:val="00F157EB"/>
    <w:rsid w:val="00F15909"/>
    <w:rsid w:val="00F15C39"/>
    <w:rsid w:val="00F15DD8"/>
    <w:rsid w:val="00F16073"/>
    <w:rsid w:val="00F162B9"/>
    <w:rsid w:val="00F1650E"/>
    <w:rsid w:val="00F16566"/>
    <w:rsid w:val="00F166B8"/>
    <w:rsid w:val="00F16A0A"/>
    <w:rsid w:val="00F16B67"/>
    <w:rsid w:val="00F16D39"/>
    <w:rsid w:val="00F16D9A"/>
    <w:rsid w:val="00F17529"/>
    <w:rsid w:val="00F1764C"/>
    <w:rsid w:val="00F17769"/>
    <w:rsid w:val="00F17922"/>
    <w:rsid w:val="00F17A32"/>
    <w:rsid w:val="00F17A74"/>
    <w:rsid w:val="00F17FE5"/>
    <w:rsid w:val="00F20068"/>
    <w:rsid w:val="00F20075"/>
    <w:rsid w:val="00F201C5"/>
    <w:rsid w:val="00F2039A"/>
    <w:rsid w:val="00F20CB4"/>
    <w:rsid w:val="00F20D72"/>
    <w:rsid w:val="00F2101F"/>
    <w:rsid w:val="00F2104E"/>
    <w:rsid w:val="00F2130E"/>
    <w:rsid w:val="00F213A7"/>
    <w:rsid w:val="00F21401"/>
    <w:rsid w:val="00F2142B"/>
    <w:rsid w:val="00F2172D"/>
    <w:rsid w:val="00F2195B"/>
    <w:rsid w:val="00F2195C"/>
    <w:rsid w:val="00F220FC"/>
    <w:rsid w:val="00F2233B"/>
    <w:rsid w:val="00F224D2"/>
    <w:rsid w:val="00F225B6"/>
    <w:rsid w:val="00F227F8"/>
    <w:rsid w:val="00F22B98"/>
    <w:rsid w:val="00F22C33"/>
    <w:rsid w:val="00F22D5D"/>
    <w:rsid w:val="00F22E60"/>
    <w:rsid w:val="00F230EE"/>
    <w:rsid w:val="00F235A1"/>
    <w:rsid w:val="00F23BF2"/>
    <w:rsid w:val="00F23C04"/>
    <w:rsid w:val="00F23CAA"/>
    <w:rsid w:val="00F23CF3"/>
    <w:rsid w:val="00F243D9"/>
    <w:rsid w:val="00F24586"/>
    <w:rsid w:val="00F24BCD"/>
    <w:rsid w:val="00F24C1C"/>
    <w:rsid w:val="00F24CF3"/>
    <w:rsid w:val="00F2520E"/>
    <w:rsid w:val="00F25332"/>
    <w:rsid w:val="00F25362"/>
    <w:rsid w:val="00F2565B"/>
    <w:rsid w:val="00F257A2"/>
    <w:rsid w:val="00F257B1"/>
    <w:rsid w:val="00F25A2B"/>
    <w:rsid w:val="00F25B4F"/>
    <w:rsid w:val="00F25EFB"/>
    <w:rsid w:val="00F25F6E"/>
    <w:rsid w:val="00F2629F"/>
    <w:rsid w:val="00F2632F"/>
    <w:rsid w:val="00F263F5"/>
    <w:rsid w:val="00F2648D"/>
    <w:rsid w:val="00F264B8"/>
    <w:rsid w:val="00F265A8"/>
    <w:rsid w:val="00F2664E"/>
    <w:rsid w:val="00F26724"/>
    <w:rsid w:val="00F26754"/>
    <w:rsid w:val="00F26814"/>
    <w:rsid w:val="00F26981"/>
    <w:rsid w:val="00F269B3"/>
    <w:rsid w:val="00F26AB9"/>
    <w:rsid w:val="00F26AE2"/>
    <w:rsid w:val="00F26FEB"/>
    <w:rsid w:val="00F2705B"/>
    <w:rsid w:val="00F2705E"/>
    <w:rsid w:val="00F270F8"/>
    <w:rsid w:val="00F27118"/>
    <w:rsid w:val="00F27CBD"/>
    <w:rsid w:val="00F27D0B"/>
    <w:rsid w:val="00F27D58"/>
    <w:rsid w:val="00F27D97"/>
    <w:rsid w:val="00F27F55"/>
    <w:rsid w:val="00F300BC"/>
    <w:rsid w:val="00F30288"/>
    <w:rsid w:val="00F306E7"/>
    <w:rsid w:val="00F30F11"/>
    <w:rsid w:val="00F30FA7"/>
    <w:rsid w:val="00F310BA"/>
    <w:rsid w:val="00F3123D"/>
    <w:rsid w:val="00F31271"/>
    <w:rsid w:val="00F31588"/>
    <w:rsid w:val="00F31CF0"/>
    <w:rsid w:val="00F31D48"/>
    <w:rsid w:val="00F31FC6"/>
    <w:rsid w:val="00F32829"/>
    <w:rsid w:val="00F32B61"/>
    <w:rsid w:val="00F32EB7"/>
    <w:rsid w:val="00F333AC"/>
    <w:rsid w:val="00F33463"/>
    <w:rsid w:val="00F334CA"/>
    <w:rsid w:val="00F338F7"/>
    <w:rsid w:val="00F3397A"/>
    <w:rsid w:val="00F339F1"/>
    <w:rsid w:val="00F33B83"/>
    <w:rsid w:val="00F33CC7"/>
    <w:rsid w:val="00F33FAB"/>
    <w:rsid w:val="00F34093"/>
    <w:rsid w:val="00F340EE"/>
    <w:rsid w:val="00F341AC"/>
    <w:rsid w:val="00F34201"/>
    <w:rsid w:val="00F34228"/>
    <w:rsid w:val="00F342AF"/>
    <w:rsid w:val="00F3435E"/>
    <w:rsid w:val="00F34414"/>
    <w:rsid w:val="00F34532"/>
    <w:rsid w:val="00F34987"/>
    <w:rsid w:val="00F34A76"/>
    <w:rsid w:val="00F34E12"/>
    <w:rsid w:val="00F34E8B"/>
    <w:rsid w:val="00F34F35"/>
    <w:rsid w:val="00F34F9D"/>
    <w:rsid w:val="00F35039"/>
    <w:rsid w:val="00F3527E"/>
    <w:rsid w:val="00F353C2"/>
    <w:rsid w:val="00F3561D"/>
    <w:rsid w:val="00F356C4"/>
    <w:rsid w:val="00F35A8C"/>
    <w:rsid w:val="00F35B6C"/>
    <w:rsid w:val="00F35E80"/>
    <w:rsid w:val="00F35F37"/>
    <w:rsid w:val="00F36092"/>
    <w:rsid w:val="00F3645C"/>
    <w:rsid w:val="00F364D0"/>
    <w:rsid w:val="00F3684D"/>
    <w:rsid w:val="00F369E2"/>
    <w:rsid w:val="00F36AB4"/>
    <w:rsid w:val="00F370BD"/>
    <w:rsid w:val="00F3710D"/>
    <w:rsid w:val="00F372AB"/>
    <w:rsid w:val="00F3745A"/>
    <w:rsid w:val="00F374CC"/>
    <w:rsid w:val="00F37A9B"/>
    <w:rsid w:val="00F37ADF"/>
    <w:rsid w:val="00F37AEB"/>
    <w:rsid w:val="00F37BB4"/>
    <w:rsid w:val="00F37E02"/>
    <w:rsid w:val="00F37E5F"/>
    <w:rsid w:val="00F37EF1"/>
    <w:rsid w:val="00F400DF"/>
    <w:rsid w:val="00F4043D"/>
    <w:rsid w:val="00F404AF"/>
    <w:rsid w:val="00F406B8"/>
    <w:rsid w:val="00F407CC"/>
    <w:rsid w:val="00F40842"/>
    <w:rsid w:val="00F408A9"/>
    <w:rsid w:val="00F408B9"/>
    <w:rsid w:val="00F40915"/>
    <w:rsid w:val="00F40A26"/>
    <w:rsid w:val="00F40BB6"/>
    <w:rsid w:val="00F40BE1"/>
    <w:rsid w:val="00F40E49"/>
    <w:rsid w:val="00F40E61"/>
    <w:rsid w:val="00F40F9F"/>
    <w:rsid w:val="00F411F5"/>
    <w:rsid w:val="00F417DC"/>
    <w:rsid w:val="00F41B52"/>
    <w:rsid w:val="00F41D27"/>
    <w:rsid w:val="00F423E3"/>
    <w:rsid w:val="00F42567"/>
    <w:rsid w:val="00F42574"/>
    <w:rsid w:val="00F428D2"/>
    <w:rsid w:val="00F42983"/>
    <w:rsid w:val="00F42A2C"/>
    <w:rsid w:val="00F42B3F"/>
    <w:rsid w:val="00F42C11"/>
    <w:rsid w:val="00F430D7"/>
    <w:rsid w:val="00F430FF"/>
    <w:rsid w:val="00F4328E"/>
    <w:rsid w:val="00F43383"/>
    <w:rsid w:val="00F43404"/>
    <w:rsid w:val="00F434DB"/>
    <w:rsid w:val="00F435A6"/>
    <w:rsid w:val="00F43640"/>
    <w:rsid w:val="00F437AF"/>
    <w:rsid w:val="00F438B8"/>
    <w:rsid w:val="00F43AF1"/>
    <w:rsid w:val="00F43D37"/>
    <w:rsid w:val="00F43F5A"/>
    <w:rsid w:val="00F43FC2"/>
    <w:rsid w:val="00F43FF1"/>
    <w:rsid w:val="00F442BD"/>
    <w:rsid w:val="00F44301"/>
    <w:rsid w:val="00F44320"/>
    <w:rsid w:val="00F44411"/>
    <w:rsid w:val="00F44480"/>
    <w:rsid w:val="00F44809"/>
    <w:rsid w:val="00F44870"/>
    <w:rsid w:val="00F44BD7"/>
    <w:rsid w:val="00F44C95"/>
    <w:rsid w:val="00F44FA4"/>
    <w:rsid w:val="00F45031"/>
    <w:rsid w:val="00F453FA"/>
    <w:rsid w:val="00F45476"/>
    <w:rsid w:val="00F457C6"/>
    <w:rsid w:val="00F458BC"/>
    <w:rsid w:val="00F45C43"/>
    <w:rsid w:val="00F45DE6"/>
    <w:rsid w:val="00F4637E"/>
    <w:rsid w:val="00F46416"/>
    <w:rsid w:val="00F4645A"/>
    <w:rsid w:val="00F4671E"/>
    <w:rsid w:val="00F46813"/>
    <w:rsid w:val="00F46FB9"/>
    <w:rsid w:val="00F472C3"/>
    <w:rsid w:val="00F4751E"/>
    <w:rsid w:val="00F47CC0"/>
    <w:rsid w:val="00F47DF5"/>
    <w:rsid w:val="00F47F73"/>
    <w:rsid w:val="00F47F94"/>
    <w:rsid w:val="00F47FD6"/>
    <w:rsid w:val="00F47FD7"/>
    <w:rsid w:val="00F50011"/>
    <w:rsid w:val="00F50084"/>
    <w:rsid w:val="00F504B7"/>
    <w:rsid w:val="00F5071B"/>
    <w:rsid w:val="00F50882"/>
    <w:rsid w:val="00F50AF2"/>
    <w:rsid w:val="00F50D2C"/>
    <w:rsid w:val="00F51030"/>
    <w:rsid w:val="00F510A8"/>
    <w:rsid w:val="00F51134"/>
    <w:rsid w:val="00F5120D"/>
    <w:rsid w:val="00F5126D"/>
    <w:rsid w:val="00F51703"/>
    <w:rsid w:val="00F517C0"/>
    <w:rsid w:val="00F518BB"/>
    <w:rsid w:val="00F51D06"/>
    <w:rsid w:val="00F51FA4"/>
    <w:rsid w:val="00F5237F"/>
    <w:rsid w:val="00F5266F"/>
    <w:rsid w:val="00F527A6"/>
    <w:rsid w:val="00F52F3F"/>
    <w:rsid w:val="00F52F78"/>
    <w:rsid w:val="00F52FCB"/>
    <w:rsid w:val="00F530A0"/>
    <w:rsid w:val="00F530BD"/>
    <w:rsid w:val="00F532C9"/>
    <w:rsid w:val="00F533CF"/>
    <w:rsid w:val="00F53597"/>
    <w:rsid w:val="00F53926"/>
    <w:rsid w:val="00F53AE9"/>
    <w:rsid w:val="00F53D1C"/>
    <w:rsid w:val="00F53D93"/>
    <w:rsid w:val="00F53EE7"/>
    <w:rsid w:val="00F540C4"/>
    <w:rsid w:val="00F546E5"/>
    <w:rsid w:val="00F54826"/>
    <w:rsid w:val="00F549C3"/>
    <w:rsid w:val="00F54C4E"/>
    <w:rsid w:val="00F54E87"/>
    <w:rsid w:val="00F54F9E"/>
    <w:rsid w:val="00F55080"/>
    <w:rsid w:val="00F550AA"/>
    <w:rsid w:val="00F55694"/>
    <w:rsid w:val="00F55C60"/>
    <w:rsid w:val="00F55E0E"/>
    <w:rsid w:val="00F5620B"/>
    <w:rsid w:val="00F566AF"/>
    <w:rsid w:val="00F566D6"/>
    <w:rsid w:val="00F567E8"/>
    <w:rsid w:val="00F56B01"/>
    <w:rsid w:val="00F56C4A"/>
    <w:rsid w:val="00F56F2E"/>
    <w:rsid w:val="00F56FB4"/>
    <w:rsid w:val="00F570EB"/>
    <w:rsid w:val="00F57509"/>
    <w:rsid w:val="00F57874"/>
    <w:rsid w:val="00F5791A"/>
    <w:rsid w:val="00F57A26"/>
    <w:rsid w:val="00F57A31"/>
    <w:rsid w:val="00F57C08"/>
    <w:rsid w:val="00F57C6B"/>
    <w:rsid w:val="00F57CDE"/>
    <w:rsid w:val="00F57DE3"/>
    <w:rsid w:val="00F57E91"/>
    <w:rsid w:val="00F57F44"/>
    <w:rsid w:val="00F601E6"/>
    <w:rsid w:val="00F6030E"/>
    <w:rsid w:val="00F60434"/>
    <w:rsid w:val="00F606E6"/>
    <w:rsid w:val="00F608AF"/>
    <w:rsid w:val="00F60A94"/>
    <w:rsid w:val="00F60AA3"/>
    <w:rsid w:val="00F60BF8"/>
    <w:rsid w:val="00F60CDA"/>
    <w:rsid w:val="00F60E93"/>
    <w:rsid w:val="00F60ECE"/>
    <w:rsid w:val="00F6112C"/>
    <w:rsid w:val="00F6121A"/>
    <w:rsid w:val="00F6124E"/>
    <w:rsid w:val="00F614C1"/>
    <w:rsid w:val="00F616DD"/>
    <w:rsid w:val="00F6173A"/>
    <w:rsid w:val="00F61B36"/>
    <w:rsid w:val="00F623EA"/>
    <w:rsid w:val="00F62A16"/>
    <w:rsid w:val="00F62ED0"/>
    <w:rsid w:val="00F633A7"/>
    <w:rsid w:val="00F635CC"/>
    <w:rsid w:val="00F636FB"/>
    <w:rsid w:val="00F63DBA"/>
    <w:rsid w:val="00F63F76"/>
    <w:rsid w:val="00F64024"/>
    <w:rsid w:val="00F64466"/>
    <w:rsid w:val="00F6452B"/>
    <w:rsid w:val="00F6467C"/>
    <w:rsid w:val="00F6490E"/>
    <w:rsid w:val="00F64A80"/>
    <w:rsid w:val="00F64BA9"/>
    <w:rsid w:val="00F64FBB"/>
    <w:rsid w:val="00F658D1"/>
    <w:rsid w:val="00F65C3A"/>
    <w:rsid w:val="00F65EF7"/>
    <w:rsid w:val="00F66183"/>
    <w:rsid w:val="00F6635F"/>
    <w:rsid w:val="00F663BD"/>
    <w:rsid w:val="00F665B7"/>
    <w:rsid w:val="00F66640"/>
    <w:rsid w:val="00F6669A"/>
    <w:rsid w:val="00F66D0F"/>
    <w:rsid w:val="00F672B4"/>
    <w:rsid w:val="00F672BB"/>
    <w:rsid w:val="00F67796"/>
    <w:rsid w:val="00F67817"/>
    <w:rsid w:val="00F67AA5"/>
    <w:rsid w:val="00F67D7E"/>
    <w:rsid w:val="00F67E01"/>
    <w:rsid w:val="00F70863"/>
    <w:rsid w:val="00F708E1"/>
    <w:rsid w:val="00F70B44"/>
    <w:rsid w:val="00F70B9A"/>
    <w:rsid w:val="00F70BB7"/>
    <w:rsid w:val="00F70C39"/>
    <w:rsid w:val="00F70EAA"/>
    <w:rsid w:val="00F7141C"/>
    <w:rsid w:val="00F71468"/>
    <w:rsid w:val="00F714E6"/>
    <w:rsid w:val="00F717B9"/>
    <w:rsid w:val="00F71820"/>
    <w:rsid w:val="00F7198D"/>
    <w:rsid w:val="00F71BE4"/>
    <w:rsid w:val="00F71C23"/>
    <w:rsid w:val="00F71CC0"/>
    <w:rsid w:val="00F71D59"/>
    <w:rsid w:val="00F72424"/>
    <w:rsid w:val="00F72489"/>
    <w:rsid w:val="00F72841"/>
    <w:rsid w:val="00F72B77"/>
    <w:rsid w:val="00F72C28"/>
    <w:rsid w:val="00F72CFC"/>
    <w:rsid w:val="00F72D12"/>
    <w:rsid w:val="00F730A4"/>
    <w:rsid w:val="00F730C2"/>
    <w:rsid w:val="00F73128"/>
    <w:rsid w:val="00F734F9"/>
    <w:rsid w:val="00F735CA"/>
    <w:rsid w:val="00F73831"/>
    <w:rsid w:val="00F7392D"/>
    <w:rsid w:val="00F73E94"/>
    <w:rsid w:val="00F7475D"/>
    <w:rsid w:val="00F747E5"/>
    <w:rsid w:val="00F74B14"/>
    <w:rsid w:val="00F74E62"/>
    <w:rsid w:val="00F750FD"/>
    <w:rsid w:val="00F75127"/>
    <w:rsid w:val="00F755B2"/>
    <w:rsid w:val="00F756AC"/>
    <w:rsid w:val="00F75A24"/>
    <w:rsid w:val="00F75FA6"/>
    <w:rsid w:val="00F761F1"/>
    <w:rsid w:val="00F76449"/>
    <w:rsid w:val="00F764CB"/>
    <w:rsid w:val="00F765E6"/>
    <w:rsid w:val="00F7661F"/>
    <w:rsid w:val="00F76B2B"/>
    <w:rsid w:val="00F76B63"/>
    <w:rsid w:val="00F76B7A"/>
    <w:rsid w:val="00F76C18"/>
    <w:rsid w:val="00F76D6B"/>
    <w:rsid w:val="00F76F10"/>
    <w:rsid w:val="00F77191"/>
    <w:rsid w:val="00F772B3"/>
    <w:rsid w:val="00F775D0"/>
    <w:rsid w:val="00F77740"/>
    <w:rsid w:val="00F779E2"/>
    <w:rsid w:val="00F77BEE"/>
    <w:rsid w:val="00F77C46"/>
    <w:rsid w:val="00F77D3E"/>
    <w:rsid w:val="00F77DAC"/>
    <w:rsid w:val="00F77F27"/>
    <w:rsid w:val="00F77F68"/>
    <w:rsid w:val="00F8001A"/>
    <w:rsid w:val="00F8069C"/>
    <w:rsid w:val="00F80AEE"/>
    <w:rsid w:val="00F80B51"/>
    <w:rsid w:val="00F8156B"/>
    <w:rsid w:val="00F81774"/>
    <w:rsid w:val="00F81BF3"/>
    <w:rsid w:val="00F81CCA"/>
    <w:rsid w:val="00F81DE1"/>
    <w:rsid w:val="00F82122"/>
    <w:rsid w:val="00F821AC"/>
    <w:rsid w:val="00F822D9"/>
    <w:rsid w:val="00F823B7"/>
    <w:rsid w:val="00F824A7"/>
    <w:rsid w:val="00F8266A"/>
    <w:rsid w:val="00F82A24"/>
    <w:rsid w:val="00F82A32"/>
    <w:rsid w:val="00F82B0A"/>
    <w:rsid w:val="00F82C42"/>
    <w:rsid w:val="00F82CF4"/>
    <w:rsid w:val="00F830C3"/>
    <w:rsid w:val="00F83270"/>
    <w:rsid w:val="00F832A7"/>
    <w:rsid w:val="00F837BF"/>
    <w:rsid w:val="00F83987"/>
    <w:rsid w:val="00F8399C"/>
    <w:rsid w:val="00F83CDA"/>
    <w:rsid w:val="00F83E1C"/>
    <w:rsid w:val="00F83EFB"/>
    <w:rsid w:val="00F83F0F"/>
    <w:rsid w:val="00F84589"/>
    <w:rsid w:val="00F846E4"/>
    <w:rsid w:val="00F84744"/>
    <w:rsid w:val="00F847D8"/>
    <w:rsid w:val="00F848A8"/>
    <w:rsid w:val="00F84994"/>
    <w:rsid w:val="00F8503F"/>
    <w:rsid w:val="00F85B58"/>
    <w:rsid w:val="00F85C0D"/>
    <w:rsid w:val="00F85C45"/>
    <w:rsid w:val="00F85FE4"/>
    <w:rsid w:val="00F86137"/>
    <w:rsid w:val="00F86200"/>
    <w:rsid w:val="00F86225"/>
    <w:rsid w:val="00F864D4"/>
    <w:rsid w:val="00F86736"/>
    <w:rsid w:val="00F8688A"/>
    <w:rsid w:val="00F86A35"/>
    <w:rsid w:val="00F86ABB"/>
    <w:rsid w:val="00F86E0F"/>
    <w:rsid w:val="00F86EBA"/>
    <w:rsid w:val="00F87623"/>
    <w:rsid w:val="00F8769C"/>
    <w:rsid w:val="00F87774"/>
    <w:rsid w:val="00F878C5"/>
    <w:rsid w:val="00F878D7"/>
    <w:rsid w:val="00F87A7D"/>
    <w:rsid w:val="00F87C2C"/>
    <w:rsid w:val="00F87D01"/>
    <w:rsid w:val="00F87E8A"/>
    <w:rsid w:val="00F9000C"/>
    <w:rsid w:val="00F9002F"/>
    <w:rsid w:val="00F90099"/>
    <w:rsid w:val="00F90347"/>
    <w:rsid w:val="00F903E6"/>
    <w:rsid w:val="00F90443"/>
    <w:rsid w:val="00F904D0"/>
    <w:rsid w:val="00F90513"/>
    <w:rsid w:val="00F9051B"/>
    <w:rsid w:val="00F90749"/>
    <w:rsid w:val="00F907A9"/>
    <w:rsid w:val="00F907D4"/>
    <w:rsid w:val="00F90AFB"/>
    <w:rsid w:val="00F90B04"/>
    <w:rsid w:val="00F90CC4"/>
    <w:rsid w:val="00F90D8F"/>
    <w:rsid w:val="00F90DAE"/>
    <w:rsid w:val="00F90E94"/>
    <w:rsid w:val="00F90EFA"/>
    <w:rsid w:val="00F91037"/>
    <w:rsid w:val="00F910ED"/>
    <w:rsid w:val="00F913EE"/>
    <w:rsid w:val="00F914CF"/>
    <w:rsid w:val="00F914E0"/>
    <w:rsid w:val="00F91C18"/>
    <w:rsid w:val="00F91FB6"/>
    <w:rsid w:val="00F92031"/>
    <w:rsid w:val="00F920C9"/>
    <w:rsid w:val="00F920E6"/>
    <w:rsid w:val="00F921A4"/>
    <w:rsid w:val="00F92267"/>
    <w:rsid w:val="00F923CA"/>
    <w:rsid w:val="00F92761"/>
    <w:rsid w:val="00F927A0"/>
    <w:rsid w:val="00F929F8"/>
    <w:rsid w:val="00F9328B"/>
    <w:rsid w:val="00F93291"/>
    <w:rsid w:val="00F93614"/>
    <w:rsid w:val="00F93B47"/>
    <w:rsid w:val="00F93D6F"/>
    <w:rsid w:val="00F93D87"/>
    <w:rsid w:val="00F93E94"/>
    <w:rsid w:val="00F94099"/>
    <w:rsid w:val="00F940B4"/>
    <w:rsid w:val="00F94248"/>
    <w:rsid w:val="00F94422"/>
    <w:rsid w:val="00F94687"/>
    <w:rsid w:val="00F94904"/>
    <w:rsid w:val="00F949E4"/>
    <w:rsid w:val="00F949E7"/>
    <w:rsid w:val="00F94E89"/>
    <w:rsid w:val="00F94EF9"/>
    <w:rsid w:val="00F95069"/>
    <w:rsid w:val="00F95637"/>
    <w:rsid w:val="00F956E9"/>
    <w:rsid w:val="00F9586C"/>
    <w:rsid w:val="00F9589D"/>
    <w:rsid w:val="00F95F83"/>
    <w:rsid w:val="00F96145"/>
    <w:rsid w:val="00F961FB"/>
    <w:rsid w:val="00F96261"/>
    <w:rsid w:val="00F962BB"/>
    <w:rsid w:val="00F962DD"/>
    <w:rsid w:val="00F964E2"/>
    <w:rsid w:val="00F96585"/>
    <w:rsid w:val="00F96809"/>
    <w:rsid w:val="00F96B48"/>
    <w:rsid w:val="00F96CD2"/>
    <w:rsid w:val="00F96E31"/>
    <w:rsid w:val="00F96F4C"/>
    <w:rsid w:val="00F96FD5"/>
    <w:rsid w:val="00F97089"/>
    <w:rsid w:val="00F9712A"/>
    <w:rsid w:val="00F97380"/>
    <w:rsid w:val="00F97691"/>
    <w:rsid w:val="00F97872"/>
    <w:rsid w:val="00F97955"/>
    <w:rsid w:val="00F97BF2"/>
    <w:rsid w:val="00F97F1E"/>
    <w:rsid w:val="00FA02F3"/>
    <w:rsid w:val="00FA04D5"/>
    <w:rsid w:val="00FA07F1"/>
    <w:rsid w:val="00FA0A6B"/>
    <w:rsid w:val="00FA0D86"/>
    <w:rsid w:val="00FA1089"/>
    <w:rsid w:val="00FA1121"/>
    <w:rsid w:val="00FA11C2"/>
    <w:rsid w:val="00FA160B"/>
    <w:rsid w:val="00FA16E2"/>
    <w:rsid w:val="00FA1AA7"/>
    <w:rsid w:val="00FA1D22"/>
    <w:rsid w:val="00FA1DA9"/>
    <w:rsid w:val="00FA1F19"/>
    <w:rsid w:val="00FA204D"/>
    <w:rsid w:val="00FA263E"/>
    <w:rsid w:val="00FA265C"/>
    <w:rsid w:val="00FA26B3"/>
    <w:rsid w:val="00FA2792"/>
    <w:rsid w:val="00FA28D0"/>
    <w:rsid w:val="00FA2DD4"/>
    <w:rsid w:val="00FA2DFD"/>
    <w:rsid w:val="00FA2E01"/>
    <w:rsid w:val="00FA2F55"/>
    <w:rsid w:val="00FA2FBA"/>
    <w:rsid w:val="00FA30E7"/>
    <w:rsid w:val="00FA320E"/>
    <w:rsid w:val="00FA33A3"/>
    <w:rsid w:val="00FA355D"/>
    <w:rsid w:val="00FA3632"/>
    <w:rsid w:val="00FA3C66"/>
    <w:rsid w:val="00FA413E"/>
    <w:rsid w:val="00FA41C7"/>
    <w:rsid w:val="00FA433B"/>
    <w:rsid w:val="00FA4386"/>
    <w:rsid w:val="00FA44AA"/>
    <w:rsid w:val="00FA44C7"/>
    <w:rsid w:val="00FA4695"/>
    <w:rsid w:val="00FA4A8D"/>
    <w:rsid w:val="00FA5253"/>
    <w:rsid w:val="00FA54A6"/>
    <w:rsid w:val="00FA5693"/>
    <w:rsid w:val="00FA574F"/>
    <w:rsid w:val="00FA579C"/>
    <w:rsid w:val="00FA5CE1"/>
    <w:rsid w:val="00FA5EB6"/>
    <w:rsid w:val="00FA5F9F"/>
    <w:rsid w:val="00FA6035"/>
    <w:rsid w:val="00FA60F8"/>
    <w:rsid w:val="00FA6378"/>
    <w:rsid w:val="00FA6419"/>
    <w:rsid w:val="00FA66FD"/>
    <w:rsid w:val="00FA68EE"/>
    <w:rsid w:val="00FA697F"/>
    <w:rsid w:val="00FA6A65"/>
    <w:rsid w:val="00FA6BC9"/>
    <w:rsid w:val="00FA72B1"/>
    <w:rsid w:val="00FA7352"/>
    <w:rsid w:val="00FA74D3"/>
    <w:rsid w:val="00FA76C7"/>
    <w:rsid w:val="00FA7711"/>
    <w:rsid w:val="00FA7971"/>
    <w:rsid w:val="00FA7A2A"/>
    <w:rsid w:val="00FA7C07"/>
    <w:rsid w:val="00FA7F66"/>
    <w:rsid w:val="00FB0067"/>
    <w:rsid w:val="00FB047E"/>
    <w:rsid w:val="00FB0719"/>
    <w:rsid w:val="00FB0722"/>
    <w:rsid w:val="00FB072E"/>
    <w:rsid w:val="00FB07A5"/>
    <w:rsid w:val="00FB0905"/>
    <w:rsid w:val="00FB09BD"/>
    <w:rsid w:val="00FB0DE9"/>
    <w:rsid w:val="00FB0EFD"/>
    <w:rsid w:val="00FB0FA8"/>
    <w:rsid w:val="00FB1122"/>
    <w:rsid w:val="00FB123B"/>
    <w:rsid w:val="00FB12B9"/>
    <w:rsid w:val="00FB1841"/>
    <w:rsid w:val="00FB19F6"/>
    <w:rsid w:val="00FB1D50"/>
    <w:rsid w:val="00FB1EFB"/>
    <w:rsid w:val="00FB2386"/>
    <w:rsid w:val="00FB2522"/>
    <w:rsid w:val="00FB2523"/>
    <w:rsid w:val="00FB256D"/>
    <w:rsid w:val="00FB282D"/>
    <w:rsid w:val="00FB2977"/>
    <w:rsid w:val="00FB2A49"/>
    <w:rsid w:val="00FB2B75"/>
    <w:rsid w:val="00FB2C32"/>
    <w:rsid w:val="00FB2E53"/>
    <w:rsid w:val="00FB2F16"/>
    <w:rsid w:val="00FB320A"/>
    <w:rsid w:val="00FB3511"/>
    <w:rsid w:val="00FB3A1B"/>
    <w:rsid w:val="00FB3B3C"/>
    <w:rsid w:val="00FB3D74"/>
    <w:rsid w:val="00FB426C"/>
    <w:rsid w:val="00FB43EF"/>
    <w:rsid w:val="00FB486A"/>
    <w:rsid w:val="00FB4A17"/>
    <w:rsid w:val="00FB4BC8"/>
    <w:rsid w:val="00FB4D2E"/>
    <w:rsid w:val="00FB4DFF"/>
    <w:rsid w:val="00FB4E3E"/>
    <w:rsid w:val="00FB4E9B"/>
    <w:rsid w:val="00FB55DE"/>
    <w:rsid w:val="00FB55E3"/>
    <w:rsid w:val="00FB59B8"/>
    <w:rsid w:val="00FB5A11"/>
    <w:rsid w:val="00FB5EF2"/>
    <w:rsid w:val="00FB62CF"/>
    <w:rsid w:val="00FB633A"/>
    <w:rsid w:val="00FB63C7"/>
    <w:rsid w:val="00FB6478"/>
    <w:rsid w:val="00FB6564"/>
    <w:rsid w:val="00FB65F4"/>
    <w:rsid w:val="00FB6690"/>
    <w:rsid w:val="00FB6B8D"/>
    <w:rsid w:val="00FB6D8C"/>
    <w:rsid w:val="00FB7238"/>
    <w:rsid w:val="00FB731F"/>
    <w:rsid w:val="00FB75E0"/>
    <w:rsid w:val="00FB7647"/>
    <w:rsid w:val="00FB7710"/>
    <w:rsid w:val="00FB7C9D"/>
    <w:rsid w:val="00FB7D93"/>
    <w:rsid w:val="00FC0944"/>
    <w:rsid w:val="00FC0BC8"/>
    <w:rsid w:val="00FC0CD1"/>
    <w:rsid w:val="00FC0D2E"/>
    <w:rsid w:val="00FC0E4F"/>
    <w:rsid w:val="00FC1185"/>
    <w:rsid w:val="00FC165B"/>
    <w:rsid w:val="00FC1BCC"/>
    <w:rsid w:val="00FC1EA6"/>
    <w:rsid w:val="00FC1FE3"/>
    <w:rsid w:val="00FC2119"/>
    <w:rsid w:val="00FC2263"/>
    <w:rsid w:val="00FC2471"/>
    <w:rsid w:val="00FC2653"/>
    <w:rsid w:val="00FC28D2"/>
    <w:rsid w:val="00FC2AA7"/>
    <w:rsid w:val="00FC2B9D"/>
    <w:rsid w:val="00FC2C93"/>
    <w:rsid w:val="00FC2F42"/>
    <w:rsid w:val="00FC2FB0"/>
    <w:rsid w:val="00FC3019"/>
    <w:rsid w:val="00FC3382"/>
    <w:rsid w:val="00FC3822"/>
    <w:rsid w:val="00FC3882"/>
    <w:rsid w:val="00FC3935"/>
    <w:rsid w:val="00FC39A4"/>
    <w:rsid w:val="00FC39F3"/>
    <w:rsid w:val="00FC3A41"/>
    <w:rsid w:val="00FC3B4D"/>
    <w:rsid w:val="00FC4231"/>
    <w:rsid w:val="00FC448C"/>
    <w:rsid w:val="00FC4519"/>
    <w:rsid w:val="00FC4A43"/>
    <w:rsid w:val="00FC4BAE"/>
    <w:rsid w:val="00FC4DB4"/>
    <w:rsid w:val="00FC4F50"/>
    <w:rsid w:val="00FC5179"/>
    <w:rsid w:val="00FC524D"/>
    <w:rsid w:val="00FC52A5"/>
    <w:rsid w:val="00FC5453"/>
    <w:rsid w:val="00FC5552"/>
    <w:rsid w:val="00FC5776"/>
    <w:rsid w:val="00FC5998"/>
    <w:rsid w:val="00FC5B27"/>
    <w:rsid w:val="00FC5D3D"/>
    <w:rsid w:val="00FC5FEC"/>
    <w:rsid w:val="00FC6306"/>
    <w:rsid w:val="00FC6577"/>
    <w:rsid w:val="00FC685B"/>
    <w:rsid w:val="00FC6897"/>
    <w:rsid w:val="00FC6B57"/>
    <w:rsid w:val="00FC6B5C"/>
    <w:rsid w:val="00FC6C2E"/>
    <w:rsid w:val="00FC6CA3"/>
    <w:rsid w:val="00FC6D0C"/>
    <w:rsid w:val="00FC719F"/>
    <w:rsid w:val="00FC73D6"/>
    <w:rsid w:val="00FC7633"/>
    <w:rsid w:val="00FC7A5E"/>
    <w:rsid w:val="00FD00F3"/>
    <w:rsid w:val="00FD0126"/>
    <w:rsid w:val="00FD046D"/>
    <w:rsid w:val="00FD0503"/>
    <w:rsid w:val="00FD0754"/>
    <w:rsid w:val="00FD089A"/>
    <w:rsid w:val="00FD0A5E"/>
    <w:rsid w:val="00FD0AAD"/>
    <w:rsid w:val="00FD0B18"/>
    <w:rsid w:val="00FD0EDF"/>
    <w:rsid w:val="00FD115B"/>
    <w:rsid w:val="00FD1213"/>
    <w:rsid w:val="00FD135E"/>
    <w:rsid w:val="00FD173E"/>
    <w:rsid w:val="00FD1803"/>
    <w:rsid w:val="00FD187D"/>
    <w:rsid w:val="00FD1919"/>
    <w:rsid w:val="00FD19F7"/>
    <w:rsid w:val="00FD1A1E"/>
    <w:rsid w:val="00FD1A90"/>
    <w:rsid w:val="00FD1C1E"/>
    <w:rsid w:val="00FD1C76"/>
    <w:rsid w:val="00FD1C94"/>
    <w:rsid w:val="00FD1E14"/>
    <w:rsid w:val="00FD2084"/>
    <w:rsid w:val="00FD252F"/>
    <w:rsid w:val="00FD2708"/>
    <w:rsid w:val="00FD2AA6"/>
    <w:rsid w:val="00FD2F48"/>
    <w:rsid w:val="00FD33D7"/>
    <w:rsid w:val="00FD34A6"/>
    <w:rsid w:val="00FD3879"/>
    <w:rsid w:val="00FD3BA8"/>
    <w:rsid w:val="00FD4051"/>
    <w:rsid w:val="00FD40BD"/>
    <w:rsid w:val="00FD41A5"/>
    <w:rsid w:val="00FD420E"/>
    <w:rsid w:val="00FD426F"/>
    <w:rsid w:val="00FD42B4"/>
    <w:rsid w:val="00FD46C5"/>
    <w:rsid w:val="00FD476A"/>
    <w:rsid w:val="00FD4B43"/>
    <w:rsid w:val="00FD4D9D"/>
    <w:rsid w:val="00FD4E78"/>
    <w:rsid w:val="00FD5217"/>
    <w:rsid w:val="00FD522D"/>
    <w:rsid w:val="00FD54B1"/>
    <w:rsid w:val="00FD552F"/>
    <w:rsid w:val="00FD5C68"/>
    <w:rsid w:val="00FD5CD2"/>
    <w:rsid w:val="00FD5CD3"/>
    <w:rsid w:val="00FD6A2A"/>
    <w:rsid w:val="00FD6DA2"/>
    <w:rsid w:val="00FD6E86"/>
    <w:rsid w:val="00FD71DD"/>
    <w:rsid w:val="00FD7292"/>
    <w:rsid w:val="00FD7377"/>
    <w:rsid w:val="00FD73DA"/>
    <w:rsid w:val="00FD755F"/>
    <w:rsid w:val="00FD75CD"/>
    <w:rsid w:val="00FD76CC"/>
    <w:rsid w:val="00FD76F2"/>
    <w:rsid w:val="00FD77FC"/>
    <w:rsid w:val="00FD79A2"/>
    <w:rsid w:val="00FD7F1C"/>
    <w:rsid w:val="00FD7FCD"/>
    <w:rsid w:val="00FE0118"/>
    <w:rsid w:val="00FE0155"/>
    <w:rsid w:val="00FE0403"/>
    <w:rsid w:val="00FE0409"/>
    <w:rsid w:val="00FE0550"/>
    <w:rsid w:val="00FE0809"/>
    <w:rsid w:val="00FE0839"/>
    <w:rsid w:val="00FE0897"/>
    <w:rsid w:val="00FE0A7E"/>
    <w:rsid w:val="00FE0AD1"/>
    <w:rsid w:val="00FE0C86"/>
    <w:rsid w:val="00FE0E40"/>
    <w:rsid w:val="00FE0EE6"/>
    <w:rsid w:val="00FE11E8"/>
    <w:rsid w:val="00FE12D2"/>
    <w:rsid w:val="00FE1AFD"/>
    <w:rsid w:val="00FE1D81"/>
    <w:rsid w:val="00FE1FC3"/>
    <w:rsid w:val="00FE209A"/>
    <w:rsid w:val="00FE2150"/>
    <w:rsid w:val="00FE26EA"/>
    <w:rsid w:val="00FE287B"/>
    <w:rsid w:val="00FE2961"/>
    <w:rsid w:val="00FE2FBE"/>
    <w:rsid w:val="00FE30E2"/>
    <w:rsid w:val="00FE31F6"/>
    <w:rsid w:val="00FE35BD"/>
    <w:rsid w:val="00FE35F9"/>
    <w:rsid w:val="00FE38AB"/>
    <w:rsid w:val="00FE3BA7"/>
    <w:rsid w:val="00FE3DA1"/>
    <w:rsid w:val="00FE43DB"/>
    <w:rsid w:val="00FE45EA"/>
    <w:rsid w:val="00FE4966"/>
    <w:rsid w:val="00FE4BE5"/>
    <w:rsid w:val="00FE4C08"/>
    <w:rsid w:val="00FE4D5A"/>
    <w:rsid w:val="00FE56DC"/>
    <w:rsid w:val="00FE59B3"/>
    <w:rsid w:val="00FE5BBA"/>
    <w:rsid w:val="00FE5C5B"/>
    <w:rsid w:val="00FE5D47"/>
    <w:rsid w:val="00FE5E1F"/>
    <w:rsid w:val="00FE5ED6"/>
    <w:rsid w:val="00FE5ED9"/>
    <w:rsid w:val="00FE6099"/>
    <w:rsid w:val="00FE60A8"/>
    <w:rsid w:val="00FE6358"/>
    <w:rsid w:val="00FE63F8"/>
    <w:rsid w:val="00FE6482"/>
    <w:rsid w:val="00FE68DC"/>
    <w:rsid w:val="00FE6910"/>
    <w:rsid w:val="00FE691A"/>
    <w:rsid w:val="00FE6A35"/>
    <w:rsid w:val="00FE6DB7"/>
    <w:rsid w:val="00FE705B"/>
    <w:rsid w:val="00FE712C"/>
    <w:rsid w:val="00FE7277"/>
    <w:rsid w:val="00FE72D6"/>
    <w:rsid w:val="00FE7555"/>
    <w:rsid w:val="00FE75A8"/>
    <w:rsid w:val="00FE7772"/>
    <w:rsid w:val="00FE79C9"/>
    <w:rsid w:val="00FE79E7"/>
    <w:rsid w:val="00FE7AAF"/>
    <w:rsid w:val="00FE7C03"/>
    <w:rsid w:val="00FE7EFE"/>
    <w:rsid w:val="00FE7FA6"/>
    <w:rsid w:val="00FF04C2"/>
    <w:rsid w:val="00FF06B4"/>
    <w:rsid w:val="00FF089D"/>
    <w:rsid w:val="00FF09EC"/>
    <w:rsid w:val="00FF0BC6"/>
    <w:rsid w:val="00FF0EB7"/>
    <w:rsid w:val="00FF1901"/>
    <w:rsid w:val="00FF191D"/>
    <w:rsid w:val="00FF1A52"/>
    <w:rsid w:val="00FF1B4A"/>
    <w:rsid w:val="00FF1E6F"/>
    <w:rsid w:val="00FF1EBC"/>
    <w:rsid w:val="00FF2147"/>
    <w:rsid w:val="00FF218B"/>
    <w:rsid w:val="00FF220B"/>
    <w:rsid w:val="00FF22DD"/>
    <w:rsid w:val="00FF280C"/>
    <w:rsid w:val="00FF2895"/>
    <w:rsid w:val="00FF28F9"/>
    <w:rsid w:val="00FF29CF"/>
    <w:rsid w:val="00FF2ADB"/>
    <w:rsid w:val="00FF2D9C"/>
    <w:rsid w:val="00FF32DA"/>
    <w:rsid w:val="00FF342B"/>
    <w:rsid w:val="00FF34C7"/>
    <w:rsid w:val="00FF35C7"/>
    <w:rsid w:val="00FF3657"/>
    <w:rsid w:val="00FF3CDA"/>
    <w:rsid w:val="00FF3EFD"/>
    <w:rsid w:val="00FF4030"/>
    <w:rsid w:val="00FF450D"/>
    <w:rsid w:val="00FF468B"/>
    <w:rsid w:val="00FF47ED"/>
    <w:rsid w:val="00FF5142"/>
    <w:rsid w:val="00FF514B"/>
    <w:rsid w:val="00FF55FB"/>
    <w:rsid w:val="00FF5A5A"/>
    <w:rsid w:val="00FF5B43"/>
    <w:rsid w:val="00FF5D15"/>
    <w:rsid w:val="00FF5FB2"/>
    <w:rsid w:val="00FF6111"/>
    <w:rsid w:val="00FF6140"/>
    <w:rsid w:val="00FF627A"/>
    <w:rsid w:val="00FF62A8"/>
    <w:rsid w:val="00FF6397"/>
    <w:rsid w:val="00FF63EF"/>
    <w:rsid w:val="00FF6589"/>
    <w:rsid w:val="00FF65CE"/>
    <w:rsid w:val="00FF662C"/>
    <w:rsid w:val="00FF6677"/>
    <w:rsid w:val="00FF67CB"/>
    <w:rsid w:val="00FF67F2"/>
    <w:rsid w:val="00FF6B7A"/>
    <w:rsid w:val="00FF6CB9"/>
    <w:rsid w:val="00FF6D29"/>
    <w:rsid w:val="00FF7163"/>
    <w:rsid w:val="00FF748F"/>
    <w:rsid w:val="00FF74C5"/>
    <w:rsid w:val="00FF7553"/>
    <w:rsid w:val="00FF7D02"/>
    <w:rsid w:val="00FF7E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7BC5"/>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460021"/>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07BC5"/>
    <w:rPr>
      <w:rFonts w:ascii="Tahoma" w:hAnsi="Tahoma" w:cs="Tahoma"/>
      <w:sz w:val="16"/>
      <w:szCs w:val="16"/>
    </w:rPr>
  </w:style>
  <w:style w:type="character" w:customStyle="1" w:styleId="a4">
    <w:name w:val="Текст выноски Знак"/>
    <w:basedOn w:val="a0"/>
    <w:link w:val="a3"/>
    <w:uiPriority w:val="99"/>
    <w:semiHidden/>
    <w:rsid w:val="00E07BC5"/>
    <w:rPr>
      <w:rFonts w:ascii="Tahoma" w:eastAsia="Times New Roman" w:hAnsi="Tahoma" w:cs="Tahoma"/>
      <w:sz w:val="16"/>
      <w:szCs w:val="16"/>
      <w:lang w:eastAsia="ru-RU"/>
    </w:rPr>
  </w:style>
  <w:style w:type="paragraph" w:styleId="a5">
    <w:name w:val="List Paragraph"/>
    <w:basedOn w:val="a"/>
    <w:link w:val="a6"/>
    <w:uiPriority w:val="34"/>
    <w:qFormat/>
    <w:rsid w:val="00C30A5C"/>
    <w:pPr>
      <w:ind w:left="720"/>
      <w:contextualSpacing/>
    </w:pPr>
  </w:style>
  <w:style w:type="paragraph" w:styleId="HTML">
    <w:name w:val="HTML Preformatted"/>
    <w:basedOn w:val="a"/>
    <w:link w:val="HTML0"/>
    <w:uiPriority w:val="99"/>
    <w:unhideWhenUsed/>
    <w:rsid w:val="00824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824E25"/>
    <w:rPr>
      <w:rFonts w:ascii="Courier New" w:eastAsia="Times New Roman" w:hAnsi="Courier New" w:cs="Courier New"/>
      <w:sz w:val="20"/>
      <w:szCs w:val="20"/>
      <w:lang w:eastAsia="ru-RU"/>
    </w:rPr>
  </w:style>
  <w:style w:type="paragraph" w:styleId="a7">
    <w:name w:val="Normal (Web)"/>
    <w:basedOn w:val="a"/>
    <w:uiPriority w:val="99"/>
    <w:unhideWhenUsed/>
    <w:rsid w:val="0055680B"/>
    <w:pPr>
      <w:spacing w:before="100" w:beforeAutospacing="1" w:after="100" w:afterAutospacing="1"/>
    </w:pPr>
  </w:style>
  <w:style w:type="character" w:styleId="a8">
    <w:name w:val="Strong"/>
    <w:basedOn w:val="a0"/>
    <w:uiPriority w:val="22"/>
    <w:qFormat/>
    <w:rsid w:val="0055680B"/>
    <w:rPr>
      <w:b/>
      <w:bCs/>
    </w:rPr>
  </w:style>
  <w:style w:type="character" w:customStyle="1" w:styleId="10">
    <w:name w:val="Заголовок 1 Знак"/>
    <w:basedOn w:val="a0"/>
    <w:link w:val="1"/>
    <w:uiPriority w:val="9"/>
    <w:rsid w:val="00460021"/>
    <w:rPr>
      <w:rFonts w:ascii="Times New Roman" w:eastAsia="Times New Roman" w:hAnsi="Times New Roman" w:cs="Times New Roman"/>
      <w:b/>
      <w:bCs/>
      <w:kern w:val="36"/>
      <w:sz w:val="48"/>
      <w:szCs w:val="48"/>
    </w:rPr>
  </w:style>
  <w:style w:type="paragraph" w:customStyle="1" w:styleId="im-mess">
    <w:name w:val="im-mess"/>
    <w:basedOn w:val="a"/>
    <w:rsid w:val="007130FC"/>
    <w:pPr>
      <w:spacing w:before="100" w:beforeAutospacing="1" w:after="100" w:afterAutospacing="1"/>
    </w:pPr>
  </w:style>
  <w:style w:type="paragraph" w:styleId="a9">
    <w:name w:val="endnote text"/>
    <w:basedOn w:val="a"/>
    <w:link w:val="aa"/>
    <w:uiPriority w:val="99"/>
    <w:semiHidden/>
    <w:unhideWhenUsed/>
    <w:rsid w:val="003B5A78"/>
    <w:rPr>
      <w:sz w:val="20"/>
      <w:szCs w:val="20"/>
    </w:rPr>
  </w:style>
  <w:style w:type="character" w:customStyle="1" w:styleId="aa">
    <w:name w:val="Текст концевой сноски Знак"/>
    <w:basedOn w:val="a0"/>
    <w:link w:val="a9"/>
    <w:uiPriority w:val="99"/>
    <w:semiHidden/>
    <w:rsid w:val="003B5A78"/>
    <w:rPr>
      <w:rFonts w:ascii="Times New Roman" w:eastAsia="Times New Roman" w:hAnsi="Times New Roman" w:cs="Times New Roman"/>
      <w:sz w:val="20"/>
      <w:szCs w:val="20"/>
      <w:lang w:eastAsia="ru-RU"/>
    </w:rPr>
  </w:style>
  <w:style w:type="character" w:customStyle="1" w:styleId="fs5">
    <w:name w:val="fs5"/>
    <w:basedOn w:val="a0"/>
    <w:rsid w:val="00E838D8"/>
  </w:style>
  <w:style w:type="character" w:customStyle="1" w:styleId="ws1b">
    <w:name w:val="ws1b"/>
    <w:basedOn w:val="a0"/>
    <w:rsid w:val="00E838D8"/>
  </w:style>
  <w:style w:type="character" w:customStyle="1" w:styleId="ls5">
    <w:name w:val="ls5"/>
    <w:basedOn w:val="a0"/>
    <w:rsid w:val="00E838D8"/>
  </w:style>
  <w:style w:type="character" w:customStyle="1" w:styleId="ws1c">
    <w:name w:val="ws1c"/>
    <w:basedOn w:val="a0"/>
    <w:rsid w:val="00E838D8"/>
  </w:style>
  <w:style w:type="character" w:customStyle="1" w:styleId="ls6">
    <w:name w:val="ls6"/>
    <w:basedOn w:val="a0"/>
    <w:rsid w:val="00E838D8"/>
  </w:style>
  <w:style w:type="character" w:customStyle="1" w:styleId="ls12">
    <w:name w:val="ls12"/>
    <w:basedOn w:val="a0"/>
    <w:rsid w:val="00E838D8"/>
  </w:style>
  <w:style w:type="character" w:customStyle="1" w:styleId="ls13">
    <w:name w:val="ls13"/>
    <w:basedOn w:val="a0"/>
    <w:rsid w:val="00E838D8"/>
  </w:style>
  <w:style w:type="character" w:styleId="ab">
    <w:name w:val="Hyperlink"/>
    <w:basedOn w:val="a0"/>
    <w:uiPriority w:val="99"/>
    <w:unhideWhenUsed/>
    <w:rsid w:val="001F007D"/>
    <w:rPr>
      <w:color w:val="0000FF" w:themeColor="hyperlink"/>
      <w:u w:val="single"/>
    </w:rPr>
  </w:style>
  <w:style w:type="paragraph" w:customStyle="1" w:styleId="11">
    <w:name w:val="Абзац списка1"/>
    <w:basedOn w:val="a"/>
    <w:rsid w:val="00356DF1"/>
    <w:pPr>
      <w:spacing w:after="200" w:line="276" w:lineRule="auto"/>
      <w:ind w:left="720"/>
      <w:contextualSpacing/>
      <w:jc w:val="both"/>
    </w:pPr>
    <w:rPr>
      <w:rFonts w:ascii="Calibri" w:hAnsi="Calibri"/>
      <w:sz w:val="22"/>
      <w:szCs w:val="22"/>
    </w:rPr>
  </w:style>
  <w:style w:type="character" w:customStyle="1" w:styleId="a6">
    <w:name w:val="Абзац списка Знак"/>
    <w:link w:val="a5"/>
    <w:uiPriority w:val="34"/>
    <w:locked/>
    <w:rsid w:val="00356DF1"/>
    <w:rPr>
      <w:rFonts w:ascii="Times New Roman" w:eastAsia="Times New Roman" w:hAnsi="Times New Roman" w:cs="Times New Roman"/>
      <w:sz w:val="24"/>
      <w:szCs w:val="24"/>
      <w:lang w:eastAsia="ru-RU"/>
    </w:rPr>
  </w:style>
  <w:style w:type="paragraph" w:customStyle="1" w:styleId="affiliationsaddress">
    <w:name w:val="affiliations_address"/>
    <w:basedOn w:val="a"/>
    <w:next w:val="a"/>
    <w:autoRedefine/>
    <w:qFormat/>
    <w:rsid w:val="000B3052"/>
    <w:rPr>
      <w:rFonts w:eastAsia="Calibri"/>
      <w:sz w:val="20"/>
      <w:szCs w:val="22"/>
      <w:lang w:val="hu-H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7BC5"/>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460021"/>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07BC5"/>
    <w:rPr>
      <w:rFonts w:ascii="Tahoma" w:hAnsi="Tahoma" w:cs="Tahoma"/>
      <w:sz w:val="16"/>
      <w:szCs w:val="16"/>
    </w:rPr>
  </w:style>
  <w:style w:type="character" w:customStyle="1" w:styleId="a4">
    <w:name w:val="Текст выноски Знак"/>
    <w:basedOn w:val="a0"/>
    <w:link w:val="a3"/>
    <w:uiPriority w:val="99"/>
    <w:semiHidden/>
    <w:rsid w:val="00E07BC5"/>
    <w:rPr>
      <w:rFonts w:ascii="Tahoma" w:eastAsia="Times New Roman" w:hAnsi="Tahoma" w:cs="Tahoma"/>
      <w:sz w:val="16"/>
      <w:szCs w:val="16"/>
      <w:lang w:eastAsia="ru-RU"/>
    </w:rPr>
  </w:style>
  <w:style w:type="paragraph" w:styleId="a5">
    <w:name w:val="List Paragraph"/>
    <w:basedOn w:val="a"/>
    <w:link w:val="a6"/>
    <w:uiPriority w:val="34"/>
    <w:qFormat/>
    <w:rsid w:val="00C30A5C"/>
    <w:pPr>
      <w:ind w:left="720"/>
      <w:contextualSpacing/>
    </w:pPr>
  </w:style>
  <w:style w:type="paragraph" w:styleId="HTML">
    <w:name w:val="HTML Preformatted"/>
    <w:basedOn w:val="a"/>
    <w:link w:val="HTML0"/>
    <w:uiPriority w:val="99"/>
    <w:unhideWhenUsed/>
    <w:rsid w:val="00824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824E25"/>
    <w:rPr>
      <w:rFonts w:ascii="Courier New" w:eastAsia="Times New Roman" w:hAnsi="Courier New" w:cs="Courier New"/>
      <w:sz w:val="20"/>
      <w:szCs w:val="20"/>
      <w:lang w:eastAsia="ru-RU"/>
    </w:rPr>
  </w:style>
  <w:style w:type="paragraph" w:styleId="a7">
    <w:name w:val="Normal (Web)"/>
    <w:basedOn w:val="a"/>
    <w:uiPriority w:val="99"/>
    <w:unhideWhenUsed/>
    <w:rsid w:val="0055680B"/>
    <w:pPr>
      <w:spacing w:before="100" w:beforeAutospacing="1" w:after="100" w:afterAutospacing="1"/>
    </w:pPr>
  </w:style>
  <w:style w:type="character" w:styleId="a8">
    <w:name w:val="Strong"/>
    <w:basedOn w:val="a0"/>
    <w:uiPriority w:val="22"/>
    <w:qFormat/>
    <w:rsid w:val="0055680B"/>
    <w:rPr>
      <w:b/>
      <w:bCs/>
    </w:rPr>
  </w:style>
  <w:style w:type="character" w:customStyle="1" w:styleId="10">
    <w:name w:val="Заголовок 1 Знак"/>
    <w:basedOn w:val="a0"/>
    <w:link w:val="1"/>
    <w:uiPriority w:val="9"/>
    <w:rsid w:val="00460021"/>
    <w:rPr>
      <w:rFonts w:ascii="Times New Roman" w:eastAsia="Times New Roman" w:hAnsi="Times New Roman" w:cs="Times New Roman"/>
      <w:b/>
      <w:bCs/>
      <w:kern w:val="36"/>
      <w:sz w:val="48"/>
      <w:szCs w:val="48"/>
    </w:rPr>
  </w:style>
  <w:style w:type="paragraph" w:customStyle="1" w:styleId="im-mess">
    <w:name w:val="im-mess"/>
    <w:basedOn w:val="a"/>
    <w:rsid w:val="007130FC"/>
    <w:pPr>
      <w:spacing w:before="100" w:beforeAutospacing="1" w:after="100" w:afterAutospacing="1"/>
    </w:pPr>
  </w:style>
  <w:style w:type="paragraph" w:styleId="a9">
    <w:name w:val="endnote text"/>
    <w:basedOn w:val="a"/>
    <w:link w:val="aa"/>
    <w:uiPriority w:val="99"/>
    <w:semiHidden/>
    <w:unhideWhenUsed/>
    <w:rsid w:val="003B5A78"/>
    <w:rPr>
      <w:sz w:val="20"/>
      <w:szCs w:val="20"/>
    </w:rPr>
  </w:style>
  <w:style w:type="character" w:customStyle="1" w:styleId="aa">
    <w:name w:val="Текст концевой сноски Знак"/>
    <w:basedOn w:val="a0"/>
    <w:link w:val="a9"/>
    <w:uiPriority w:val="99"/>
    <w:semiHidden/>
    <w:rsid w:val="003B5A78"/>
    <w:rPr>
      <w:rFonts w:ascii="Times New Roman" w:eastAsia="Times New Roman" w:hAnsi="Times New Roman" w:cs="Times New Roman"/>
      <w:sz w:val="20"/>
      <w:szCs w:val="20"/>
      <w:lang w:eastAsia="ru-RU"/>
    </w:rPr>
  </w:style>
  <w:style w:type="character" w:customStyle="1" w:styleId="fs5">
    <w:name w:val="fs5"/>
    <w:basedOn w:val="a0"/>
    <w:rsid w:val="00E838D8"/>
  </w:style>
  <w:style w:type="character" w:customStyle="1" w:styleId="ws1b">
    <w:name w:val="ws1b"/>
    <w:basedOn w:val="a0"/>
    <w:rsid w:val="00E838D8"/>
  </w:style>
  <w:style w:type="character" w:customStyle="1" w:styleId="ls5">
    <w:name w:val="ls5"/>
    <w:basedOn w:val="a0"/>
    <w:rsid w:val="00E838D8"/>
  </w:style>
  <w:style w:type="character" w:customStyle="1" w:styleId="ws1c">
    <w:name w:val="ws1c"/>
    <w:basedOn w:val="a0"/>
    <w:rsid w:val="00E838D8"/>
  </w:style>
  <w:style w:type="character" w:customStyle="1" w:styleId="ls6">
    <w:name w:val="ls6"/>
    <w:basedOn w:val="a0"/>
    <w:rsid w:val="00E838D8"/>
  </w:style>
  <w:style w:type="character" w:customStyle="1" w:styleId="ls12">
    <w:name w:val="ls12"/>
    <w:basedOn w:val="a0"/>
    <w:rsid w:val="00E838D8"/>
  </w:style>
  <w:style w:type="character" w:customStyle="1" w:styleId="ls13">
    <w:name w:val="ls13"/>
    <w:basedOn w:val="a0"/>
    <w:rsid w:val="00E838D8"/>
  </w:style>
  <w:style w:type="character" w:styleId="ab">
    <w:name w:val="Hyperlink"/>
    <w:basedOn w:val="a0"/>
    <w:uiPriority w:val="99"/>
    <w:unhideWhenUsed/>
    <w:rsid w:val="001F007D"/>
    <w:rPr>
      <w:color w:val="0000FF" w:themeColor="hyperlink"/>
      <w:u w:val="single"/>
    </w:rPr>
  </w:style>
  <w:style w:type="paragraph" w:customStyle="1" w:styleId="11">
    <w:name w:val="Абзац списка1"/>
    <w:basedOn w:val="a"/>
    <w:rsid w:val="00356DF1"/>
    <w:pPr>
      <w:spacing w:after="200" w:line="276" w:lineRule="auto"/>
      <w:ind w:left="720"/>
      <w:contextualSpacing/>
      <w:jc w:val="both"/>
    </w:pPr>
    <w:rPr>
      <w:rFonts w:ascii="Calibri" w:hAnsi="Calibri"/>
      <w:sz w:val="22"/>
      <w:szCs w:val="22"/>
    </w:rPr>
  </w:style>
  <w:style w:type="character" w:customStyle="1" w:styleId="a6">
    <w:name w:val="Абзац списка Знак"/>
    <w:link w:val="a5"/>
    <w:uiPriority w:val="34"/>
    <w:locked/>
    <w:rsid w:val="00356DF1"/>
    <w:rPr>
      <w:rFonts w:ascii="Times New Roman" w:eastAsia="Times New Roman" w:hAnsi="Times New Roman" w:cs="Times New Roman"/>
      <w:sz w:val="24"/>
      <w:szCs w:val="24"/>
      <w:lang w:eastAsia="ru-RU"/>
    </w:rPr>
  </w:style>
  <w:style w:type="paragraph" w:customStyle="1" w:styleId="affiliationsaddress">
    <w:name w:val="affiliations_address"/>
    <w:basedOn w:val="a"/>
    <w:next w:val="a"/>
    <w:autoRedefine/>
    <w:qFormat/>
    <w:rsid w:val="000B3052"/>
    <w:rPr>
      <w:rFonts w:eastAsia="Calibri"/>
      <w:sz w:val="20"/>
      <w:szCs w:val="22"/>
      <w:lang w:val="hu-H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6257">
      <w:bodyDiv w:val="1"/>
      <w:marLeft w:val="0"/>
      <w:marRight w:val="0"/>
      <w:marTop w:val="0"/>
      <w:marBottom w:val="0"/>
      <w:divBdr>
        <w:top w:val="none" w:sz="0" w:space="0" w:color="auto"/>
        <w:left w:val="none" w:sz="0" w:space="0" w:color="auto"/>
        <w:bottom w:val="none" w:sz="0" w:space="0" w:color="auto"/>
        <w:right w:val="none" w:sz="0" w:space="0" w:color="auto"/>
      </w:divBdr>
    </w:div>
    <w:div w:id="178735944">
      <w:bodyDiv w:val="1"/>
      <w:marLeft w:val="0"/>
      <w:marRight w:val="0"/>
      <w:marTop w:val="0"/>
      <w:marBottom w:val="0"/>
      <w:divBdr>
        <w:top w:val="none" w:sz="0" w:space="0" w:color="auto"/>
        <w:left w:val="none" w:sz="0" w:space="0" w:color="auto"/>
        <w:bottom w:val="none" w:sz="0" w:space="0" w:color="auto"/>
        <w:right w:val="none" w:sz="0" w:space="0" w:color="auto"/>
      </w:divBdr>
    </w:div>
    <w:div w:id="284234056">
      <w:bodyDiv w:val="1"/>
      <w:marLeft w:val="0"/>
      <w:marRight w:val="0"/>
      <w:marTop w:val="0"/>
      <w:marBottom w:val="0"/>
      <w:divBdr>
        <w:top w:val="none" w:sz="0" w:space="0" w:color="auto"/>
        <w:left w:val="none" w:sz="0" w:space="0" w:color="auto"/>
        <w:bottom w:val="none" w:sz="0" w:space="0" w:color="auto"/>
        <w:right w:val="none" w:sz="0" w:space="0" w:color="auto"/>
      </w:divBdr>
    </w:div>
    <w:div w:id="319575461">
      <w:bodyDiv w:val="1"/>
      <w:marLeft w:val="0"/>
      <w:marRight w:val="0"/>
      <w:marTop w:val="0"/>
      <w:marBottom w:val="0"/>
      <w:divBdr>
        <w:top w:val="none" w:sz="0" w:space="0" w:color="auto"/>
        <w:left w:val="none" w:sz="0" w:space="0" w:color="auto"/>
        <w:bottom w:val="none" w:sz="0" w:space="0" w:color="auto"/>
        <w:right w:val="none" w:sz="0" w:space="0" w:color="auto"/>
      </w:divBdr>
    </w:div>
    <w:div w:id="393553594">
      <w:bodyDiv w:val="1"/>
      <w:marLeft w:val="0"/>
      <w:marRight w:val="0"/>
      <w:marTop w:val="0"/>
      <w:marBottom w:val="0"/>
      <w:divBdr>
        <w:top w:val="none" w:sz="0" w:space="0" w:color="auto"/>
        <w:left w:val="none" w:sz="0" w:space="0" w:color="auto"/>
        <w:bottom w:val="none" w:sz="0" w:space="0" w:color="auto"/>
        <w:right w:val="none" w:sz="0" w:space="0" w:color="auto"/>
      </w:divBdr>
    </w:div>
    <w:div w:id="427698212">
      <w:bodyDiv w:val="1"/>
      <w:marLeft w:val="0"/>
      <w:marRight w:val="0"/>
      <w:marTop w:val="0"/>
      <w:marBottom w:val="0"/>
      <w:divBdr>
        <w:top w:val="none" w:sz="0" w:space="0" w:color="auto"/>
        <w:left w:val="none" w:sz="0" w:space="0" w:color="auto"/>
        <w:bottom w:val="none" w:sz="0" w:space="0" w:color="auto"/>
        <w:right w:val="none" w:sz="0" w:space="0" w:color="auto"/>
      </w:divBdr>
    </w:div>
    <w:div w:id="593049341">
      <w:bodyDiv w:val="1"/>
      <w:marLeft w:val="0"/>
      <w:marRight w:val="0"/>
      <w:marTop w:val="0"/>
      <w:marBottom w:val="0"/>
      <w:divBdr>
        <w:top w:val="none" w:sz="0" w:space="0" w:color="auto"/>
        <w:left w:val="none" w:sz="0" w:space="0" w:color="auto"/>
        <w:bottom w:val="none" w:sz="0" w:space="0" w:color="auto"/>
        <w:right w:val="none" w:sz="0" w:space="0" w:color="auto"/>
      </w:divBdr>
    </w:div>
    <w:div w:id="657222470">
      <w:bodyDiv w:val="1"/>
      <w:marLeft w:val="0"/>
      <w:marRight w:val="0"/>
      <w:marTop w:val="0"/>
      <w:marBottom w:val="0"/>
      <w:divBdr>
        <w:top w:val="none" w:sz="0" w:space="0" w:color="auto"/>
        <w:left w:val="none" w:sz="0" w:space="0" w:color="auto"/>
        <w:bottom w:val="none" w:sz="0" w:space="0" w:color="auto"/>
        <w:right w:val="none" w:sz="0" w:space="0" w:color="auto"/>
      </w:divBdr>
    </w:div>
    <w:div w:id="779492848">
      <w:bodyDiv w:val="1"/>
      <w:marLeft w:val="0"/>
      <w:marRight w:val="0"/>
      <w:marTop w:val="0"/>
      <w:marBottom w:val="0"/>
      <w:divBdr>
        <w:top w:val="none" w:sz="0" w:space="0" w:color="auto"/>
        <w:left w:val="none" w:sz="0" w:space="0" w:color="auto"/>
        <w:bottom w:val="none" w:sz="0" w:space="0" w:color="auto"/>
        <w:right w:val="none" w:sz="0" w:space="0" w:color="auto"/>
      </w:divBdr>
    </w:div>
    <w:div w:id="789520643">
      <w:bodyDiv w:val="1"/>
      <w:marLeft w:val="0"/>
      <w:marRight w:val="0"/>
      <w:marTop w:val="0"/>
      <w:marBottom w:val="0"/>
      <w:divBdr>
        <w:top w:val="none" w:sz="0" w:space="0" w:color="auto"/>
        <w:left w:val="none" w:sz="0" w:space="0" w:color="auto"/>
        <w:bottom w:val="none" w:sz="0" w:space="0" w:color="auto"/>
        <w:right w:val="none" w:sz="0" w:space="0" w:color="auto"/>
      </w:divBdr>
      <w:divsChild>
        <w:div w:id="1619602810">
          <w:marLeft w:val="0"/>
          <w:marRight w:val="0"/>
          <w:marTop w:val="0"/>
          <w:marBottom w:val="0"/>
          <w:divBdr>
            <w:top w:val="none" w:sz="0" w:space="0" w:color="auto"/>
            <w:left w:val="none" w:sz="0" w:space="0" w:color="auto"/>
            <w:bottom w:val="none" w:sz="0" w:space="0" w:color="auto"/>
            <w:right w:val="none" w:sz="0" w:space="0" w:color="auto"/>
          </w:divBdr>
          <w:divsChild>
            <w:div w:id="198858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656676">
      <w:bodyDiv w:val="1"/>
      <w:marLeft w:val="0"/>
      <w:marRight w:val="0"/>
      <w:marTop w:val="0"/>
      <w:marBottom w:val="0"/>
      <w:divBdr>
        <w:top w:val="none" w:sz="0" w:space="0" w:color="auto"/>
        <w:left w:val="none" w:sz="0" w:space="0" w:color="auto"/>
        <w:bottom w:val="none" w:sz="0" w:space="0" w:color="auto"/>
        <w:right w:val="none" w:sz="0" w:space="0" w:color="auto"/>
      </w:divBdr>
    </w:div>
    <w:div w:id="1008754154">
      <w:bodyDiv w:val="1"/>
      <w:marLeft w:val="0"/>
      <w:marRight w:val="0"/>
      <w:marTop w:val="0"/>
      <w:marBottom w:val="0"/>
      <w:divBdr>
        <w:top w:val="none" w:sz="0" w:space="0" w:color="auto"/>
        <w:left w:val="none" w:sz="0" w:space="0" w:color="auto"/>
        <w:bottom w:val="none" w:sz="0" w:space="0" w:color="auto"/>
        <w:right w:val="none" w:sz="0" w:space="0" w:color="auto"/>
      </w:divBdr>
    </w:div>
    <w:div w:id="1045326482">
      <w:bodyDiv w:val="1"/>
      <w:marLeft w:val="0"/>
      <w:marRight w:val="0"/>
      <w:marTop w:val="0"/>
      <w:marBottom w:val="0"/>
      <w:divBdr>
        <w:top w:val="none" w:sz="0" w:space="0" w:color="auto"/>
        <w:left w:val="none" w:sz="0" w:space="0" w:color="auto"/>
        <w:bottom w:val="none" w:sz="0" w:space="0" w:color="auto"/>
        <w:right w:val="none" w:sz="0" w:space="0" w:color="auto"/>
      </w:divBdr>
      <w:divsChild>
        <w:div w:id="787286141">
          <w:marLeft w:val="0"/>
          <w:marRight w:val="0"/>
          <w:marTop w:val="0"/>
          <w:marBottom w:val="0"/>
          <w:divBdr>
            <w:top w:val="none" w:sz="0" w:space="0" w:color="auto"/>
            <w:left w:val="none" w:sz="0" w:space="0" w:color="auto"/>
            <w:bottom w:val="none" w:sz="0" w:space="0" w:color="auto"/>
            <w:right w:val="none" w:sz="0" w:space="0" w:color="auto"/>
          </w:divBdr>
        </w:div>
        <w:div w:id="1018192207">
          <w:marLeft w:val="0"/>
          <w:marRight w:val="0"/>
          <w:marTop w:val="0"/>
          <w:marBottom w:val="0"/>
          <w:divBdr>
            <w:top w:val="none" w:sz="0" w:space="0" w:color="auto"/>
            <w:left w:val="none" w:sz="0" w:space="0" w:color="auto"/>
            <w:bottom w:val="none" w:sz="0" w:space="0" w:color="auto"/>
            <w:right w:val="none" w:sz="0" w:space="0" w:color="auto"/>
          </w:divBdr>
        </w:div>
      </w:divsChild>
    </w:div>
    <w:div w:id="1125663088">
      <w:bodyDiv w:val="1"/>
      <w:marLeft w:val="0"/>
      <w:marRight w:val="0"/>
      <w:marTop w:val="0"/>
      <w:marBottom w:val="0"/>
      <w:divBdr>
        <w:top w:val="none" w:sz="0" w:space="0" w:color="auto"/>
        <w:left w:val="none" w:sz="0" w:space="0" w:color="auto"/>
        <w:bottom w:val="none" w:sz="0" w:space="0" w:color="auto"/>
        <w:right w:val="none" w:sz="0" w:space="0" w:color="auto"/>
      </w:divBdr>
    </w:div>
    <w:div w:id="1149902441">
      <w:bodyDiv w:val="1"/>
      <w:marLeft w:val="0"/>
      <w:marRight w:val="0"/>
      <w:marTop w:val="0"/>
      <w:marBottom w:val="0"/>
      <w:divBdr>
        <w:top w:val="none" w:sz="0" w:space="0" w:color="auto"/>
        <w:left w:val="none" w:sz="0" w:space="0" w:color="auto"/>
        <w:bottom w:val="none" w:sz="0" w:space="0" w:color="auto"/>
        <w:right w:val="none" w:sz="0" w:space="0" w:color="auto"/>
      </w:divBdr>
    </w:div>
    <w:div w:id="1219634755">
      <w:bodyDiv w:val="1"/>
      <w:marLeft w:val="0"/>
      <w:marRight w:val="0"/>
      <w:marTop w:val="0"/>
      <w:marBottom w:val="0"/>
      <w:divBdr>
        <w:top w:val="none" w:sz="0" w:space="0" w:color="auto"/>
        <w:left w:val="none" w:sz="0" w:space="0" w:color="auto"/>
        <w:bottom w:val="none" w:sz="0" w:space="0" w:color="auto"/>
        <w:right w:val="none" w:sz="0" w:space="0" w:color="auto"/>
      </w:divBdr>
    </w:div>
    <w:div w:id="1248269900">
      <w:bodyDiv w:val="1"/>
      <w:marLeft w:val="0"/>
      <w:marRight w:val="0"/>
      <w:marTop w:val="0"/>
      <w:marBottom w:val="0"/>
      <w:divBdr>
        <w:top w:val="none" w:sz="0" w:space="0" w:color="auto"/>
        <w:left w:val="none" w:sz="0" w:space="0" w:color="auto"/>
        <w:bottom w:val="none" w:sz="0" w:space="0" w:color="auto"/>
        <w:right w:val="none" w:sz="0" w:space="0" w:color="auto"/>
      </w:divBdr>
    </w:div>
    <w:div w:id="1285235684">
      <w:bodyDiv w:val="1"/>
      <w:marLeft w:val="0"/>
      <w:marRight w:val="0"/>
      <w:marTop w:val="0"/>
      <w:marBottom w:val="0"/>
      <w:divBdr>
        <w:top w:val="none" w:sz="0" w:space="0" w:color="auto"/>
        <w:left w:val="none" w:sz="0" w:space="0" w:color="auto"/>
        <w:bottom w:val="none" w:sz="0" w:space="0" w:color="auto"/>
        <w:right w:val="none" w:sz="0" w:space="0" w:color="auto"/>
      </w:divBdr>
    </w:div>
    <w:div w:id="1346055304">
      <w:bodyDiv w:val="1"/>
      <w:marLeft w:val="0"/>
      <w:marRight w:val="0"/>
      <w:marTop w:val="0"/>
      <w:marBottom w:val="0"/>
      <w:divBdr>
        <w:top w:val="none" w:sz="0" w:space="0" w:color="auto"/>
        <w:left w:val="none" w:sz="0" w:space="0" w:color="auto"/>
        <w:bottom w:val="none" w:sz="0" w:space="0" w:color="auto"/>
        <w:right w:val="none" w:sz="0" w:space="0" w:color="auto"/>
      </w:divBdr>
    </w:div>
    <w:div w:id="1452746363">
      <w:bodyDiv w:val="1"/>
      <w:marLeft w:val="0"/>
      <w:marRight w:val="0"/>
      <w:marTop w:val="0"/>
      <w:marBottom w:val="0"/>
      <w:divBdr>
        <w:top w:val="none" w:sz="0" w:space="0" w:color="auto"/>
        <w:left w:val="none" w:sz="0" w:space="0" w:color="auto"/>
        <w:bottom w:val="none" w:sz="0" w:space="0" w:color="auto"/>
        <w:right w:val="none" w:sz="0" w:space="0" w:color="auto"/>
      </w:divBdr>
    </w:div>
    <w:div w:id="1580283626">
      <w:bodyDiv w:val="1"/>
      <w:marLeft w:val="0"/>
      <w:marRight w:val="0"/>
      <w:marTop w:val="0"/>
      <w:marBottom w:val="0"/>
      <w:divBdr>
        <w:top w:val="none" w:sz="0" w:space="0" w:color="auto"/>
        <w:left w:val="none" w:sz="0" w:space="0" w:color="auto"/>
        <w:bottom w:val="none" w:sz="0" w:space="0" w:color="auto"/>
        <w:right w:val="none" w:sz="0" w:space="0" w:color="auto"/>
      </w:divBdr>
    </w:div>
    <w:div w:id="1584290922">
      <w:bodyDiv w:val="1"/>
      <w:marLeft w:val="0"/>
      <w:marRight w:val="0"/>
      <w:marTop w:val="0"/>
      <w:marBottom w:val="0"/>
      <w:divBdr>
        <w:top w:val="none" w:sz="0" w:space="0" w:color="auto"/>
        <w:left w:val="none" w:sz="0" w:space="0" w:color="auto"/>
        <w:bottom w:val="none" w:sz="0" w:space="0" w:color="auto"/>
        <w:right w:val="none" w:sz="0" w:space="0" w:color="auto"/>
      </w:divBdr>
    </w:div>
    <w:div w:id="1694457346">
      <w:bodyDiv w:val="1"/>
      <w:marLeft w:val="0"/>
      <w:marRight w:val="0"/>
      <w:marTop w:val="0"/>
      <w:marBottom w:val="0"/>
      <w:divBdr>
        <w:top w:val="none" w:sz="0" w:space="0" w:color="auto"/>
        <w:left w:val="none" w:sz="0" w:space="0" w:color="auto"/>
        <w:bottom w:val="none" w:sz="0" w:space="0" w:color="auto"/>
        <w:right w:val="none" w:sz="0" w:space="0" w:color="auto"/>
      </w:divBdr>
    </w:div>
    <w:div w:id="2059209368">
      <w:bodyDiv w:val="1"/>
      <w:marLeft w:val="0"/>
      <w:marRight w:val="0"/>
      <w:marTop w:val="0"/>
      <w:marBottom w:val="0"/>
      <w:divBdr>
        <w:top w:val="none" w:sz="0" w:space="0" w:color="auto"/>
        <w:left w:val="none" w:sz="0" w:space="0" w:color="auto"/>
        <w:bottom w:val="none" w:sz="0" w:space="0" w:color="auto"/>
        <w:right w:val="none" w:sz="0" w:space="0" w:color="auto"/>
      </w:divBdr>
    </w:div>
    <w:div w:id="2109542866">
      <w:bodyDiv w:val="1"/>
      <w:marLeft w:val="0"/>
      <w:marRight w:val="0"/>
      <w:marTop w:val="0"/>
      <w:marBottom w:val="0"/>
      <w:divBdr>
        <w:top w:val="none" w:sz="0" w:space="0" w:color="auto"/>
        <w:left w:val="none" w:sz="0" w:space="0" w:color="auto"/>
        <w:bottom w:val="none" w:sz="0" w:space="0" w:color="auto"/>
        <w:right w:val="none" w:sz="0" w:space="0" w:color="auto"/>
      </w:divBdr>
    </w:div>
    <w:div w:id="2114090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ulzhan@mail.ru" TargetMode="External"/><Relationship Id="rId13" Type="http://schemas.openxmlformats.org/officeDocument/2006/relationships/chart" Target="charts/chart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sh-ulzhan@mail.ru" TargetMode="External"/><Relationship Id="rId12" Type="http://schemas.openxmlformats.org/officeDocument/2006/relationships/chart" Target="charts/chart3.xml"/><Relationship Id="rId17"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chart" Target="charts/chart6.xml"/><Relationship Id="rId10" Type="http://schemas.openxmlformats.org/officeDocument/2006/relationships/chart" Target="charts/chart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sh-ulzhan@mail.ru" TargetMode="External"/><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Арпа өсінділерінің аэральді органдарының құрғақ салмағы</a:t>
            </a:r>
          </a:p>
        </c:rich>
      </c:tx>
      <c:layout>
        <c:manualLayout>
          <c:xMode val="edge"/>
          <c:yMode val="edge"/>
          <c:x val="0.11841328439352211"/>
          <c:y val="0"/>
        </c:manualLayout>
      </c:layout>
      <c:overlay val="0"/>
    </c:title>
    <c:autoTitleDeleted val="0"/>
    <c:plotArea>
      <c:layout>
        <c:manualLayout>
          <c:layoutTarget val="inner"/>
          <c:xMode val="edge"/>
          <c:yMode val="edge"/>
          <c:x val="0.11527638574090782"/>
          <c:y val="0.15113444152814262"/>
          <c:w val="0.66797182519616316"/>
          <c:h val="0.72754593175853111"/>
        </c:manualLayout>
      </c:layout>
      <c:barChart>
        <c:barDir val="col"/>
        <c:grouping val="clustered"/>
        <c:varyColors val="0"/>
        <c:ser>
          <c:idx val="0"/>
          <c:order val="0"/>
          <c:tx>
            <c:strRef>
              <c:f>Лист6!$D$19</c:f>
              <c:strCache>
                <c:ptCount val="1"/>
                <c:pt idx="0">
                  <c:v>Ворсинский</c:v>
                </c:pt>
              </c:strCache>
            </c:strRef>
          </c:tx>
          <c:spPr>
            <a:pattFill prst="pct40">
              <a:fgClr>
                <a:schemeClr val="tx1"/>
              </a:fgClr>
              <a:bgClr>
                <a:schemeClr val="bg1"/>
              </a:bgClr>
            </a:pattFill>
          </c:spPr>
          <c:invertIfNegative val="0"/>
          <c:errBars>
            <c:errBarType val="both"/>
            <c:errValType val="percentage"/>
            <c:noEndCap val="0"/>
            <c:val val="5"/>
          </c:errBars>
          <c:val>
            <c:numRef>
              <c:f>Лист6!$E$19</c:f>
              <c:numCache>
                <c:formatCode>0.0</c:formatCode>
                <c:ptCount val="1"/>
                <c:pt idx="0">
                  <c:v>34.482758620689658</c:v>
                </c:pt>
              </c:numCache>
            </c:numRef>
          </c:val>
          <c:extLst xmlns:c16r2="http://schemas.microsoft.com/office/drawing/2015/06/chart">
            <c:ext xmlns:c16="http://schemas.microsoft.com/office/drawing/2014/chart" uri="{C3380CC4-5D6E-409C-BE32-E72D297353CC}">
              <c16:uniqueId val="{00000000-BB3B-4418-8E6B-2232A5286CDF}"/>
            </c:ext>
          </c:extLst>
        </c:ser>
        <c:ser>
          <c:idx val="1"/>
          <c:order val="1"/>
          <c:tx>
            <c:strRef>
              <c:f>Лист6!$D$20</c:f>
              <c:strCache>
                <c:ptCount val="1"/>
                <c:pt idx="0">
                  <c:v>2974-Н</c:v>
                </c:pt>
              </c:strCache>
            </c:strRef>
          </c:tx>
          <c:spPr>
            <a:pattFill prst="pct90">
              <a:fgClr>
                <a:schemeClr val="tx1"/>
              </a:fgClr>
              <a:bgClr>
                <a:schemeClr val="bg1"/>
              </a:bgClr>
            </a:pattFill>
          </c:spPr>
          <c:invertIfNegative val="0"/>
          <c:errBars>
            <c:errBarType val="both"/>
            <c:errValType val="percentage"/>
            <c:noEndCap val="0"/>
            <c:val val="5"/>
          </c:errBars>
          <c:val>
            <c:numRef>
              <c:f>Лист6!$E$20</c:f>
              <c:numCache>
                <c:formatCode>0.0</c:formatCode>
                <c:ptCount val="1"/>
                <c:pt idx="0">
                  <c:v>32.258064516129032</c:v>
                </c:pt>
              </c:numCache>
            </c:numRef>
          </c:val>
          <c:extLst xmlns:c16r2="http://schemas.microsoft.com/office/drawing/2015/06/chart">
            <c:ext xmlns:c16="http://schemas.microsoft.com/office/drawing/2014/chart" uri="{C3380CC4-5D6E-409C-BE32-E72D297353CC}">
              <c16:uniqueId val="{00000001-BB3B-4418-8E6B-2232A5286CDF}"/>
            </c:ext>
          </c:extLst>
        </c:ser>
        <c:ser>
          <c:idx val="2"/>
          <c:order val="2"/>
          <c:tx>
            <c:strRef>
              <c:f>Лист6!$D$21</c:f>
              <c:strCache>
                <c:ptCount val="1"/>
                <c:pt idx="0">
                  <c:v>Л-201</c:v>
                </c:pt>
              </c:strCache>
            </c:strRef>
          </c:tx>
          <c:spPr>
            <a:pattFill prst="pct30">
              <a:fgClr>
                <a:schemeClr val="tx1"/>
              </a:fgClr>
              <a:bgClr>
                <a:schemeClr val="bg1"/>
              </a:bgClr>
            </a:pattFill>
          </c:spPr>
          <c:invertIfNegative val="0"/>
          <c:errBars>
            <c:errBarType val="both"/>
            <c:errValType val="percentage"/>
            <c:noEndCap val="0"/>
            <c:val val="5"/>
          </c:errBars>
          <c:val>
            <c:numRef>
              <c:f>Лист6!$E$21</c:f>
              <c:numCache>
                <c:formatCode>0.0</c:formatCode>
                <c:ptCount val="1"/>
                <c:pt idx="0">
                  <c:v>50</c:v>
                </c:pt>
              </c:numCache>
            </c:numRef>
          </c:val>
          <c:extLst xmlns:c16r2="http://schemas.microsoft.com/office/drawing/2015/06/chart">
            <c:ext xmlns:c16="http://schemas.microsoft.com/office/drawing/2014/chart" uri="{C3380CC4-5D6E-409C-BE32-E72D297353CC}">
              <c16:uniqueId val="{00000002-BB3B-4418-8E6B-2232A5286CDF}"/>
            </c:ext>
          </c:extLst>
        </c:ser>
        <c:ser>
          <c:idx val="3"/>
          <c:order val="3"/>
          <c:tx>
            <c:strRef>
              <c:f>Лист6!$D$22</c:f>
              <c:strCache>
                <c:ptCount val="1"/>
                <c:pt idx="0">
                  <c:v>Алтайский</c:v>
                </c:pt>
              </c:strCache>
            </c:strRef>
          </c:tx>
          <c:spPr>
            <a:pattFill prst="pct80">
              <a:fgClr>
                <a:schemeClr val="tx1"/>
              </a:fgClr>
              <a:bgClr>
                <a:schemeClr val="bg1"/>
              </a:bgClr>
            </a:pattFill>
          </c:spPr>
          <c:invertIfNegative val="0"/>
          <c:errBars>
            <c:errBarType val="both"/>
            <c:errValType val="percentage"/>
            <c:noEndCap val="0"/>
            <c:val val="5"/>
          </c:errBars>
          <c:val>
            <c:numRef>
              <c:f>Лист6!$E$22</c:f>
              <c:numCache>
                <c:formatCode>0.0</c:formatCode>
                <c:ptCount val="1"/>
                <c:pt idx="0">
                  <c:v>55.555555555555557</c:v>
                </c:pt>
              </c:numCache>
            </c:numRef>
          </c:val>
          <c:extLst xmlns:c16r2="http://schemas.microsoft.com/office/drawing/2015/06/chart">
            <c:ext xmlns:c16="http://schemas.microsoft.com/office/drawing/2014/chart" uri="{C3380CC4-5D6E-409C-BE32-E72D297353CC}">
              <c16:uniqueId val="{00000003-BB3B-4418-8E6B-2232A5286CDF}"/>
            </c:ext>
          </c:extLst>
        </c:ser>
        <c:ser>
          <c:idx val="4"/>
          <c:order val="4"/>
          <c:tx>
            <c:strRef>
              <c:f>Лист6!$D$23</c:f>
              <c:strCache>
                <c:ptCount val="1"/>
                <c:pt idx="0">
                  <c:v>Л-203</c:v>
                </c:pt>
              </c:strCache>
            </c:strRef>
          </c:tx>
          <c:spPr>
            <a:pattFill prst="pct50">
              <a:fgClr>
                <a:schemeClr val="tx1"/>
              </a:fgClr>
              <a:bgClr>
                <a:schemeClr val="bg1"/>
              </a:bgClr>
            </a:pattFill>
          </c:spPr>
          <c:invertIfNegative val="0"/>
          <c:errBars>
            <c:errBarType val="both"/>
            <c:errValType val="percentage"/>
            <c:noEndCap val="0"/>
            <c:val val="5"/>
          </c:errBars>
          <c:val>
            <c:numRef>
              <c:f>Лист6!$E$23</c:f>
              <c:numCache>
                <c:formatCode>0.0</c:formatCode>
                <c:ptCount val="1"/>
                <c:pt idx="0">
                  <c:v>16</c:v>
                </c:pt>
              </c:numCache>
            </c:numRef>
          </c:val>
          <c:extLst xmlns:c16r2="http://schemas.microsoft.com/office/drawing/2015/06/chart">
            <c:ext xmlns:c16="http://schemas.microsoft.com/office/drawing/2014/chart" uri="{C3380CC4-5D6E-409C-BE32-E72D297353CC}">
              <c16:uniqueId val="{00000004-BB3B-4418-8E6B-2232A5286CDF}"/>
            </c:ext>
          </c:extLst>
        </c:ser>
        <c:dLbls>
          <c:showLegendKey val="0"/>
          <c:showVal val="0"/>
          <c:showCatName val="0"/>
          <c:showSerName val="0"/>
          <c:showPercent val="0"/>
          <c:showBubbleSize val="0"/>
        </c:dLbls>
        <c:gapWidth val="150"/>
        <c:axId val="55886976"/>
        <c:axId val="55888896"/>
      </c:barChart>
      <c:catAx>
        <c:axId val="55886976"/>
        <c:scaling>
          <c:orientation val="minMax"/>
        </c:scaling>
        <c:delete val="1"/>
        <c:axPos val="b"/>
        <c:title>
          <c:tx>
            <c:rich>
              <a:bodyPr/>
              <a:lstStyle/>
              <a:p>
                <a:pPr>
                  <a:defRPr/>
                </a:pPr>
                <a:r>
                  <a:rPr lang="kk-KZ" sz="1100">
                    <a:latin typeface="Times New Roman" panose="02020603050405020304" pitchFamily="18" charset="0"/>
                    <a:cs typeface="Times New Roman" panose="02020603050405020304" pitchFamily="18" charset="0"/>
                  </a:rPr>
                  <a:t>арпа</a:t>
                </a:r>
                <a:r>
                  <a:rPr lang="kk-KZ" sz="1100" baseline="0">
                    <a:latin typeface="Times New Roman" panose="02020603050405020304" pitchFamily="18" charset="0"/>
                    <a:cs typeface="Times New Roman" panose="02020603050405020304" pitchFamily="18" charset="0"/>
                  </a:rPr>
                  <a:t> генотиптері</a:t>
                </a:r>
                <a:endParaRPr lang="ru-RU" sz="1100">
                  <a:latin typeface="Times New Roman" panose="02020603050405020304" pitchFamily="18" charset="0"/>
                  <a:cs typeface="Times New Roman" panose="02020603050405020304" pitchFamily="18" charset="0"/>
                </a:endParaRPr>
              </a:p>
            </c:rich>
          </c:tx>
          <c:layout>
            <c:manualLayout>
              <c:xMode val="edge"/>
              <c:yMode val="edge"/>
              <c:x val="0.35853549272121316"/>
              <c:y val="0.92960629921259863"/>
            </c:manualLayout>
          </c:layout>
          <c:overlay val="0"/>
        </c:title>
        <c:majorTickMark val="out"/>
        <c:minorTickMark val="none"/>
        <c:tickLblPos val="none"/>
        <c:crossAx val="55888896"/>
        <c:crosses val="autoZero"/>
        <c:auto val="1"/>
        <c:lblAlgn val="ctr"/>
        <c:lblOffset val="100"/>
        <c:noMultiLvlLbl val="0"/>
      </c:catAx>
      <c:valAx>
        <c:axId val="55888896"/>
        <c:scaling>
          <c:orientation val="minMax"/>
        </c:scaling>
        <c:delete val="0"/>
        <c:axPos val="l"/>
        <c:majorGridlines/>
        <c:title>
          <c:tx>
            <c:rich>
              <a:bodyPr rot="-5400000" vert="horz"/>
              <a:lstStyle/>
              <a:p>
                <a:pPr>
                  <a:defRPr/>
                </a:pPr>
                <a:r>
                  <a:rPr lang="ru-RU" sz="1000" b="1">
                    <a:latin typeface="Times New Roman" panose="02020603050405020304" pitchFamily="18" charset="0"/>
                    <a:cs typeface="Times New Roman" panose="02020603050405020304" pitchFamily="18" charset="0"/>
                  </a:rPr>
                  <a:t>  Бақылаудан</a:t>
                </a:r>
                <a:r>
                  <a:rPr lang="ru-RU" sz="1000" b="1" baseline="0">
                    <a:latin typeface="Times New Roman" panose="02020603050405020304" pitchFamily="18" charset="0"/>
                    <a:cs typeface="Times New Roman" panose="02020603050405020304" pitchFamily="18" charset="0"/>
                  </a:rPr>
                  <a:t> </a:t>
                </a:r>
                <a:r>
                  <a:rPr lang="en-US" sz="1000" b="1" baseline="0">
                    <a:latin typeface="Times New Roman" panose="02020603050405020304" pitchFamily="18" charset="0"/>
                    <a:cs typeface="Times New Roman" panose="02020603050405020304" pitchFamily="18" charset="0"/>
                  </a:rPr>
                  <a:t>%</a:t>
                </a:r>
                <a:endParaRPr lang="ru-RU" sz="1000" b="1">
                  <a:latin typeface="Times New Roman" panose="02020603050405020304" pitchFamily="18" charset="0"/>
                  <a:cs typeface="Times New Roman" panose="02020603050405020304" pitchFamily="18" charset="0"/>
                </a:endParaRPr>
              </a:p>
            </c:rich>
          </c:tx>
          <c:layout>
            <c:manualLayout>
              <c:xMode val="edge"/>
              <c:yMode val="edge"/>
              <c:x val="7.9045128709214155E-3"/>
              <c:y val="9.0364714408338959E-2"/>
            </c:manualLayout>
          </c:layout>
          <c:overlay val="0"/>
        </c:title>
        <c:numFmt formatCode="0.0" sourceLinked="1"/>
        <c:majorTickMark val="out"/>
        <c:minorTickMark val="none"/>
        <c:tickLblPos val="nextTo"/>
        <c:txPr>
          <a:bodyPr/>
          <a:lstStyle/>
          <a:p>
            <a:pPr>
              <a:defRPr sz="800"/>
            </a:pPr>
            <a:endParaRPr lang="ru-RU"/>
          </a:p>
        </c:txPr>
        <c:crossAx val="55886976"/>
        <c:crosses val="autoZero"/>
        <c:crossBetween val="between"/>
      </c:valAx>
    </c:plotArea>
    <c:legend>
      <c:legendPos val="r"/>
      <c:layout>
        <c:manualLayout>
          <c:xMode val="edge"/>
          <c:yMode val="edge"/>
          <c:x val="0.81142624203698321"/>
          <c:y val="0.15562591134441528"/>
          <c:w val="0.18857375796301667"/>
          <c:h val="0.72877114319043568"/>
        </c:manualLayout>
      </c:layout>
      <c:overlay val="0"/>
      <c:txPr>
        <a:bodyPr/>
        <a:lstStyle/>
        <a:p>
          <a:pPr>
            <a:defRPr sz="9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anose="02020603050405020304" pitchFamily="18" charset="0"/>
                <a:cs typeface="Times New Roman" panose="02020603050405020304" pitchFamily="18" charset="0"/>
              </a:rPr>
              <a:t>Арпа өсіндісі тамырларының құрғақ салмағы</a:t>
            </a:r>
          </a:p>
        </c:rich>
      </c:tx>
      <c:layout>
        <c:manualLayout>
          <c:xMode val="edge"/>
          <c:yMode val="edge"/>
          <c:x val="0.25350699912510938"/>
          <c:y val="0"/>
        </c:manualLayout>
      </c:layout>
      <c:overlay val="0"/>
    </c:title>
    <c:autoTitleDeleted val="0"/>
    <c:plotArea>
      <c:layout>
        <c:manualLayout>
          <c:layoutTarget val="inner"/>
          <c:xMode val="edge"/>
          <c:yMode val="edge"/>
          <c:x val="0.10980818022747157"/>
          <c:y val="0.15113444152814262"/>
          <c:w val="0.66409864391951201"/>
          <c:h val="0.7255088947214936"/>
        </c:manualLayout>
      </c:layout>
      <c:barChart>
        <c:barDir val="col"/>
        <c:grouping val="clustered"/>
        <c:varyColors val="0"/>
        <c:ser>
          <c:idx val="0"/>
          <c:order val="0"/>
          <c:tx>
            <c:strRef>
              <c:f>Лист6!$D$27</c:f>
              <c:strCache>
                <c:ptCount val="1"/>
                <c:pt idx="0">
                  <c:v>Ворсинский</c:v>
                </c:pt>
              </c:strCache>
            </c:strRef>
          </c:tx>
          <c:spPr>
            <a:pattFill prst="pct40">
              <a:fgClr>
                <a:schemeClr val="tx1"/>
              </a:fgClr>
              <a:bgClr>
                <a:schemeClr val="bg1"/>
              </a:bgClr>
            </a:pattFill>
          </c:spPr>
          <c:invertIfNegative val="0"/>
          <c:errBars>
            <c:errBarType val="both"/>
            <c:errValType val="percentage"/>
            <c:noEndCap val="0"/>
            <c:val val="5"/>
          </c:errBars>
          <c:val>
            <c:numRef>
              <c:f>Лист6!$E$27</c:f>
              <c:numCache>
                <c:formatCode>General</c:formatCode>
                <c:ptCount val="1"/>
                <c:pt idx="0">
                  <c:v>53.658536585365859</c:v>
                </c:pt>
              </c:numCache>
            </c:numRef>
          </c:val>
          <c:extLst xmlns:c16r2="http://schemas.microsoft.com/office/drawing/2015/06/chart">
            <c:ext xmlns:c16="http://schemas.microsoft.com/office/drawing/2014/chart" uri="{C3380CC4-5D6E-409C-BE32-E72D297353CC}">
              <c16:uniqueId val="{00000000-5E9F-4A4F-8715-CF090EBD775F}"/>
            </c:ext>
          </c:extLst>
        </c:ser>
        <c:ser>
          <c:idx val="1"/>
          <c:order val="1"/>
          <c:tx>
            <c:strRef>
              <c:f>Лист6!$D$28</c:f>
              <c:strCache>
                <c:ptCount val="1"/>
                <c:pt idx="0">
                  <c:v>2974-Н</c:v>
                </c:pt>
              </c:strCache>
            </c:strRef>
          </c:tx>
          <c:spPr>
            <a:pattFill prst="pct90">
              <a:fgClr>
                <a:schemeClr val="tx1"/>
              </a:fgClr>
              <a:bgClr>
                <a:schemeClr val="bg1"/>
              </a:bgClr>
            </a:pattFill>
          </c:spPr>
          <c:invertIfNegative val="0"/>
          <c:errBars>
            <c:errBarType val="both"/>
            <c:errValType val="percentage"/>
            <c:noEndCap val="0"/>
            <c:val val="5"/>
          </c:errBars>
          <c:val>
            <c:numRef>
              <c:f>Лист6!$E$28</c:f>
              <c:numCache>
                <c:formatCode>0.0</c:formatCode>
                <c:ptCount val="1"/>
                <c:pt idx="0">
                  <c:v>44</c:v>
                </c:pt>
              </c:numCache>
            </c:numRef>
          </c:val>
          <c:extLst xmlns:c16r2="http://schemas.microsoft.com/office/drawing/2015/06/chart">
            <c:ext xmlns:c16="http://schemas.microsoft.com/office/drawing/2014/chart" uri="{C3380CC4-5D6E-409C-BE32-E72D297353CC}">
              <c16:uniqueId val="{00000001-5E9F-4A4F-8715-CF090EBD775F}"/>
            </c:ext>
          </c:extLst>
        </c:ser>
        <c:ser>
          <c:idx val="2"/>
          <c:order val="2"/>
          <c:tx>
            <c:strRef>
              <c:f>Лист6!$D$29</c:f>
              <c:strCache>
                <c:ptCount val="1"/>
                <c:pt idx="0">
                  <c:v>Л-201</c:v>
                </c:pt>
              </c:strCache>
            </c:strRef>
          </c:tx>
          <c:spPr>
            <a:pattFill prst="pct30">
              <a:fgClr>
                <a:schemeClr val="tx1"/>
              </a:fgClr>
              <a:bgClr>
                <a:schemeClr val="bg1"/>
              </a:bgClr>
            </a:pattFill>
          </c:spPr>
          <c:invertIfNegative val="0"/>
          <c:errBars>
            <c:errBarType val="both"/>
            <c:errValType val="percentage"/>
            <c:noEndCap val="0"/>
            <c:val val="5"/>
          </c:errBars>
          <c:val>
            <c:numRef>
              <c:f>Лист6!$E$29</c:f>
              <c:numCache>
                <c:formatCode>General</c:formatCode>
                <c:ptCount val="1"/>
                <c:pt idx="0">
                  <c:v>48.648648648648646</c:v>
                </c:pt>
              </c:numCache>
            </c:numRef>
          </c:val>
          <c:extLst xmlns:c16r2="http://schemas.microsoft.com/office/drawing/2015/06/chart">
            <c:ext xmlns:c16="http://schemas.microsoft.com/office/drawing/2014/chart" uri="{C3380CC4-5D6E-409C-BE32-E72D297353CC}">
              <c16:uniqueId val="{00000002-5E9F-4A4F-8715-CF090EBD775F}"/>
            </c:ext>
          </c:extLst>
        </c:ser>
        <c:ser>
          <c:idx val="3"/>
          <c:order val="3"/>
          <c:tx>
            <c:strRef>
              <c:f>Лист6!$D$30</c:f>
              <c:strCache>
                <c:ptCount val="1"/>
                <c:pt idx="0">
                  <c:v>Алтайский</c:v>
                </c:pt>
              </c:strCache>
            </c:strRef>
          </c:tx>
          <c:spPr>
            <a:pattFill prst="pct80">
              <a:fgClr>
                <a:schemeClr val="tx1"/>
              </a:fgClr>
              <a:bgClr>
                <a:schemeClr val="bg1"/>
              </a:bgClr>
            </a:pattFill>
          </c:spPr>
          <c:invertIfNegative val="0"/>
          <c:errBars>
            <c:errBarType val="both"/>
            <c:errValType val="percentage"/>
            <c:noEndCap val="0"/>
            <c:val val="5"/>
          </c:errBars>
          <c:val>
            <c:numRef>
              <c:f>Лист6!$E$30</c:f>
              <c:numCache>
                <c:formatCode>0.0</c:formatCode>
                <c:ptCount val="1"/>
                <c:pt idx="0">
                  <c:v>22</c:v>
                </c:pt>
              </c:numCache>
            </c:numRef>
          </c:val>
          <c:extLst xmlns:c16r2="http://schemas.microsoft.com/office/drawing/2015/06/chart">
            <c:ext xmlns:c16="http://schemas.microsoft.com/office/drawing/2014/chart" uri="{C3380CC4-5D6E-409C-BE32-E72D297353CC}">
              <c16:uniqueId val="{00000003-5E9F-4A4F-8715-CF090EBD775F}"/>
            </c:ext>
          </c:extLst>
        </c:ser>
        <c:ser>
          <c:idx val="4"/>
          <c:order val="4"/>
          <c:tx>
            <c:strRef>
              <c:f>Лист6!$D$31</c:f>
              <c:strCache>
                <c:ptCount val="1"/>
                <c:pt idx="0">
                  <c:v>Л-203</c:v>
                </c:pt>
              </c:strCache>
            </c:strRef>
          </c:tx>
          <c:spPr>
            <a:pattFill prst="pct50">
              <a:fgClr>
                <a:schemeClr val="tx1"/>
              </a:fgClr>
              <a:bgClr>
                <a:schemeClr val="bg1"/>
              </a:bgClr>
            </a:pattFill>
          </c:spPr>
          <c:invertIfNegative val="0"/>
          <c:errBars>
            <c:errBarType val="both"/>
            <c:errValType val="percentage"/>
            <c:noEndCap val="0"/>
            <c:val val="5"/>
          </c:errBars>
          <c:val>
            <c:numRef>
              <c:f>Лист6!$E$31</c:f>
              <c:numCache>
                <c:formatCode>0.0</c:formatCode>
                <c:ptCount val="1"/>
                <c:pt idx="0">
                  <c:v>17.647058823529431</c:v>
                </c:pt>
              </c:numCache>
            </c:numRef>
          </c:val>
          <c:extLst xmlns:c16r2="http://schemas.microsoft.com/office/drawing/2015/06/chart">
            <c:ext xmlns:c16="http://schemas.microsoft.com/office/drawing/2014/chart" uri="{C3380CC4-5D6E-409C-BE32-E72D297353CC}">
              <c16:uniqueId val="{00000004-5E9F-4A4F-8715-CF090EBD775F}"/>
            </c:ext>
          </c:extLst>
        </c:ser>
        <c:dLbls>
          <c:showLegendKey val="0"/>
          <c:showVal val="0"/>
          <c:showCatName val="0"/>
          <c:showSerName val="0"/>
          <c:showPercent val="0"/>
          <c:showBubbleSize val="0"/>
        </c:dLbls>
        <c:gapWidth val="150"/>
        <c:axId val="102893440"/>
        <c:axId val="102899712"/>
      </c:barChart>
      <c:catAx>
        <c:axId val="102893440"/>
        <c:scaling>
          <c:orientation val="minMax"/>
        </c:scaling>
        <c:delete val="1"/>
        <c:axPos val="b"/>
        <c:title>
          <c:tx>
            <c:rich>
              <a:bodyPr/>
              <a:lstStyle/>
              <a:p>
                <a:pPr>
                  <a:defRPr/>
                </a:pPr>
                <a:r>
                  <a:rPr lang="ru-RU" sz="1100">
                    <a:latin typeface="Times New Roman" panose="02020603050405020304" pitchFamily="18" charset="0"/>
                    <a:cs typeface="Times New Roman" panose="02020603050405020304" pitchFamily="18" charset="0"/>
                  </a:rPr>
                  <a:t>арпа генотиптері</a:t>
                </a:r>
              </a:p>
            </c:rich>
          </c:tx>
          <c:layout>
            <c:manualLayout>
              <c:xMode val="edge"/>
              <c:yMode val="edge"/>
              <c:x val="0.3504199475065618"/>
              <c:y val="0.92960629921259863"/>
            </c:manualLayout>
          </c:layout>
          <c:overlay val="0"/>
        </c:title>
        <c:majorTickMark val="out"/>
        <c:minorTickMark val="none"/>
        <c:tickLblPos val="none"/>
        <c:crossAx val="102899712"/>
        <c:crosses val="autoZero"/>
        <c:auto val="1"/>
        <c:lblAlgn val="ctr"/>
        <c:lblOffset val="100"/>
        <c:noMultiLvlLbl val="0"/>
      </c:catAx>
      <c:valAx>
        <c:axId val="102899712"/>
        <c:scaling>
          <c:orientation val="minMax"/>
        </c:scaling>
        <c:delete val="0"/>
        <c:axPos val="l"/>
        <c:majorGridlines/>
        <c:title>
          <c:tx>
            <c:rich>
              <a:bodyPr rot="-5400000" vert="horz"/>
              <a:lstStyle/>
              <a:p>
                <a:pPr>
                  <a:defRPr/>
                </a:pPr>
                <a:r>
                  <a:rPr lang="ru-RU">
                    <a:latin typeface="Times New Roman" panose="02020603050405020304" pitchFamily="18" charset="0"/>
                    <a:cs typeface="Times New Roman" panose="02020603050405020304" pitchFamily="18" charset="0"/>
                  </a:rPr>
                  <a:t>Бақылаудан %</a:t>
                </a:r>
              </a:p>
            </c:rich>
          </c:tx>
          <c:layout>
            <c:manualLayout>
              <c:xMode val="edge"/>
              <c:yMode val="edge"/>
              <c:x val="2.7777777777777887E-3"/>
              <c:y val="0.14580052493438317"/>
            </c:manualLayout>
          </c:layout>
          <c:overlay val="0"/>
        </c:title>
        <c:numFmt formatCode="General" sourceLinked="1"/>
        <c:majorTickMark val="out"/>
        <c:minorTickMark val="none"/>
        <c:tickLblPos val="nextTo"/>
        <c:txPr>
          <a:bodyPr/>
          <a:lstStyle/>
          <a:p>
            <a:pPr>
              <a:defRPr sz="800"/>
            </a:pPr>
            <a:endParaRPr lang="ru-RU"/>
          </a:p>
        </c:txPr>
        <c:crossAx val="102893440"/>
        <c:crosses val="autoZero"/>
        <c:crossBetween val="between"/>
      </c:valAx>
    </c:plotArea>
    <c:legend>
      <c:legendPos val="r"/>
      <c:layout>
        <c:manualLayout>
          <c:xMode val="edge"/>
          <c:yMode val="edge"/>
          <c:x val="0.79551531058617675"/>
          <c:y val="0.15099628171478599"/>
          <c:w val="0.20448468941382344"/>
          <c:h val="0.6454378098571012"/>
        </c:manualLayout>
      </c:layout>
      <c:overlay val="0"/>
      <c:txPr>
        <a:bodyPr/>
        <a:lstStyle/>
        <a:p>
          <a:pPr>
            <a:defRPr sz="9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anose="02020603050405020304" pitchFamily="18" charset="0"/>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Арпа өсінділерінің аэральді органдарының құрғақ салмағы</a:t>
            </a:r>
          </a:p>
        </c:rich>
      </c:tx>
      <c:layout>
        <c:manualLayout>
          <c:xMode val="edge"/>
          <c:yMode val="edge"/>
          <c:x val="0.14191472292378537"/>
          <c:y val="4.150802988706871E-3"/>
        </c:manualLayout>
      </c:layout>
      <c:overlay val="0"/>
    </c:title>
    <c:autoTitleDeleted val="0"/>
    <c:plotArea>
      <c:layout/>
      <c:barChart>
        <c:barDir val="col"/>
        <c:grouping val="clustered"/>
        <c:varyColors val="0"/>
        <c:ser>
          <c:idx val="0"/>
          <c:order val="0"/>
          <c:tx>
            <c:strRef>
              <c:f>Лист6!$D$41</c:f>
              <c:strCache>
                <c:ptCount val="1"/>
                <c:pt idx="0">
                  <c:v>Ворсинский</c:v>
                </c:pt>
              </c:strCache>
            </c:strRef>
          </c:tx>
          <c:spPr>
            <a:pattFill prst="pct40">
              <a:fgClr>
                <a:schemeClr val="tx1"/>
              </a:fgClr>
              <a:bgClr>
                <a:schemeClr val="bg1"/>
              </a:bgClr>
            </a:pattFill>
          </c:spPr>
          <c:invertIfNegative val="0"/>
          <c:errBars>
            <c:errBarType val="both"/>
            <c:errValType val="percentage"/>
            <c:noEndCap val="0"/>
            <c:val val="5"/>
          </c:errBars>
          <c:val>
            <c:numRef>
              <c:f>Лист6!$E$41</c:f>
              <c:numCache>
                <c:formatCode>General</c:formatCode>
                <c:ptCount val="1"/>
                <c:pt idx="0">
                  <c:v>35.714285714285708</c:v>
                </c:pt>
              </c:numCache>
            </c:numRef>
          </c:val>
          <c:extLst xmlns:c16r2="http://schemas.microsoft.com/office/drawing/2015/06/chart">
            <c:ext xmlns:c16="http://schemas.microsoft.com/office/drawing/2014/chart" uri="{C3380CC4-5D6E-409C-BE32-E72D297353CC}">
              <c16:uniqueId val="{00000000-2EF2-4D8C-8B14-A7A6274A291D}"/>
            </c:ext>
          </c:extLst>
        </c:ser>
        <c:ser>
          <c:idx val="1"/>
          <c:order val="1"/>
          <c:tx>
            <c:strRef>
              <c:f>Лист6!$D$42</c:f>
              <c:strCache>
                <c:ptCount val="1"/>
                <c:pt idx="0">
                  <c:v>2974-Н</c:v>
                </c:pt>
              </c:strCache>
            </c:strRef>
          </c:tx>
          <c:spPr>
            <a:pattFill prst="pct90">
              <a:fgClr>
                <a:schemeClr val="tx1"/>
              </a:fgClr>
              <a:bgClr>
                <a:schemeClr val="bg1"/>
              </a:bgClr>
            </a:pattFill>
          </c:spPr>
          <c:invertIfNegative val="0"/>
          <c:errBars>
            <c:errBarType val="both"/>
            <c:errValType val="percentage"/>
            <c:noEndCap val="0"/>
            <c:val val="5"/>
          </c:errBars>
          <c:val>
            <c:numRef>
              <c:f>Лист6!$E$42</c:f>
              <c:numCache>
                <c:formatCode>General</c:formatCode>
                <c:ptCount val="1"/>
                <c:pt idx="0">
                  <c:v>88.888888888888658</c:v>
                </c:pt>
              </c:numCache>
            </c:numRef>
          </c:val>
          <c:extLst xmlns:c16r2="http://schemas.microsoft.com/office/drawing/2015/06/chart">
            <c:ext xmlns:c16="http://schemas.microsoft.com/office/drawing/2014/chart" uri="{C3380CC4-5D6E-409C-BE32-E72D297353CC}">
              <c16:uniqueId val="{00000001-2EF2-4D8C-8B14-A7A6274A291D}"/>
            </c:ext>
          </c:extLst>
        </c:ser>
        <c:ser>
          <c:idx val="2"/>
          <c:order val="2"/>
          <c:tx>
            <c:strRef>
              <c:f>Лист6!$D$43</c:f>
              <c:strCache>
                <c:ptCount val="1"/>
                <c:pt idx="0">
                  <c:v>Л-201</c:v>
                </c:pt>
              </c:strCache>
            </c:strRef>
          </c:tx>
          <c:spPr>
            <a:pattFill prst="pct30">
              <a:fgClr>
                <a:schemeClr val="tx1"/>
              </a:fgClr>
              <a:bgClr>
                <a:schemeClr val="bg1"/>
              </a:bgClr>
            </a:pattFill>
          </c:spPr>
          <c:invertIfNegative val="0"/>
          <c:errBars>
            <c:errBarType val="both"/>
            <c:errValType val="percentage"/>
            <c:noEndCap val="0"/>
            <c:val val="5"/>
          </c:errBars>
          <c:val>
            <c:numRef>
              <c:f>Лист6!$E$43</c:f>
              <c:numCache>
                <c:formatCode>General</c:formatCode>
                <c:ptCount val="1"/>
                <c:pt idx="0">
                  <c:v>87.719298245614127</c:v>
                </c:pt>
              </c:numCache>
            </c:numRef>
          </c:val>
          <c:extLst xmlns:c16r2="http://schemas.microsoft.com/office/drawing/2015/06/chart">
            <c:ext xmlns:c16="http://schemas.microsoft.com/office/drawing/2014/chart" uri="{C3380CC4-5D6E-409C-BE32-E72D297353CC}">
              <c16:uniqueId val="{00000002-2EF2-4D8C-8B14-A7A6274A291D}"/>
            </c:ext>
          </c:extLst>
        </c:ser>
        <c:ser>
          <c:idx val="3"/>
          <c:order val="3"/>
          <c:tx>
            <c:strRef>
              <c:f>Лист6!$D$44</c:f>
              <c:strCache>
                <c:ptCount val="1"/>
                <c:pt idx="0">
                  <c:v>Алтайский</c:v>
                </c:pt>
              </c:strCache>
            </c:strRef>
          </c:tx>
          <c:spPr>
            <a:pattFill prst="pct80">
              <a:fgClr>
                <a:schemeClr val="tx1"/>
              </a:fgClr>
              <a:bgClr>
                <a:schemeClr val="bg1"/>
              </a:bgClr>
            </a:pattFill>
          </c:spPr>
          <c:invertIfNegative val="0"/>
          <c:errBars>
            <c:errBarType val="both"/>
            <c:errValType val="percentage"/>
            <c:noEndCap val="0"/>
            <c:val val="5"/>
          </c:errBars>
          <c:val>
            <c:numRef>
              <c:f>Лист6!$E$44</c:f>
              <c:numCache>
                <c:formatCode>General</c:formatCode>
                <c:ptCount val="1"/>
                <c:pt idx="0">
                  <c:v>38.70967741935484</c:v>
                </c:pt>
              </c:numCache>
            </c:numRef>
          </c:val>
          <c:extLst xmlns:c16r2="http://schemas.microsoft.com/office/drawing/2015/06/chart">
            <c:ext xmlns:c16="http://schemas.microsoft.com/office/drawing/2014/chart" uri="{C3380CC4-5D6E-409C-BE32-E72D297353CC}">
              <c16:uniqueId val="{00000003-2EF2-4D8C-8B14-A7A6274A291D}"/>
            </c:ext>
          </c:extLst>
        </c:ser>
        <c:ser>
          <c:idx val="4"/>
          <c:order val="4"/>
          <c:tx>
            <c:strRef>
              <c:f>Лист6!$D$45</c:f>
              <c:strCache>
                <c:ptCount val="1"/>
                <c:pt idx="0">
                  <c:v>Л-203</c:v>
                </c:pt>
              </c:strCache>
            </c:strRef>
          </c:tx>
          <c:spPr>
            <a:pattFill prst="pct50">
              <a:fgClr>
                <a:schemeClr val="tx1"/>
              </a:fgClr>
              <a:bgClr>
                <a:schemeClr val="bg1"/>
              </a:bgClr>
            </a:pattFill>
          </c:spPr>
          <c:invertIfNegative val="0"/>
          <c:errBars>
            <c:errBarType val="both"/>
            <c:errValType val="percentage"/>
            <c:noEndCap val="0"/>
            <c:val val="5"/>
          </c:errBars>
          <c:val>
            <c:numRef>
              <c:f>Лист6!$E$45</c:f>
              <c:numCache>
                <c:formatCode>General</c:formatCode>
                <c:ptCount val="1"/>
                <c:pt idx="0">
                  <c:v>34.482758620689658</c:v>
                </c:pt>
              </c:numCache>
            </c:numRef>
          </c:val>
          <c:extLst xmlns:c16r2="http://schemas.microsoft.com/office/drawing/2015/06/chart">
            <c:ext xmlns:c16="http://schemas.microsoft.com/office/drawing/2014/chart" uri="{C3380CC4-5D6E-409C-BE32-E72D297353CC}">
              <c16:uniqueId val="{00000004-2EF2-4D8C-8B14-A7A6274A291D}"/>
            </c:ext>
          </c:extLst>
        </c:ser>
        <c:dLbls>
          <c:showLegendKey val="0"/>
          <c:showVal val="0"/>
          <c:showCatName val="0"/>
          <c:showSerName val="0"/>
          <c:showPercent val="0"/>
          <c:showBubbleSize val="0"/>
        </c:dLbls>
        <c:gapWidth val="150"/>
        <c:axId val="102317440"/>
        <c:axId val="102331904"/>
      </c:barChart>
      <c:catAx>
        <c:axId val="102317440"/>
        <c:scaling>
          <c:orientation val="minMax"/>
        </c:scaling>
        <c:delete val="1"/>
        <c:axPos val="b"/>
        <c:title>
          <c:tx>
            <c:rich>
              <a:bodyPr/>
              <a:lstStyle/>
              <a:p>
                <a:pPr>
                  <a:defRPr/>
                </a:pPr>
                <a:r>
                  <a:rPr lang="ru-RU" sz="1100">
                    <a:latin typeface="Times New Roman" panose="02020603050405020304" pitchFamily="18" charset="0"/>
                    <a:cs typeface="Times New Roman" panose="02020603050405020304" pitchFamily="18" charset="0"/>
                  </a:rPr>
                  <a:t>арпа генотиптері</a:t>
                </a:r>
              </a:p>
            </c:rich>
          </c:tx>
          <c:layout>
            <c:manualLayout>
              <c:xMode val="edge"/>
              <c:yMode val="edge"/>
              <c:x val="0.33188396184271968"/>
              <c:y val="0.94090259550889566"/>
            </c:manualLayout>
          </c:layout>
          <c:overlay val="0"/>
        </c:title>
        <c:majorTickMark val="out"/>
        <c:minorTickMark val="none"/>
        <c:tickLblPos val="none"/>
        <c:crossAx val="102331904"/>
        <c:crosses val="autoZero"/>
        <c:auto val="1"/>
        <c:lblAlgn val="ctr"/>
        <c:lblOffset val="100"/>
        <c:noMultiLvlLbl val="0"/>
      </c:catAx>
      <c:valAx>
        <c:axId val="102331904"/>
        <c:scaling>
          <c:orientation val="minMax"/>
        </c:scaling>
        <c:delete val="0"/>
        <c:axPos val="l"/>
        <c:majorGridlines/>
        <c:title>
          <c:tx>
            <c:rich>
              <a:bodyPr rot="-5400000" vert="horz"/>
              <a:lstStyle/>
              <a:p>
                <a:pPr>
                  <a:defRPr/>
                </a:pPr>
                <a:r>
                  <a:rPr lang="ru-RU" sz="1000">
                    <a:latin typeface="Times New Roman" panose="02020603050405020304" pitchFamily="18" charset="0"/>
                    <a:cs typeface="Times New Roman" panose="02020603050405020304" pitchFamily="18" charset="0"/>
                  </a:rPr>
                  <a:t>Бақылаудан%</a:t>
                </a:r>
              </a:p>
            </c:rich>
          </c:tx>
          <c:layout>
            <c:manualLayout>
              <c:xMode val="edge"/>
              <c:yMode val="edge"/>
              <c:x val="2.5372658423283116E-3"/>
              <c:y val="0.15054972295129801"/>
            </c:manualLayout>
          </c:layout>
          <c:overlay val="0"/>
        </c:title>
        <c:numFmt formatCode="General" sourceLinked="1"/>
        <c:majorTickMark val="out"/>
        <c:minorTickMark val="none"/>
        <c:tickLblPos val="nextTo"/>
        <c:crossAx val="102317440"/>
        <c:crosses val="autoZero"/>
        <c:crossBetween val="between"/>
      </c:valAx>
    </c:plotArea>
    <c:legend>
      <c:legendPos val="r"/>
      <c:layout>
        <c:manualLayout>
          <c:xMode val="edge"/>
          <c:yMode val="edge"/>
          <c:x val="0.81322047361762961"/>
          <c:y val="0.19574183435403933"/>
          <c:w val="0.18677952638237041"/>
          <c:h val="0.65006743948673085"/>
        </c:manualLayout>
      </c:layout>
      <c:overlay val="0"/>
      <c:txPr>
        <a:bodyPr/>
        <a:lstStyle/>
        <a:p>
          <a:pPr>
            <a:defRPr sz="9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sz="800"/>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anose="02020603050405020304" pitchFamily="18" charset="0"/>
                <a:cs typeface="Times New Roman" panose="02020603050405020304" pitchFamily="18" charset="0"/>
              </a:rPr>
              <a:t>Арпа өсіндісі тамырларының құрғақ салмағы</a:t>
            </a:r>
          </a:p>
        </c:rich>
      </c:tx>
      <c:layout>
        <c:manualLayout>
          <c:xMode val="edge"/>
          <c:yMode val="edge"/>
          <c:x val="0.24795144356955406"/>
          <c:y val="0"/>
        </c:manualLayout>
      </c:layout>
      <c:overlay val="1"/>
    </c:title>
    <c:autoTitleDeleted val="0"/>
    <c:plotArea>
      <c:layout>
        <c:manualLayout>
          <c:layoutTarget val="inner"/>
          <c:xMode val="edge"/>
          <c:yMode val="edge"/>
          <c:x val="0.12553018372703442"/>
          <c:y val="0.18565981335666376"/>
          <c:w val="0.66504330708661463"/>
          <c:h val="0.68815179352581024"/>
        </c:manualLayout>
      </c:layout>
      <c:barChart>
        <c:barDir val="col"/>
        <c:grouping val="clustered"/>
        <c:varyColors val="0"/>
        <c:ser>
          <c:idx val="0"/>
          <c:order val="0"/>
          <c:tx>
            <c:strRef>
              <c:f>Лист6!$D$51</c:f>
              <c:strCache>
                <c:ptCount val="1"/>
                <c:pt idx="0">
                  <c:v>Ворсинский</c:v>
                </c:pt>
              </c:strCache>
            </c:strRef>
          </c:tx>
          <c:spPr>
            <a:pattFill prst="pct40">
              <a:fgClr>
                <a:schemeClr val="tx1"/>
              </a:fgClr>
              <a:bgClr>
                <a:schemeClr val="bg1"/>
              </a:bgClr>
            </a:pattFill>
          </c:spPr>
          <c:invertIfNegative val="0"/>
          <c:errBars>
            <c:errBarType val="both"/>
            <c:errValType val="percentage"/>
            <c:noEndCap val="0"/>
            <c:val val="5"/>
          </c:errBars>
          <c:val>
            <c:numRef>
              <c:f>Лист6!$E$51</c:f>
              <c:numCache>
                <c:formatCode>General</c:formatCode>
                <c:ptCount val="1"/>
                <c:pt idx="0">
                  <c:v>53.658536585365859</c:v>
                </c:pt>
              </c:numCache>
            </c:numRef>
          </c:val>
          <c:extLst xmlns:c16r2="http://schemas.microsoft.com/office/drawing/2015/06/chart">
            <c:ext xmlns:c16="http://schemas.microsoft.com/office/drawing/2014/chart" uri="{C3380CC4-5D6E-409C-BE32-E72D297353CC}">
              <c16:uniqueId val="{00000000-5F45-4B26-9100-F09EF347371B}"/>
            </c:ext>
          </c:extLst>
        </c:ser>
        <c:ser>
          <c:idx val="1"/>
          <c:order val="1"/>
          <c:tx>
            <c:strRef>
              <c:f>Лист6!$D$52</c:f>
              <c:strCache>
                <c:ptCount val="1"/>
                <c:pt idx="0">
                  <c:v>2974-Н</c:v>
                </c:pt>
              </c:strCache>
            </c:strRef>
          </c:tx>
          <c:spPr>
            <a:pattFill prst="pct90">
              <a:fgClr>
                <a:schemeClr val="tx1"/>
              </a:fgClr>
              <a:bgClr>
                <a:schemeClr val="bg1"/>
              </a:bgClr>
            </a:pattFill>
          </c:spPr>
          <c:invertIfNegative val="0"/>
          <c:errBars>
            <c:errBarType val="both"/>
            <c:errValType val="percentage"/>
            <c:noEndCap val="0"/>
            <c:val val="5"/>
          </c:errBars>
          <c:val>
            <c:numRef>
              <c:f>Лист6!$E$52</c:f>
              <c:numCache>
                <c:formatCode>General</c:formatCode>
                <c:ptCount val="1"/>
                <c:pt idx="0">
                  <c:v>52</c:v>
                </c:pt>
              </c:numCache>
            </c:numRef>
          </c:val>
          <c:extLst xmlns:c16r2="http://schemas.microsoft.com/office/drawing/2015/06/chart">
            <c:ext xmlns:c16="http://schemas.microsoft.com/office/drawing/2014/chart" uri="{C3380CC4-5D6E-409C-BE32-E72D297353CC}">
              <c16:uniqueId val="{00000001-5F45-4B26-9100-F09EF347371B}"/>
            </c:ext>
          </c:extLst>
        </c:ser>
        <c:ser>
          <c:idx val="2"/>
          <c:order val="2"/>
          <c:tx>
            <c:strRef>
              <c:f>Лист6!$D$53</c:f>
              <c:strCache>
                <c:ptCount val="1"/>
                <c:pt idx="0">
                  <c:v>Л-201</c:v>
                </c:pt>
              </c:strCache>
            </c:strRef>
          </c:tx>
          <c:spPr>
            <a:pattFill prst="pct30">
              <a:fgClr>
                <a:schemeClr val="tx1"/>
              </a:fgClr>
              <a:bgClr>
                <a:schemeClr val="bg1"/>
              </a:bgClr>
            </a:pattFill>
          </c:spPr>
          <c:invertIfNegative val="0"/>
          <c:errBars>
            <c:errBarType val="both"/>
            <c:errValType val="percentage"/>
            <c:noEndCap val="0"/>
            <c:val val="5"/>
          </c:errBars>
          <c:val>
            <c:numRef>
              <c:f>Лист6!$E$53</c:f>
              <c:numCache>
                <c:formatCode>General</c:formatCode>
                <c:ptCount val="1"/>
                <c:pt idx="0">
                  <c:v>65.384615384615515</c:v>
                </c:pt>
              </c:numCache>
            </c:numRef>
          </c:val>
          <c:extLst xmlns:c16r2="http://schemas.microsoft.com/office/drawing/2015/06/chart">
            <c:ext xmlns:c16="http://schemas.microsoft.com/office/drawing/2014/chart" uri="{C3380CC4-5D6E-409C-BE32-E72D297353CC}">
              <c16:uniqueId val="{00000002-5F45-4B26-9100-F09EF347371B}"/>
            </c:ext>
          </c:extLst>
        </c:ser>
        <c:ser>
          <c:idx val="3"/>
          <c:order val="3"/>
          <c:tx>
            <c:strRef>
              <c:f>Лист6!$D$54</c:f>
              <c:strCache>
                <c:ptCount val="1"/>
                <c:pt idx="0">
                  <c:v>Алтайский</c:v>
                </c:pt>
              </c:strCache>
            </c:strRef>
          </c:tx>
          <c:spPr>
            <a:pattFill prst="pct80">
              <a:fgClr>
                <a:schemeClr val="tx1"/>
              </a:fgClr>
              <a:bgClr>
                <a:schemeClr val="bg1"/>
              </a:bgClr>
            </a:pattFill>
          </c:spPr>
          <c:invertIfNegative val="0"/>
          <c:errBars>
            <c:errBarType val="both"/>
            <c:errValType val="percentage"/>
            <c:noEndCap val="0"/>
            <c:val val="5"/>
          </c:errBars>
          <c:val>
            <c:numRef>
              <c:f>Лист6!$E$54</c:f>
              <c:numCache>
                <c:formatCode>General</c:formatCode>
                <c:ptCount val="1"/>
                <c:pt idx="0">
                  <c:v>89.189189189189179</c:v>
                </c:pt>
              </c:numCache>
            </c:numRef>
          </c:val>
          <c:extLst xmlns:c16r2="http://schemas.microsoft.com/office/drawing/2015/06/chart">
            <c:ext xmlns:c16="http://schemas.microsoft.com/office/drawing/2014/chart" uri="{C3380CC4-5D6E-409C-BE32-E72D297353CC}">
              <c16:uniqueId val="{00000003-5F45-4B26-9100-F09EF347371B}"/>
            </c:ext>
          </c:extLst>
        </c:ser>
        <c:ser>
          <c:idx val="4"/>
          <c:order val="4"/>
          <c:tx>
            <c:strRef>
              <c:f>Лист6!$D$55</c:f>
              <c:strCache>
                <c:ptCount val="1"/>
                <c:pt idx="0">
                  <c:v>Л-203</c:v>
                </c:pt>
              </c:strCache>
            </c:strRef>
          </c:tx>
          <c:spPr>
            <a:pattFill prst="pct50">
              <a:fgClr>
                <a:schemeClr val="tx1"/>
              </a:fgClr>
              <a:bgClr>
                <a:schemeClr val="bg1"/>
              </a:bgClr>
            </a:pattFill>
          </c:spPr>
          <c:invertIfNegative val="0"/>
          <c:errBars>
            <c:errBarType val="both"/>
            <c:errValType val="percentage"/>
            <c:noEndCap val="0"/>
            <c:val val="5"/>
          </c:errBars>
          <c:val>
            <c:numRef>
              <c:f>Лист6!$E$55</c:f>
              <c:numCache>
                <c:formatCode>General</c:formatCode>
                <c:ptCount val="1"/>
                <c:pt idx="0">
                  <c:v>12</c:v>
                </c:pt>
              </c:numCache>
            </c:numRef>
          </c:val>
          <c:extLst xmlns:c16r2="http://schemas.microsoft.com/office/drawing/2015/06/chart">
            <c:ext xmlns:c16="http://schemas.microsoft.com/office/drawing/2014/chart" uri="{C3380CC4-5D6E-409C-BE32-E72D297353CC}">
              <c16:uniqueId val="{00000004-5F45-4B26-9100-F09EF347371B}"/>
            </c:ext>
          </c:extLst>
        </c:ser>
        <c:dLbls>
          <c:showLegendKey val="0"/>
          <c:showVal val="0"/>
          <c:showCatName val="0"/>
          <c:showSerName val="0"/>
          <c:showPercent val="0"/>
          <c:showBubbleSize val="0"/>
        </c:dLbls>
        <c:gapWidth val="150"/>
        <c:axId val="102532224"/>
        <c:axId val="102534144"/>
      </c:barChart>
      <c:catAx>
        <c:axId val="102532224"/>
        <c:scaling>
          <c:orientation val="minMax"/>
        </c:scaling>
        <c:delete val="1"/>
        <c:axPos val="b"/>
        <c:title>
          <c:tx>
            <c:rich>
              <a:bodyPr/>
              <a:lstStyle/>
              <a:p>
                <a:pPr>
                  <a:defRPr/>
                </a:pPr>
                <a:r>
                  <a:rPr lang="ru-RU" sz="1100">
                    <a:latin typeface="Times New Roman" panose="02020603050405020304" pitchFamily="18" charset="0"/>
                    <a:cs typeface="Times New Roman" panose="02020603050405020304" pitchFamily="18" charset="0"/>
                  </a:rPr>
                  <a:t>арпа генотиптері</a:t>
                </a:r>
              </a:p>
            </c:rich>
          </c:tx>
          <c:layout>
            <c:manualLayout>
              <c:xMode val="edge"/>
              <c:yMode val="edge"/>
              <c:x val="0.36105861767279146"/>
              <c:y val="0.92936716243802853"/>
            </c:manualLayout>
          </c:layout>
          <c:overlay val="0"/>
        </c:title>
        <c:majorTickMark val="out"/>
        <c:minorTickMark val="none"/>
        <c:tickLblPos val="none"/>
        <c:crossAx val="102534144"/>
        <c:crosses val="autoZero"/>
        <c:auto val="1"/>
        <c:lblAlgn val="ctr"/>
        <c:lblOffset val="100"/>
        <c:noMultiLvlLbl val="0"/>
      </c:catAx>
      <c:valAx>
        <c:axId val="102534144"/>
        <c:scaling>
          <c:orientation val="minMax"/>
        </c:scaling>
        <c:delete val="0"/>
        <c:axPos val="l"/>
        <c:majorGridlines/>
        <c:title>
          <c:tx>
            <c:rich>
              <a:bodyPr rot="-5400000" vert="horz"/>
              <a:lstStyle/>
              <a:p>
                <a:pPr>
                  <a:defRPr/>
                </a:pPr>
                <a:r>
                  <a:rPr lang="ru-RU"/>
                  <a:t>Бақылаудан %</a:t>
                </a:r>
              </a:p>
            </c:rich>
          </c:tx>
          <c:layout>
            <c:manualLayout>
              <c:xMode val="edge"/>
              <c:yMode val="edge"/>
              <c:x val="2.7777777777777887E-3"/>
              <c:y val="0.11576552930883655"/>
            </c:manualLayout>
          </c:layout>
          <c:overlay val="0"/>
        </c:title>
        <c:numFmt formatCode="General" sourceLinked="1"/>
        <c:majorTickMark val="out"/>
        <c:minorTickMark val="none"/>
        <c:tickLblPos val="nextTo"/>
        <c:txPr>
          <a:bodyPr/>
          <a:lstStyle/>
          <a:p>
            <a:pPr>
              <a:defRPr sz="800"/>
            </a:pPr>
            <a:endParaRPr lang="ru-RU"/>
          </a:p>
        </c:txPr>
        <c:crossAx val="102532224"/>
        <c:crosses val="autoZero"/>
        <c:crossBetween val="between"/>
      </c:valAx>
    </c:plotArea>
    <c:legend>
      <c:legendPos val="r"/>
      <c:layout>
        <c:manualLayout>
          <c:xMode val="edge"/>
          <c:yMode val="edge"/>
          <c:x val="0.79551531058617675"/>
          <c:y val="0.14718832020997377"/>
          <c:w val="0.20448468941382344"/>
          <c:h val="0.74728966170895306"/>
        </c:manualLayout>
      </c:layout>
      <c:overlay val="0"/>
      <c:txPr>
        <a:bodyPr/>
        <a:lstStyle/>
        <a:p>
          <a:pPr>
            <a:defRPr sz="9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anose="02020603050405020304" pitchFamily="18" charset="0"/>
                <a:cs typeface="Times New Roman" panose="02020603050405020304" pitchFamily="18" charset="0"/>
              </a:defRPr>
            </a:pPr>
            <a:r>
              <a:rPr lang="ru-RU" sz="1000">
                <a:latin typeface="Times New Roman" panose="02020603050405020304" pitchFamily="18" charset="0"/>
                <a:cs typeface="Times New Roman" panose="02020603050405020304" pitchFamily="18" charset="0"/>
              </a:rPr>
              <a:t>Жаздық арпаның аэральды органдарындағы кадмийдің құрамы</a:t>
            </a:r>
          </a:p>
        </c:rich>
      </c:tx>
      <c:layout>
        <c:manualLayout>
          <c:xMode val="edge"/>
          <c:yMode val="edge"/>
          <c:x val="0.12295144356955379"/>
          <c:y val="0"/>
        </c:manualLayout>
      </c:layout>
      <c:overlay val="0"/>
    </c:title>
    <c:autoTitleDeleted val="0"/>
    <c:plotArea>
      <c:layout>
        <c:manualLayout>
          <c:layoutTarget val="inner"/>
          <c:xMode val="edge"/>
          <c:yMode val="edge"/>
          <c:x val="8.6701120712987828E-2"/>
          <c:y val="0.15875000000000025"/>
          <c:w val="0.70665021516975979"/>
          <c:h val="0.65025064962180434"/>
        </c:manualLayout>
      </c:layout>
      <c:barChart>
        <c:barDir val="col"/>
        <c:grouping val="clustered"/>
        <c:varyColors val="0"/>
        <c:ser>
          <c:idx val="0"/>
          <c:order val="0"/>
          <c:tx>
            <c:strRef>
              <c:f>Лист5!$A$42</c:f>
              <c:strCache>
                <c:ptCount val="1"/>
                <c:pt idx="0">
                  <c:v>Ворсинский</c:v>
                </c:pt>
              </c:strCache>
            </c:strRef>
          </c:tx>
          <c:spPr>
            <a:pattFill prst="pct40">
              <a:fgClr>
                <a:schemeClr val="tx1"/>
              </a:fgClr>
              <a:bgClr>
                <a:schemeClr val="bg1"/>
              </a:bgClr>
            </a:pattFill>
          </c:spPr>
          <c:invertIfNegative val="0"/>
          <c:errBars>
            <c:errBarType val="both"/>
            <c:errValType val="percentage"/>
            <c:noEndCap val="0"/>
            <c:val val="5"/>
          </c:errBars>
          <c:cat>
            <c:strRef>
              <c:f>Лист5!$B$41:$C$41</c:f>
              <c:strCache>
                <c:ptCount val="2"/>
                <c:pt idx="0">
                  <c:v>кадмий ионы бар орта</c:v>
                </c:pt>
                <c:pt idx="1">
                  <c:v>бақылау</c:v>
                </c:pt>
              </c:strCache>
            </c:strRef>
          </c:cat>
          <c:val>
            <c:numRef>
              <c:f>Лист5!$B$42:$C$42</c:f>
              <c:numCache>
                <c:formatCode>General</c:formatCode>
                <c:ptCount val="2"/>
                <c:pt idx="0">
                  <c:v>3.72</c:v>
                </c:pt>
                <c:pt idx="1">
                  <c:v>8.3999999999999995E-3</c:v>
                </c:pt>
              </c:numCache>
            </c:numRef>
          </c:val>
          <c:extLst xmlns:c16r2="http://schemas.microsoft.com/office/drawing/2015/06/chart">
            <c:ext xmlns:c16="http://schemas.microsoft.com/office/drawing/2014/chart" uri="{C3380CC4-5D6E-409C-BE32-E72D297353CC}">
              <c16:uniqueId val="{00000000-CBC6-4AB8-97A0-9553780F429A}"/>
            </c:ext>
          </c:extLst>
        </c:ser>
        <c:ser>
          <c:idx val="1"/>
          <c:order val="1"/>
          <c:tx>
            <c:strRef>
              <c:f>Лист5!$A$43</c:f>
              <c:strCache>
                <c:ptCount val="1"/>
                <c:pt idx="0">
                  <c:v>2974-Н</c:v>
                </c:pt>
              </c:strCache>
            </c:strRef>
          </c:tx>
          <c:spPr>
            <a:pattFill prst="pct90">
              <a:fgClr>
                <a:schemeClr val="tx1"/>
              </a:fgClr>
              <a:bgClr>
                <a:schemeClr val="bg1"/>
              </a:bgClr>
            </a:pattFill>
          </c:spPr>
          <c:invertIfNegative val="0"/>
          <c:errBars>
            <c:errBarType val="both"/>
            <c:errValType val="percentage"/>
            <c:noEndCap val="0"/>
            <c:val val="5"/>
          </c:errBars>
          <c:cat>
            <c:strRef>
              <c:f>Лист5!$B$41:$C$41</c:f>
              <c:strCache>
                <c:ptCount val="2"/>
                <c:pt idx="0">
                  <c:v>кадмий ионы бар орта</c:v>
                </c:pt>
                <c:pt idx="1">
                  <c:v>бақылау</c:v>
                </c:pt>
              </c:strCache>
            </c:strRef>
          </c:cat>
          <c:val>
            <c:numRef>
              <c:f>Лист5!$B$43:$C$43</c:f>
              <c:numCache>
                <c:formatCode>General</c:formatCode>
                <c:ptCount val="2"/>
                <c:pt idx="0">
                  <c:v>5</c:v>
                </c:pt>
                <c:pt idx="1">
                  <c:v>0.13800000000000001</c:v>
                </c:pt>
              </c:numCache>
            </c:numRef>
          </c:val>
          <c:extLst xmlns:c16r2="http://schemas.microsoft.com/office/drawing/2015/06/chart">
            <c:ext xmlns:c16="http://schemas.microsoft.com/office/drawing/2014/chart" uri="{C3380CC4-5D6E-409C-BE32-E72D297353CC}">
              <c16:uniqueId val="{00000001-CBC6-4AB8-97A0-9553780F429A}"/>
            </c:ext>
          </c:extLst>
        </c:ser>
        <c:ser>
          <c:idx val="2"/>
          <c:order val="2"/>
          <c:tx>
            <c:strRef>
              <c:f>Лист5!$A$44</c:f>
              <c:strCache>
                <c:ptCount val="1"/>
                <c:pt idx="0">
                  <c:v>Л-201</c:v>
                </c:pt>
              </c:strCache>
            </c:strRef>
          </c:tx>
          <c:spPr>
            <a:pattFill prst="pct30">
              <a:fgClr>
                <a:schemeClr val="tx1"/>
              </a:fgClr>
              <a:bgClr>
                <a:schemeClr val="bg1"/>
              </a:bgClr>
            </a:pattFill>
          </c:spPr>
          <c:invertIfNegative val="0"/>
          <c:errBars>
            <c:errBarType val="both"/>
            <c:errValType val="percentage"/>
            <c:noEndCap val="0"/>
            <c:val val="5"/>
          </c:errBars>
          <c:cat>
            <c:strRef>
              <c:f>Лист5!$B$41:$C$41</c:f>
              <c:strCache>
                <c:ptCount val="2"/>
                <c:pt idx="0">
                  <c:v>кадмий ионы бар орта</c:v>
                </c:pt>
                <c:pt idx="1">
                  <c:v>бақылау</c:v>
                </c:pt>
              </c:strCache>
            </c:strRef>
          </c:cat>
          <c:val>
            <c:numRef>
              <c:f>Лист5!$B$44:$C$44</c:f>
              <c:numCache>
                <c:formatCode>General</c:formatCode>
                <c:ptCount val="2"/>
                <c:pt idx="0">
                  <c:v>3.1459999999999999</c:v>
                </c:pt>
                <c:pt idx="1">
                  <c:v>1.4999999999999999E-2</c:v>
                </c:pt>
              </c:numCache>
            </c:numRef>
          </c:val>
          <c:extLst xmlns:c16r2="http://schemas.microsoft.com/office/drawing/2015/06/chart">
            <c:ext xmlns:c16="http://schemas.microsoft.com/office/drawing/2014/chart" uri="{C3380CC4-5D6E-409C-BE32-E72D297353CC}">
              <c16:uniqueId val="{00000002-CBC6-4AB8-97A0-9553780F429A}"/>
            </c:ext>
          </c:extLst>
        </c:ser>
        <c:ser>
          <c:idx val="3"/>
          <c:order val="3"/>
          <c:tx>
            <c:strRef>
              <c:f>Лист5!$A$45</c:f>
              <c:strCache>
                <c:ptCount val="1"/>
                <c:pt idx="0">
                  <c:v>Алтайский</c:v>
                </c:pt>
              </c:strCache>
            </c:strRef>
          </c:tx>
          <c:spPr>
            <a:pattFill prst="pct80">
              <a:fgClr>
                <a:schemeClr val="tx1"/>
              </a:fgClr>
              <a:bgClr>
                <a:schemeClr val="bg1"/>
              </a:bgClr>
            </a:pattFill>
          </c:spPr>
          <c:invertIfNegative val="0"/>
          <c:errBars>
            <c:errBarType val="both"/>
            <c:errValType val="percentage"/>
            <c:noEndCap val="0"/>
            <c:val val="5"/>
          </c:errBars>
          <c:cat>
            <c:strRef>
              <c:f>Лист5!$B$41:$C$41</c:f>
              <c:strCache>
                <c:ptCount val="2"/>
                <c:pt idx="0">
                  <c:v>кадмий ионы бар орта</c:v>
                </c:pt>
                <c:pt idx="1">
                  <c:v>бақылау</c:v>
                </c:pt>
              </c:strCache>
            </c:strRef>
          </c:cat>
          <c:val>
            <c:numRef>
              <c:f>Лист5!$B$45:$C$45</c:f>
              <c:numCache>
                <c:formatCode>General</c:formatCode>
                <c:ptCount val="2"/>
                <c:pt idx="0" formatCode="0.000">
                  <c:v>1.7727200000000001</c:v>
                </c:pt>
                <c:pt idx="1">
                  <c:v>2.8999999999999998E-3</c:v>
                </c:pt>
              </c:numCache>
            </c:numRef>
          </c:val>
          <c:extLst xmlns:c16r2="http://schemas.microsoft.com/office/drawing/2015/06/chart">
            <c:ext xmlns:c16="http://schemas.microsoft.com/office/drawing/2014/chart" uri="{C3380CC4-5D6E-409C-BE32-E72D297353CC}">
              <c16:uniqueId val="{00000003-CBC6-4AB8-97A0-9553780F429A}"/>
            </c:ext>
          </c:extLst>
        </c:ser>
        <c:ser>
          <c:idx val="4"/>
          <c:order val="4"/>
          <c:tx>
            <c:strRef>
              <c:f>Лист5!$A$46</c:f>
              <c:strCache>
                <c:ptCount val="1"/>
                <c:pt idx="0">
                  <c:v>Л-203</c:v>
                </c:pt>
              </c:strCache>
            </c:strRef>
          </c:tx>
          <c:spPr>
            <a:pattFill prst="pct50">
              <a:fgClr>
                <a:schemeClr val="tx1"/>
              </a:fgClr>
              <a:bgClr>
                <a:schemeClr val="bg1"/>
              </a:bgClr>
            </a:pattFill>
          </c:spPr>
          <c:invertIfNegative val="0"/>
          <c:errBars>
            <c:errBarType val="both"/>
            <c:errValType val="percentage"/>
            <c:noEndCap val="0"/>
            <c:val val="5"/>
          </c:errBars>
          <c:cat>
            <c:strRef>
              <c:f>Лист5!$B$41:$C$41</c:f>
              <c:strCache>
                <c:ptCount val="2"/>
                <c:pt idx="0">
                  <c:v>кадмий ионы бар орта</c:v>
                </c:pt>
                <c:pt idx="1">
                  <c:v>бақылау</c:v>
                </c:pt>
              </c:strCache>
            </c:strRef>
          </c:cat>
          <c:val>
            <c:numRef>
              <c:f>Лист5!$B$46:$C$46</c:f>
              <c:numCache>
                <c:formatCode>General</c:formatCode>
                <c:ptCount val="2"/>
                <c:pt idx="0">
                  <c:v>8.8332999999999995</c:v>
                </c:pt>
                <c:pt idx="1">
                  <c:v>2.4E-2</c:v>
                </c:pt>
              </c:numCache>
            </c:numRef>
          </c:val>
          <c:extLst xmlns:c16r2="http://schemas.microsoft.com/office/drawing/2015/06/chart">
            <c:ext xmlns:c16="http://schemas.microsoft.com/office/drawing/2014/chart" uri="{C3380CC4-5D6E-409C-BE32-E72D297353CC}">
              <c16:uniqueId val="{00000004-CBC6-4AB8-97A0-9553780F429A}"/>
            </c:ext>
          </c:extLst>
        </c:ser>
        <c:dLbls>
          <c:showLegendKey val="0"/>
          <c:showVal val="0"/>
          <c:showCatName val="0"/>
          <c:showSerName val="0"/>
          <c:showPercent val="0"/>
          <c:showBubbleSize val="0"/>
        </c:dLbls>
        <c:gapWidth val="150"/>
        <c:axId val="159103616"/>
        <c:axId val="159187712"/>
      </c:barChart>
      <c:catAx>
        <c:axId val="159103616"/>
        <c:scaling>
          <c:orientation val="minMax"/>
        </c:scaling>
        <c:delete val="0"/>
        <c:axPos val="b"/>
        <c:title>
          <c:tx>
            <c:rich>
              <a:bodyPr/>
              <a:lstStyle/>
              <a:p>
                <a:pPr>
                  <a:defRPr/>
                </a:pPr>
                <a:r>
                  <a:rPr lang="ru-RU" sz="1100">
                    <a:latin typeface="Times New Roman" panose="02020603050405020304" pitchFamily="18" charset="0"/>
                    <a:cs typeface="Times New Roman" panose="02020603050405020304" pitchFamily="18" charset="0"/>
                  </a:rPr>
                  <a:t>жаздық арпаның генотиптері</a:t>
                </a:r>
              </a:p>
            </c:rich>
          </c:tx>
          <c:layout>
            <c:manualLayout>
              <c:xMode val="edge"/>
              <c:yMode val="edge"/>
              <c:x val="0.24398797025371827"/>
              <c:y val="0.92756926217556135"/>
            </c:manualLayout>
          </c:layout>
          <c:overlay val="0"/>
        </c:title>
        <c:numFmt formatCode="General" sourceLinked="0"/>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159187712"/>
        <c:crosses val="autoZero"/>
        <c:auto val="1"/>
        <c:lblAlgn val="ctr"/>
        <c:lblOffset val="100"/>
        <c:noMultiLvlLbl val="0"/>
      </c:catAx>
      <c:valAx>
        <c:axId val="159187712"/>
        <c:scaling>
          <c:orientation val="minMax"/>
        </c:scaling>
        <c:delete val="0"/>
        <c:axPos val="l"/>
        <c:majorGridlines/>
        <c:title>
          <c:tx>
            <c:rich>
              <a:bodyPr rot="-5400000" vert="horz"/>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мг/кг</a:t>
                </a:r>
              </a:p>
            </c:rich>
          </c:tx>
          <c:layout>
            <c:manualLayout>
              <c:xMode val="edge"/>
              <c:yMode val="edge"/>
              <c:x val="2.7777777777777887E-3"/>
              <c:y val="0.14117089530475332"/>
            </c:manualLayout>
          </c:layout>
          <c:overlay val="0"/>
        </c:title>
        <c:numFmt formatCode="General" sourceLinked="1"/>
        <c:majorTickMark val="out"/>
        <c:minorTickMark val="none"/>
        <c:tickLblPos val="nextTo"/>
        <c:txPr>
          <a:bodyPr/>
          <a:lstStyle/>
          <a:p>
            <a:pPr>
              <a:defRPr sz="800"/>
            </a:pPr>
            <a:endParaRPr lang="ru-RU"/>
          </a:p>
        </c:txPr>
        <c:crossAx val="159103616"/>
        <c:crosses val="autoZero"/>
        <c:crossBetween val="between"/>
      </c:valAx>
    </c:plotArea>
    <c:legend>
      <c:legendPos val="r"/>
      <c:layout>
        <c:manualLayout>
          <c:xMode val="edge"/>
          <c:yMode val="edge"/>
          <c:x val="0.79551531058617675"/>
          <c:y val="0.19574183435403933"/>
          <c:w val="0.20448468941382344"/>
          <c:h val="0.58525262467191497"/>
        </c:manualLayout>
      </c:layout>
      <c:overlay val="0"/>
      <c:txPr>
        <a:bodyPr/>
        <a:lstStyle/>
        <a:p>
          <a:pPr>
            <a:defRPr sz="9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anose="02020603050405020304" pitchFamily="18" charset="0"/>
                <a:cs typeface="Times New Roman" panose="02020603050405020304" pitchFamily="18" charset="0"/>
              </a:rPr>
              <a:t>Жаздық арпа тамырларындағы кадмийдің құрамы</a:t>
            </a:r>
          </a:p>
        </c:rich>
      </c:tx>
      <c:layout>
        <c:manualLayout>
          <c:xMode val="edge"/>
          <c:yMode val="edge"/>
          <c:x val="0.22007458429258517"/>
          <c:y val="0"/>
        </c:manualLayout>
      </c:layout>
      <c:overlay val="0"/>
    </c:title>
    <c:autoTitleDeleted val="0"/>
    <c:plotArea>
      <c:layout/>
      <c:barChart>
        <c:barDir val="col"/>
        <c:grouping val="clustered"/>
        <c:varyColors val="0"/>
        <c:ser>
          <c:idx val="0"/>
          <c:order val="0"/>
          <c:tx>
            <c:strRef>
              <c:f>Лист5!$G$36</c:f>
              <c:strCache>
                <c:ptCount val="1"/>
                <c:pt idx="0">
                  <c:v>Ворсинский</c:v>
                </c:pt>
              </c:strCache>
            </c:strRef>
          </c:tx>
          <c:spPr>
            <a:pattFill prst="pct40">
              <a:fgClr>
                <a:schemeClr val="tx1"/>
              </a:fgClr>
              <a:bgClr>
                <a:schemeClr val="bg1"/>
              </a:bgClr>
            </a:pattFill>
          </c:spPr>
          <c:invertIfNegative val="0"/>
          <c:errBars>
            <c:errBarType val="both"/>
            <c:errValType val="percentage"/>
            <c:noEndCap val="0"/>
            <c:val val="5"/>
          </c:errBars>
          <c:cat>
            <c:strRef>
              <c:f>Лист5!$H$35:$I$35</c:f>
              <c:strCache>
                <c:ptCount val="2"/>
                <c:pt idx="0">
                  <c:v>кадмий  ионы бар орта</c:v>
                </c:pt>
                <c:pt idx="1">
                  <c:v>бақылау</c:v>
                </c:pt>
              </c:strCache>
            </c:strRef>
          </c:cat>
          <c:val>
            <c:numRef>
              <c:f>Лист5!$H$36:$I$36</c:f>
              <c:numCache>
                <c:formatCode>General</c:formatCode>
                <c:ptCount val="2"/>
                <c:pt idx="0">
                  <c:v>1.5</c:v>
                </c:pt>
                <c:pt idx="1">
                  <c:v>6.270000000000002E-2</c:v>
                </c:pt>
              </c:numCache>
            </c:numRef>
          </c:val>
          <c:extLst xmlns:c16r2="http://schemas.microsoft.com/office/drawing/2015/06/chart">
            <c:ext xmlns:c16="http://schemas.microsoft.com/office/drawing/2014/chart" uri="{C3380CC4-5D6E-409C-BE32-E72D297353CC}">
              <c16:uniqueId val="{00000000-52D5-4ED4-A428-C1E22CA7878C}"/>
            </c:ext>
          </c:extLst>
        </c:ser>
        <c:ser>
          <c:idx val="1"/>
          <c:order val="1"/>
          <c:tx>
            <c:strRef>
              <c:f>Лист5!$G$37</c:f>
              <c:strCache>
                <c:ptCount val="1"/>
                <c:pt idx="0">
                  <c:v>2974-Н</c:v>
                </c:pt>
              </c:strCache>
            </c:strRef>
          </c:tx>
          <c:spPr>
            <a:pattFill prst="pct90">
              <a:fgClr>
                <a:schemeClr val="tx1"/>
              </a:fgClr>
              <a:bgClr>
                <a:schemeClr val="bg1"/>
              </a:bgClr>
            </a:pattFill>
          </c:spPr>
          <c:invertIfNegative val="0"/>
          <c:errBars>
            <c:errBarType val="both"/>
            <c:errValType val="percentage"/>
            <c:noEndCap val="0"/>
            <c:val val="5"/>
          </c:errBars>
          <c:cat>
            <c:strRef>
              <c:f>Лист5!$H$35:$I$35</c:f>
              <c:strCache>
                <c:ptCount val="2"/>
                <c:pt idx="0">
                  <c:v>кадмий  ионы бар орта</c:v>
                </c:pt>
                <c:pt idx="1">
                  <c:v>бақылау</c:v>
                </c:pt>
              </c:strCache>
            </c:strRef>
          </c:cat>
          <c:val>
            <c:numRef>
              <c:f>Лист5!$H$37:$I$37</c:f>
              <c:numCache>
                <c:formatCode>General</c:formatCode>
                <c:ptCount val="2"/>
                <c:pt idx="0">
                  <c:v>4.5</c:v>
                </c:pt>
                <c:pt idx="1">
                  <c:v>6.0000000000000005E-2</c:v>
                </c:pt>
              </c:numCache>
            </c:numRef>
          </c:val>
          <c:extLst xmlns:c16r2="http://schemas.microsoft.com/office/drawing/2015/06/chart">
            <c:ext xmlns:c16="http://schemas.microsoft.com/office/drawing/2014/chart" uri="{C3380CC4-5D6E-409C-BE32-E72D297353CC}">
              <c16:uniqueId val="{00000001-52D5-4ED4-A428-C1E22CA7878C}"/>
            </c:ext>
          </c:extLst>
        </c:ser>
        <c:ser>
          <c:idx val="2"/>
          <c:order val="2"/>
          <c:tx>
            <c:strRef>
              <c:f>Лист5!$G$38</c:f>
              <c:strCache>
                <c:ptCount val="1"/>
                <c:pt idx="0">
                  <c:v>Л-201</c:v>
                </c:pt>
              </c:strCache>
            </c:strRef>
          </c:tx>
          <c:spPr>
            <a:pattFill prst="pct30">
              <a:fgClr>
                <a:schemeClr val="tx1"/>
              </a:fgClr>
              <a:bgClr>
                <a:schemeClr val="bg1"/>
              </a:bgClr>
            </a:pattFill>
          </c:spPr>
          <c:invertIfNegative val="0"/>
          <c:errBars>
            <c:errBarType val="both"/>
            <c:errValType val="percentage"/>
            <c:noEndCap val="0"/>
            <c:val val="5"/>
          </c:errBars>
          <c:cat>
            <c:strRef>
              <c:f>Лист5!$H$35:$I$35</c:f>
              <c:strCache>
                <c:ptCount val="2"/>
                <c:pt idx="0">
                  <c:v>кадмий  ионы бар орта</c:v>
                </c:pt>
                <c:pt idx="1">
                  <c:v>бақылау</c:v>
                </c:pt>
              </c:strCache>
            </c:strRef>
          </c:cat>
          <c:val>
            <c:numRef>
              <c:f>Лист5!$H$38:$I$38</c:f>
              <c:numCache>
                <c:formatCode>General</c:formatCode>
                <c:ptCount val="2"/>
                <c:pt idx="0">
                  <c:v>2.6665999999999999</c:v>
                </c:pt>
                <c:pt idx="1">
                  <c:v>7.8000000000000014E-3</c:v>
                </c:pt>
              </c:numCache>
            </c:numRef>
          </c:val>
          <c:extLst xmlns:c16r2="http://schemas.microsoft.com/office/drawing/2015/06/chart">
            <c:ext xmlns:c16="http://schemas.microsoft.com/office/drawing/2014/chart" uri="{C3380CC4-5D6E-409C-BE32-E72D297353CC}">
              <c16:uniqueId val="{00000002-52D5-4ED4-A428-C1E22CA7878C}"/>
            </c:ext>
          </c:extLst>
        </c:ser>
        <c:ser>
          <c:idx val="3"/>
          <c:order val="3"/>
          <c:tx>
            <c:strRef>
              <c:f>Лист5!$G$39</c:f>
              <c:strCache>
                <c:ptCount val="1"/>
                <c:pt idx="0">
                  <c:v>Алтайский</c:v>
                </c:pt>
              </c:strCache>
            </c:strRef>
          </c:tx>
          <c:spPr>
            <a:pattFill prst="pct80">
              <a:fgClr>
                <a:schemeClr val="tx1"/>
              </a:fgClr>
              <a:bgClr>
                <a:schemeClr val="bg1"/>
              </a:bgClr>
            </a:pattFill>
          </c:spPr>
          <c:invertIfNegative val="0"/>
          <c:errBars>
            <c:errBarType val="both"/>
            <c:errValType val="percentage"/>
            <c:noEndCap val="0"/>
            <c:val val="5"/>
          </c:errBars>
          <c:cat>
            <c:strRef>
              <c:f>Лист5!$H$35:$I$35</c:f>
              <c:strCache>
                <c:ptCount val="2"/>
                <c:pt idx="0">
                  <c:v>кадмий  ионы бар орта</c:v>
                </c:pt>
                <c:pt idx="1">
                  <c:v>бақылау</c:v>
                </c:pt>
              </c:strCache>
            </c:strRef>
          </c:cat>
          <c:val>
            <c:numRef>
              <c:f>Лист5!$H$39:$I$39</c:f>
              <c:numCache>
                <c:formatCode>General</c:formatCode>
                <c:ptCount val="2"/>
                <c:pt idx="0">
                  <c:v>2.5861999999999998</c:v>
                </c:pt>
                <c:pt idx="1">
                  <c:v>8.100000000000003E-3</c:v>
                </c:pt>
              </c:numCache>
            </c:numRef>
          </c:val>
          <c:extLst xmlns:c16r2="http://schemas.microsoft.com/office/drawing/2015/06/chart">
            <c:ext xmlns:c16="http://schemas.microsoft.com/office/drawing/2014/chart" uri="{C3380CC4-5D6E-409C-BE32-E72D297353CC}">
              <c16:uniqueId val="{00000003-52D5-4ED4-A428-C1E22CA7878C}"/>
            </c:ext>
          </c:extLst>
        </c:ser>
        <c:ser>
          <c:idx val="4"/>
          <c:order val="4"/>
          <c:tx>
            <c:strRef>
              <c:f>Лист5!$G$40</c:f>
              <c:strCache>
                <c:ptCount val="1"/>
                <c:pt idx="0">
                  <c:v>Л-203</c:v>
                </c:pt>
              </c:strCache>
            </c:strRef>
          </c:tx>
          <c:spPr>
            <a:pattFill prst="pct50">
              <a:fgClr>
                <a:schemeClr val="tx1"/>
              </a:fgClr>
              <a:bgClr>
                <a:schemeClr val="bg1"/>
              </a:bgClr>
            </a:pattFill>
          </c:spPr>
          <c:invertIfNegative val="0"/>
          <c:errBars>
            <c:errBarType val="both"/>
            <c:errValType val="percentage"/>
            <c:noEndCap val="0"/>
            <c:val val="5"/>
          </c:errBars>
          <c:cat>
            <c:strRef>
              <c:f>Лист5!$H$35:$I$35</c:f>
              <c:strCache>
                <c:ptCount val="2"/>
                <c:pt idx="0">
                  <c:v>кадмий  ионы бар орта</c:v>
                </c:pt>
                <c:pt idx="1">
                  <c:v>бақылау</c:v>
                </c:pt>
              </c:strCache>
            </c:strRef>
          </c:cat>
          <c:val>
            <c:numRef>
              <c:f>Лист5!$H$40:$I$40</c:f>
              <c:numCache>
                <c:formatCode>General</c:formatCode>
                <c:ptCount val="2"/>
                <c:pt idx="0">
                  <c:v>10.125</c:v>
                </c:pt>
                <c:pt idx="1">
                  <c:v>5.5000000000000007E-2</c:v>
                </c:pt>
              </c:numCache>
            </c:numRef>
          </c:val>
          <c:extLst xmlns:c16r2="http://schemas.microsoft.com/office/drawing/2015/06/chart">
            <c:ext xmlns:c16="http://schemas.microsoft.com/office/drawing/2014/chart" uri="{C3380CC4-5D6E-409C-BE32-E72D297353CC}">
              <c16:uniqueId val="{00000004-52D5-4ED4-A428-C1E22CA7878C}"/>
            </c:ext>
          </c:extLst>
        </c:ser>
        <c:dLbls>
          <c:showLegendKey val="0"/>
          <c:showVal val="0"/>
          <c:showCatName val="0"/>
          <c:showSerName val="0"/>
          <c:showPercent val="0"/>
          <c:showBubbleSize val="0"/>
        </c:dLbls>
        <c:gapWidth val="150"/>
        <c:axId val="158810496"/>
        <c:axId val="158812416"/>
      </c:barChart>
      <c:catAx>
        <c:axId val="158810496"/>
        <c:scaling>
          <c:orientation val="minMax"/>
        </c:scaling>
        <c:delete val="0"/>
        <c:axPos val="b"/>
        <c:title>
          <c:tx>
            <c:rich>
              <a:bodyPr/>
              <a:lstStyle/>
              <a:p>
                <a:pPr>
                  <a:defRPr/>
                </a:pPr>
                <a:r>
                  <a:rPr lang="ru-RU">
                    <a:latin typeface="Times New Roman" panose="02020603050405020304" pitchFamily="18" charset="0"/>
                    <a:cs typeface="Times New Roman" panose="02020603050405020304" pitchFamily="18" charset="0"/>
                  </a:rPr>
                  <a:t>арпа генотиптері</a:t>
                </a:r>
              </a:p>
            </c:rich>
          </c:tx>
          <c:layout>
            <c:manualLayout>
              <c:xMode val="edge"/>
              <c:yMode val="edge"/>
              <c:x val="0.39073071062742581"/>
              <c:y val="0.92497666958296743"/>
            </c:manualLayout>
          </c:layout>
          <c:overlay val="0"/>
        </c:title>
        <c:numFmt formatCode="General" sourceLinked="0"/>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158812416"/>
        <c:crosses val="autoZero"/>
        <c:auto val="1"/>
        <c:lblAlgn val="ctr"/>
        <c:lblOffset val="100"/>
        <c:noMultiLvlLbl val="0"/>
      </c:catAx>
      <c:valAx>
        <c:axId val="158812416"/>
        <c:scaling>
          <c:orientation val="minMax"/>
        </c:scaling>
        <c:delete val="0"/>
        <c:axPos val="l"/>
        <c:majorGridlines/>
        <c:title>
          <c:tx>
            <c:rich>
              <a:bodyPr rot="-5400000" vert="horz"/>
              <a:lstStyle/>
              <a:p>
                <a:pPr>
                  <a:defRPr/>
                </a:pPr>
                <a:r>
                  <a:rPr lang="ru-RU">
                    <a:latin typeface="Times New Roman" panose="02020603050405020304" pitchFamily="18" charset="0"/>
                    <a:cs typeface="Times New Roman" panose="02020603050405020304" pitchFamily="18" charset="0"/>
                  </a:rPr>
                  <a:t>мг/кг</a:t>
                </a:r>
              </a:p>
            </c:rich>
          </c:tx>
          <c:layout>
            <c:manualLayout>
              <c:xMode val="edge"/>
              <c:yMode val="edge"/>
              <c:x val="2.5915125311874298E-3"/>
              <c:y val="9.4874599008457516E-2"/>
            </c:manualLayout>
          </c:layout>
          <c:overlay val="0"/>
        </c:title>
        <c:numFmt formatCode="General" sourceLinked="1"/>
        <c:majorTickMark val="out"/>
        <c:minorTickMark val="none"/>
        <c:tickLblPos val="nextTo"/>
        <c:txPr>
          <a:bodyPr/>
          <a:lstStyle/>
          <a:p>
            <a:pPr>
              <a:defRPr sz="800"/>
            </a:pPr>
            <a:endParaRPr lang="ru-RU"/>
          </a:p>
        </c:txPr>
        <c:crossAx val="158810496"/>
        <c:crosses val="autoZero"/>
        <c:crossBetween val="between"/>
      </c:valAx>
    </c:plotArea>
    <c:legend>
      <c:legendPos val="r"/>
      <c:layout>
        <c:manualLayout>
          <c:xMode val="edge"/>
          <c:yMode val="edge"/>
          <c:x val="0.80922713138131908"/>
          <c:y val="0.19111220472440946"/>
          <c:w val="0.17522379343155642"/>
          <c:h val="0.58988225430154551"/>
        </c:manualLayout>
      </c:layout>
      <c:overlay val="0"/>
      <c:txPr>
        <a:bodyPr/>
        <a:lstStyle/>
        <a:p>
          <a:pPr>
            <a:defRPr sz="9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anose="02020603050405020304" pitchFamily="18" charset="0"/>
                <a:cs typeface="Times New Roman" panose="02020603050405020304" pitchFamily="18" charset="0"/>
              </a:rPr>
              <a:t>Арпа өсінділерінің сабақтарындағы мырыштың құрамы</a:t>
            </a:r>
          </a:p>
        </c:rich>
      </c:tx>
      <c:layout>
        <c:manualLayout>
          <c:xMode val="edge"/>
          <c:yMode val="edge"/>
          <c:x val="0.23774223260946412"/>
          <c:y val="0"/>
        </c:manualLayout>
      </c:layout>
      <c:overlay val="0"/>
    </c:title>
    <c:autoTitleDeleted val="0"/>
    <c:plotArea>
      <c:layout>
        <c:manualLayout>
          <c:layoutTarget val="inner"/>
          <c:xMode val="edge"/>
          <c:yMode val="edge"/>
          <c:x val="9.7132205065230709E-2"/>
          <c:y val="0.19432888597258677"/>
          <c:w val="0.72001236845908489"/>
          <c:h val="0.62444407990667861"/>
        </c:manualLayout>
      </c:layout>
      <c:barChart>
        <c:barDir val="col"/>
        <c:grouping val="clustered"/>
        <c:varyColors val="0"/>
        <c:ser>
          <c:idx val="0"/>
          <c:order val="0"/>
          <c:tx>
            <c:strRef>
              <c:f>Лист5!$A$64</c:f>
              <c:strCache>
                <c:ptCount val="1"/>
                <c:pt idx="0">
                  <c:v>Ворсинский</c:v>
                </c:pt>
              </c:strCache>
            </c:strRef>
          </c:tx>
          <c:spPr>
            <a:pattFill prst="pct40">
              <a:fgClr>
                <a:schemeClr val="tx1"/>
              </a:fgClr>
              <a:bgClr>
                <a:schemeClr val="bg1"/>
              </a:bgClr>
            </a:pattFill>
          </c:spPr>
          <c:invertIfNegative val="0"/>
          <c:errBars>
            <c:errBarType val="both"/>
            <c:errValType val="percentage"/>
            <c:noEndCap val="0"/>
            <c:val val="5"/>
          </c:errBars>
          <c:cat>
            <c:strRef>
              <c:f>Лист5!$B$63:$C$63</c:f>
              <c:strCache>
                <c:ptCount val="2"/>
                <c:pt idx="0">
                  <c:v>мырыш ионы бар орта</c:v>
                </c:pt>
                <c:pt idx="1">
                  <c:v>бақылау</c:v>
                </c:pt>
              </c:strCache>
            </c:strRef>
          </c:cat>
          <c:val>
            <c:numRef>
              <c:f>Лист5!$B$64:$C$64</c:f>
              <c:numCache>
                <c:formatCode>General</c:formatCode>
                <c:ptCount val="2"/>
                <c:pt idx="0">
                  <c:v>48.839999999999996</c:v>
                </c:pt>
                <c:pt idx="1">
                  <c:v>1.478</c:v>
                </c:pt>
              </c:numCache>
            </c:numRef>
          </c:val>
          <c:extLst xmlns:c16r2="http://schemas.microsoft.com/office/drawing/2015/06/chart">
            <c:ext xmlns:c16="http://schemas.microsoft.com/office/drawing/2014/chart" uri="{C3380CC4-5D6E-409C-BE32-E72D297353CC}">
              <c16:uniqueId val="{00000000-CBB0-420A-B370-140E53748CE8}"/>
            </c:ext>
          </c:extLst>
        </c:ser>
        <c:ser>
          <c:idx val="1"/>
          <c:order val="1"/>
          <c:tx>
            <c:strRef>
              <c:f>Лист5!$A$65</c:f>
              <c:strCache>
                <c:ptCount val="1"/>
                <c:pt idx="0">
                  <c:v>2974-Н</c:v>
                </c:pt>
              </c:strCache>
            </c:strRef>
          </c:tx>
          <c:spPr>
            <a:pattFill prst="pct90">
              <a:fgClr>
                <a:schemeClr val="tx1"/>
              </a:fgClr>
              <a:bgClr>
                <a:schemeClr val="bg1"/>
              </a:bgClr>
            </a:pattFill>
          </c:spPr>
          <c:invertIfNegative val="0"/>
          <c:errBars>
            <c:errBarType val="both"/>
            <c:errValType val="percentage"/>
            <c:noEndCap val="0"/>
            <c:val val="5"/>
          </c:errBars>
          <c:cat>
            <c:strRef>
              <c:f>Лист5!$B$63:$C$63</c:f>
              <c:strCache>
                <c:ptCount val="2"/>
                <c:pt idx="0">
                  <c:v>мырыш ионы бар орта</c:v>
                </c:pt>
                <c:pt idx="1">
                  <c:v>бақылау</c:v>
                </c:pt>
              </c:strCache>
            </c:strRef>
          </c:cat>
          <c:val>
            <c:numRef>
              <c:f>Лист5!$B$65:$C$65</c:f>
              <c:numCache>
                <c:formatCode>General</c:formatCode>
                <c:ptCount val="2"/>
                <c:pt idx="0">
                  <c:v>12.1579</c:v>
                </c:pt>
                <c:pt idx="1">
                  <c:v>2.1779999999999999</c:v>
                </c:pt>
              </c:numCache>
            </c:numRef>
          </c:val>
          <c:extLst xmlns:c16r2="http://schemas.microsoft.com/office/drawing/2015/06/chart">
            <c:ext xmlns:c16="http://schemas.microsoft.com/office/drawing/2014/chart" uri="{C3380CC4-5D6E-409C-BE32-E72D297353CC}">
              <c16:uniqueId val="{00000001-CBB0-420A-B370-140E53748CE8}"/>
            </c:ext>
          </c:extLst>
        </c:ser>
        <c:ser>
          <c:idx val="2"/>
          <c:order val="2"/>
          <c:tx>
            <c:strRef>
              <c:f>Лист5!$A$66</c:f>
              <c:strCache>
                <c:ptCount val="1"/>
                <c:pt idx="0">
                  <c:v>Л-201</c:v>
                </c:pt>
              </c:strCache>
            </c:strRef>
          </c:tx>
          <c:spPr>
            <a:pattFill prst="pct30">
              <a:fgClr>
                <a:schemeClr val="tx1"/>
              </a:fgClr>
              <a:bgClr>
                <a:schemeClr val="bg1"/>
              </a:bgClr>
            </a:pattFill>
          </c:spPr>
          <c:invertIfNegative val="0"/>
          <c:errBars>
            <c:errBarType val="both"/>
            <c:errValType val="percentage"/>
            <c:noEndCap val="0"/>
            <c:val val="5"/>
          </c:errBars>
          <c:cat>
            <c:strRef>
              <c:f>Лист5!$B$63:$C$63</c:f>
              <c:strCache>
                <c:ptCount val="2"/>
                <c:pt idx="0">
                  <c:v>мырыш ионы бар орта</c:v>
                </c:pt>
                <c:pt idx="1">
                  <c:v>бақылау</c:v>
                </c:pt>
              </c:strCache>
            </c:strRef>
          </c:cat>
          <c:val>
            <c:numRef>
              <c:f>Лист5!$B$66:$C$66</c:f>
              <c:numCache>
                <c:formatCode>General</c:formatCode>
                <c:ptCount val="2"/>
                <c:pt idx="0">
                  <c:v>30.25</c:v>
                </c:pt>
                <c:pt idx="1">
                  <c:v>1.460999999999999</c:v>
                </c:pt>
              </c:numCache>
            </c:numRef>
          </c:val>
          <c:extLst xmlns:c16r2="http://schemas.microsoft.com/office/drawing/2015/06/chart">
            <c:ext xmlns:c16="http://schemas.microsoft.com/office/drawing/2014/chart" uri="{C3380CC4-5D6E-409C-BE32-E72D297353CC}">
              <c16:uniqueId val="{00000002-CBB0-420A-B370-140E53748CE8}"/>
            </c:ext>
          </c:extLst>
        </c:ser>
        <c:ser>
          <c:idx val="3"/>
          <c:order val="3"/>
          <c:tx>
            <c:strRef>
              <c:f>Лист5!$A$67</c:f>
              <c:strCache>
                <c:ptCount val="1"/>
                <c:pt idx="0">
                  <c:v>Алтайский</c:v>
                </c:pt>
              </c:strCache>
            </c:strRef>
          </c:tx>
          <c:spPr>
            <a:pattFill prst="pct80">
              <a:fgClr>
                <a:schemeClr val="tx1"/>
              </a:fgClr>
              <a:bgClr>
                <a:schemeClr val="bg1"/>
              </a:bgClr>
            </a:pattFill>
          </c:spPr>
          <c:invertIfNegative val="0"/>
          <c:errBars>
            <c:errBarType val="both"/>
            <c:errValType val="percentage"/>
            <c:noEndCap val="0"/>
            <c:val val="5"/>
          </c:errBars>
          <c:cat>
            <c:strRef>
              <c:f>Лист5!$B$63:$C$63</c:f>
              <c:strCache>
                <c:ptCount val="2"/>
                <c:pt idx="0">
                  <c:v>мырыш ионы бар орта</c:v>
                </c:pt>
                <c:pt idx="1">
                  <c:v>бақылау</c:v>
                </c:pt>
              </c:strCache>
            </c:strRef>
          </c:cat>
          <c:val>
            <c:numRef>
              <c:f>Лист5!$B$67:$C$67</c:f>
              <c:numCache>
                <c:formatCode>General</c:formatCode>
                <c:ptCount val="2"/>
                <c:pt idx="0">
                  <c:v>20.295000000000002</c:v>
                </c:pt>
                <c:pt idx="1">
                  <c:v>0.68130000000000002</c:v>
                </c:pt>
              </c:numCache>
            </c:numRef>
          </c:val>
          <c:extLst xmlns:c16r2="http://schemas.microsoft.com/office/drawing/2015/06/chart">
            <c:ext xmlns:c16="http://schemas.microsoft.com/office/drawing/2014/chart" uri="{C3380CC4-5D6E-409C-BE32-E72D297353CC}">
              <c16:uniqueId val="{00000003-CBB0-420A-B370-140E53748CE8}"/>
            </c:ext>
          </c:extLst>
        </c:ser>
        <c:ser>
          <c:idx val="4"/>
          <c:order val="4"/>
          <c:tx>
            <c:strRef>
              <c:f>Лист5!$A$68</c:f>
              <c:strCache>
                <c:ptCount val="1"/>
                <c:pt idx="0">
                  <c:v>Л-203</c:v>
                </c:pt>
              </c:strCache>
            </c:strRef>
          </c:tx>
          <c:spPr>
            <a:pattFill prst="pct50">
              <a:fgClr>
                <a:schemeClr val="tx1"/>
              </a:fgClr>
              <a:bgClr>
                <a:schemeClr val="bg1"/>
              </a:bgClr>
            </a:pattFill>
          </c:spPr>
          <c:invertIfNegative val="0"/>
          <c:errBars>
            <c:errBarType val="both"/>
            <c:errValType val="percentage"/>
            <c:noEndCap val="0"/>
            <c:val val="5"/>
          </c:errBars>
          <c:cat>
            <c:strRef>
              <c:f>Лист5!$B$63:$C$63</c:f>
              <c:strCache>
                <c:ptCount val="2"/>
                <c:pt idx="0">
                  <c:v>мырыш ионы бар орта</c:v>
                </c:pt>
                <c:pt idx="1">
                  <c:v>бақылау</c:v>
                </c:pt>
              </c:strCache>
            </c:strRef>
          </c:cat>
          <c:val>
            <c:numRef>
              <c:f>Лист5!$B$68:$C$68</c:f>
              <c:numCache>
                <c:formatCode>General</c:formatCode>
                <c:ptCount val="2"/>
                <c:pt idx="0">
                  <c:v>52.8</c:v>
                </c:pt>
                <c:pt idx="1">
                  <c:v>0.47520000000000001</c:v>
                </c:pt>
              </c:numCache>
            </c:numRef>
          </c:val>
          <c:extLst xmlns:c16r2="http://schemas.microsoft.com/office/drawing/2015/06/chart">
            <c:ext xmlns:c16="http://schemas.microsoft.com/office/drawing/2014/chart" uri="{C3380CC4-5D6E-409C-BE32-E72D297353CC}">
              <c16:uniqueId val="{00000004-CBB0-420A-B370-140E53748CE8}"/>
            </c:ext>
          </c:extLst>
        </c:ser>
        <c:dLbls>
          <c:showLegendKey val="0"/>
          <c:showVal val="0"/>
          <c:showCatName val="0"/>
          <c:showSerName val="0"/>
          <c:showPercent val="0"/>
          <c:showBubbleSize val="0"/>
        </c:dLbls>
        <c:gapWidth val="150"/>
        <c:axId val="158885760"/>
        <c:axId val="158908416"/>
      </c:barChart>
      <c:catAx>
        <c:axId val="158885760"/>
        <c:scaling>
          <c:orientation val="minMax"/>
        </c:scaling>
        <c:delete val="0"/>
        <c:axPos val="b"/>
        <c:title>
          <c:tx>
            <c:rich>
              <a:bodyPr/>
              <a:lstStyle/>
              <a:p>
                <a:pPr>
                  <a:defRPr/>
                </a:pPr>
                <a:r>
                  <a:rPr lang="ru-RU" sz="1100">
                    <a:latin typeface="Times New Roman" panose="02020603050405020304" pitchFamily="18" charset="0"/>
                    <a:cs typeface="Times New Roman" panose="02020603050405020304" pitchFamily="18" charset="0"/>
                  </a:rPr>
                  <a:t>арпа генотиптері</a:t>
                </a:r>
              </a:p>
            </c:rich>
          </c:tx>
          <c:layout>
            <c:manualLayout>
              <c:xMode val="edge"/>
              <c:yMode val="edge"/>
              <c:x val="0.38533855006519024"/>
              <c:y val="0.91312444865553621"/>
            </c:manualLayout>
          </c:layout>
          <c:overlay val="0"/>
        </c:title>
        <c:numFmt formatCode="General" sourceLinked="0"/>
        <c:majorTickMark val="out"/>
        <c:minorTickMark val="none"/>
        <c:tickLblPos val="nextTo"/>
        <c:txPr>
          <a:bodyPr/>
          <a:lstStyle/>
          <a:p>
            <a:pPr>
              <a:defRPr sz="1000" b="1">
                <a:latin typeface="Times New Roman" panose="02020603050405020304" pitchFamily="18" charset="0"/>
                <a:cs typeface="Times New Roman" panose="02020603050405020304" pitchFamily="18" charset="0"/>
              </a:defRPr>
            </a:pPr>
            <a:endParaRPr lang="ru-RU"/>
          </a:p>
        </c:txPr>
        <c:crossAx val="158908416"/>
        <c:crosses val="autoZero"/>
        <c:auto val="1"/>
        <c:lblAlgn val="ctr"/>
        <c:lblOffset val="100"/>
        <c:noMultiLvlLbl val="0"/>
      </c:catAx>
      <c:valAx>
        <c:axId val="158908416"/>
        <c:scaling>
          <c:orientation val="minMax"/>
        </c:scaling>
        <c:delete val="0"/>
        <c:axPos val="l"/>
        <c:majorGridlines/>
        <c:title>
          <c:tx>
            <c:rich>
              <a:bodyPr rot="-5400000" vert="horz"/>
              <a:lstStyle/>
              <a:p>
                <a:pPr>
                  <a:defRPr/>
                </a:pPr>
                <a:r>
                  <a:rPr lang="ru-RU">
                    <a:latin typeface="Times New Roman" panose="02020603050405020304" pitchFamily="18" charset="0"/>
                    <a:cs typeface="Times New Roman" panose="02020603050405020304" pitchFamily="18" charset="0"/>
                  </a:rPr>
                  <a:t>мг/кг</a:t>
                </a:r>
              </a:p>
            </c:rich>
          </c:tx>
          <c:layout>
            <c:manualLayout>
              <c:xMode val="edge"/>
              <c:yMode val="edge"/>
              <c:x val="0"/>
              <c:y val="0.10413385826771659"/>
            </c:manualLayout>
          </c:layout>
          <c:overlay val="0"/>
        </c:title>
        <c:numFmt formatCode="General" sourceLinked="1"/>
        <c:majorTickMark val="out"/>
        <c:minorTickMark val="none"/>
        <c:tickLblPos val="nextTo"/>
        <c:txPr>
          <a:bodyPr/>
          <a:lstStyle/>
          <a:p>
            <a:pPr>
              <a:defRPr sz="800"/>
            </a:pPr>
            <a:endParaRPr lang="ru-RU"/>
          </a:p>
        </c:txPr>
        <c:crossAx val="158885760"/>
        <c:crosses val="autoZero"/>
        <c:crossBetween val="between"/>
      </c:valAx>
    </c:plotArea>
    <c:legend>
      <c:legendPos val="r"/>
      <c:layout>
        <c:manualLayout>
          <c:xMode val="edge"/>
          <c:yMode val="edge"/>
          <c:x val="0.83462068260379663"/>
          <c:y val="0.18185294546515021"/>
          <c:w val="0.1653793173962059"/>
          <c:h val="0.59914151356080603"/>
        </c:manualLayout>
      </c:layout>
      <c:overlay val="0"/>
      <c:txPr>
        <a:bodyPr/>
        <a:lstStyle/>
        <a:p>
          <a:pPr>
            <a:defRPr sz="9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anose="02020603050405020304" pitchFamily="18" charset="0"/>
                <a:cs typeface="Times New Roman" panose="02020603050405020304" pitchFamily="18" charset="0"/>
              </a:rPr>
              <a:t>Арпа өсінділерінің тамырларындағы мырыштың құрамы</a:t>
            </a:r>
          </a:p>
        </c:rich>
      </c:tx>
      <c:layout>
        <c:manualLayout>
          <c:xMode val="edge"/>
          <c:yMode val="edge"/>
          <c:x val="0.21383006848770741"/>
          <c:y val="9.25925925925929E-3"/>
        </c:manualLayout>
      </c:layout>
      <c:overlay val="0"/>
    </c:title>
    <c:autoTitleDeleted val="0"/>
    <c:plotArea>
      <c:layout>
        <c:manualLayout>
          <c:layoutTarget val="inner"/>
          <c:xMode val="edge"/>
          <c:yMode val="edge"/>
          <c:x val="7.7926391138219545E-2"/>
          <c:y val="0.19432888597258677"/>
          <c:w val="0.73101635643832663"/>
          <c:h val="0.61750237935270147"/>
        </c:manualLayout>
      </c:layout>
      <c:barChart>
        <c:barDir val="col"/>
        <c:grouping val="clustered"/>
        <c:varyColors val="0"/>
        <c:ser>
          <c:idx val="0"/>
          <c:order val="0"/>
          <c:tx>
            <c:strRef>
              <c:f>Лист5!$G$58</c:f>
              <c:strCache>
                <c:ptCount val="1"/>
                <c:pt idx="0">
                  <c:v>Ворсинский</c:v>
                </c:pt>
              </c:strCache>
            </c:strRef>
          </c:tx>
          <c:spPr>
            <a:pattFill prst="pct40">
              <a:fgClr>
                <a:schemeClr val="tx1"/>
              </a:fgClr>
              <a:bgClr>
                <a:schemeClr val="bg1"/>
              </a:bgClr>
            </a:pattFill>
          </c:spPr>
          <c:invertIfNegative val="0"/>
          <c:errBars>
            <c:errBarType val="both"/>
            <c:errValType val="percentage"/>
            <c:noEndCap val="0"/>
            <c:val val="5"/>
          </c:errBars>
          <c:cat>
            <c:strRef>
              <c:f>Лист5!$H$57:$I$57</c:f>
              <c:strCache>
                <c:ptCount val="2"/>
                <c:pt idx="0">
                  <c:v>мырыш ионы бар орта</c:v>
                </c:pt>
                <c:pt idx="1">
                  <c:v>бақылау</c:v>
                </c:pt>
              </c:strCache>
            </c:strRef>
          </c:cat>
          <c:val>
            <c:numRef>
              <c:f>Лист5!$H$58:$I$58</c:f>
              <c:numCache>
                <c:formatCode>General</c:formatCode>
                <c:ptCount val="2"/>
                <c:pt idx="0">
                  <c:v>22.5</c:v>
                </c:pt>
                <c:pt idx="1">
                  <c:v>0.78</c:v>
                </c:pt>
              </c:numCache>
            </c:numRef>
          </c:val>
          <c:extLst xmlns:c16r2="http://schemas.microsoft.com/office/drawing/2015/06/chart">
            <c:ext xmlns:c16="http://schemas.microsoft.com/office/drawing/2014/chart" uri="{C3380CC4-5D6E-409C-BE32-E72D297353CC}">
              <c16:uniqueId val="{00000000-0AFB-461F-991D-297B1F9CA437}"/>
            </c:ext>
          </c:extLst>
        </c:ser>
        <c:ser>
          <c:idx val="1"/>
          <c:order val="1"/>
          <c:tx>
            <c:strRef>
              <c:f>Лист5!$G$59</c:f>
              <c:strCache>
                <c:ptCount val="1"/>
                <c:pt idx="0">
                  <c:v>2974-Н</c:v>
                </c:pt>
              </c:strCache>
            </c:strRef>
          </c:tx>
          <c:spPr>
            <a:pattFill prst="pct90">
              <a:fgClr>
                <a:schemeClr val="tx1"/>
              </a:fgClr>
              <a:bgClr>
                <a:schemeClr val="bg1"/>
              </a:bgClr>
            </a:pattFill>
          </c:spPr>
          <c:invertIfNegative val="0"/>
          <c:errBars>
            <c:errBarType val="both"/>
            <c:errValType val="percentage"/>
            <c:noEndCap val="0"/>
            <c:val val="5"/>
          </c:errBars>
          <c:cat>
            <c:strRef>
              <c:f>Лист5!$H$57:$I$57</c:f>
              <c:strCache>
                <c:ptCount val="2"/>
                <c:pt idx="0">
                  <c:v>мырыш ионы бар орта</c:v>
                </c:pt>
                <c:pt idx="1">
                  <c:v>бақылау</c:v>
                </c:pt>
              </c:strCache>
            </c:strRef>
          </c:cat>
          <c:val>
            <c:numRef>
              <c:f>Лист5!$H$59:$I$59</c:f>
              <c:numCache>
                <c:formatCode>General</c:formatCode>
                <c:ptCount val="2"/>
                <c:pt idx="0">
                  <c:v>26.7</c:v>
                </c:pt>
                <c:pt idx="1">
                  <c:v>1.26</c:v>
                </c:pt>
              </c:numCache>
            </c:numRef>
          </c:val>
          <c:extLst xmlns:c16r2="http://schemas.microsoft.com/office/drawing/2015/06/chart">
            <c:ext xmlns:c16="http://schemas.microsoft.com/office/drawing/2014/chart" uri="{C3380CC4-5D6E-409C-BE32-E72D297353CC}">
              <c16:uniqueId val="{00000001-0AFB-461F-991D-297B1F9CA437}"/>
            </c:ext>
          </c:extLst>
        </c:ser>
        <c:ser>
          <c:idx val="2"/>
          <c:order val="2"/>
          <c:tx>
            <c:strRef>
              <c:f>Лист5!$G$60</c:f>
              <c:strCache>
                <c:ptCount val="1"/>
                <c:pt idx="0">
                  <c:v>Л-201</c:v>
                </c:pt>
              </c:strCache>
            </c:strRef>
          </c:tx>
          <c:spPr>
            <a:pattFill prst="pct30">
              <a:fgClr>
                <a:schemeClr val="tx1"/>
              </a:fgClr>
              <a:bgClr>
                <a:schemeClr val="bg1"/>
              </a:bgClr>
            </a:pattFill>
          </c:spPr>
          <c:invertIfNegative val="0"/>
          <c:errBars>
            <c:errBarType val="both"/>
            <c:errValType val="percentage"/>
            <c:noEndCap val="0"/>
            <c:val val="5"/>
          </c:errBars>
          <c:cat>
            <c:strRef>
              <c:f>Лист5!$H$57:$I$57</c:f>
              <c:strCache>
                <c:ptCount val="2"/>
                <c:pt idx="0">
                  <c:v>мырыш ионы бар орта</c:v>
                </c:pt>
                <c:pt idx="1">
                  <c:v>бақылау</c:v>
                </c:pt>
              </c:strCache>
            </c:strRef>
          </c:cat>
          <c:val>
            <c:numRef>
              <c:f>Лист5!$H$60:$I$60</c:f>
              <c:numCache>
                <c:formatCode>General</c:formatCode>
                <c:ptCount val="2"/>
                <c:pt idx="0">
                  <c:v>16.399999999999999</c:v>
                </c:pt>
                <c:pt idx="1">
                  <c:v>0.38280000000000042</c:v>
                </c:pt>
              </c:numCache>
            </c:numRef>
          </c:val>
          <c:extLst xmlns:c16r2="http://schemas.microsoft.com/office/drawing/2015/06/chart">
            <c:ext xmlns:c16="http://schemas.microsoft.com/office/drawing/2014/chart" uri="{C3380CC4-5D6E-409C-BE32-E72D297353CC}">
              <c16:uniqueId val="{00000002-0AFB-461F-991D-297B1F9CA437}"/>
            </c:ext>
          </c:extLst>
        </c:ser>
        <c:ser>
          <c:idx val="3"/>
          <c:order val="3"/>
          <c:tx>
            <c:strRef>
              <c:f>Лист5!$G$61</c:f>
              <c:strCache>
                <c:ptCount val="1"/>
                <c:pt idx="0">
                  <c:v>Алтайский</c:v>
                </c:pt>
              </c:strCache>
            </c:strRef>
          </c:tx>
          <c:spPr>
            <a:pattFill prst="pct80">
              <a:fgClr>
                <a:schemeClr val="tx1"/>
              </a:fgClr>
              <a:bgClr>
                <a:schemeClr val="bg1"/>
              </a:bgClr>
            </a:pattFill>
          </c:spPr>
          <c:invertIfNegative val="0"/>
          <c:errBars>
            <c:errBarType val="both"/>
            <c:errValType val="percentage"/>
            <c:noEndCap val="0"/>
            <c:val val="5"/>
          </c:errBars>
          <c:cat>
            <c:strRef>
              <c:f>Лист5!$H$57:$I$57</c:f>
              <c:strCache>
                <c:ptCount val="2"/>
                <c:pt idx="0">
                  <c:v>мырыш ионы бар орта</c:v>
                </c:pt>
                <c:pt idx="1">
                  <c:v>бақылау</c:v>
                </c:pt>
              </c:strCache>
            </c:strRef>
          </c:cat>
          <c:val>
            <c:numRef>
              <c:f>Лист5!$H$61:$I$61</c:f>
              <c:numCache>
                <c:formatCode>General</c:formatCode>
                <c:ptCount val="2"/>
                <c:pt idx="0">
                  <c:v>13.2</c:v>
                </c:pt>
                <c:pt idx="1">
                  <c:v>0.32108000000000042</c:v>
                </c:pt>
              </c:numCache>
            </c:numRef>
          </c:val>
          <c:extLst xmlns:c16r2="http://schemas.microsoft.com/office/drawing/2015/06/chart">
            <c:ext xmlns:c16="http://schemas.microsoft.com/office/drawing/2014/chart" uri="{C3380CC4-5D6E-409C-BE32-E72D297353CC}">
              <c16:uniqueId val="{00000003-0AFB-461F-991D-297B1F9CA437}"/>
            </c:ext>
          </c:extLst>
        </c:ser>
        <c:ser>
          <c:idx val="4"/>
          <c:order val="4"/>
          <c:tx>
            <c:strRef>
              <c:f>Лист5!$G$62</c:f>
              <c:strCache>
                <c:ptCount val="1"/>
                <c:pt idx="0">
                  <c:v>Л-203</c:v>
                </c:pt>
              </c:strCache>
            </c:strRef>
          </c:tx>
          <c:spPr>
            <a:pattFill prst="pct50">
              <a:fgClr>
                <a:schemeClr val="tx1"/>
              </a:fgClr>
              <a:bgClr>
                <a:schemeClr val="bg1"/>
              </a:bgClr>
            </a:pattFill>
          </c:spPr>
          <c:invertIfNegative val="0"/>
          <c:errBars>
            <c:errBarType val="both"/>
            <c:errValType val="percentage"/>
            <c:noEndCap val="0"/>
            <c:val val="5"/>
          </c:errBars>
          <c:cat>
            <c:strRef>
              <c:f>Лист5!$H$57:$I$57</c:f>
              <c:strCache>
                <c:ptCount val="2"/>
                <c:pt idx="0">
                  <c:v>мырыш ионы бар орта</c:v>
                </c:pt>
                <c:pt idx="1">
                  <c:v>бақылау</c:v>
                </c:pt>
              </c:strCache>
            </c:strRef>
          </c:cat>
          <c:val>
            <c:numRef>
              <c:f>Лист5!$H$62:$I$62</c:f>
              <c:numCache>
                <c:formatCode>General</c:formatCode>
                <c:ptCount val="2"/>
                <c:pt idx="0">
                  <c:v>27.5</c:v>
                </c:pt>
                <c:pt idx="1">
                  <c:v>0.47520000000000001</c:v>
                </c:pt>
              </c:numCache>
            </c:numRef>
          </c:val>
          <c:extLst xmlns:c16r2="http://schemas.microsoft.com/office/drawing/2015/06/chart">
            <c:ext xmlns:c16="http://schemas.microsoft.com/office/drawing/2014/chart" uri="{C3380CC4-5D6E-409C-BE32-E72D297353CC}">
              <c16:uniqueId val="{00000004-0AFB-461F-991D-297B1F9CA437}"/>
            </c:ext>
          </c:extLst>
        </c:ser>
        <c:dLbls>
          <c:showLegendKey val="0"/>
          <c:showVal val="0"/>
          <c:showCatName val="0"/>
          <c:showSerName val="0"/>
          <c:showPercent val="0"/>
          <c:showBubbleSize val="0"/>
        </c:dLbls>
        <c:gapWidth val="150"/>
        <c:axId val="162508160"/>
        <c:axId val="162510336"/>
      </c:barChart>
      <c:catAx>
        <c:axId val="162508160"/>
        <c:scaling>
          <c:orientation val="minMax"/>
        </c:scaling>
        <c:delete val="0"/>
        <c:axPos val="b"/>
        <c:title>
          <c:tx>
            <c:rich>
              <a:bodyPr/>
              <a:lstStyle/>
              <a:p>
                <a:pPr>
                  <a:defRPr sz="1100">
                    <a:latin typeface="Times New Roman" panose="02020603050405020304" pitchFamily="18" charset="0"/>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арпа генотиптері</a:t>
                </a:r>
              </a:p>
            </c:rich>
          </c:tx>
          <c:layout>
            <c:manualLayout>
              <c:xMode val="edge"/>
              <c:yMode val="edge"/>
              <c:x val="0.36730611165802324"/>
              <c:y val="0.92960629921259863"/>
            </c:manualLayout>
          </c:layout>
          <c:overlay val="0"/>
        </c:title>
        <c:numFmt formatCode="General" sourceLinked="0"/>
        <c:majorTickMark val="out"/>
        <c:minorTickMark val="none"/>
        <c:tickLblPos val="nextTo"/>
        <c:txPr>
          <a:bodyPr/>
          <a:lstStyle/>
          <a:p>
            <a:pPr>
              <a:defRPr sz="1000" b="1">
                <a:latin typeface="Times New Roman" panose="02020603050405020304" pitchFamily="18" charset="0"/>
                <a:cs typeface="Times New Roman" panose="02020603050405020304" pitchFamily="18" charset="0"/>
              </a:defRPr>
            </a:pPr>
            <a:endParaRPr lang="ru-RU"/>
          </a:p>
        </c:txPr>
        <c:crossAx val="162510336"/>
        <c:crosses val="autoZero"/>
        <c:auto val="1"/>
        <c:lblAlgn val="ctr"/>
        <c:lblOffset val="100"/>
        <c:noMultiLvlLbl val="0"/>
      </c:catAx>
      <c:valAx>
        <c:axId val="162510336"/>
        <c:scaling>
          <c:orientation val="minMax"/>
        </c:scaling>
        <c:delete val="0"/>
        <c:axPos val="l"/>
        <c:majorGridlines/>
        <c:title>
          <c:tx>
            <c:rich>
              <a:bodyPr rot="-5400000" vert="horz"/>
              <a:lstStyle/>
              <a:p>
                <a:pPr>
                  <a:defRPr sz="1000">
                    <a:latin typeface="Times New Roman" panose="02020603050405020304" pitchFamily="18" charset="0"/>
                    <a:cs typeface="Times New Roman" panose="02020603050405020304" pitchFamily="18" charset="0"/>
                  </a:defRPr>
                </a:pPr>
                <a:r>
                  <a:rPr lang="ru-RU" sz="1000">
                    <a:latin typeface="Times New Roman" panose="02020603050405020304" pitchFamily="18" charset="0"/>
                    <a:cs typeface="Times New Roman" panose="02020603050405020304" pitchFamily="18" charset="0"/>
                  </a:rPr>
                  <a:t>мг/кг</a:t>
                </a:r>
              </a:p>
            </c:rich>
          </c:tx>
          <c:layout>
            <c:manualLayout>
              <c:xMode val="edge"/>
              <c:yMode val="edge"/>
              <c:x val="0"/>
              <c:y val="0.10876348789734615"/>
            </c:manualLayout>
          </c:layout>
          <c:overlay val="0"/>
        </c:title>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62508160"/>
        <c:crosses val="autoZero"/>
        <c:crossBetween val="between"/>
      </c:valAx>
    </c:plotArea>
    <c:legend>
      <c:legendPos val="r"/>
      <c:layout>
        <c:manualLayout>
          <c:xMode val="edge"/>
          <c:yMode val="edge"/>
          <c:x val="0.83378045352548946"/>
          <c:y val="0.18185294546515021"/>
          <c:w val="0.16621954647451254"/>
          <c:h val="0.64080818022747243"/>
        </c:manualLayout>
      </c:layout>
      <c:overlay val="0"/>
      <c:txPr>
        <a:bodyPr/>
        <a:lstStyle/>
        <a:p>
          <a:pPr>
            <a:defRPr sz="900"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58DBDE-481D-4DAC-B0AB-81413E28A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4196</Words>
  <Characters>23921</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Равиля</dc:creator>
  <cp:lastModifiedBy>Равиля</cp:lastModifiedBy>
  <cp:revision>2</cp:revision>
  <dcterms:created xsi:type="dcterms:W3CDTF">2019-05-13T08:16:00Z</dcterms:created>
  <dcterms:modified xsi:type="dcterms:W3CDTF">2019-05-13T08:16:00Z</dcterms:modified>
</cp:coreProperties>
</file>