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74A" w:rsidRPr="00650ABD" w:rsidRDefault="0039074A" w:rsidP="0039074A">
      <w:pPr>
        <w:ind w:firstLine="709"/>
        <w:rPr>
          <w:rFonts w:ascii="Times New Roman" w:hAnsi="Times New Roman" w:cs="Times New Roman"/>
          <w:b/>
          <w:sz w:val="24"/>
          <w:szCs w:val="24"/>
          <w:lang w:val="ru-RU"/>
        </w:rPr>
      </w:pPr>
      <w:r w:rsidRPr="006C4C3F">
        <w:rPr>
          <w:rFonts w:ascii="Times New Roman" w:hAnsi="Times New Roman" w:cs="Times New Roman"/>
          <w:b/>
          <w:sz w:val="24"/>
          <w:szCs w:val="24"/>
          <w:lang w:val="ru-RU"/>
        </w:rPr>
        <w:t>УДК 543.421/424.546.77</w:t>
      </w:r>
    </w:p>
    <w:p w:rsidR="0039074A" w:rsidRPr="001913A0" w:rsidRDefault="00CE3362" w:rsidP="0039074A">
      <w:pPr>
        <w:ind w:firstLine="709"/>
        <w:rPr>
          <w:rFonts w:ascii="Times New Roman" w:hAnsi="Times New Roman" w:cs="Times New Roman"/>
          <w:b/>
          <w:sz w:val="24"/>
          <w:szCs w:val="24"/>
          <w:lang w:val="ru-RU"/>
        </w:rPr>
      </w:pPr>
      <w:r w:rsidRPr="001913A0">
        <w:rPr>
          <w:rFonts w:ascii="Times New Roman" w:hAnsi="Times New Roman" w:cs="Times New Roman"/>
          <w:b/>
          <w:sz w:val="24"/>
          <w:szCs w:val="24"/>
          <w:lang w:val="ru-RU"/>
        </w:rPr>
        <w:t>31.19.15</w:t>
      </w:r>
    </w:p>
    <w:p w:rsidR="0039074A" w:rsidRPr="00CE6813" w:rsidRDefault="0039074A" w:rsidP="0039074A">
      <w:pPr>
        <w:ind w:firstLine="709"/>
        <w:jc w:val="center"/>
        <w:rPr>
          <w:rFonts w:ascii="Times New Roman" w:hAnsi="Times New Roman" w:cs="Times New Roman"/>
          <w:b/>
          <w:sz w:val="24"/>
          <w:szCs w:val="24"/>
          <w:lang w:val="ru-RU"/>
        </w:rPr>
      </w:pPr>
      <w:r w:rsidRPr="00CE6813">
        <w:rPr>
          <w:rFonts w:ascii="Times New Roman" w:hAnsi="Times New Roman" w:cs="Times New Roman"/>
          <w:b/>
          <w:sz w:val="24"/>
          <w:szCs w:val="24"/>
          <w:lang w:val="ru-RU"/>
        </w:rPr>
        <w:t>СРАВНИТЕЛЬНЫЙ АНАЛИЗ ХАРАКТЕРИСТИК ФОТОМЕТРИЧЕСКОГО ОПРЕДЕЛЕНИЯ МОЛИБДЕНА</w:t>
      </w:r>
    </w:p>
    <w:p w:rsidR="0039074A" w:rsidRPr="00CE6813" w:rsidRDefault="0039074A" w:rsidP="0039074A">
      <w:pPr>
        <w:ind w:firstLine="709"/>
        <w:jc w:val="center"/>
        <w:rPr>
          <w:rFonts w:ascii="Times New Roman" w:hAnsi="Times New Roman" w:cs="Times New Roman"/>
          <w:sz w:val="24"/>
          <w:szCs w:val="24"/>
          <w:vertAlign w:val="superscript"/>
          <w:lang w:val="en-US"/>
        </w:rPr>
      </w:pPr>
      <w:proofErr w:type="spellStart"/>
      <w:r>
        <w:rPr>
          <w:rFonts w:ascii="Times New Roman" w:hAnsi="Times New Roman" w:cs="Times New Roman"/>
          <w:sz w:val="24"/>
          <w:szCs w:val="24"/>
          <w:lang w:val="en-US"/>
        </w:rPr>
        <w:t>Jekshembekkyzy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Aimira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Ismailova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Akmaral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Gazizovna</w:t>
      </w:r>
      <w:proofErr w:type="spellEnd"/>
      <w:r>
        <w:rPr>
          <w:rFonts w:ascii="Times New Roman" w:hAnsi="Times New Roman" w:cs="Times New Roman"/>
          <w:sz w:val="24"/>
          <w:szCs w:val="24"/>
          <w:lang w:val="en-US"/>
        </w:rPr>
        <w:t>*</w:t>
      </w:r>
    </w:p>
    <w:p w:rsidR="0039074A" w:rsidRPr="00650ABD" w:rsidRDefault="0039074A" w:rsidP="0039074A">
      <w:pPr>
        <w:ind w:firstLine="709"/>
        <w:jc w:val="center"/>
        <w:rPr>
          <w:rFonts w:ascii="Times New Roman" w:hAnsi="Times New Roman" w:cs="Times New Roman"/>
          <w:sz w:val="24"/>
          <w:szCs w:val="24"/>
          <w:lang w:val="ru-RU"/>
        </w:rPr>
      </w:pPr>
      <w:r>
        <w:rPr>
          <w:rFonts w:ascii="Times New Roman" w:hAnsi="Times New Roman" w:cs="Times New Roman"/>
          <w:sz w:val="24"/>
          <w:szCs w:val="24"/>
          <w:lang w:val="en-US"/>
        </w:rPr>
        <w:t>Al</w:t>
      </w:r>
      <w:r w:rsidRPr="00650ABD">
        <w:rPr>
          <w:rFonts w:ascii="Times New Roman" w:hAnsi="Times New Roman" w:cs="Times New Roman"/>
          <w:sz w:val="24"/>
          <w:szCs w:val="24"/>
          <w:lang w:val="ru-RU"/>
        </w:rPr>
        <w:t xml:space="preserve"> – </w:t>
      </w:r>
      <w:proofErr w:type="spellStart"/>
      <w:r>
        <w:rPr>
          <w:rFonts w:ascii="Times New Roman" w:hAnsi="Times New Roman" w:cs="Times New Roman"/>
          <w:sz w:val="24"/>
          <w:szCs w:val="24"/>
          <w:lang w:val="en-US"/>
        </w:rPr>
        <w:t>Farabi</w:t>
      </w:r>
      <w:proofErr w:type="spellEnd"/>
      <w:r w:rsidRPr="00650ABD">
        <w:rPr>
          <w:rFonts w:ascii="Times New Roman" w:hAnsi="Times New Roman" w:cs="Times New Roman"/>
          <w:sz w:val="24"/>
          <w:szCs w:val="24"/>
          <w:lang w:val="ru-RU"/>
        </w:rPr>
        <w:t xml:space="preserve"> </w:t>
      </w:r>
      <w:r>
        <w:rPr>
          <w:rFonts w:ascii="Times New Roman" w:hAnsi="Times New Roman" w:cs="Times New Roman"/>
          <w:sz w:val="24"/>
          <w:szCs w:val="24"/>
          <w:lang w:val="en-US"/>
        </w:rPr>
        <w:t>Kazakh</w:t>
      </w:r>
      <w:r w:rsidRPr="00650ABD">
        <w:rPr>
          <w:rFonts w:ascii="Times New Roman" w:hAnsi="Times New Roman" w:cs="Times New Roman"/>
          <w:sz w:val="24"/>
          <w:szCs w:val="24"/>
          <w:lang w:val="ru-RU"/>
        </w:rPr>
        <w:t xml:space="preserve"> </w:t>
      </w:r>
      <w:r>
        <w:rPr>
          <w:rFonts w:ascii="Times New Roman" w:hAnsi="Times New Roman" w:cs="Times New Roman"/>
          <w:sz w:val="24"/>
          <w:szCs w:val="24"/>
          <w:lang w:val="en-US"/>
        </w:rPr>
        <w:t>National</w:t>
      </w:r>
      <w:r w:rsidRPr="00650ABD">
        <w:rPr>
          <w:rFonts w:ascii="Times New Roman" w:hAnsi="Times New Roman" w:cs="Times New Roman"/>
          <w:sz w:val="24"/>
          <w:szCs w:val="24"/>
          <w:lang w:val="ru-RU"/>
        </w:rPr>
        <w:t xml:space="preserve"> </w:t>
      </w:r>
      <w:r>
        <w:rPr>
          <w:rFonts w:ascii="Times New Roman" w:hAnsi="Times New Roman" w:cs="Times New Roman"/>
          <w:sz w:val="24"/>
          <w:szCs w:val="24"/>
          <w:lang w:val="en-US"/>
        </w:rPr>
        <w:t>University</w:t>
      </w:r>
    </w:p>
    <w:p w:rsidR="0039074A" w:rsidRPr="00D34D85" w:rsidRDefault="0039074A" w:rsidP="0039074A">
      <w:pPr>
        <w:ind w:firstLine="709"/>
        <w:jc w:val="center"/>
        <w:rPr>
          <w:rFonts w:ascii="Times New Roman" w:hAnsi="Times New Roman" w:cs="Times New Roman"/>
          <w:sz w:val="24"/>
          <w:szCs w:val="24"/>
          <w:lang w:val="ru-RU"/>
        </w:rPr>
      </w:pPr>
    </w:p>
    <w:p w:rsidR="0039074A" w:rsidRPr="00650ABD" w:rsidRDefault="0039074A" w:rsidP="0039074A">
      <w:pPr>
        <w:ind w:left="567" w:right="567"/>
        <w:jc w:val="both"/>
        <w:rPr>
          <w:rFonts w:ascii="Times New Roman" w:hAnsi="Times New Roman" w:cs="Times New Roman"/>
          <w:i/>
          <w:lang w:val="ru-RU"/>
        </w:rPr>
      </w:pPr>
      <w:r w:rsidRPr="00242B98">
        <w:rPr>
          <w:rFonts w:ascii="Times New Roman" w:hAnsi="Times New Roman" w:cs="Times New Roman"/>
          <w:b/>
          <w:i/>
        </w:rPr>
        <w:t>Аннотация:</w:t>
      </w:r>
      <w:r w:rsidRPr="00242B98">
        <w:rPr>
          <w:rFonts w:ascii="Times New Roman" w:hAnsi="Times New Roman" w:cs="Times New Roman"/>
          <w:i/>
        </w:rPr>
        <w:t xml:space="preserve"> Выбирая методику анализа, сначала необходимо знать задачи и цели, достоинства и недостатки </w:t>
      </w:r>
      <w:r>
        <w:rPr>
          <w:rFonts w:ascii="Times New Roman" w:hAnsi="Times New Roman" w:cs="Times New Roman"/>
          <w:i/>
        </w:rPr>
        <w:t>методики выполнения</w:t>
      </w:r>
      <w:r w:rsidRPr="00242B98">
        <w:rPr>
          <w:rFonts w:ascii="Times New Roman" w:hAnsi="Times New Roman" w:cs="Times New Roman"/>
          <w:i/>
        </w:rPr>
        <w:t xml:space="preserve"> анализа. Основными факторами при выборе метода и методики являются предел определения, чувствительность и воспроизводимость. С целью определения данных характеристик и выбора наиболее подходящей методики анализа</w:t>
      </w:r>
      <w:r w:rsidR="00D3134E">
        <w:rPr>
          <w:rFonts w:ascii="Times New Roman" w:hAnsi="Times New Roman" w:cs="Times New Roman"/>
          <w:i/>
        </w:rPr>
        <w:t xml:space="preserve"> был проведен ряд исследований.</w:t>
      </w:r>
      <w:bookmarkStart w:id="0" w:name="_GoBack"/>
      <w:bookmarkEnd w:id="0"/>
      <w:r w:rsidRPr="00242B98">
        <w:rPr>
          <w:rFonts w:ascii="Times New Roman" w:hAnsi="Times New Roman" w:cs="Times New Roman"/>
          <w:i/>
        </w:rPr>
        <w:t xml:space="preserve"> Для определения молибдена (VI) использованы роданидный, пероксидный методы, и методика определения в УФ области. Для каждой методики выполнена серия анализов и были построены градуировочные графики, найдены коэффициенты достоверности аппроксимации. </w:t>
      </w:r>
      <w:r>
        <w:rPr>
          <w:rFonts w:ascii="Times New Roman" w:hAnsi="Times New Roman" w:cs="Times New Roman"/>
          <w:i/>
        </w:rPr>
        <w:t>Проверено</w:t>
      </w:r>
      <w:r w:rsidRPr="00242B98">
        <w:rPr>
          <w:rFonts w:ascii="Times New Roman" w:hAnsi="Times New Roman" w:cs="Times New Roman"/>
          <w:i/>
        </w:rPr>
        <w:t xml:space="preserve"> определение молибдена в УФ области и получены спектры </w:t>
      </w:r>
      <w:r>
        <w:rPr>
          <w:rFonts w:ascii="Times New Roman" w:hAnsi="Times New Roman" w:cs="Times New Roman"/>
          <w:i/>
          <w:lang w:val="ru-RU"/>
        </w:rPr>
        <w:t>молибдена</w:t>
      </w:r>
      <w:r>
        <w:rPr>
          <w:rFonts w:ascii="Times New Roman" w:hAnsi="Times New Roman" w:cs="Times New Roman"/>
          <w:i/>
        </w:rPr>
        <w:t xml:space="preserve"> при разных концентрациях.</w:t>
      </w:r>
      <w:r w:rsidRPr="00242B98">
        <w:rPr>
          <w:rFonts w:ascii="Times New Roman" w:hAnsi="Times New Roman" w:cs="Times New Roman"/>
          <w:i/>
        </w:rPr>
        <w:t xml:space="preserve"> Сравнение методик определения молибдена (VI), осуществлялось путем нахождения минимальных концентрации и коэффициентов чувствительноси. </w:t>
      </w:r>
      <w:r>
        <w:rPr>
          <w:rFonts w:ascii="Times New Roman" w:hAnsi="Times New Roman" w:cs="Times New Roman"/>
          <w:i/>
        </w:rPr>
        <w:t>На основе с</w:t>
      </w:r>
      <w:r w:rsidRPr="00242B98">
        <w:rPr>
          <w:rFonts w:ascii="Times New Roman" w:hAnsi="Times New Roman" w:cs="Times New Roman"/>
          <w:i/>
        </w:rPr>
        <w:t>опостав</w:t>
      </w:r>
      <w:r>
        <w:rPr>
          <w:rFonts w:ascii="Times New Roman" w:hAnsi="Times New Roman" w:cs="Times New Roman"/>
          <w:i/>
        </w:rPr>
        <w:t>ления</w:t>
      </w:r>
      <w:r w:rsidRPr="00242B98">
        <w:rPr>
          <w:rFonts w:ascii="Times New Roman" w:hAnsi="Times New Roman" w:cs="Times New Roman"/>
          <w:i/>
        </w:rPr>
        <w:t xml:space="preserve"> чувствительности различных методик и оцен</w:t>
      </w:r>
      <w:r>
        <w:rPr>
          <w:rFonts w:ascii="Times New Roman" w:hAnsi="Times New Roman" w:cs="Times New Roman"/>
          <w:i/>
        </w:rPr>
        <w:t>ки</w:t>
      </w:r>
      <w:r w:rsidRPr="00242B98">
        <w:rPr>
          <w:rFonts w:ascii="Times New Roman" w:hAnsi="Times New Roman" w:cs="Times New Roman"/>
          <w:i/>
        </w:rPr>
        <w:t xml:space="preserve"> содержание металла в исследуемом образце была выбрана </w:t>
      </w:r>
      <w:r w:rsidR="00CE3362">
        <w:rPr>
          <w:rFonts w:ascii="Times New Roman" w:hAnsi="Times New Roman" w:cs="Times New Roman"/>
          <w:i/>
        </w:rPr>
        <w:t xml:space="preserve">наиболее оптимальная методика. </w:t>
      </w:r>
    </w:p>
    <w:p w:rsidR="0039074A" w:rsidRPr="00650ABD" w:rsidRDefault="0039074A" w:rsidP="0039074A">
      <w:pPr>
        <w:ind w:left="567" w:right="567"/>
        <w:jc w:val="both"/>
        <w:rPr>
          <w:rFonts w:ascii="Times New Roman" w:hAnsi="Times New Roman" w:cs="Times New Roman"/>
          <w:i/>
          <w:lang w:val="ru-RU"/>
        </w:rPr>
      </w:pPr>
    </w:p>
    <w:p w:rsidR="0039074A" w:rsidRPr="00242B98" w:rsidRDefault="0039074A" w:rsidP="0039074A">
      <w:pPr>
        <w:ind w:left="567" w:right="567"/>
        <w:jc w:val="both"/>
        <w:rPr>
          <w:rFonts w:ascii="Times New Roman" w:hAnsi="Times New Roman" w:cs="Times New Roman"/>
          <w:i/>
        </w:rPr>
      </w:pPr>
      <w:r w:rsidRPr="00242B98">
        <w:rPr>
          <w:rFonts w:ascii="Times New Roman" w:hAnsi="Times New Roman" w:cs="Times New Roman"/>
          <w:b/>
          <w:i/>
        </w:rPr>
        <w:t>Ключевые слова:</w:t>
      </w:r>
      <w:r w:rsidRPr="00242B98">
        <w:rPr>
          <w:rFonts w:ascii="Times New Roman" w:hAnsi="Times New Roman" w:cs="Times New Roman"/>
          <w:i/>
        </w:rPr>
        <w:t xml:space="preserve"> молибден, фотометрия, молекулярная спектроскопия, роданид аммония, хлорид олова (ІІ), йодид калия, тиомочевина</w:t>
      </w:r>
      <w:r w:rsidRPr="00242B98">
        <w:rPr>
          <w:rFonts w:ascii="Times New Roman" w:hAnsi="Times New Roman" w:cs="Times New Roman"/>
          <w:i/>
          <w:lang w:val="ru-RU"/>
        </w:rPr>
        <w:t>,</w:t>
      </w:r>
      <w:r w:rsidRPr="00242B98">
        <w:rPr>
          <w:rFonts w:ascii="Times New Roman" w:hAnsi="Times New Roman" w:cs="Times New Roman"/>
          <w:i/>
        </w:rPr>
        <w:t xml:space="preserve"> стандартный раствор молибдена. </w:t>
      </w:r>
    </w:p>
    <w:p w:rsidR="0039074A" w:rsidRPr="00242B98" w:rsidRDefault="0039074A" w:rsidP="0039074A">
      <w:pPr>
        <w:ind w:left="567" w:right="567"/>
        <w:jc w:val="both"/>
        <w:rPr>
          <w:rFonts w:ascii="Times New Roman" w:hAnsi="Times New Roman" w:cs="Times New Roman"/>
          <w:i/>
        </w:rPr>
      </w:pPr>
    </w:p>
    <w:p w:rsidR="0039074A" w:rsidRPr="00242B98" w:rsidRDefault="0039074A" w:rsidP="0039074A">
      <w:pPr>
        <w:ind w:left="567" w:right="567" w:firstLine="709"/>
        <w:jc w:val="center"/>
        <w:rPr>
          <w:rFonts w:ascii="Times New Roman" w:hAnsi="Times New Roman" w:cs="Times New Roman"/>
          <w:b/>
        </w:rPr>
      </w:pPr>
      <w:r w:rsidRPr="00242B98">
        <w:rPr>
          <w:rFonts w:ascii="Times New Roman" w:hAnsi="Times New Roman" w:cs="Times New Roman"/>
          <w:b/>
        </w:rPr>
        <w:t>COMPARATIVE ANALYSIS OF THE CHARACTERISTICS OF THE PHOTOMETRIC DETERMINATION OF MOLYBDENUM</w:t>
      </w:r>
    </w:p>
    <w:p w:rsidR="0039074A" w:rsidRPr="00242B98" w:rsidRDefault="0039074A" w:rsidP="0039074A">
      <w:pPr>
        <w:ind w:left="567" w:right="567"/>
        <w:jc w:val="both"/>
        <w:rPr>
          <w:rFonts w:ascii="Times New Roman" w:hAnsi="Times New Roman" w:cs="Times New Roman"/>
          <w:b/>
          <w:i/>
        </w:rPr>
      </w:pPr>
    </w:p>
    <w:p w:rsidR="0039074A" w:rsidRPr="00242B98" w:rsidRDefault="0039074A" w:rsidP="0039074A">
      <w:pPr>
        <w:ind w:left="567" w:right="567"/>
        <w:jc w:val="both"/>
        <w:rPr>
          <w:rFonts w:ascii="Times New Roman" w:hAnsi="Times New Roman" w:cs="Times New Roman"/>
          <w:i/>
          <w:lang w:val="en-US"/>
        </w:rPr>
      </w:pPr>
      <w:r w:rsidRPr="00242B98">
        <w:rPr>
          <w:rFonts w:ascii="Times New Roman" w:hAnsi="Times New Roman" w:cs="Times New Roman"/>
          <w:b/>
          <w:i/>
          <w:lang w:val="en-US"/>
        </w:rPr>
        <w:t>Annotation:</w:t>
      </w:r>
      <w:r w:rsidRPr="00242B98">
        <w:rPr>
          <w:rFonts w:ascii="Times New Roman" w:hAnsi="Times New Roman" w:cs="Times New Roman"/>
          <w:i/>
          <w:lang w:val="en-US"/>
        </w:rPr>
        <w:t xml:space="preserve"> </w:t>
      </w:r>
      <w:r w:rsidRPr="00017BBE">
        <w:rPr>
          <w:rFonts w:ascii="Times New Roman" w:hAnsi="Times New Roman" w:cs="Times New Roman"/>
          <w:i/>
        </w:rPr>
        <w:t>When choosing a method of analysis, you first need to know the tasks and goals, the advantages and disadvantages of the method of analysis. The main factors when choosing a method and methodology are the limit of definition, sensitivity and reproducibility. In order to determine these characteristics and select the most appropriate analysis methodology, a number of studies were conducted. To determine molybdenum (VI), the rhodanide, peroxide methods, and the method of determination in the UV region were used. For each technique, a series of analyzes was performed and calibration graphs were constructed, and the coefficients of confidence of the approximation were found. The determination of molybdenum in the UV region was checked and the spectra of molybdenum were obtained at various concentrations. Comparison of methods for determining molybdenum (VI) was carried out by finding the minimum concentration and sensitivity coefficients. Based on a comparison of the sensitivity of different methods and the assessment of the metal content in the sample under investigation, the most optimal method was chosen.</w:t>
      </w:r>
    </w:p>
    <w:p w:rsidR="0039074A" w:rsidRPr="00242B98" w:rsidRDefault="0039074A" w:rsidP="0039074A">
      <w:pPr>
        <w:ind w:left="567" w:right="567"/>
        <w:jc w:val="both"/>
        <w:rPr>
          <w:rFonts w:ascii="Times New Roman" w:hAnsi="Times New Roman" w:cs="Times New Roman"/>
          <w:i/>
          <w:lang w:val="en-US"/>
        </w:rPr>
      </w:pPr>
    </w:p>
    <w:p w:rsidR="0039074A" w:rsidRPr="00242B98" w:rsidRDefault="0039074A" w:rsidP="0039074A">
      <w:pPr>
        <w:ind w:left="567" w:right="567"/>
        <w:jc w:val="both"/>
        <w:rPr>
          <w:rFonts w:ascii="Times New Roman" w:hAnsi="Times New Roman" w:cs="Times New Roman"/>
          <w:i/>
        </w:rPr>
      </w:pPr>
      <w:r w:rsidRPr="00242B98">
        <w:rPr>
          <w:rFonts w:ascii="Times New Roman" w:hAnsi="Times New Roman" w:cs="Times New Roman"/>
          <w:b/>
          <w:i/>
        </w:rPr>
        <w:t xml:space="preserve">Keywords: </w:t>
      </w:r>
      <w:r w:rsidRPr="00242B98">
        <w:rPr>
          <w:rFonts w:ascii="Times New Roman" w:hAnsi="Times New Roman" w:cs="Times New Roman"/>
          <w:i/>
        </w:rPr>
        <w:t>molybdenum, photometry, molecular spectroscopy, ammonium rhodium, tin (II) chloride, potassium iodide, thiourea, standard molybdenum solution.</w:t>
      </w:r>
    </w:p>
    <w:p w:rsidR="0039074A" w:rsidRPr="00242B98" w:rsidRDefault="0039074A" w:rsidP="0039074A">
      <w:pPr>
        <w:ind w:left="567" w:right="567"/>
        <w:jc w:val="both"/>
        <w:rPr>
          <w:rFonts w:ascii="Times New Roman" w:hAnsi="Times New Roman" w:cs="Times New Roman"/>
          <w:i/>
        </w:rPr>
      </w:pPr>
    </w:p>
    <w:p w:rsidR="0039074A" w:rsidRPr="00242B98" w:rsidRDefault="0039074A" w:rsidP="0039074A">
      <w:pPr>
        <w:ind w:left="567" w:right="567" w:firstLine="708"/>
        <w:jc w:val="center"/>
        <w:rPr>
          <w:rFonts w:ascii="Times New Roman" w:hAnsi="Times New Roman" w:cs="Times New Roman"/>
        </w:rPr>
      </w:pPr>
      <w:r w:rsidRPr="00242B98">
        <w:rPr>
          <w:rFonts w:ascii="Times New Roman" w:hAnsi="Times New Roman" w:cs="Times New Roman"/>
          <w:b/>
        </w:rPr>
        <w:t xml:space="preserve">МОЛИБДЕНДІ ФОТОМЕТРЛІК </w:t>
      </w:r>
      <w:r>
        <w:rPr>
          <w:rFonts w:ascii="Times New Roman" w:hAnsi="Times New Roman" w:cs="Times New Roman"/>
          <w:b/>
        </w:rPr>
        <w:t xml:space="preserve">ЖОЛМЕН </w:t>
      </w:r>
      <w:r w:rsidRPr="00242B98">
        <w:rPr>
          <w:rFonts w:ascii="Times New Roman" w:hAnsi="Times New Roman" w:cs="Times New Roman"/>
          <w:b/>
        </w:rPr>
        <w:t>АНЫҚТАУДЫ</w:t>
      </w:r>
      <w:r>
        <w:rPr>
          <w:rFonts w:ascii="Times New Roman" w:hAnsi="Times New Roman" w:cs="Times New Roman"/>
          <w:b/>
        </w:rPr>
        <w:t>Ң СИПАТТАМАЛАРЫН</w:t>
      </w:r>
      <w:r w:rsidRPr="00242B98">
        <w:rPr>
          <w:rFonts w:ascii="Times New Roman" w:hAnsi="Times New Roman" w:cs="Times New Roman"/>
          <w:b/>
        </w:rPr>
        <w:t xml:space="preserve"> САЛЫСТЫРМАЛЫ ТАЛДАУ</w:t>
      </w:r>
    </w:p>
    <w:p w:rsidR="0039074A" w:rsidRPr="00242B98" w:rsidRDefault="0039074A" w:rsidP="0039074A">
      <w:pPr>
        <w:ind w:left="567" w:right="567"/>
        <w:jc w:val="both"/>
        <w:rPr>
          <w:rFonts w:ascii="Times New Roman" w:hAnsi="Times New Roman" w:cs="Times New Roman"/>
          <w:b/>
          <w:i/>
        </w:rPr>
      </w:pPr>
    </w:p>
    <w:p w:rsidR="0039074A" w:rsidRPr="00650ABD" w:rsidRDefault="0039074A" w:rsidP="0039074A">
      <w:pPr>
        <w:ind w:left="567" w:right="567"/>
        <w:jc w:val="both"/>
        <w:rPr>
          <w:rFonts w:ascii="Times New Roman" w:hAnsi="Times New Roman" w:cs="Times New Roman"/>
          <w:i/>
        </w:rPr>
      </w:pPr>
      <w:r w:rsidRPr="00242B98">
        <w:rPr>
          <w:rFonts w:ascii="Times New Roman" w:hAnsi="Times New Roman" w:cs="Times New Roman"/>
          <w:b/>
          <w:i/>
        </w:rPr>
        <w:t>Аңдатпа:</w:t>
      </w:r>
      <w:r w:rsidRPr="00242B98">
        <w:rPr>
          <w:rFonts w:ascii="Times New Roman" w:hAnsi="Times New Roman" w:cs="Times New Roman"/>
          <w:i/>
        </w:rPr>
        <w:t xml:space="preserve"> Талдауда қолданылатын әдістемені таңдаудың алдында, оның мақсаттары мен міндеттерін, артықшылықтары мен кемшіліктерін біліп алу қажет. Әдіс пен әдістемені таңдауға ықпалын тигізетін ең басты шамалар – анықталу шегі, сезімталдық және қайталампаздық болып табылады. Осы шамаларды және ең тиімді әдістемені анықтау мақсатымен, бірқатар зерттеулер жүргізілді. Молибденді (VI) анықтау үшін роданидті, пероксидті әдістері және УК аумақта анықтау әдістемесі қолданылды. Әрбір әдістеме үшін талдау топтамасы жүргізіліп, градуирлеу қисықтары тұрғызылды, аппроксимацияның дұрыстылық коэффициентері анықталды. Молибденді </w:t>
      </w:r>
      <w:r w:rsidRPr="00242B98">
        <w:rPr>
          <w:rFonts w:ascii="Times New Roman" w:hAnsi="Times New Roman" w:cs="Times New Roman"/>
          <w:i/>
        </w:rPr>
        <w:lastRenderedPageBreak/>
        <w:t xml:space="preserve">УК аумақта анықталу зерттелді және әртүрлі концентрациядағы </w:t>
      </w:r>
      <w:r>
        <w:rPr>
          <w:rFonts w:ascii="Times New Roman" w:hAnsi="Times New Roman" w:cs="Times New Roman"/>
          <w:i/>
        </w:rPr>
        <w:t>молибденнің</w:t>
      </w:r>
      <w:r w:rsidRPr="00242B98">
        <w:rPr>
          <w:rFonts w:ascii="Times New Roman" w:hAnsi="Times New Roman" w:cs="Times New Roman"/>
          <w:i/>
        </w:rPr>
        <w:t xml:space="preserve"> спектрлері түсірілді. Молибденді (VI) анықтау әдістемелерін салыстыру минималды концентрация мен сезімталдық коэффициенттерін анықтау арқылы жүзеге асырылды. Әрбір әдістеменің сезімталдылықтарын салыстыра отырып және зерттелетін үлгідегі металдың мөлшерін бағалау арқылы ең тиімді әдіс таңдалды.</w:t>
      </w:r>
    </w:p>
    <w:p w:rsidR="0039074A" w:rsidRPr="00650ABD" w:rsidRDefault="0039074A" w:rsidP="0039074A">
      <w:pPr>
        <w:ind w:left="567" w:right="567"/>
        <w:jc w:val="both"/>
        <w:rPr>
          <w:rFonts w:ascii="Times New Roman" w:hAnsi="Times New Roman" w:cs="Times New Roman"/>
          <w:i/>
        </w:rPr>
      </w:pPr>
    </w:p>
    <w:p w:rsidR="0039074A" w:rsidRPr="00242B98" w:rsidRDefault="0039074A" w:rsidP="0039074A">
      <w:pPr>
        <w:ind w:left="567" w:right="567"/>
        <w:jc w:val="both"/>
        <w:rPr>
          <w:rFonts w:ascii="Times New Roman" w:hAnsi="Times New Roman" w:cs="Times New Roman"/>
          <w:i/>
        </w:rPr>
      </w:pPr>
      <w:r w:rsidRPr="00242B98">
        <w:rPr>
          <w:rFonts w:ascii="Times New Roman" w:hAnsi="Times New Roman" w:cs="Times New Roman"/>
          <w:b/>
          <w:i/>
        </w:rPr>
        <w:t>Түйінді сөздер:</w:t>
      </w:r>
      <w:r w:rsidRPr="00242B98">
        <w:rPr>
          <w:rFonts w:ascii="Times New Roman" w:hAnsi="Times New Roman" w:cs="Times New Roman"/>
          <w:i/>
        </w:rPr>
        <w:t xml:space="preserve"> молибден, фотометрия, молекулярлық спектроскопия, аммоний роданиді, қалайы (ІІ) хлориді, калий йодиді, тиомочевина, молибденнің стандартты ерітіндісі. </w:t>
      </w:r>
    </w:p>
    <w:p w:rsidR="00C524C5" w:rsidRDefault="00C524C5" w:rsidP="008C39F3">
      <w:pPr>
        <w:ind w:firstLine="709"/>
        <w:jc w:val="center"/>
        <w:rPr>
          <w:rFonts w:ascii="Times New Roman" w:hAnsi="Times New Roman" w:cs="Times New Roman"/>
          <w:b/>
          <w:sz w:val="24"/>
          <w:szCs w:val="24"/>
        </w:rPr>
      </w:pPr>
    </w:p>
    <w:p w:rsidR="00CC53FD" w:rsidRPr="00D34D85" w:rsidRDefault="00CC53FD" w:rsidP="00C524C5">
      <w:pPr>
        <w:jc w:val="center"/>
        <w:rPr>
          <w:rFonts w:ascii="Times New Roman" w:hAnsi="Times New Roman" w:cs="Times New Roman"/>
          <w:b/>
          <w:sz w:val="24"/>
          <w:szCs w:val="24"/>
        </w:rPr>
      </w:pPr>
      <w:r w:rsidRPr="00D34D85">
        <w:rPr>
          <w:rFonts w:ascii="Times New Roman" w:hAnsi="Times New Roman" w:cs="Times New Roman"/>
          <w:b/>
          <w:sz w:val="24"/>
          <w:szCs w:val="24"/>
        </w:rPr>
        <w:t>Введение</w:t>
      </w:r>
    </w:p>
    <w:p w:rsidR="00803A8D" w:rsidRDefault="005F19D2" w:rsidP="008C39F3">
      <w:pPr>
        <w:ind w:firstLine="709"/>
        <w:jc w:val="both"/>
        <w:rPr>
          <w:rFonts w:ascii="Times New Roman" w:hAnsi="Times New Roman" w:cs="Times New Roman"/>
          <w:sz w:val="24"/>
          <w:szCs w:val="24"/>
        </w:rPr>
      </w:pPr>
      <w:r>
        <w:rPr>
          <w:rFonts w:ascii="Times New Roman" w:hAnsi="Times New Roman" w:cs="Times New Roman"/>
          <w:sz w:val="24"/>
          <w:szCs w:val="24"/>
        </w:rPr>
        <w:t xml:space="preserve">Важные химические и физические свойства молибдена обусловливают его широкое применение в </w:t>
      </w:r>
      <w:r w:rsidR="00412D17">
        <w:rPr>
          <w:rFonts w:ascii="Times New Roman" w:hAnsi="Times New Roman" w:cs="Times New Roman"/>
          <w:sz w:val="24"/>
          <w:szCs w:val="24"/>
          <w:lang w:val="ru-RU"/>
        </w:rPr>
        <w:t xml:space="preserve">различных областях </w:t>
      </w:r>
      <w:r>
        <w:rPr>
          <w:rFonts w:ascii="Times New Roman" w:hAnsi="Times New Roman" w:cs="Times New Roman"/>
          <w:sz w:val="24"/>
          <w:szCs w:val="24"/>
        </w:rPr>
        <w:t xml:space="preserve">современной промышленности. Разработано множество методик определения молибдена </w:t>
      </w:r>
      <w:r w:rsidRPr="00C57E85">
        <w:rPr>
          <w:rFonts w:ascii="Times New Roman" w:hAnsi="Times New Roman" w:cs="Times New Roman"/>
          <w:sz w:val="24"/>
          <w:szCs w:val="24"/>
        </w:rPr>
        <w:t>(VI)</w:t>
      </w:r>
      <w:r>
        <w:rPr>
          <w:rFonts w:ascii="Times New Roman" w:hAnsi="Times New Roman" w:cs="Times New Roman"/>
          <w:sz w:val="24"/>
          <w:szCs w:val="24"/>
        </w:rPr>
        <w:t>. Каждая методика имеет свое предназначение и свои преимущества.</w:t>
      </w:r>
      <w:r w:rsidR="00C57E85" w:rsidRPr="00D34D85">
        <w:rPr>
          <w:rFonts w:ascii="Times New Roman" w:hAnsi="Times New Roman" w:cs="Times New Roman"/>
          <w:sz w:val="24"/>
          <w:szCs w:val="24"/>
        </w:rPr>
        <w:t>Наряду с электрохимическими, хроматографическими методами, спектрофотометрические методы определения мо</w:t>
      </w:r>
      <w:r w:rsidR="00412D17">
        <w:rPr>
          <w:rFonts w:ascii="Times New Roman" w:hAnsi="Times New Roman" w:cs="Times New Roman"/>
          <w:sz w:val="24"/>
          <w:szCs w:val="24"/>
        </w:rPr>
        <w:t>либена имеют широкое применение</w:t>
      </w:r>
      <w:r w:rsidR="00C57E85" w:rsidRPr="00D34D85">
        <w:rPr>
          <w:rFonts w:ascii="Times New Roman" w:hAnsi="Times New Roman" w:cs="Times New Roman"/>
          <w:sz w:val="24"/>
          <w:szCs w:val="24"/>
        </w:rPr>
        <w:t xml:space="preserve"> Среди них большую роль играют фотометрические методы анализа. </w:t>
      </w:r>
      <w:r w:rsidR="00803A8D" w:rsidRPr="00D34D85">
        <w:rPr>
          <w:rFonts w:ascii="Times New Roman" w:hAnsi="Times New Roman" w:cs="Times New Roman"/>
          <w:sz w:val="24"/>
          <w:szCs w:val="24"/>
        </w:rPr>
        <w:t>Известно множество методик фотометрического определения молибдена. Среди них широко распространен роданидный метод</w:t>
      </w:r>
      <w:r w:rsidR="00412D17">
        <w:rPr>
          <w:rFonts w:ascii="Times New Roman" w:hAnsi="Times New Roman" w:cs="Times New Roman"/>
          <w:sz w:val="24"/>
          <w:szCs w:val="24"/>
          <w:lang w:val="ru-RU"/>
        </w:rPr>
        <w:t>, что</w:t>
      </w:r>
      <w:r w:rsidR="00803A8D" w:rsidRPr="00D34D85">
        <w:rPr>
          <w:rFonts w:ascii="Times New Roman" w:hAnsi="Times New Roman" w:cs="Times New Roman"/>
          <w:sz w:val="24"/>
          <w:szCs w:val="24"/>
        </w:rPr>
        <w:t xml:space="preserve"> </w:t>
      </w:r>
      <w:r w:rsidR="00C57E85">
        <w:rPr>
          <w:rFonts w:ascii="Times New Roman" w:hAnsi="Times New Roman" w:cs="Times New Roman"/>
          <w:sz w:val="24"/>
          <w:szCs w:val="24"/>
        </w:rPr>
        <w:t>обусловл</w:t>
      </w:r>
      <w:proofErr w:type="spellStart"/>
      <w:r w:rsidR="00412D17">
        <w:rPr>
          <w:rFonts w:ascii="Times New Roman" w:hAnsi="Times New Roman" w:cs="Times New Roman"/>
          <w:sz w:val="24"/>
          <w:szCs w:val="24"/>
          <w:lang w:val="ru-RU"/>
        </w:rPr>
        <w:t>ено</w:t>
      </w:r>
      <w:proofErr w:type="spellEnd"/>
      <w:r w:rsidR="00FE4EE1" w:rsidRPr="00D34D85">
        <w:rPr>
          <w:rFonts w:ascii="Times New Roman" w:hAnsi="Times New Roman" w:cs="Times New Roman"/>
          <w:sz w:val="24"/>
          <w:szCs w:val="24"/>
        </w:rPr>
        <w:t xml:space="preserve"> высокой чувствительностью, воспроизводимостью и доступностью </w:t>
      </w:r>
      <w:r w:rsidR="009B347B" w:rsidRPr="00D34D85">
        <w:rPr>
          <w:rFonts w:ascii="Times New Roman" w:hAnsi="Times New Roman" w:cs="Times New Roman"/>
          <w:sz w:val="24"/>
          <w:szCs w:val="24"/>
        </w:rPr>
        <w:t xml:space="preserve">необходимых </w:t>
      </w:r>
      <w:r w:rsidR="00FE4EE1" w:rsidRPr="00D34D85">
        <w:rPr>
          <w:rFonts w:ascii="Times New Roman" w:hAnsi="Times New Roman" w:cs="Times New Roman"/>
          <w:sz w:val="24"/>
          <w:szCs w:val="24"/>
        </w:rPr>
        <w:t>реа</w:t>
      </w:r>
      <w:r w:rsidR="003074F9" w:rsidRPr="00D34D85">
        <w:rPr>
          <w:rFonts w:ascii="Times New Roman" w:hAnsi="Times New Roman" w:cs="Times New Roman"/>
          <w:sz w:val="24"/>
          <w:szCs w:val="24"/>
        </w:rPr>
        <w:t>гентов</w:t>
      </w:r>
      <w:r w:rsidR="00FE4EE1" w:rsidRPr="00D34D85">
        <w:rPr>
          <w:rFonts w:ascii="Times New Roman" w:hAnsi="Times New Roman" w:cs="Times New Roman"/>
          <w:sz w:val="24"/>
          <w:szCs w:val="24"/>
        </w:rPr>
        <w:t xml:space="preserve">. </w:t>
      </w:r>
      <w:r w:rsidR="00BB115A" w:rsidRPr="00D34D85">
        <w:rPr>
          <w:rFonts w:ascii="Times New Roman" w:hAnsi="Times New Roman" w:cs="Times New Roman"/>
          <w:sz w:val="24"/>
          <w:szCs w:val="24"/>
        </w:rPr>
        <w:t xml:space="preserve">Основной процесс, происходящий в данном методе – восстановление шестивалентного молибдена до пятивалентного. </w:t>
      </w:r>
      <w:r w:rsidR="00F66D4A" w:rsidRPr="00D34D85">
        <w:rPr>
          <w:rFonts w:ascii="Times New Roman" w:hAnsi="Times New Roman" w:cs="Times New Roman"/>
          <w:sz w:val="24"/>
          <w:szCs w:val="24"/>
        </w:rPr>
        <w:t>Различие этих методик</w:t>
      </w:r>
      <w:r w:rsidR="00412D17">
        <w:rPr>
          <w:rFonts w:ascii="Times New Roman" w:hAnsi="Times New Roman" w:cs="Times New Roman"/>
          <w:sz w:val="24"/>
          <w:szCs w:val="24"/>
          <w:lang w:val="ru-RU"/>
        </w:rPr>
        <w:t xml:space="preserve"> заключается в </w:t>
      </w:r>
      <w:r w:rsidR="00F66D4A" w:rsidRPr="00D34D85">
        <w:rPr>
          <w:rFonts w:ascii="Times New Roman" w:hAnsi="Times New Roman" w:cs="Times New Roman"/>
          <w:sz w:val="24"/>
          <w:szCs w:val="24"/>
        </w:rPr>
        <w:t>используем</w:t>
      </w:r>
      <w:r w:rsidR="00412D17">
        <w:rPr>
          <w:rFonts w:ascii="Times New Roman" w:hAnsi="Times New Roman" w:cs="Times New Roman"/>
          <w:sz w:val="24"/>
          <w:szCs w:val="24"/>
          <w:lang w:val="ru-RU"/>
        </w:rPr>
        <w:t>ом</w:t>
      </w:r>
      <w:r w:rsidR="00F66D4A" w:rsidRPr="00D34D85">
        <w:rPr>
          <w:rFonts w:ascii="Times New Roman" w:hAnsi="Times New Roman" w:cs="Times New Roman"/>
          <w:sz w:val="24"/>
          <w:szCs w:val="24"/>
        </w:rPr>
        <w:t xml:space="preserve"> восстановител</w:t>
      </w:r>
      <w:r w:rsidR="00412D17">
        <w:rPr>
          <w:rFonts w:ascii="Times New Roman" w:hAnsi="Times New Roman" w:cs="Times New Roman"/>
          <w:sz w:val="24"/>
          <w:szCs w:val="24"/>
          <w:lang w:val="ru-RU"/>
        </w:rPr>
        <w:t>е</w:t>
      </w:r>
      <w:r w:rsidR="00F66D4A" w:rsidRPr="00D34D85">
        <w:rPr>
          <w:rFonts w:ascii="Times New Roman" w:hAnsi="Times New Roman" w:cs="Times New Roman"/>
          <w:sz w:val="24"/>
          <w:szCs w:val="24"/>
        </w:rPr>
        <w:t xml:space="preserve">. </w:t>
      </w:r>
      <w:r w:rsidR="00BB528F" w:rsidRPr="00D34D85">
        <w:rPr>
          <w:rFonts w:ascii="Times New Roman" w:hAnsi="Times New Roman" w:cs="Times New Roman"/>
          <w:sz w:val="24"/>
          <w:szCs w:val="24"/>
        </w:rPr>
        <w:t>В качестве вос</w:t>
      </w:r>
      <w:r w:rsidR="00412D17">
        <w:rPr>
          <w:rFonts w:ascii="Times New Roman" w:hAnsi="Times New Roman" w:cs="Times New Roman"/>
          <w:sz w:val="24"/>
          <w:szCs w:val="24"/>
        </w:rPr>
        <w:t xml:space="preserve">становителя могут применяться </w:t>
      </w:r>
      <w:r w:rsidR="00BB528F" w:rsidRPr="00D34D85">
        <w:rPr>
          <w:rFonts w:ascii="Times New Roman" w:hAnsi="Times New Roman" w:cs="Times New Roman"/>
          <w:sz w:val="24"/>
          <w:szCs w:val="24"/>
        </w:rPr>
        <w:t>иодид калия [</w:t>
      </w:r>
      <w:r w:rsidR="00336AEA">
        <w:rPr>
          <w:rFonts w:ascii="Times New Roman" w:hAnsi="Times New Roman" w:cs="Times New Roman"/>
          <w:sz w:val="24"/>
          <w:szCs w:val="24"/>
        </w:rPr>
        <w:t>1</w:t>
      </w:r>
      <w:r w:rsidR="00BB528F" w:rsidRPr="00D34D85">
        <w:rPr>
          <w:rFonts w:ascii="Times New Roman" w:hAnsi="Times New Roman" w:cs="Times New Roman"/>
          <w:sz w:val="24"/>
          <w:szCs w:val="24"/>
        </w:rPr>
        <w:t>1], хлорид олова [</w:t>
      </w:r>
      <w:r w:rsidR="00336AEA">
        <w:rPr>
          <w:rFonts w:ascii="Times New Roman" w:hAnsi="Times New Roman" w:cs="Times New Roman"/>
          <w:sz w:val="24"/>
          <w:szCs w:val="24"/>
        </w:rPr>
        <w:t>1</w:t>
      </w:r>
      <w:r w:rsidR="00BB528F" w:rsidRPr="00D34D85">
        <w:rPr>
          <w:rFonts w:ascii="Times New Roman" w:hAnsi="Times New Roman" w:cs="Times New Roman"/>
          <w:sz w:val="24"/>
          <w:szCs w:val="24"/>
        </w:rPr>
        <w:t>2],тиомочевина [</w:t>
      </w:r>
      <w:r w:rsidR="00336AEA">
        <w:rPr>
          <w:rFonts w:ascii="Times New Roman" w:hAnsi="Times New Roman" w:cs="Times New Roman"/>
          <w:sz w:val="24"/>
          <w:szCs w:val="24"/>
        </w:rPr>
        <w:t>1</w:t>
      </w:r>
      <w:r w:rsidR="00BB528F" w:rsidRPr="00D34D85">
        <w:rPr>
          <w:rFonts w:ascii="Times New Roman" w:hAnsi="Times New Roman" w:cs="Times New Roman"/>
          <w:sz w:val="24"/>
          <w:szCs w:val="24"/>
        </w:rPr>
        <w:t>3], аскорбиновая кислота [</w:t>
      </w:r>
      <w:r w:rsidR="00336AEA">
        <w:rPr>
          <w:rFonts w:ascii="Times New Roman" w:hAnsi="Times New Roman" w:cs="Times New Roman"/>
          <w:sz w:val="24"/>
          <w:szCs w:val="24"/>
        </w:rPr>
        <w:t>1</w:t>
      </w:r>
      <w:r w:rsidR="00BB528F" w:rsidRPr="00D34D85">
        <w:rPr>
          <w:rFonts w:ascii="Times New Roman" w:hAnsi="Times New Roman" w:cs="Times New Roman"/>
          <w:sz w:val="24"/>
          <w:szCs w:val="24"/>
        </w:rPr>
        <w:t>4]  и т.д.</w:t>
      </w:r>
      <w:r w:rsidR="003074F9" w:rsidRPr="00D34D85">
        <w:rPr>
          <w:rFonts w:ascii="Times New Roman" w:hAnsi="Times New Roman" w:cs="Times New Roman"/>
          <w:sz w:val="24"/>
          <w:szCs w:val="24"/>
        </w:rPr>
        <w:t xml:space="preserve"> </w:t>
      </w:r>
      <w:r w:rsidR="00E921E0" w:rsidRPr="00D34D85">
        <w:rPr>
          <w:rFonts w:ascii="Times New Roman" w:hAnsi="Times New Roman" w:cs="Times New Roman"/>
          <w:sz w:val="24"/>
          <w:szCs w:val="24"/>
        </w:rPr>
        <w:t xml:space="preserve">Кроме этого, </w:t>
      </w:r>
      <w:r w:rsidR="00693C0B" w:rsidRPr="00D34D85">
        <w:rPr>
          <w:rFonts w:ascii="Times New Roman" w:hAnsi="Times New Roman" w:cs="Times New Roman"/>
          <w:sz w:val="24"/>
          <w:szCs w:val="24"/>
        </w:rPr>
        <w:t>в настоящее время</w:t>
      </w:r>
      <w:r w:rsidR="008B6FE4" w:rsidRPr="00D34D85">
        <w:rPr>
          <w:rFonts w:ascii="Times New Roman" w:hAnsi="Times New Roman" w:cs="Times New Roman"/>
          <w:sz w:val="24"/>
          <w:szCs w:val="24"/>
        </w:rPr>
        <w:t xml:space="preserve"> </w:t>
      </w:r>
      <w:r w:rsidR="00693C0B" w:rsidRPr="00D34D85">
        <w:rPr>
          <w:rFonts w:ascii="Times New Roman" w:hAnsi="Times New Roman" w:cs="Times New Roman"/>
          <w:sz w:val="24"/>
          <w:szCs w:val="24"/>
        </w:rPr>
        <w:t>процессы экстракции и сорбции применяют совм</w:t>
      </w:r>
      <w:r w:rsidR="0043153F" w:rsidRPr="00D34D85">
        <w:rPr>
          <w:rFonts w:ascii="Times New Roman" w:hAnsi="Times New Roman" w:cs="Times New Roman"/>
          <w:sz w:val="24"/>
          <w:szCs w:val="24"/>
        </w:rPr>
        <w:t>естно</w:t>
      </w:r>
      <w:r w:rsidR="00F032CB">
        <w:rPr>
          <w:rFonts w:ascii="Times New Roman" w:hAnsi="Times New Roman" w:cs="Times New Roman"/>
          <w:sz w:val="24"/>
          <w:szCs w:val="24"/>
        </w:rPr>
        <w:t xml:space="preserve"> с фотометрическим методом [</w:t>
      </w:r>
      <w:r w:rsidR="00336AEA">
        <w:rPr>
          <w:rFonts w:ascii="Times New Roman" w:hAnsi="Times New Roman" w:cs="Times New Roman"/>
          <w:sz w:val="24"/>
          <w:szCs w:val="24"/>
        </w:rPr>
        <w:t>1</w:t>
      </w:r>
      <w:r w:rsidR="00A07BAA">
        <w:rPr>
          <w:rFonts w:ascii="Times New Roman" w:hAnsi="Times New Roman" w:cs="Times New Roman"/>
          <w:sz w:val="24"/>
          <w:szCs w:val="24"/>
        </w:rPr>
        <w:t>–9</w:t>
      </w:r>
      <w:r w:rsidR="0043153F" w:rsidRPr="00D34D85">
        <w:rPr>
          <w:rFonts w:ascii="Times New Roman" w:hAnsi="Times New Roman" w:cs="Times New Roman"/>
          <w:sz w:val="24"/>
          <w:szCs w:val="24"/>
        </w:rPr>
        <w:t xml:space="preserve">]. </w:t>
      </w:r>
      <w:r w:rsidR="00693C0B" w:rsidRPr="00D34D85">
        <w:rPr>
          <w:rFonts w:ascii="Times New Roman" w:hAnsi="Times New Roman" w:cs="Times New Roman"/>
          <w:sz w:val="24"/>
          <w:szCs w:val="24"/>
        </w:rPr>
        <w:t xml:space="preserve"> </w:t>
      </w:r>
    </w:p>
    <w:p w:rsidR="00134B07" w:rsidRPr="00D34D85" w:rsidRDefault="00781176" w:rsidP="00A73603">
      <w:pPr>
        <w:ind w:firstLine="709"/>
        <w:jc w:val="both"/>
        <w:rPr>
          <w:rFonts w:ascii="Times New Roman" w:hAnsi="Times New Roman" w:cs="Times New Roman"/>
          <w:sz w:val="24"/>
          <w:szCs w:val="24"/>
        </w:rPr>
      </w:pPr>
      <w:r>
        <w:rPr>
          <w:rFonts w:ascii="Times New Roman" w:hAnsi="Times New Roman" w:cs="Times New Roman"/>
          <w:sz w:val="24"/>
          <w:szCs w:val="24"/>
        </w:rPr>
        <w:t>Обработка результатов химического анализа является важным этапом аналитического определения. При помощи метрологии, появляется обоснование методам обработки, которая позволяет получать наиболее точное представление результата</w:t>
      </w:r>
      <w:r w:rsidR="00A73603">
        <w:rPr>
          <w:rFonts w:ascii="Times New Roman" w:hAnsi="Times New Roman" w:cs="Times New Roman"/>
          <w:sz w:val="24"/>
          <w:szCs w:val="24"/>
        </w:rPr>
        <w:t>[</w:t>
      </w:r>
      <w:r w:rsidR="00A07BAA">
        <w:rPr>
          <w:rFonts w:ascii="Times New Roman" w:hAnsi="Times New Roman" w:cs="Times New Roman"/>
          <w:sz w:val="24"/>
          <w:szCs w:val="24"/>
        </w:rPr>
        <w:t>10</w:t>
      </w:r>
      <w:r w:rsidR="00A73603" w:rsidRPr="00D34D85">
        <w:rPr>
          <w:rFonts w:ascii="Times New Roman" w:hAnsi="Times New Roman" w:cs="Times New Roman"/>
          <w:sz w:val="24"/>
          <w:szCs w:val="24"/>
        </w:rPr>
        <w:t>]</w:t>
      </w:r>
      <w:r w:rsidR="002E0F69">
        <w:rPr>
          <w:rFonts w:ascii="Times New Roman" w:hAnsi="Times New Roman" w:cs="Times New Roman"/>
          <w:sz w:val="24"/>
          <w:szCs w:val="24"/>
        </w:rPr>
        <w:t xml:space="preserve">. </w:t>
      </w:r>
    </w:p>
    <w:p w:rsidR="0016371C" w:rsidRPr="00D34D85" w:rsidRDefault="003B1F1B" w:rsidP="008C39F3">
      <w:pPr>
        <w:ind w:firstLine="709"/>
        <w:jc w:val="both"/>
        <w:rPr>
          <w:rFonts w:ascii="Times New Roman" w:hAnsi="Times New Roman" w:cs="Times New Roman"/>
          <w:sz w:val="24"/>
          <w:szCs w:val="24"/>
        </w:rPr>
      </w:pPr>
      <w:r w:rsidRPr="00D34D85">
        <w:rPr>
          <w:rFonts w:ascii="Times New Roman" w:hAnsi="Times New Roman" w:cs="Times New Roman"/>
          <w:sz w:val="24"/>
          <w:szCs w:val="24"/>
        </w:rPr>
        <w:t>Разнообразность методик определения молибдена фотометрическим методом</w:t>
      </w:r>
      <w:r w:rsidR="00E0511D" w:rsidRPr="00D34D85">
        <w:rPr>
          <w:rFonts w:ascii="Times New Roman" w:hAnsi="Times New Roman" w:cs="Times New Roman"/>
          <w:sz w:val="24"/>
          <w:szCs w:val="24"/>
        </w:rPr>
        <w:t xml:space="preserve">, усложняет выбор самой точной методики. С помощью </w:t>
      </w:r>
      <w:r w:rsidR="00985E7D" w:rsidRPr="00D34D85">
        <w:rPr>
          <w:rFonts w:ascii="Times New Roman" w:hAnsi="Times New Roman" w:cs="Times New Roman"/>
          <w:sz w:val="24"/>
          <w:szCs w:val="24"/>
        </w:rPr>
        <w:t xml:space="preserve">ряда </w:t>
      </w:r>
      <w:r w:rsidR="009D5EFC" w:rsidRPr="00D34D85">
        <w:rPr>
          <w:rFonts w:ascii="Times New Roman" w:hAnsi="Times New Roman" w:cs="Times New Roman"/>
          <w:sz w:val="24"/>
          <w:szCs w:val="24"/>
        </w:rPr>
        <w:t xml:space="preserve">метрологических обработок, можно решить эту проблему. </w:t>
      </w:r>
    </w:p>
    <w:p w:rsidR="00C25445" w:rsidRPr="00D34D85" w:rsidRDefault="00C25445" w:rsidP="008C39F3">
      <w:pPr>
        <w:ind w:firstLine="709"/>
        <w:jc w:val="both"/>
        <w:rPr>
          <w:rFonts w:ascii="Times New Roman" w:hAnsi="Times New Roman" w:cs="Times New Roman"/>
          <w:sz w:val="24"/>
          <w:szCs w:val="24"/>
        </w:rPr>
      </w:pPr>
      <w:r w:rsidRPr="00D34D85">
        <w:rPr>
          <w:rFonts w:ascii="Times New Roman" w:hAnsi="Times New Roman" w:cs="Times New Roman"/>
          <w:sz w:val="24"/>
          <w:szCs w:val="24"/>
        </w:rPr>
        <w:t xml:space="preserve">Целью этой работы является </w:t>
      </w:r>
      <w:r w:rsidR="005472AE">
        <w:rPr>
          <w:rFonts w:ascii="Times New Roman" w:hAnsi="Times New Roman" w:cs="Times New Roman"/>
          <w:sz w:val="24"/>
          <w:szCs w:val="24"/>
        </w:rPr>
        <w:t>сравн</w:t>
      </w:r>
      <w:proofErr w:type="spellStart"/>
      <w:r w:rsidR="00412D17">
        <w:rPr>
          <w:rFonts w:ascii="Times New Roman" w:hAnsi="Times New Roman" w:cs="Times New Roman"/>
          <w:sz w:val="24"/>
          <w:szCs w:val="24"/>
          <w:lang w:val="ru-RU"/>
        </w:rPr>
        <w:t>ение</w:t>
      </w:r>
      <w:proofErr w:type="spellEnd"/>
      <w:r w:rsidRPr="00D34D85">
        <w:rPr>
          <w:rFonts w:ascii="Times New Roman" w:hAnsi="Times New Roman" w:cs="Times New Roman"/>
          <w:sz w:val="24"/>
          <w:szCs w:val="24"/>
        </w:rPr>
        <w:t xml:space="preserve"> </w:t>
      </w:r>
      <w:r w:rsidR="005472AE">
        <w:rPr>
          <w:rFonts w:ascii="Times New Roman" w:hAnsi="Times New Roman" w:cs="Times New Roman"/>
          <w:sz w:val="24"/>
          <w:szCs w:val="24"/>
        </w:rPr>
        <w:t>разны</w:t>
      </w:r>
      <w:proofErr w:type="spellStart"/>
      <w:r w:rsidR="00412D17">
        <w:rPr>
          <w:rFonts w:ascii="Times New Roman" w:hAnsi="Times New Roman" w:cs="Times New Roman"/>
          <w:sz w:val="24"/>
          <w:szCs w:val="24"/>
          <w:lang w:val="ru-RU"/>
        </w:rPr>
        <w:t>х</w:t>
      </w:r>
      <w:proofErr w:type="spellEnd"/>
      <w:r w:rsidR="005472AE">
        <w:rPr>
          <w:rFonts w:ascii="Times New Roman" w:hAnsi="Times New Roman" w:cs="Times New Roman"/>
          <w:sz w:val="24"/>
          <w:szCs w:val="24"/>
        </w:rPr>
        <w:t xml:space="preserve"> методик </w:t>
      </w:r>
      <w:r w:rsidRPr="00D34D85">
        <w:rPr>
          <w:rFonts w:ascii="Times New Roman" w:hAnsi="Times New Roman" w:cs="Times New Roman"/>
          <w:sz w:val="24"/>
          <w:szCs w:val="24"/>
        </w:rPr>
        <w:t>определения молибдена фотометрическим методом.</w:t>
      </w:r>
    </w:p>
    <w:p w:rsidR="00727E76" w:rsidRPr="00D34D85" w:rsidRDefault="00F212F1" w:rsidP="008C39F3">
      <w:pPr>
        <w:ind w:firstLine="709"/>
        <w:jc w:val="center"/>
        <w:rPr>
          <w:rFonts w:ascii="Times New Roman" w:hAnsi="Times New Roman" w:cs="Times New Roman"/>
          <w:b/>
          <w:sz w:val="24"/>
          <w:szCs w:val="24"/>
        </w:rPr>
      </w:pPr>
      <w:r w:rsidRPr="00D34D85">
        <w:rPr>
          <w:rFonts w:ascii="Times New Roman" w:hAnsi="Times New Roman" w:cs="Times New Roman"/>
          <w:b/>
          <w:sz w:val="24"/>
          <w:szCs w:val="24"/>
        </w:rPr>
        <w:t>Эксперимент</w:t>
      </w:r>
    </w:p>
    <w:p w:rsidR="005B271F" w:rsidRDefault="00C74791" w:rsidP="005B271F">
      <w:pPr>
        <w:ind w:firstLine="709"/>
        <w:jc w:val="both"/>
        <w:rPr>
          <w:rFonts w:ascii="Times New Roman" w:hAnsi="Times New Roman" w:cs="Times New Roman"/>
          <w:sz w:val="24"/>
          <w:szCs w:val="24"/>
        </w:rPr>
      </w:pPr>
      <w:r w:rsidRPr="00D34D85">
        <w:rPr>
          <w:rFonts w:ascii="Times New Roman" w:hAnsi="Times New Roman" w:cs="Times New Roman"/>
          <w:sz w:val="24"/>
          <w:szCs w:val="24"/>
        </w:rPr>
        <w:t>В работе использовали стандартны</w:t>
      </w:r>
      <w:r w:rsidR="005B271F">
        <w:rPr>
          <w:rFonts w:ascii="Times New Roman" w:hAnsi="Times New Roman" w:cs="Times New Roman"/>
          <w:sz w:val="24"/>
          <w:szCs w:val="24"/>
        </w:rPr>
        <w:t xml:space="preserve">е растворы молибдена. </w:t>
      </w:r>
      <w:r w:rsidR="003449A7">
        <w:rPr>
          <w:rFonts w:ascii="Times New Roman" w:hAnsi="Times New Roman" w:cs="Times New Roman"/>
          <w:sz w:val="24"/>
          <w:szCs w:val="24"/>
        </w:rPr>
        <w:t>Для приготовления стандартного</w:t>
      </w:r>
      <w:r w:rsidR="005B271F">
        <w:rPr>
          <w:rFonts w:ascii="Times New Roman" w:hAnsi="Times New Roman" w:cs="Times New Roman"/>
          <w:sz w:val="24"/>
          <w:szCs w:val="24"/>
        </w:rPr>
        <w:t xml:space="preserve"> раствор</w:t>
      </w:r>
      <w:r w:rsidR="003449A7">
        <w:rPr>
          <w:rFonts w:ascii="Times New Roman" w:hAnsi="Times New Roman" w:cs="Times New Roman"/>
          <w:sz w:val="24"/>
          <w:szCs w:val="24"/>
        </w:rPr>
        <w:t>а</w:t>
      </w:r>
      <w:r w:rsidR="005B271F">
        <w:rPr>
          <w:rFonts w:ascii="Times New Roman" w:hAnsi="Times New Roman" w:cs="Times New Roman"/>
          <w:sz w:val="24"/>
          <w:szCs w:val="24"/>
        </w:rPr>
        <w:t xml:space="preserve"> молибдена</w:t>
      </w:r>
      <w:r w:rsidR="0077150F">
        <w:rPr>
          <w:rFonts w:ascii="Times New Roman" w:hAnsi="Times New Roman" w:cs="Times New Roman"/>
          <w:sz w:val="24"/>
          <w:szCs w:val="24"/>
        </w:rPr>
        <w:t>,</w:t>
      </w:r>
      <w:r w:rsidR="005B271F">
        <w:rPr>
          <w:rFonts w:ascii="Times New Roman" w:hAnsi="Times New Roman" w:cs="Times New Roman"/>
          <w:sz w:val="24"/>
          <w:szCs w:val="24"/>
        </w:rPr>
        <w:t xml:space="preserve"> навеску 0,184 г </w:t>
      </w:r>
      <w:r w:rsidR="0077150F">
        <w:rPr>
          <w:rFonts w:ascii="Times New Roman" w:hAnsi="Times New Roman" w:cs="Times New Roman"/>
          <w:sz w:val="24"/>
          <w:szCs w:val="24"/>
        </w:rPr>
        <w:t>(молибдат</w:t>
      </w:r>
      <w:r w:rsidR="005B271F">
        <w:rPr>
          <w:rFonts w:ascii="Times New Roman" w:hAnsi="Times New Roman" w:cs="Times New Roman"/>
          <w:sz w:val="24"/>
          <w:szCs w:val="24"/>
        </w:rPr>
        <w:t xml:space="preserve"> аммония </w:t>
      </w:r>
      <w:r w:rsidR="005B271F" w:rsidRPr="005B271F">
        <w:rPr>
          <w:rFonts w:ascii="Times New Roman" w:hAnsi="Times New Roman" w:cs="Times New Roman"/>
          <w:sz w:val="24"/>
          <w:szCs w:val="24"/>
        </w:rPr>
        <w:t>((NН</w:t>
      </w:r>
      <w:r w:rsidR="005B271F" w:rsidRPr="005B271F">
        <w:rPr>
          <w:rFonts w:ascii="Times New Roman" w:hAnsi="Times New Roman" w:cs="Times New Roman"/>
          <w:sz w:val="24"/>
          <w:szCs w:val="24"/>
          <w:vertAlign w:val="subscript"/>
        </w:rPr>
        <w:t>4</w:t>
      </w:r>
      <w:r w:rsidR="005B271F" w:rsidRPr="005B271F">
        <w:rPr>
          <w:rFonts w:ascii="Times New Roman" w:hAnsi="Times New Roman" w:cs="Times New Roman"/>
          <w:sz w:val="24"/>
          <w:szCs w:val="24"/>
        </w:rPr>
        <w:t>)</w:t>
      </w:r>
      <w:r w:rsidR="005B271F" w:rsidRPr="005B271F">
        <w:rPr>
          <w:rFonts w:ascii="Times New Roman" w:hAnsi="Times New Roman" w:cs="Times New Roman"/>
          <w:sz w:val="24"/>
          <w:szCs w:val="24"/>
          <w:vertAlign w:val="subscript"/>
        </w:rPr>
        <w:t>6</w:t>
      </w:r>
      <w:r w:rsidR="005B271F" w:rsidRPr="005B271F">
        <w:rPr>
          <w:rFonts w:ascii="Times New Roman" w:hAnsi="Times New Roman" w:cs="Times New Roman"/>
          <w:sz w:val="24"/>
          <w:szCs w:val="24"/>
        </w:rPr>
        <w:t>Мо</w:t>
      </w:r>
      <w:r w:rsidR="005B271F" w:rsidRPr="005B271F">
        <w:rPr>
          <w:rFonts w:ascii="Times New Roman" w:hAnsi="Times New Roman" w:cs="Times New Roman"/>
          <w:sz w:val="24"/>
          <w:szCs w:val="24"/>
          <w:vertAlign w:val="subscript"/>
        </w:rPr>
        <w:t>7</w:t>
      </w:r>
      <w:r w:rsidR="005B271F" w:rsidRPr="005B271F">
        <w:rPr>
          <w:rFonts w:ascii="Times New Roman" w:hAnsi="Times New Roman" w:cs="Times New Roman"/>
          <w:sz w:val="24"/>
          <w:szCs w:val="24"/>
        </w:rPr>
        <w:t>О</w:t>
      </w:r>
      <w:r w:rsidR="005B271F" w:rsidRPr="005B271F">
        <w:rPr>
          <w:rFonts w:ascii="Times New Roman" w:hAnsi="Times New Roman" w:cs="Times New Roman"/>
          <w:sz w:val="24"/>
          <w:szCs w:val="24"/>
          <w:vertAlign w:val="subscript"/>
        </w:rPr>
        <w:t>24</w:t>
      </w:r>
      <w:r w:rsidR="005B271F" w:rsidRPr="005B271F">
        <w:rPr>
          <w:rFonts w:ascii="Times New Roman" w:hAnsi="Times New Roman" w:cs="Times New Roman"/>
          <w:sz w:val="24"/>
          <w:szCs w:val="24"/>
        </w:rPr>
        <w:t>·4Н</w:t>
      </w:r>
      <w:r w:rsidR="005B271F" w:rsidRPr="005B271F">
        <w:rPr>
          <w:rFonts w:ascii="Times New Roman" w:hAnsi="Times New Roman" w:cs="Times New Roman"/>
          <w:sz w:val="24"/>
          <w:szCs w:val="24"/>
          <w:vertAlign w:val="subscript"/>
        </w:rPr>
        <w:t>2</w:t>
      </w:r>
      <w:r w:rsidR="005B271F" w:rsidRPr="005B271F">
        <w:rPr>
          <w:rFonts w:ascii="Times New Roman" w:hAnsi="Times New Roman" w:cs="Times New Roman"/>
          <w:sz w:val="24"/>
          <w:szCs w:val="24"/>
        </w:rPr>
        <w:t>0)</w:t>
      </w:r>
      <w:r w:rsidR="0077150F">
        <w:rPr>
          <w:rFonts w:ascii="Times New Roman" w:hAnsi="Times New Roman" w:cs="Times New Roman"/>
          <w:sz w:val="24"/>
          <w:szCs w:val="24"/>
        </w:rPr>
        <w:t xml:space="preserve">) </w:t>
      </w:r>
      <w:r w:rsidR="005B271F">
        <w:rPr>
          <w:rFonts w:ascii="Times New Roman" w:hAnsi="Times New Roman" w:cs="Times New Roman"/>
          <w:sz w:val="24"/>
          <w:szCs w:val="24"/>
        </w:rPr>
        <w:t>растворяют во</w:t>
      </w:r>
      <w:r w:rsidR="000F5B01">
        <w:rPr>
          <w:rFonts w:ascii="Times New Roman" w:hAnsi="Times New Roman" w:cs="Times New Roman"/>
          <w:sz w:val="24"/>
          <w:szCs w:val="24"/>
        </w:rPr>
        <w:t>дой в мерной колбе емкостью 1 л,</w:t>
      </w:r>
      <w:r w:rsidR="0077150F">
        <w:rPr>
          <w:rFonts w:ascii="Times New Roman" w:hAnsi="Times New Roman" w:cs="Times New Roman"/>
          <w:sz w:val="24"/>
          <w:szCs w:val="24"/>
        </w:rPr>
        <w:t xml:space="preserve"> и доливают водой</w:t>
      </w:r>
      <w:r w:rsidR="005B271F">
        <w:rPr>
          <w:rFonts w:ascii="Times New Roman" w:hAnsi="Times New Roman" w:cs="Times New Roman"/>
          <w:sz w:val="24"/>
          <w:szCs w:val="24"/>
        </w:rPr>
        <w:t xml:space="preserve"> до метки.</w:t>
      </w:r>
      <w:r w:rsidR="003D2E41">
        <w:rPr>
          <w:rFonts w:ascii="Times New Roman" w:hAnsi="Times New Roman" w:cs="Times New Roman"/>
          <w:sz w:val="24"/>
          <w:szCs w:val="24"/>
        </w:rPr>
        <w:t xml:space="preserve"> В 1 мл раствора содержится </w:t>
      </w:r>
      <w:r w:rsidR="002D27D4">
        <w:rPr>
          <w:rFonts w:ascii="Times New Roman" w:hAnsi="Times New Roman" w:cs="Times New Roman"/>
          <w:sz w:val="24"/>
          <w:szCs w:val="24"/>
        </w:rPr>
        <w:t>0,01 моль/л</w:t>
      </w:r>
      <w:r w:rsidR="003D2E41">
        <w:rPr>
          <w:rFonts w:ascii="Times New Roman" w:hAnsi="Times New Roman" w:cs="Times New Roman"/>
          <w:sz w:val="24"/>
          <w:szCs w:val="24"/>
        </w:rPr>
        <w:t xml:space="preserve"> молибдена.</w:t>
      </w:r>
    </w:p>
    <w:p w:rsidR="00F212F1" w:rsidRPr="00D34D85" w:rsidRDefault="002A63BC" w:rsidP="008C39F3">
      <w:pPr>
        <w:ind w:firstLine="709"/>
        <w:jc w:val="both"/>
        <w:rPr>
          <w:rFonts w:ascii="Times New Roman" w:hAnsi="Times New Roman" w:cs="Times New Roman"/>
          <w:sz w:val="24"/>
          <w:szCs w:val="24"/>
        </w:rPr>
      </w:pPr>
      <w:r w:rsidRPr="00D34D85">
        <w:rPr>
          <w:rFonts w:ascii="Times New Roman" w:hAnsi="Times New Roman" w:cs="Times New Roman"/>
          <w:sz w:val="24"/>
          <w:szCs w:val="24"/>
        </w:rPr>
        <w:t xml:space="preserve"> Рабочие растворы готовили путем разбавления стандартного раствора до нужной концентрации.</w:t>
      </w:r>
      <w:r w:rsidR="00A171E3" w:rsidRPr="00D34D85">
        <w:rPr>
          <w:rFonts w:ascii="Times New Roman" w:hAnsi="Times New Roman" w:cs="Times New Roman"/>
          <w:sz w:val="24"/>
          <w:szCs w:val="24"/>
        </w:rPr>
        <w:t xml:space="preserve"> Использовали свежеприготовленные растворы.</w:t>
      </w:r>
    </w:p>
    <w:p w:rsidR="00441528" w:rsidRPr="00D34D85" w:rsidRDefault="007969D3" w:rsidP="008C39F3">
      <w:pPr>
        <w:ind w:firstLine="709"/>
        <w:jc w:val="both"/>
        <w:rPr>
          <w:rFonts w:ascii="Times New Roman" w:hAnsi="Times New Roman" w:cs="Times New Roman"/>
          <w:sz w:val="24"/>
          <w:szCs w:val="24"/>
        </w:rPr>
      </w:pPr>
      <w:r w:rsidRPr="00D34D85">
        <w:rPr>
          <w:rFonts w:ascii="Times New Roman" w:hAnsi="Times New Roman" w:cs="Times New Roman"/>
          <w:sz w:val="24"/>
          <w:szCs w:val="24"/>
        </w:rPr>
        <w:t>Контроль содержания молибдена в растворах, осуществляли методами фотоколориметрии и молекулярной спектроскопии на фотоколориметре «</w:t>
      </w:r>
      <w:r w:rsidR="009E2846" w:rsidRPr="00D34D85">
        <w:rPr>
          <w:rFonts w:ascii="Times New Roman" w:hAnsi="Times New Roman" w:cs="Times New Roman"/>
          <w:sz w:val="24"/>
          <w:szCs w:val="24"/>
        </w:rPr>
        <w:t>КФК – 2МП</w:t>
      </w:r>
      <w:r w:rsidRPr="00D34D85">
        <w:rPr>
          <w:rFonts w:ascii="Times New Roman" w:hAnsi="Times New Roman" w:cs="Times New Roman"/>
          <w:sz w:val="24"/>
          <w:szCs w:val="24"/>
        </w:rPr>
        <w:t>»</w:t>
      </w:r>
      <w:r w:rsidR="00B470D6" w:rsidRPr="00D34D85">
        <w:rPr>
          <w:rFonts w:ascii="Times New Roman" w:hAnsi="Times New Roman" w:cs="Times New Roman"/>
          <w:sz w:val="24"/>
          <w:szCs w:val="24"/>
        </w:rPr>
        <w:t xml:space="preserve"> (</w:t>
      </w:r>
      <w:r w:rsidR="003B468C">
        <w:rPr>
          <w:rFonts w:ascii="Times New Roman" w:hAnsi="Times New Roman" w:cs="Times New Roman"/>
          <w:sz w:val="24"/>
          <w:szCs w:val="24"/>
        </w:rPr>
        <w:t xml:space="preserve">Производитель: Россия, «Загорский оптико – механический завод», </w:t>
      </w:r>
      <w:r w:rsidR="00B470D6" w:rsidRPr="00D34D85">
        <w:rPr>
          <w:rFonts w:ascii="Times New Roman" w:hAnsi="Times New Roman" w:cs="Times New Roman"/>
          <w:sz w:val="24"/>
          <w:szCs w:val="24"/>
        </w:rPr>
        <w:t>рабочие условия определения: λ=</w:t>
      </w:r>
      <w:r w:rsidR="00613316" w:rsidRPr="00D34D85">
        <w:rPr>
          <w:rFonts w:ascii="Times New Roman" w:hAnsi="Times New Roman" w:cs="Times New Roman"/>
          <w:sz w:val="24"/>
          <w:szCs w:val="24"/>
        </w:rPr>
        <w:t>400-540</w:t>
      </w:r>
      <w:r w:rsidR="00B470D6" w:rsidRPr="00D34D85">
        <w:rPr>
          <w:rFonts w:ascii="Times New Roman" w:hAnsi="Times New Roman" w:cs="Times New Roman"/>
          <w:sz w:val="24"/>
          <w:szCs w:val="24"/>
        </w:rPr>
        <w:t xml:space="preserve"> нм, </w:t>
      </w:r>
      <w:r w:rsidR="00B470D6" w:rsidRPr="00D34D85">
        <w:rPr>
          <w:rFonts w:ascii="Times New Roman" w:hAnsi="Times New Roman" w:cs="Times New Roman"/>
          <w:sz w:val="24"/>
          <w:szCs w:val="24"/>
          <w:lang w:val="en-US"/>
        </w:rPr>
        <w:t>l</w:t>
      </w:r>
      <w:r w:rsidR="00B470D6" w:rsidRPr="00D34D85">
        <w:rPr>
          <w:rFonts w:ascii="Times New Roman" w:hAnsi="Times New Roman" w:cs="Times New Roman"/>
          <w:sz w:val="24"/>
          <w:szCs w:val="24"/>
          <w:lang w:val="ru-RU"/>
        </w:rPr>
        <w:t>=1</w:t>
      </w:r>
      <w:r w:rsidR="00B470D6" w:rsidRPr="00D34D85">
        <w:rPr>
          <w:rFonts w:ascii="Times New Roman" w:hAnsi="Times New Roman" w:cs="Times New Roman"/>
          <w:sz w:val="24"/>
          <w:szCs w:val="24"/>
        </w:rPr>
        <w:t>см)</w:t>
      </w:r>
      <w:r w:rsidRPr="00D34D85">
        <w:rPr>
          <w:rFonts w:ascii="Times New Roman" w:hAnsi="Times New Roman" w:cs="Times New Roman"/>
          <w:sz w:val="24"/>
          <w:szCs w:val="24"/>
        </w:rPr>
        <w:t xml:space="preserve"> и </w:t>
      </w:r>
      <w:r w:rsidR="0060171E" w:rsidRPr="00D34D85">
        <w:rPr>
          <w:rFonts w:ascii="Times New Roman" w:hAnsi="Times New Roman" w:cs="Times New Roman"/>
          <w:sz w:val="24"/>
          <w:szCs w:val="24"/>
        </w:rPr>
        <w:t>спектрофотометре «LEKI SS1207 UV» (</w:t>
      </w:r>
      <w:r w:rsidR="003B468C">
        <w:rPr>
          <w:rFonts w:ascii="Times New Roman" w:hAnsi="Times New Roman" w:cs="Times New Roman"/>
          <w:sz w:val="24"/>
          <w:szCs w:val="24"/>
        </w:rPr>
        <w:t>Производитель: Финляндия, «</w:t>
      </w:r>
      <w:r w:rsidR="003B468C">
        <w:rPr>
          <w:rFonts w:ascii="Times New Roman" w:hAnsi="Times New Roman" w:cs="Times New Roman"/>
          <w:sz w:val="24"/>
          <w:szCs w:val="24"/>
          <w:lang w:val="en-US"/>
        </w:rPr>
        <w:t>LEKI</w:t>
      </w:r>
      <w:r w:rsidR="003B468C" w:rsidRPr="003B468C">
        <w:rPr>
          <w:rFonts w:ascii="Times New Roman" w:hAnsi="Times New Roman" w:cs="Times New Roman"/>
          <w:sz w:val="24"/>
          <w:szCs w:val="24"/>
          <w:lang w:val="ru-RU"/>
        </w:rPr>
        <w:t xml:space="preserve"> </w:t>
      </w:r>
      <w:r w:rsidR="003B468C">
        <w:rPr>
          <w:rFonts w:ascii="Times New Roman" w:hAnsi="Times New Roman" w:cs="Times New Roman"/>
          <w:sz w:val="24"/>
          <w:szCs w:val="24"/>
          <w:lang w:val="en-US"/>
        </w:rPr>
        <w:t>Instruments</w:t>
      </w:r>
      <w:r w:rsidR="003B468C">
        <w:rPr>
          <w:rFonts w:ascii="Times New Roman" w:hAnsi="Times New Roman" w:cs="Times New Roman"/>
          <w:sz w:val="24"/>
          <w:szCs w:val="24"/>
        </w:rPr>
        <w:t xml:space="preserve">», </w:t>
      </w:r>
      <w:r w:rsidR="0060171E" w:rsidRPr="00D34D85">
        <w:rPr>
          <w:rFonts w:ascii="Times New Roman" w:hAnsi="Times New Roman" w:cs="Times New Roman"/>
          <w:sz w:val="24"/>
          <w:szCs w:val="24"/>
        </w:rPr>
        <w:t>рабочие условия определ</w:t>
      </w:r>
      <w:r w:rsidR="001B2680" w:rsidRPr="00D34D85">
        <w:rPr>
          <w:rFonts w:ascii="Times New Roman" w:hAnsi="Times New Roman" w:cs="Times New Roman"/>
          <w:sz w:val="24"/>
          <w:szCs w:val="24"/>
        </w:rPr>
        <w:t>е</w:t>
      </w:r>
      <w:r w:rsidR="0060171E" w:rsidRPr="00D34D85">
        <w:rPr>
          <w:rFonts w:ascii="Times New Roman" w:hAnsi="Times New Roman" w:cs="Times New Roman"/>
          <w:sz w:val="24"/>
          <w:szCs w:val="24"/>
        </w:rPr>
        <w:t>ния:</w:t>
      </w:r>
      <w:r w:rsidR="001B2680" w:rsidRPr="00D34D85">
        <w:rPr>
          <w:rFonts w:ascii="Times New Roman" w:hAnsi="Times New Roman" w:cs="Times New Roman"/>
          <w:sz w:val="24"/>
          <w:szCs w:val="24"/>
        </w:rPr>
        <w:t xml:space="preserve"> λ=200-230нм, </w:t>
      </w:r>
      <w:r w:rsidR="001B2680" w:rsidRPr="00D34D85">
        <w:rPr>
          <w:rFonts w:ascii="Times New Roman" w:hAnsi="Times New Roman" w:cs="Times New Roman"/>
          <w:sz w:val="24"/>
          <w:szCs w:val="24"/>
          <w:lang w:val="en-US"/>
        </w:rPr>
        <w:t>l</w:t>
      </w:r>
      <w:r w:rsidR="001B2680" w:rsidRPr="00D34D85">
        <w:rPr>
          <w:rFonts w:ascii="Times New Roman" w:hAnsi="Times New Roman" w:cs="Times New Roman"/>
          <w:sz w:val="24"/>
          <w:szCs w:val="24"/>
          <w:lang w:val="ru-RU"/>
        </w:rPr>
        <w:t>=5</w:t>
      </w:r>
      <w:r w:rsidR="001B2680" w:rsidRPr="00D34D85">
        <w:rPr>
          <w:rFonts w:ascii="Times New Roman" w:hAnsi="Times New Roman" w:cs="Times New Roman"/>
          <w:sz w:val="24"/>
          <w:szCs w:val="24"/>
        </w:rPr>
        <w:t>мм)</w:t>
      </w:r>
      <w:r w:rsidR="00B470D6" w:rsidRPr="00D34D85">
        <w:rPr>
          <w:rFonts w:ascii="Times New Roman" w:hAnsi="Times New Roman" w:cs="Times New Roman"/>
          <w:sz w:val="24"/>
          <w:szCs w:val="24"/>
        </w:rPr>
        <w:t>.</w:t>
      </w:r>
    </w:p>
    <w:p w:rsidR="008E319F" w:rsidRPr="005B3B0D" w:rsidRDefault="008E319F" w:rsidP="008C39F3">
      <w:pPr>
        <w:ind w:firstLine="709"/>
        <w:jc w:val="both"/>
        <w:rPr>
          <w:rFonts w:ascii="Times New Roman" w:hAnsi="Times New Roman" w:cs="Times New Roman"/>
          <w:sz w:val="24"/>
          <w:szCs w:val="24"/>
          <w:lang w:val="ru-RU"/>
        </w:rPr>
      </w:pPr>
      <w:r w:rsidRPr="00D34D85">
        <w:rPr>
          <w:rFonts w:ascii="Times New Roman" w:hAnsi="Times New Roman" w:cs="Times New Roman"/>
          <w:sz w:val="24"/>
          <w:szCs w:val="24"/>
        </w:rPr>
        <w:t>Также в работе были использованы ряд реагентов (таблица 1):</w:t>
      </w:r>
    </w:p>
    <w:p w:rsidR="004879F7" w:rsidRPr="005B3B0D" w:rsidRDefault="004879F7" w:rsidP="008C39F3">
      <w:pPr>
        <w:ind w:firstLine="709"/>
        <w:jc w:val="both"/>
        <w:rPr>
          <w:rFonts w:ascii="Times New Roman" w:hAnsi="Times New Roman" w:cs="Times New Roman"/>
          <w:sz w:val="24"/>
          <w:szCs w:val="24"/>
          <w:lang w:val="ru-RU"/>
        </w:rPr>
      </w:pPr>
    </w:p>
    <w:p w:rsidR="00F67100" w:rsidRPr="00D34D85" w:rsidRDefault="00C71FEC" w:rsidP="008C39F3">
      <w:pPr>
        <w:ind w:firstLine="709"/>
        <w:jc w:val="both"/>
        <w:rPr>
          <w:rFonts w:ascii="Times New Roman" w:hAnsi="Times New Roman" w:cs="Times New Roman"/>
          <w:sz w:val="24"/>
          <w:szCs w:val="24"/>
        </w:rPr>
      </w:pPr>
      <w:r w:rsidRPr="00D34D85">
        <w:rPr>
          <w:rFonts w:ascii="Times New Roman" w:hAnsi="Times New Roman" w:cs="Times New Roman"/>
          <w:sz w:val="24"/>
          <w:szCs w:val="24"/>
        </w:rPr>
        <w:t>Таблица 1 . П</w:t>
      </w:r>
      <w:r w:rsidR="00F67100" w:rsidRPr="00D34D85">
        <w:rPr>
          <w:rFonts w:ascii="Times New Roman" w:hAnsi="Times New Roman" w:cs="Times New Roman"/>
          <w:sz w:val="24"/>
          <w:szCs w:val="24"/>
        </w:rPr>
        <w:t>еречень использованных реагентов</w:t>
      </w:r>
    </w:p>
    <w:tbl>
      <w:tblPr>
        <w:tblStyle w:val="a5"/>
        <w:tblW w:w="0" w:type="auto"/>
        <w:tblInd w:w="250" w:type="dxa"/>
        <w:tblLook w:val="04A0"/>
      </w:tblPr>
      <w:tblGrid>
        <w:gridCol w:w="445"/>
        <w:gridCol w:w="4677"/>
        <w:gridCol w:w="4253"/>
      </w:tblGrid>
      <w:tr w:rsidR="00C36D79" w:rsidRPr="00D34D85" w:rsidTr="006C776A">
        <w:tc>
          <w:tcPr>
            <w:tcW w:w="284" w:type="dxa"/>
          </w:tcPr>
          <w:p w:rsidR="00C36D79" w:rsidRPr="00D34D85" w:rsidRDefault="00C36D79" w:rsidP="008C39F3">
            <w:pPr>
              <w:ind w:firstLine="709"/>
              <w:jc w:val="both"/>
              <w:rPr>
                <w:rFonts w:ascii="Times New Roman" w:hAnsi="Times New Roman" w:cs="Times New Roman"/>
                <w:sz w:val="24"/>
                <w:szCs w:val="24"/>
              </w:rPr>
            </w:pPr>
            <w:r w:rsidRPr="00D34D85">
              <w:rPr>
                <w:rFonts w:ascii="Times New Roman" w:hAnsi="Times New Roman" w:cs="Times New Roman"/>
                <w:sz w:val="24"/>
                <w:szCs w:val="24"/>
                <w:lang w:val="ru-RU"/>
              </w:rPr>
              <w:t>№</w:t>
            </w:r>
          </w:p>
        </w:tc>
        <w:tc>
          <w:tcPr>
            <w:tcW w:w="4677" w:type="dxa"/>
          </w:tcPr>
          <w:p w:rsidR="00C36D79" w:rsidRPr="00D34D85" w:rsidRDefault="00C36D79" w:rsidP="008C39F3">
            <w:pPr>
              <w:ind w:firstLine="709"/>
              <w:jc w:val="center"/>
              <w:rPr>
                <w:rFonts w:ascii="Times New Roman" w:hAnsi="Times New Roman" w:cs="Times New Roman"/>
                <w:sz w:val="24"/>
                <w:szCs w:val="24"/>
              </w:rPr>
            </w:pPr>
            <w:r w:rsidRPr="00D34D85">
              <w:rPr>
                <w:rFonts w:ascii="Times New Roman" w:hAnsi="Times New Roman" w:cs="Times New Roman"/>
                <w:sz w:val="24"/>
                <w:szCs w:val="24"/>
              </w:rPr>
              <w:t>Название</w:t>
            </w:r>
          </w:p>
        </w:tc>
        <w:tc>
          <w:tcPr>
            <w:tcW w:w="4253" w:type="dxa"/>
          </w:tcPr>
          <w:p w:rsidR="00C36D79" w:rsidRPr="00D34D85" w:rsidRDefault="00C36D79" w:rsidP="008C39F3">
            <w:pPr>
              <w:ind w:firstLine="709"/>
              <w:jc w:val="center"/>
              <w:rPr>
                <w:rFonts w:ascii="Times New Roman" w:hAnsi="Times New Roman" w:cs="Times New Roman"/>
                <w:sz w:val="24"/>
                <w:szCs w:val="24"/>
              </w:rPr>
            </w:pPr>
            <w:r w:rsidRPr="00D34D85">
              <w:rPr>
                <w:rFonts w:ascii="Times New Roman" w:hAnsi="Times New Roman" w:cs="Times New Roman"/>
                <w:sz w:val="24"/>
                <w:szCs w:val="24"/>
              </w:rPr>
              <w:t>Концентрация</w:t>
            </w:r>
          </w:p>
        </w:tc>
      </w:tr>
      <w:tr w:rsidR="00C36D79" w:rsidRPr="00D34D85" w:rsidTr="006C776A">
        <w:tc>
          <w:tcPr>
            <w:tcW w:w="284" w:type="dxa"/>
          </w:tcPr>
          <w:p w:rsidR="00C36D79" w:rsidRPr="00D34D85" w:rsidRDefault="00B56CEA" w:rsidP="008C39F3">
            <w:pPr>
              <w:ind w:firstLine="709"/>
              <w:jc w:val="both"/>
              <w:rPr>
                <w:rFonts w:ascii="Times New Roman" w:hAnsi="Times New Roman" w:cs="Times New Roman"/>
                <w:sz w:val="24"/>
                <w:szCs w:val="24"/>
              </w:rPr>
            </w:pPr>
            <w:r w:rsidRPr="00D34D85">
              <w:rPr>
                <w:rFonts w:ascii="Times New Roman" w:hAnsi="Times New Roman" w:cs="Times New Roman"/>
                <w:sz w:val="24"/>
                <w:szCs w:val="24"/>
              </w:rPr>
              <w:t>1</w:t>
            </w:r>
          </w:p>
        </w:tc>
        <w:tc>
          <w:tcPr>
            <w:tcW w:w="4677" w:type="dxa"/>
          </w:tcPr>
          <w:p w:rsidR="00C36D79" w:rsidRPr="002E4FC5" w:rsidRDefault="00E620BD" w:rsidP="008C39F3">
            <w:pPr>
              <w:ind w:firstLine="709"/>
              <w:rPr>
                <w:rFonts w:ascii="Times New Roman" w:hAnsi="Times New Roman" w:cs="Times New Roman"/>
                <w:sz w:val="24"/>
                <w:szCs w:val="24"/>
              </w:rPr>
            </w:pPr>
            <w:r w:rsidRPr="00D34D85">
              <w:rPr>
                <w:rFonts w:ascii="Times New Roman" w:hAnsi="Times New Roman" w:cs="Times New Roman"/>
                <w:i/>
                <w:sz w:val="24"/>
                <w:szCs w:val="24"/>
              </w:rPr>
              <w:t>Роданид калия (или аммония)</w:t>
            </w:r>
            <w:r w:rsidR="002E4FC5">
              <w:rPr>
                <w:rFonts w:ascii="Times New Roman" w:hAnsi="Times New Roman" w:cs="Times New Roman"/>
                <w:i/>
                <w:sz w:val="24"/>
                <w:szCs w:val="24"/>
              </w:rPr>
              <w:t>(х.ч.)</w:t>
            </w:r>
          </w:p>
        </w:tc>
        <w:tc>
          <w:tcPr>
            <w:tcW w:w="4253" w:type="dxa"/>
          </w:tcPr>
          <w:p w:rsidR="00C36D79" w:rsidRPr="00D34D85" w:rsidRDefault="00E620BD" w:rsidP="006C776A">
            <w:pPr>
              <w:jc w:val="both"/>
              <w:rPr>
                <w:rFonts w:ascii="Times New Roman" w:hAnsi="Times New Roman" w:cs="Times New Roman"/>
                <w:sz w:val="24"/>
                <w:szCs w:val="24"/>
              </w:rPr>
            </w:pPr>
            <w:r w:rsidRPr="00D34D85">
              <w:rPr>
                <w:rFonts w:ascii="Times New Roman" w:hAnsi="Times New Roman" w:cs="Times New Roman"/>
                <w:sz w:val="24"/>
                <w:szCs w:val="24"/>
              </w:rPr>
              <w:t>20% - ный</w:t>
            </w:r>
            <w:r w:rsidR="00A13BDE" w:rsidRPr="00D34D85">
              <w:rPr>
                <w:rFonts w:ascii="Times New Roman" w:hAnsi="Times New Roman" w:cs="Times New Roman"/>
                <w:sz w:val="24"/>
                <w:szCs w:val="24"/>
              </w:rPr>
              <w:t xml:space="preserve"> </w:t>
            </w:r>
            <w:r w:rsidRPr="00D34D85">
              <w:rPr>
                <w:rFonts w:ascii="Times New Roman" w:hAnsi="Times New Roman" w:cs="Times New Roman"/>
                <w:sz w:val="24"/>
                <w:szCs w:val="24"/>
              </w:rPr>
              <w:t xml:space="preserve"> или 25% - ный раствор</w:t>
            </w:r>
          </w:p>
        </w:tc>
      </w:tr>
      <w:tr w:rsidR="00C36D79" w:rsidRPr="00D34D85" w:rsidTr="006C776A">
        <w:tc>
          <w:tcPr>
            <w:tcW w:w="284" w:type="dxa"/>
          </w:tcPr>
          <w:p w:rsidR="00C36D79" w:rsidRPr="00D34D85" w:rsidRDefault="00B56CEA" w:rsidP="008C39F3">
            <w:pPr>
              <w:ind w:firstLine="709"/>
              <w:jc w:val="both"/>
              <w:rPr>
                <w:rFonts w:ascii="Times New Roman" w:hAnsi="Times New Roman" w:cs="Times New Roman"/>
                <w:sz w:val="24"/>
                <w:szCs w:val="24"/>
              </w:rPr>
            </w:pPr>
            <w:r w:rsidRPr="00D34D85">
              <w:rPr>
                <w:rFonts w:ascii="Times New Roman" w:hAnsi="Times New Roman" w:cs="Times New Roman"/>
                <w:sz w:val="24"/>
                <w:szCs w:val="24"/>
              </w:rPr>
              <w:t>2</w:t>
            </w:r>
          </w:p>
        </w:tc>
        <w:tc>
          <w:tcPr>
            <w:tcW w:w="4677" w:type="dxa"/>
          </w:tcPr>
          <w:p w:rsidR="00C36D79" w:rsidRPr="00D34D85" w:rsidRDefault="00E620BD" w:rsidP="008C39F3">
            <w:pPr>
              <w:ind w:firstLine="709"/>
              <w:rPr>
                <w:rFonts w:ascii="Times New Roman" w:hAnsi="Times New Roman" w:cs="Times New Roman"/>
                <w:sz w:val="24"/>
                <w:szCs w:val="24"/>
              </w:rPr>
            </w:pPr>
            <w:r w:rsidRPr="00D34D85">
              <w:rPr>
                <w:rFonts w:ascii="Times New Roman" w:hAnsi="Times New Roman" w:cs="Times New Roman"/>
                <w:i/>
                <w:sz w:val="24"/>
                <w:szCs w:val="24"/>
              </w:rPr>
              <w:t>Соляная кислота</w:t>
            </w:r>
            <w:r w:rsidR="002E4FC5">
              <w:rPr>
                <w:rFonts w:ascii="Times New Roman" w:hAnsi="Times New Roman" w:cs="Times New Roman"/>
                <w:i/>
                <w:sz w:val="24"/>
                <w:szCs w:val="24"/>
              </w:rPr>
              <w:t>(х.ч.)</w:t>
            </w:r>
          </w:p>
        </w:tc>
        <w:tc>
          <w:tcPr>
            <w:tcW w:w="4253" w:type="dxa"/>
          </w:tcPr>
          <w:p w:rsidR="00C36D79" w:rsidRPr="00D34D85" w:rsidRDefault="00E620BD" w:rsidP="008C39F3">
            <w:pPr>
              <w:ind w:firstLine="709"/>
              <w:rPr>
                <w:rFonts w:ascii="Times New Roman" w:hAnsi="Times New Roman" w:cs="Times New Roman"/>
                <w:sz w:val="24"/>
                <w:szCs w:val="24"/>
              </w:rPr>
            </w:pPr>
            <w:r w:rsidRPr="00D34D85">
              <w:rPr>
                <w:rFonts w:ascii="Times New Roman" w:hAnsi="Times New Roman" w:cs="Times New Roman"/>
                <w:sz w:val="24"/>
                <w:szCs w:val="24"/>
              </w:rPr>
              <w:t xml:space="preserve">Раствор </w:t>
            </w:r>
            <w:r w:rsidR="001A2EF9" w:rsidRPr="00D34D85">
              <w:rPr>
                <w:rFonts w:ascii="Times New Roman" w:hAnsi="Times New Roman" w:cs="Times New Roman"/>
                <w:sz w:val="24"/>
                <w:szCs w:val="24"/>
              </w:rPr>
              <w:t xml:space="preserve">1:3 </w:t>
            </w:r>
          </w:p>
        </w:tc>
      </w:tr>
      <w:tr w:rsidR="00C36D79" w:rsidRPr="00D34D85" w:rsidTr="006C776A">
        <w:tc>
          <w:tcPr>
            <w:tcW w:w="284" w:type="dxa"/>
          </w:tcPr>
          <w:p w:rsidR="00C36D79" w:rsidRPr="00D34D85" w:rsidRDefault="00B56CEA" w:rsidP="008C39F3">
            <w:pPr>
              <w:ind w:firstLine="709"/>
              <w:jc w:val="both"/>
              <w:rPr>
                <w:rFonts w:ascii="Times New Roman" w:hAnsi="Times New Roman" w:cs="Times New Roman"/>
                <w:sz w:val="24"/>
                <w:szCs w:val="24"/>
              </w:rPr>
            </w:pPr>
            <w:r w:rsidRPr="00D34D85">
              <w:rPr>
                <w:rFonts w:ascii="Times New Roman" w:hAnsi="Times New Roman" w:cs="Times New Roman"/>
                <w:sz w:val="24"/>
                <w:szCs w:val="24"/>
              </w:rPr>
              <w:t>3</w:t>
            </w:r>
          </w:p>
        </w:tc>
        <w:tc>
          <w:tcPr>
            <w:tcW w:w="4677" w:type="dxa"/>
          </w:tcPr>
          <w:p w:rsidR="00C36D79" w:rsidRPr="00D34D85" w:rsidRDefault="00E620BD" w:rsidP="008C39F3">
            <w:pPr>
              <w:ind w:firstLine="709"/>
              <w:rPr>
                <w:rFonts w:ascii="Times New Roman" w:hAnsi="Times New Roman" w:cs="Times New Roman"/>
                <w:sz w:val="24"/>
                <w:szCs w:val="24"/>
              </w:rPr>
            </w:pPr>
            <w:r w:rsidRPr="00D34D85">
              <w:rPr>
                <w:rFonts w:ascii="Times New Roman" w:hAnsi="Times New Roman" w:cs="Times New Roman"/>
                <w:i/>
                <w:sz w:val="24"/>
                <w:szCs w:val="24"/>
              </w:rPr>
              <w:t>Сульфит натрия</w:t>
            </w:r>
            <w:r w:rsidR="002E4FC5">
              <w:rPr>
                <w:rFonts w:ascii="Times New Roman" w:hAnsi="Times New Roman" w:cs="Times New Roman"/>
                <w:i/>
                <w:sz w:val="24"/>
                <w:szCs w:val="24"/>
              </w:rPr>
              <w:t>(х.ч.)</w:t>
            </w:r>
          </w:p>
        </w:tc>
        <w:tc>
          <w:tcPr>
            <w:tcW w:w="4253" w:type="dxa"/>
          </w:tcPr>
          <w:p w:rsidR="00C36D79" w:rsidRPr="00D34D85" w:rsidRDefault="001A2EF9" w:rsidP="008C39F3">
            <w:pPr>
              <w:ind w:firstLine="709"/>
              <w:rPr>
                <w:rFonts w:ascii="Times New Roman" w:hAnsi="Times New Roman" w:cs="Times New Roman"/>
                <w:sz w:val="24"/>
                <w:szCs w:val="24"/>
              </w:rPr>
            </w:pPr>
            <w:r w:rsidRPr="00D34D85">
              <w:rPr>
                <w:rFonts w:ascii="Times New Roman" w:hAnsi="Times New Roman" w:cs="Times New Roman"/>
                <w:sz w:val="24"/>
                <w:szCs w:val="24"/>
              </w:rPr>
              <w:t>1 %-</w:t>
            </w:r>
            <w:r w:rsidR="00E620BD" w:rsidRPr="00D34D85">
              <w:rPr>
                <w:rFonts w:ascii="Times New Roman" w:hAnsi="Times New Roman" w:cs="Times New Roman"/>
                <w:sz w:val="24"/>
                <w:szCs w:val="24"/>
              </w:rPr>
              <w:t>ный раствор</w:t>
            </w:r>
          </w:p>
        </w:tc>
      </w:tr>
      <w:tr w:rsidR="00A13BDE" w:rsidRPr="00D34D85" w:rsidTr="006C776A">
        <w:tc>
          <w:tcPr>
            <w:tcW w:w="284" w:type="dxa"/>
          </w:tcPr>
          <w:p w:rsidR="00A13BDE" w:rsidRPr="00D34D85" w:rsidRDefault="00B56CEA" w:rsidP="008C39F3">
            <w:pPr>
              <w:ind w:firstLine="709"/>
              <w:jc w:val="both"/>
              <w:rPr>
                <w:rFonts w:ascii="Times New Roman" w:hAnsi="Times New Roman" w:cs="Times New Roman"/>
                <w:sz w:val="24"/>
                <w:szCs w:val="24"/>
              </w:rPr>
            </w:pPr>
            <w:r w:rsidRPr="00D34D85">
              <w:rPr>
                <w:rFonts w:ascii="Times New Roman" w:hAnsi="Times New Roman" w:cs="Times New Roman"/>
                <w:sz w:val="24"/>
                <w:szCs w:val="24"/>
              </w:rPr>
              <w:t>4</w:t>
            </w:r>
          </w:p>
        </w:tc>
        <w:tc>
          <w:tcPr>
            <w:tcW w:w="4677" w:type="dxa"/>
          </w:tcPr>
          <w:p w:rsidR="00A13BDE" w:rsidRPr="00D34D85" w:rsidRDefault="00A04B95" w:rsidP="008C39F3">
            <w:pPr>
              <w:ind w:firstLine="709"/>
              <w:jc w:val="both"/>
              <w:rPr>
                <w:rFonts w:ascii="Times New Roman" w:hAnsi="Times New Roman" w:cs="Times New Roman"/>
                <w:i/>
                <w:sz w:val="24"/>
                <w:szCs w:val="24"/>
              </w:rPr>
            </w:pPr>
            <w:r w:rsidRPr="00D34D85">
              <w:rPr>
                <w:rFonts w:ascii="Times New Roman" w:hAnsi="Times New Roman" w:cs="Times New Roman"/>
                <w:i/>
                <w:sz w:val="24"/>
                <w:szCs w:val="24"/>
              </w:rPr>
              <w:t>Хлорид</w:t>
            </w:r>
            <w:r w:rsidR="00A13BDE" w:rsidRPr="00D34D85">
              <w:rPr>
                <w:rFonts w:ascii="Times New Roman" w:hAnsi="Times New Roman" w:cs="Times New Roman"/>
                <w:i/>
                <w:sz w:val="24"/>
                <w:szCs w:val="24"/>
              </w:rPr>
              <w:t xml:space="preserve"> (ІII) </w:t>
            </w:r>
            <w:r w:rsidRPr="00D34D85">
              <w:rPr>
                <w:rFonts w:ascii="Times New Roman" w:hAnsi="Times New Roman" w:cs="Times New Roman"/>
                <w:i/>
                <w:sz w:val="24"/>
                <w:szCs w:val="24"/>
              </w:rPr>
              <w:t>железа</w:t>
            </w:r>
            <w:r w:rsidR="002E4FC5">
              <w:rPr>
                <w:rFonts w:ascii="Times New Roman" w:hAnsi="Times New Roman" w:cs="Times New Roman"/>
                <w:i/>
                <w:sz w:val="24"/>
                <w:szCs w:val="24"/>
              </w:rPr>
              <w:t>(х.ч.)</w:t>
            </w:r>
          </w:p>
        </w:tc>
        <w:tc>
          <w:tcPr>
            <w:tcW w:w="4253" w:type="dxa"/>
          </w:tcPr>
          <w:p w:rsidR="00A13BDE" w:rsidRPr="00D34D85" w:rsidRDefault="00A13BDE" w:rsidP="008C39F3">
            <w:pPr>
              <w:ind w:firstLine="709"/>
              <w:jc w:val="both"/>
              <w:rPr>
                <w:rFonts w:ascii="Times New Roman" w:hAnsi="Times New Roman" w:cs="Times New Roman"/>
                <w:sz w:val="24"/>
                <w:szCs w:val="24"/>
              </w:rPr>
            </w:pPr>
            <w:r w:rsidRPr="00D34D85">
              <w:rPr>
                <w:rFonts w:ascii="Times New Roman" w:hAnsi="Times New Roman" w:cs="Times New Roman"/>
                <w:sz w:val="24"/>
                <w:szCs w:val="24"/>
              </w:rPr>
              <w:t>10 %-</w:t>
            </w:r>
            <w:r w:rsidR="00A04B95" w:rsidRPr="00D34D85">
              <w:rPr>
                <w:rFonts w:ascii="Times New Roman" w:hAnsi="Times New Roman" w:cs="Times New Roman"/>
                <w:sz w:val="24"/>
                <w:szCs w:val="24"/>
              </w:rPr>
              <w:t>ный раствор</w:t>
            </w:r>
            <w:r w:rsidRPr="00D34D85">
              <w:rPr>
                <w:rFonts w:ascii="Times New Roman" w:hAnsi="Times New Roman" w:cs="Times New Roman"/>
                <w:sz w:val="24"/>
                <w:szCs w:val="24"/>
              </w:rPr>
              <w:t xml:space="preserve"> </w:t>
            </w:r>
          </w:p>
        </w:tc>
      </w:tr>
      <w:tr w:rsidR="00A13BDE" w:rsidRPr="00D34D85" w:rsidTr="006C776A">
        <w:tc>
          <w:tcPr>
            <w:tcW w:w="284" w:type="dxa"/>
          </w:tcPr>
          <w:p w:rsidR="00A13BDE" w:rsidRPr="00D34D85" w:rsidRDefault="00B56CEA" w:rsidP="008C39F3">
            <w:pPr>
              <w:ind w:firstLine="709"/>
              <w:jc w:val="both"/>
              <w:rPr>
                <w:rFonts w:ascii="Times New Roman" w:hAnsi="Times New Roman" w:cs="Times New Roman"/>
                <w:sz w:val="24"/>
                <w:szCs w:val="24"/>
              </w:rPr>
            </w:pPr>
            <w:r w:rsidRPr="00D34D85">
              <w:rPr>
                <w:rFonts w:ascii="Times New Roman" w:hAnsi="Times New Roman" w:cs="Times New Roman"/>
                <w:sz w:val="24"/>
                <w:szCs w:val="24"/>
              </w:rPr>
              <w:lastRenderedPageBreak/>
              <w:t>5</w:t>
            </w:r>
          </w:p>
        </w:tc>
        <w:tc>
          <w:tcPr>
            <w:tcW w:w="4677" w:type="dxa"/>
          </w:tcPr>
          <w:p w:rsidR="00A13BDE" w:rsidRPr="00D34D85" w:rsidRDefault="00A13BDE" w:rsidP="008C39F3">
            <w:pPr>
              <w:ind w:firstLine="709"/>
              <w:jc w:val="both"/>
              <w:rPr>
                <w:rFonts w:ascii="Times New Roman" w:hAnsi="Times New Roman" w:cs="Times New Roman"/>
                <w:i/>
                <w:sz w:val="24"/>
                <w:szCs w:val="24"/>
              </w:rPr>
            </w:pPr>
            <w:r w:rsidRPr="00D34D85">
              <w:rPr>
                <w:rFonts w:ascii="Times New Roman" w:hAnsi="Times New Roman" w:cs="Times New Roman"/>
                <w:i/>
                <w:sz w:val="24"/>
                <w:szCs w:val="24"/>
              </w:rPr>
              <w:t>Тиомочевина</w:t>
            </w:r>
            <w:r w:rsidR="002E4FC5">
              <w:rPr>
                <w:rFonts w:ascii="Times New Roman" w:hAnsi="Times New Roman" w:cs="Times New Roman"/>
                <w:i/>
                <w:sz w:val="24"/>
                <w:szCs w:val="24"/>
              </w:rPr>
              <w:t>(х.ч.)</w:t>
            </w:r>
          </w:p>
        </w:tc>
        <w:tc>
          <w:tcPr>
            <w:tcW w:w="4253" w:type="dxa"/>
          </w:tcPr>
          <w:p w:rsidR="00A13BDE" w:rsidRPr="00D34D85" w:rsidRDefault="00E50277" w:rsidP="008C39F3">
            <w:pPr>
              <w:ind w:firstLine="709"/>
              <w:jc w:val="both"/>
              <w:rPr>
                <w:rFonts w:ascii="Times New Roman" w:hAnsi="Times New Roman" w:cs="Times New Roman"/>
                <w:sz w:val="24"/>
                <w:szCs w:val="24"/>
              </w:rPr>
            </w:pPr>
            <w:r w:rsidRPr="00D34D85">
              <w:rPr>
                <w:rFonts w:ascii="Times New Roman" w:hAnsi="Times New Roman" w:cs="Times New Roman"/>
                <w:sz w:val="24"/>
                <w:szCs w:val="24"/>
              </w:rPr>
              <w:t>10 %-ный раствор</w:t>
            </w:r>
          </w:p>
        </w:tc>
      </w:tr>
      <w:tr w:rsidR="00A13BDE" w:rsidRPr="00D34D85" w:rsidTr="006C776A">
        <w:tc>
          <w:tcPr>
            <w:tcW w:w="284" w:type="dxa"/>
          </w:tcPr>
          <w:p w:rsidR="00A13BDE" w:rsidRPr="00D34D85" w:rsidRDefault="00B56CEA" w:rsidP="008C39F3">
            <w:pPr>
              <w:ind w:firstLine="709"/>
              <w:jc w:val="both"/>
              <w:rPr>
                <w:rFonts w:ascii="Times New Roman" w:hAnsi="Times New Roman" w:cs="Times New Roman"/>
                <w:sz w:val="24"/>
                <w:szCs w:val="24"/>
              </w:rPr>
            </w:pPr>
            <w:r w:rsidRPr="00D34D85">
              <w:rPr>
                <w:rFonts w:ascii="Times New Roman" w:hAnsi="Times New Roman" w:cs="Times New Roman"/>
                <w:sz w:val="24"/>
                <w:szCs w:val="24"/>
              </w:rPr>
              <w:t>6</w:t>
            </w:r>
          </w:p>
        </w:tc>
        <w:tc>
          <w:tcPr>
            <w:tcW w:w="4677" w:type="dxa"/>
          </w:tcPr>
          <w:p w:rsidR="00A13BDE" w:rsidRPr="00D34D85" w:rsidRDefault="00E50277" w:rsidP="008C39F3">
            <w:pPr>
              <w:ind w:firstLine="709"/>
              <w:jc w:val="both"/>
              <w:rPr>
                <w:rFonts w:ascii="Times New Roman" w:hAnsi="Times New Roman" w:cs="Times New Roman"/>
                <w:i/>
                <w:sz w:val="24"/>
                <w:szCs w:val="24"/>
              </w:rPr>
            </w:pPr>
            <w:r w:rsidRPr="00D34D85">
              <w:rPr>
                <w:rFonts w:ascii="Times New Roman" w:hAnsi="Times New Roman" w:cs="Times New Roman"/>
                <w:i/>
                <w:sz w:val="24"/>
                <w:szCs w:val="24"/>
              </w:rPr>
              <w:t>Сульфат меди</w:t>
            </w:r>
            <w:r w:rsidR="00A13BDE" w:rsidRPr="00D34D85">
              <w:rPr>
                <w:rFonts w:ascii="Times New Roman" w:hAnsi="Times New Roman" w:cs="Times New Roman"/>
                <w:i/>
                <w:sz w:val="24"/>
                <w:szCs w:val="24"/>
              </w:rPr>
              <w:t xml:space="preserve"> CuSO</w:t>
            </w:r>
            <w:r w:rsidR="00A13BDE" w:rsidRPr="00D34D85">
              <w:rPr>
                <w:rFonts w:ascii="Times New Roman" w:hAnsi="Times New Roman" w:cs="Times New Roman"/>
                <w:i/>
                <w:sz w:val="24"/>
                <w:szCs w:val="24"/>
                <w:vertAlign w:val="subscript"/>
              </w:rPr>
              <w:t>4</w:t>
            </w:r>
            <w:r w:rsidR="00A13BDE" w:rsidRPr="00D34D85">
              <w:rPr>
                <w:rFonts w:ascii="Times New Roman" w:hAnsi="Times New Roman" w:cs="Times New Roman"/>
                <w:i/>
                <w:sz w:val="24"/>
                <w:szCs w:val="24"/>
              </w:rPr>
              <w:t>·5H</w:t>
            </w:r>
            <w:r w:rsidR="00A13BDE" w:rsidRPr="00D34D85">
              <w:rPr>
                <w:rFonts w:ascii="Times New Roman" w:hAnsi="Times New Roman" w:cs="Times New Roman"/>
                <w:i/>
                <w:sz w:val="24"/>
                <w:szCs w:val="24"/>
                <w:vertAlign w:val="subscript"/>
              </w:rPr>
              <w:t>2</w:t>
            </w:r>
            <w:r w:rsidR="00A13BDE" w:rsidRPr="00D34D85">
              <w:rPr>
                <w:rFonts w:ascii="Times New Roman" w:hAnsi="Times New Roman" w:cs="Times New Roman"/>
                <w:i/>
                <w:sz w:val="24"/>
                <w:szCs w:val="24"/>
              </w:rPr>
              <w:t>O</w:t>
            </w:r>
            <w:r w:rsidR="002E4FC5">
              <w:rPr>
                <w:rFonts w:ascii="Times New Roman" w:hAnsi="Times New Roman" w:cs="Times New Roman"/>
                <w:i/>
                <w:sz w:val="24"/>
                <w:szCs w:val="24"/>
              </w:rPr>
              <w:t>(х.ч.)</w:t>
            </w:r>
          </w:p>
        </w:tc>
        <w:tc>
          <w:tcPr>
            <w:tcW w:w="4253" w:type="dxa"/>
          </w:tcPr>
          <w:p w:rsidR="00A13BDE" w:rsidRPr="00D34D85" w:rsidRDefault="00E50277" w:rsidP="008C39F3">
            <w:pPr>
              <w:ind w:firstLine="709"/>
              <w:jc w:val="both"/>
              <w:rPr>
                <w:rFonts w:ascii="Times New Roman" w:hAnsi="Times New Roman" w:cs="Times New Roman"/>
                <w:sz w:val="24"/>
                <w:szCs w:val="24"/>
              </w:rPr>
            </w:pPr>
            <w:r w:rsidRPr="00D34D85">
              <w:rPr>
                <w:rFonts w:ascii="Times New Roman" w:hAnsi="Times New Roman" w:cs="Times New Roman"/>
                <w:sz w:val="24"/>
                <w:szCs w:val="24"/>
              </w:rPr>
              <w:t>25 %-ный раствор</w:t>
            </w:r>
          </w:p>
        </w:tc>
      </w:tr>
      <w:tr w:rsidR="00A13BDE" w:rsidRPr="00D34D85" w:rsidTr="006C776A">
        <w:tc>
          <w:tcPr>
            <w:tcW w:w="284" w:type="dxa"/>
          </w:tcPr>
          <w:p w:rsidR="00A13BDE" w:rsidRPr="00D34D85" w:rsidRDefault="00B56CEA" w:rsidP="008C39F3">
            <w:pPr>
              <w:ind w:firstLine="709"/>
              <w:jc w:val="both"/>
              <w:rPr>
                <w:rFonts w:ascii="Times New Roman" w:hAnsi="Times New Roman" w:cs="Times New Roman"/>
                <w:sz w:val="24"/>
                <w:szCs w:val="24"/>
              </w:rPr>
            </w:pPr>
            <w:r w:rsidRPr="00D34D85">
              <w:rPr>
                <w:rFonts w:ascii="Times New Roman" w:hAnsi="Times New Roman" w:cs="Times New Roman"/>
                <w:sz w:val="24"/>
                <w:szCs w:val="24"/>
              </w:rPr>
              <w:t>7</w:t>
            </w:r>
          </w:p>
        </w:tc>
        <w:tc>
          <w:tcPr>
            <w:tcW w:w="4677" w:type="dxa"/>
          </w:tcPr>
          <w:p w:rsidR="00A13BDE" w:rsidRPr="00D34D85" w:rsidRDefault="008459A4" w:rsidP="008C39F3">
            <w:pPr>
              <w:ind w:firstLine="709"/>
              <w:jc w:val="both"/>
              <w:rPr>
                <w:rFonts w:ascii="Times New Roman" w:hAnsi="Times New Roman" w:cs="Times New Roman"/>
                <w:i/>
                <w:sz w:val="24"/>
                <w:szCs w:val="24"/>
              </w:rPr>
            </w:pPr>
            <w:r w:rsidRPr="00D34D85">
              <w:rPr>
                <w:rFonts w:ascii="Times New Roman" w:hAnsi="Times New Roman" w:cs="Times New Roman"/>
                <w:i/>
                <w:sz w:val="24"/>
                <w:szCs w:val="24"/>
              </w:rPr>
              <w:t>Серная кислота</w:t>
            </w:r>
            <w:r w:rsidR="002E4FC5">
              <w:rPr>
                <w:rFonts w:ascii="Times New Roman" w:hAnsi="Times New Roman" w:cs="Times New Roman"/>
                <w:i/>
                <w:sz w:val="24"/>
                <w:szCs w:val="24"/>
              </w:rPr>
              <w:t>(х.ч.)</w:t>
            </w:r>
          </w:p>
        </w:tc>
        <w:tc>
          <w:tcPr>
            <w:tcW w:w="4253" w:type="dxa"/>
          </w:tcPr>
          <w:p w:rsidR="00A13BDE" w:rsidRPr="00D34D85" w:rsidRDefault="008459A4" w:rsidP="008C39F3">
            <w:pPr>
              <w:ind w:firstLine="709"/>
              <w:jc w:val="both"/>
              <w:rPr>
                <w:rFonts w:ascii="Times New Roman" w:hAnsi="Times New Roman" w:cs="Times New Roman"/>
                <w:sz w:val="24"/>
                <w:szCs w:val="24"/>
              </w:rPr>
            </w:pPr>
            <w:r w:rsidRPr="00D34D85">
              <w:rPr>
                <w:rFonts w:ascii="Times New Roman" w:hAnsi="Times New Roman" w:cs="Times New Roman"/>
                <w:sz w:val="24"/>
                <w:szCs w:val="24"/>
              </w:rPr>
              <w:t xml:space="preserve">Раствор </w:t>
            </w:r>
            <w:r w:rsidR="00A13BDE" w:rsidRPr="00D34D85">
              <w:rPr>
                <w:rFonts w:ascii="Times New Roman" w:hAnsi="Times New Roman" w:cs="Times New Roman"/>
                <w:sz w:val="24"/>
                <w:szCs w:val="24"/>
              </w:rPr>
              <w:t>1:2</w:t>
            </w:r>
          </w:p>
        </w:tc>
      </w:tr>
      <w:tr w:rsidR="00A13BDE" w:rsidRPr="00D34D85" w:rsidTr="006C776A">
        <w:tc>
          <w:tcPr>
            <w:tcW w:w="284" w:type="dxa"/>
          </w:tcPr>
          <w:p w:rsidR="00A13BDE" w:rsidRPr="00D34D85" w:rsidRDefault="00B56CEA" w:rsidP="008C39F3">
            <w:pPr>
              <w:ind w:firstLine="709"/>
              <w:jc w:val="both"/>
              <w:rPr>
                <w:rFonts w:ascii="Times New Roman" w:hAnsi="Times New Roman" w:cs="Times New Roman"/>
                <w:sz w:val="24"/>
                <w:szCs w:val="24"/>
              </w:rPr>
            </w:pPr>
            <w:r w:rsidRPr="00D34D85">
              <w:rPr>
                <w:rFonts w:ascii="Times New Roman" w:hAnsi="Times New Roman" w:cs="Times New Roman"/>
                <w:sz w:val="24"/>
                <w:szCs w:val="24"/>
              </w:rPr>
              <w:t>8</w:t>
            </w:r>
          </w:p>
        </w:tc>
        <w:tc>
          <w:tcPr>
            <w:tcW w:w="4677" w:type="dxa"/>
          </w:tcPr>
          <w:p w:rsidR="00A13BDE" w:rsidRPr="00D34D85" w:rsidRDefault="008459A4" w:rsidP="008C39F3">
            <w:pPr>
              <w:ind w:firstLine="709"/>
              <w:jc w:val="both"/>
              <w:rPr>
                <w:rFonts w:ascii="Times New Roman" w:hAnsi="Times New Roman" w:cs="Times New Roman"/>
                <w:i/>
                <w:sz w:val="24"/>
                <w:szCs w:val="24"/>
              </w:rPr>
            </w:pPr>
            <w:r w:rsidRPr="00D34D85">
              <w:rPr>
                <w:rFonts w:ascii="Times New Roman" w:eastAsiaTheme="minorEastAsia" w:hAnsi="Times New Roman" w:cs="Times New Roman"/>
                <w:sz w:val="24"/>
                <w:szCs w:val="24"/>
              </w:rPr>
              <w:t>Пероксид водорода</w:t>
            </w:r>
            <w:r w:rsidR="002E4FC5">
              <w:rPr>
                <w:rFonts w:ascii="Times New Roman" w:hAnsi="Times New Roman" w:cs="Times New Roman"/>
                <w:i/>
                <w:sz w:val="24"/>
                <w:szCs w:val="24"/>
              </w:rPr>
              <w:t>(х.ч.)</w:t>
            </w:r>
          </w:p>
        </w:tc>
        <w:tc>
          <w:tcPr>
            <w:tcW w:w="4253" w:type="dxa"/>
          </w:tcPr>
          <w:p w:rsidR="00A13BDE" w:rsidRPr="00D34D85" w:rsidRDefault="00A13BDE" w:rsidP="008C39F3">
            <w:pPr>
              <w:ind w:firstLine="709"/>
              <w:jc w:val="both"/>
              <w:rPr>
                <w:rFonts w:ascii="Times New Roman" w:hAnsi="Times New Roman" w:cs="Times New Roman"/>
                <w:sz w:val="24"/>
                <w:szCs w:val="24"/>
              </w:rPr>
            </w:pPr>
            <w:r w:rsidRPr="00D34D85">
              <w:rPr>
                <w:rFonts w:ascii="Times New Roman" w:eastAsiaTheme="minorEastAsia" w:hAnsi="Times New Roman" w:cs="Times New Roman"/>
                <w:sz w:val="24"/>
                <w:szCs w:val="24"/>
              </w:rPr>
              <w:t>3%-</w:t>
            </w:r>
            <w:r w:rsidR="0089281C" w:rsidRPr="00D34D85">
              <w:rPr>
                <w:rFonts w:ascii="Times New Roman" w:eastAsiaTheme="minorEastAsia" w:hAnsi="Times New Roman" w:cs="Times New Roman"/>
                <w:sz w:val="24"/>
                <w:szCs w:val="24"/>
              </w:rPr>
              <w:t>ный раствор</w:t>
            </w:r>
          </w:p>
        </w:tc>
      </w:tr>
    </w:tbl>
    <w:p w:rsidR="008E319F" w:rsidRPr="00D34D85" w:rsidRDefault="008E319F" w:rsidP="008C39F3">
      <w:pPr>
        <w:ind w:firstLine="709"/>
        <w:jc w:val="both"/>
        <w:rPr>
          <w:rFonts w:ascii="Times New Roman" w:hAnsi="Times New Roman" w:cs="Times New Roman"/>
          <w:sz w:val="24"/>
          <w:szCs w:val="24"/>
        </w:rPr>
      </w:pPr>
    </w:p>
    <w:p w:rsidR="00CA3DE3" w:rsidRPr="00D34D85" w:rsidRDefault="008E319F" w:rsidP="008C39F3">
      <w:pPr>
        <w:ind w:firstLine="709"/>
        <w:jc w:val="center"/>
        <w:rPr>
          <w:rFonts w:ascii="Times New Roman" w:hAnsi="Times New Roman" w:cs="Times New Roman"/>
          <w:b/>
          <w:sz w:val="24"/>
          <w:szCs w:val="24"/>
        </w:rPr>
      </w:pPr>
      <w:r w:rsidRPr="00D34D85">
        <w:rPr>
          <w:rFonts w:ascii="Times New Roman" w:hAnsi="Times New Roman" w:cs="Times New Roman"/>
          <w:b/>
          <w:sz w:val="24"/>
          <w:szCs w:val="24"/>
        </w:rPr>
        <w:t>Результаты и их обсуждение</w:t>
      </w:r>
    </w:p>
    <w:p w:rsidR="000B1C5C" w:rsidRDefault="005606B0" w:rsidP="008C39F3">
      <w:pPr>
        <w:ind w:firstLine="709"/>
        <w:jc w:val="both"/>
        <w:rPr>
          <w:rFonts w:ascii="Times New Roman" w:hAnsi="Times New Roman" w:cs="Times New Roman"/>
          <w:i/>
          <w:sz w:val="24"/>
          <w:szCs w:val="24"/>
        </w:rPr>
      </w:pPr>
      <w:r w:rsidRPr="00D34D85">
        <w:rPr>
          <w:rFonts w:ascii="Times New Roman" w:hAnsi="Times New Roman" w:cs="Times New Roman"/>
          <w:i/>
          <w:sz w:val="24"/>
          <w:szCs w:val="24"/>
        </w:rPr>
        <w:t xml:space="preserve">Способ 1. </w:t>
      </w:r>
      <w:r w:rsidR="00323879" w:rsidRPr="00D34D85">
        <w:rPr>
          <w:rFonts w:ascii="Times New Roman" w:hAnsi="Times New Roman" w:cs="Times New Roman"/>
          <w:i/>
          <w:sz w:val="24"/>
          <w:szCs w:val="24"/>
        </w:rPr>
        <w:t>Определение молибдена</w:t>
      </w:r>
      <w:r w:rsidR="00C57E85">
        <w:rPr>
          <w:rFonts w:ascii="Times New Roman" w:hAnsi="Times New Roman" w:cs="Times New Roman"/>
          <w:i/>
          <w:sz w:val="24"/>
          <w:szCs w:val="24"/>
        </w:rPr>
        <w:t xml:space="preserve"> (VI)</w:t>
      </w:r>
      <w:r w:rsidR="00323879" w:rsidRPr="00D34D85">
        <w:rPr>
          <w:rFonts w:ascii="Times New Roman" w:hAnsi="Times New Roman" w:cs="Times New Roman"/>
          <w:i/>
          <w:sz w:val="24"/>
          <w:szCs w:val="24"/>
        </w:rPr>
        <w:t xml:space="preserve"> роданидным методом </w:t>
      </w:r>
      <w:r w:rsidR="00B65899" w:rsidRPr="00D34D85">
        <w:rPr>
          <w:rFonts w:ascii="Times New Roman" w:hAnsi="Times New Roman" w:cs="Times New Roman"/>
          <w:i/>
          <w:sz w:val="24"/>
          <w:szCs w:val="24"/>
        </w:rPr>
        <w:t>(восстановитель – иодид калия)</w:t>
      </w:r>
    </w:p>
    <w:p w:rsidR="0028172D" w:rsidRPr="0028172D" w:rsidRDefault="0028172D" w:rsidP="008C39F3">
      <w:pPr>
        <w:ind w:firstLine="709"/>
        <w:jc w:val="both"/>
        <w:rPr>
          <w:rFonts w:ascii="Times New Roman" w:hAnsi="Times New Roman" w:cs="Times New Roman"/>
          <w:sz w:val="24"/>
          <w:szCs w:val="24"/>
          <w:u w:val="single"/>
        </w:rPr>
      </w:pPr>
      <w:r w:rsidRPr="0028172D">
        <w:rPr>
          <w:rFonts w:ascii="Times New Roman" w:hAnsi="Times New Roman" w:cs="Times New Roman"/>
          <w:sz w:val="24"/>
          <w:szCs w:val="24"/>
        </w:rPr>
        <w:t>Главный процесс</w:t>
      </w:r>
      <w:r>
        <w:rPr>
          <w:rFonts w:ascii="Times New Roman" w:hAnsi="Times New Roman" w:cs="Times New Roman"/>
          <w:sz w:val="24"/>
          <w:szCs w:val="24"/>
        </w:rPr>
        <w:t xml:space="preserve"> данной методики – в</w:t>
      </w:r>
      <w:r w:rsidRPr="0028172D">
        <w:rPr>
          <w:rFonts w:ascii="Times New Roman" w:hAnsi="Times New Roman" w:cs="Times New Roman"/>
          <w:sz w:val="24"/>
          <w:szCs w:val="24"/>
        </w:rPr>
        <w:t>осстановление молибдена шест</w:t>
      </w:r>
      <w:r w:rsidR="0077150F">
        <w:rPr>
          <w:rFonts w:ascii="Times New Roman" w:hAnsi="Times New Roman" w:cs="Times New Roman"/>
          <w:sz w:val="24"/>
          <w:szCs w:val="24"/>
        </w:rPr>
        <w:t xml:space="preserve">ивалентного до пятивалентного. </w:t>
      </w:r>
      <w:r w:rsidR="00BC7CBA">
        <w:rPr>
          <w:rFonts w:ascii="Times New Roman" w:hAnsi="Times New Roman" w:cs="Times New Roman"/>
          <w:sz w:val="24"/>
          <w:szCs w:val="24"/>
        </w:rPr>
        <w:t>Роданид применяется для того, чтобы образовалось комплексное соединение молибдена. Иодид калия выполняет роль восстановителя, а прибавление сульфита натрия предотвращает образование побочных соединений (низшие соеднинения молибдена).</w:t>
      </w:r>
    </w:p>
    <w:p w:rsidR="00A859B7" w:rsidRPr="00D34D85" w:rsidRDefault="005472AE" w:rsidP="008C39F3">
      <w:pPr>
        <w:ind w:firstLine="709"/>
        <w:jc w:val="both"/>
        <w:rPr>
          <w:rFonts w:ascii="Times New Roman" w:hAnsi="Times New Roman" w:cs="Times New Roman"/>
          <w:sz w:val="24"/>
          <w:szCs w:val="24"/>
        </w:rPr>
      </w:pPr>
      <w:r>
        <w:rPr>
          <w:rFonts w:ascii="Times New Roman" w:hAnsi="Times New Roman" w:cs="Times New Roman"/>
          <w:sz w:val="24"/>
          <w:szCs w:val="24"/>
        </w:rPr>
        <w:t>Для ко</w:t>
      </w:r>
      <w:r w:rsidR="00B65899" w:rsidRPr="00D34D85">
        <w:rPr>
          <w:rFonts w:ascii="Times New Roman" w:hAnsi="Times New Roman" w:cs="Times New Roman"/>
          <w:sz w:val="24"/>
          <w:szCs w:val="24"/>
        </w:rPr>
        <w:t xml:space="preserve">лориметрирования берут аликвотную часть раствора. То есть, </w:t>
      </w:r>
      <w:r w:rsidR="00E242D5" w:rsidRPr="00D34D85">
        <w:rPr>
          <w:rFonts w:ascii="Times New Roman" w:hAnsi="Times New Roman" w:cs="Times New Roman"/>
          <w:sz w:val="24"/>
          <w:szCs w:val="24"/>
        </w:rPr>
        <w:t xml:space="preserve">берут 2 – 5 – 10 мл, чтобы содержание молибдена было в </w:t>
      </w:r>
      <w:r w:rsidR="0043751E" w:rsidRPr="00D34D85">
        <w:rPr>
          <w:rFonts w:ascii="Times New Roman" w:hAnsi="Times New Roman" w:cs="Times New Roman"/>
          <w:sz w:val="24"/>
          <w:szCs w:val="24"/>
        </w:rPr>
        <w:t xml:space="preserve">пределах </w:t>
      </w:r>
      <w:r w:rsidR="002D27D4">
        <w:rPr>
          <w:rFonts w:ascii="Times New Roman" w:hAnsi="Times New Roman" w:cs="Times New Roman"/>
          <w:sz w:val="24"/>
          <w:szCs w:val="24"/>
        </w:rPr>
        <w:t>6,25</w:t>
      </w:r>
      <w:r w:rsidR="00BA12C1">
        <w:rPr>
          <w:rFonts w:ascii="Times New Roman" w:hAnsi="Times New Roman" w:cs="Times New Roman"/>
          <w:sz w:val="24"/>
          <w:szCs w:val="24"/>
        </w:rPr>
        <w:t>·10</w:t>
      </w:r>
      <w:r w:rsidR="00BA12C1">
        <w:rPr>
          <w:rFonts w:ascii="Times New Roman" w:hAnsi="Times New Roman" w:cs="Times New Roman"/>
          <w:sz w:val="24"/>
          <w:szCs w:val="24"/>
          <w:vertAlign w:val="superscript"/>
        </w:rPr>
        <w:t>-4</w:t>
      </w:r>
      <w:r w:rsidR="00BA12C1">
        <w:rPr>
          <w:rFonts w:ascii="Times New Roman" w:hAnsi="Times New Roman" w:cs="Times New Roman"/>
          <w:sz w:val="24"/>
          <w:szCs w:val="24"/>
        </w:rPr>
        <w:t>-6,25·10</w:t>
      </w:r>
      <w:r w:rsidR="00BA12C1">
        <w:rPr>
          <w:rFonts w:ascii="Times New Roman" w:hAnsi="Times New Roman" w:cs="Times New Roman"/>
          <w:sz w:val="24"/>
          <w:szCs w:val="24"/>
          <w:vertAlign w:val="superscript"/>
        </w:rPr>
        <w:t>-3</w:t>
      </w:r>
      <w:r w:rsidR="00BA12C1">
        <w:rPr>
          <w:rFonts w:ascii="Times New Roman" w:hAnsi="Times New Roman" w:cs="Times New Roman"/>
          <w:sz w:val="24"/>
          <w:szCs w:val="24"/>
        </w:rPr>
        <w:t xml:space="preserve"> моль/л</w:t>
      </w:r>
      <w:r w:rsidR="00BD1CFC" w:rsidRPr="00D34D85">
        <w:rPr>
          <w:rFonts w:ascii="Times New Roman" w:hAnsi="Times New Roman" w:cs="Times New Roman"/>
          <w:sz w:val="24"/>
          <w:szCs w:val="24"/>
        </w:rPr>
        <w:t>,</w:t>
      </w:r>
      <w:r w:rsidR="005675E0" w:rsidRPr="00D34D85">
        <w:rPr>
          <w:rFonts w:ascii="Times New Roman" w:hAnsi="Times New Roman" w:cs="Times New Roman"/>
          <w:sz w:val="24"/>
          <w:szCs w:val="24"/>
        </w:rPr>
        <w:t xml:space="preserve"> если есть необходимость, то делают предварительное разбавление.</w:t>
      </w:r>
      <w:r w:rsidR="00A60921" w:rsidRPr="00D34D85">
        <w:rPr>
          <w:rFonts w:ascii="Times New Roman" w:hAnsi="Times New Roman" w:cs="Times New Roman"/>
          <w:sz w:val="24"/>
          <w:szCs w:val="24"/>
        </w:rPr>
        <w:t xml:space="preserve"> </w:t>
      </w:r>
      <w:r w:rsidR="00455294" w:rsidRPr="00D34D85">
        <w:rPr>
          <w:rFonts w:ascii="Times New Roman" w:hAnsi="Times New Roman" w:cs="Times New Roman"/>
          <w:sz w:val="24"/>
          <w:szCs w:val="24"/>
        </w:rPr>
        <w:t xml:space="preserve">Аликвот переносят </w:t>
      </w:r>
      <w:r w:rsidR="00697056" w:rsidRPr="00D34D85">
        <w:rPr>
          <w:rFonts w:ascii="Times New Roman" w:hAnsi="Times New Roman" w:cs="Times New Roman"/>
          <w:sz w:val="24"/>
          <w:szCs w:val="24"/>
        </w:rPr>
        <w:t>в мерную колбу</w:t>
      </w:r>
      <w:r w:rsidR="007B43CF" w:rsidRPr="00D34D85">
        <w:rPr>
          <w:rFonts w:ascii="Times New Roman" w:hAnsi="Times New Roman" w:cs="Times New Roman"/>
          <w:sz w:val="24"/>
          <w:szCs w:val="24"/>
        </w:rPr>
        <w:t xml:space="preserve"> или цилиндр </w:t>
      </w:r>
      <w:r w:rsidR="00697056" w:rsidRPr="00D34D85">
        <w:rPr>
          <w:rFonts w:ascii="Times New Roman" w:hAnsi="Times New Roman" w:cs="Times New Roman"/>
          <w:sz w:val="24"/>
          <w:szCs w:val="24"/>
        </w:rPr>
        <w:t xml:space="preserve"> вместимостью 50 мл</w:t>
      </w:r>
      <w:r w:rsidR="0077150F">
        <w:rPr>
          <w:rFonts w:ascii="Times New Roman" w:hAnsi="Times New Roman" w:cs="Times New Roman"/>
          <w:sz w:val="24"/>
          <w:szCs w:val="24"/>
        </w:rPr>
        <w:t>, приба</w:t>
      </w:r>
      <w:r w:rsidR="00A859B7" w:rsidRPr="00D34D85">
        <w:rPr>
          <w:rFonts w:ascii="Times New Roman" w:hAnsi="Times New Roman" w:cs="Times New Roman"/>
          <w:sz w:val="24"/>
          <w:szCs w:val="24"/>
        </w:rPr>
        <w:t xml:space="preserve">вляют 35 мл соляной кислоты (1:3), </w:t>
      </w:r>
      <w:r w:rsidR="009D3225" w:rsidRPr="00D34D85">
        <w:rPr>
          <w:rFonts w:ascii="Times New Roman" w:hAnsi="Times New Roman" w:cs="Times New Roman"/>
          <w:sz w:val="24"/>
          <w:szCs w:val="24"/>
        </w:rPr>
        <w:t xml:space="preserve">3 мл </w:t>
      </w:r>
      <w:r w:rsidR="0077150F">
        <w:rPr>
          <w:rFonts w:ascii="Times New Roman" w:hAnsi="Times New Roman" w:cs="Times New Roman"/>
          <w:sz w:val="24"/>
          <w:szCs w:val="24"/>
        </w:rPr>
        <w:t>20%-ного</w:t>
      </w:r>
      <w:r w:rsidR="0090303F" w:rsidRPr="00D34D85">
        <w:rPr>
          <w:rFonts w:ascii="Times New Roman" w:hAnsi="Times New Roman" w:cs="Times New Roman"/>
          <w:sz w:val="24"/>
          <w:szCs w:val="24"/>
        </w:rPr>
        <w:t xml:space="preserve"> раствор</w:t>
      </w:r>
      <w:r w:rsidR="00D62DC4" w:rsidRPr="00D34D85">
        <w:rPr>
          <w:rFonts w:ascii="Times New Roman" w:hAnsi="Times New Roman" w:cs="Times New Roman"/>
          <w:sz w:val="24"/>
          <w:szCs w:val="24"/>
        </w:rPr>
        <w:t>а роданида,</w:t>
      </w:r>
      <w:r w:rsidR="0077150F">
        <w:rPr>
          <w:rFonts w:ascii="Times New Roman" w:hAnsi="Times New Roman" w:cs="Times New Roman"/>
          <w:sz w:val="24"/>
          <w:szCs w:val="24"/>
        </w:rPr>
        <w:t xml:space="preserve"> 1 г иодида калия и 1 мл 1 %-ного</w:t>
      </w:r>
      <w:r w:rsidR="00D62DC4" w:rsidRPr="00D34D85">
        <w:rPr>
          <w:rFonts w:ascii="Times New Roman" w:hAnsi="Times New Roman" w:cs="Times New Roman"/>
          <w:sz w:val="24"/>
          <w:szCs w:val="24"/>
        </w:rPr>
        <w:t xml:space="preserve"> </w:t>
      </w:r>
      <w:r w:rsidR="009D5343" w:rsidRPr="00D34D85">
        <w:rPr>
          <w:rFonts w:ascii="Times New Roman" w:hAnsi="Times New Roman" w:cs="Times New Roman"/>
          <w:sz w:val="24"/>
          <w:szCs w:val="24"/>
        </w:rPr>
        <w:t>свежеприготовле</w:t>
      </w:r>
      <w:r w:rsidR="0077150F">
        <w:rPr>
          <w:rFonts w:ascii="Times New Roman" w:hAnsi="Times New Roman" w:cs="Times New Roman"/>
          <w:sz w:val="24"/>
          <w:szCs w:val="24"/>
        </w:rPr>
        <w:t>нного</w:t>
      </w:r>
      <w:r w:rsidR="00D62DC4" w:rsidRPr="00D34D85">
        <w:rPr>
          <w:rFonts w:ascii="Times New Roman" w:hAnsi="Times New Roman" w:cs="Times New Roman"/>
          <w:sz w:val="24"/>
          <w:szCs w:val="24"/>
        </w:rPr>
        <w:t xml:space="preserve"> раствор</w:t>
      </w:r>
      <w:r w:rsidR="0077150F">
        <w:rPr>
          <w:rFonts w:ascii="Times New Roman" w:hAnsi="Times New Roman" w:cs="Times New Roman"/>
          <w:sz w:val="24"/>
          <w:szCs w:val="24"/>
        </w:rPr>
        <w:t>а</w:t>
      </w:r>
      <w:r w:rsidR="00D62DC4" w:rsidRPr="00D34D85">
        <w:rPr>
          <w:rFonts w:ascii="Times New Roman" w:hAnsi="Times New Roman" w:cs="Times New Roman"/>
          <w:sz w:val="24"/>
          <w:szCs w:val="24"/>
        </w:rPr>
        <w:t xml:space="preserve"> сульфита натрия.</w:t>
      </w:r>
    </w:p>
    <w:p w:rsidR="009D5343" w:rsidRPr="00D34D85" w:rsidRDefault="003351CD" w:rsidP="008C39F3">
      <w:pPr>
        <w:ind w:firstLine="709"/>
        <w:jc w:val="both"/>
        <w:rPr>
          <w:rFonts w:ascii="Times New Roman" w:hAnsi="Times New Roman" w:cs="Times New Roman"/>
          <w:sz w:val="24"/>
          <w:szCs w:val="24"/>
        </w:rPr>
      </w:pPr>
      <w:r w:rsidRPr="00D34D85">
        <w:rPr>
          <w:rFonts w:ascii="Times New Roman" w:hAnsi="Times New Roman" w:cs="Times New Roman"/>
          <w:sz w:val="24"/>
          <w:szCs w:val="24"/>
        </w:rPr>
        <w:t>После прибавления</w:t>
      </w:r>
      <w:r w:rsidR="008E3DE7" w:rsidRPr="00D34D85">
        <w:rPr>
          <w:rFonts w:ascii="Times New Roman" w:hAnsi="Times New Roman" w:cs="Times New Roman"/>
          <w:sz w:val="24"/>
          <w:szCs w:val="24"/>
        </w:rPr>
        <w:t xml:space="preserve"> каждого из реагентов, </w:t>
      </w:r>
      <w:r w:rsidR="00DC5F28" w:rsidRPr="00D34D85">
        <w:rPr>
          <w:rFonts w:ascii="Times New Roman" w:hAnsi="Times New Roman" w:cs="Times New Roman"/>
          <w:sz w:val="24"/>
          <w:szCs w:val="24"/>
        </w:rPr>
        <w:t>доводят до метки раств</w:t>
      </w:r>
      <w:r w:rsidR="0077150F">
        <w:rPr>
          <w:rFonts w:ascii="Times New Roman" w:hAnsi="Times New Roman" w:cs="Times New Roman"/>
          <w:sz w:val="24"/>
          <w:szCs w:val="24"/>
        </w:rPr>
        <w:t>ором соляной кислоты</w:t>
      </w:r>
      <w:r w:rsidR="005472AE">
        <w:rPr>
          <w:rFonts w:ascii="Times New Roman" w:hAnsi="Times New Roman" w:cs="Times New Roman"/>
          <w:sz w:val="24"/>
          <w:szCs w:val="24"/>
        </w:rPr>
        <w:t xml:space="preserve"> (1:3) и ко</w:t>
      </w:r>
      <w:r w:rsidR="00DC5F28" w:rsidRPr="00D34D85">
        <w:rPr>
          <w:rFonts w:ascii="Times New Roman" w:hAnsi="Times New Roman" w:cs="Times New Roman"/>
          <w:sz w:val="24"/>
          <w:szCs w:val="24"/>
        </w:rPr>
        <w:t>лориметруют через 10 минут.</w:t>
      </w:r>
      <w:r w:rsidR="00A5642F" w:rsidRPr="00D34D85">
        <w:rPr>
          <w:rFonts w:ascii="Times New Roman" w:hAnsi="Times New Roman" w:cs="Times New Roman"/>
          <w:sz w:val="24"/>
          <w:szCs w:val="24"/>
        </w:rPr>
        <w:t xml:space="preserve"> Измерения </w:t>
      </w:r>
      <w:r w:rsidR="00D11582" w:rsidRPr="00D34D85">
        <w:rPr>
          <w:rFonts w:ascii="Times New Roman" w:hAnsi="Times New Roman" w:cs="Times New Roman"/>
          <w:sz w:val="24"/>
          <w:szCs w:val="24"/>
        </w:rPr>
        <w:t xml:space="preserve">проводят </w:t>
      </w:r>
      <w:r w:rsidR="00666A00">
        <w:rPr>
          <w:rFonts w:ascii="Times New Roman" w:hAnsi="Times New Roman" w:cs="Times New Roman"/>
          <w:sz w:val="24"/>
          <w:szCs w:val="24"/>
        </w:rPr>
        <w:t>пу</w:t>
      </w:r>
      <w:r w:rsidR="0077150F">
        <w:rPr>
          <w:rFonts w:ascii="Times New Roman" w:hAnsi="Times New Roman" w:cs="Times New Roman"/>
          <w:sz w:val="24"/>
          <w:szCs w:val="24"/>
        </w:rPr>
        <w:t>тем применения  зеленого</w:t>
      </w:r>
      <w:r w:rsidR="00D11582" w:rsidRPr="00D34D85">
        <w:rPr>
          <w:rFonts w:ascii="Times New Roman" w:hAnsi="Times New Roman" w:cs="Times New Roman"/>
          <w:sz w:val="24"/>
          <w:szCs w:val="24"/>
        </w:rPr>
        <w:t xml:space="preserve"> светофильтр</w:t>
      </w:r>
      <w:r w:rsidR="0077150F">
        <w:rPr>
          <w:rFonts w:ascii="Times New Roman" w:hAnsi="Times New Roman" w:cs="Times New Roman"/>
          <w:sz w:val="24"/>
          <w:szCs w:val="24"/>
        </w:rPr>
        <w:t>а</w:t>
      </w:r>
      <w:r w:rsidR="00A5642F" w:rsidRPr="00D34D85">
        <w:rPr>
          <w:rFonts w:ascii="Times New Roman" w:hAnsi="Times New Roman" w:cs="Times New Roman"/>
          <w:sz w:val="24"/>
          <w:szCs w:val="24"/>
        </w:rPr>
        <w:t xml:space="preserve"> (520 – 560 </w:t>
      </w:r>
      <w:r w:rsidR="00D11582" w:rsidRPr="00D34D85">
        <w:rPr>
          <w:rFonts w:ascii="Times New Roman" w:hAnsi="Times New Roman" w:cs="Times New Roman"/>
          <w:sz w:val="24"/>
          <w:szCs w:val="24"/>
        </w:rPr>
        <w:t>нм).</w:t>
      </w:r>
      <w:r w:rsidR="009E6D9F" w:rsidRPr="00D34D85">
        <w:rPr>
          <w:rFonts w:ascii="Times New Roman" w:hAnsi="Times New Roman" w:cs="Times New Roman"/>
          <w:sz w:val="24"/>
          <w:szCs w:val="24"/>
        </w:rPr>
        <w:t xml:space="preserve"> Количество молибдена находят</w:t>
      </w:r>
      <w:r w:rsidR="0031011F" w:rsidRPr="00D34D85">
        <w:rPr>
          <w:rFonts w:ascii="Times New Roman" w:hAnsi="Times New Roman" w:cs="Times New Roman"/>
          <w:sz w:val="24"/>
          <w:szCs w:val="24"/>
        </w:rPr>
        <w:t xml:space="preserve"> по заранее построенной</w:t>
      </w:r>
      <w:r w:rsidR="0028364C" w:rsidRPr="00D34D85">
        <w:rPr>
          <w:rFonts w:ascii="Times New Roman" w:hAnsi="Times New Roman" w:cs="Times New Roman"/>
          <w:sz w:val="24"/>
          <w:szCs w:val="24"/>
        </w:rPr>
        <w:t xml:space="preserve"> калибровочной кривой. </w:t>
      </w:r>
    </w:p>
    <w:p w:rsidR="0083769E" w:rsidRPr="00D34D85" w:rsidRDefault="0077150F" w:rsidP="00342628">
      <w:pPr>
        <w:ind w:firstLine="709"/>
        <w:jc w:val="both"/>
        <w:rPr>
          <w:rFonts w:ascii="Times New Roman" w:hAnsi="Times New Roman" w:cs="Times New Roman"/>
          <w:sz w:val="24"/>
          <w:szCs w:val="24"/>
        </w:rPr>
      </w:pPr>
      <w:r>
        <w:rPr>
          <w:rFonts w:ascii="Times New Roman" w:hAnsi="Times New Roman" w:cs="Times New Roman"/>
          <w:sz w:val="24"/>
          <w:szCs w:val="24"/>
        </w:rPr>
        <w:t>По полученным данным был</w:t>
      </w:r>
      <w:r w:rsidR="008A3CBF" w:rsidRPr="00D34D85">
        <w:rPr>
          <w:rFonts w:ascii="Times New Roman" w:hAnsi="Times New Roman" w:cs="Times New Roman"/>
          <w:sz w:val="24"/>
          <w:szCs w:val="24"/>
        </w:rPr>
        <w:t xml:space="preserve">и построены градуировочные графики. </w:t>
      </w:r>
      <w:r w:rsidR="00342628" w:rsidRPr="00D34D85">
        <w:rPr>
          <w:rFonts w:ascii="Times New Roman" w:hAnsi="Times New Roman" w:cs="Times New Roman"/>
          <w:sz w:val="24"/>
          <w:szCs w:val="24"/>
        </w:rPr>
        <w:t xml:space="preserve">Результаты исследования показаны в </w:t>
      </w:r>
      <w:proofErr w:type="spellStart"/>
      <w:r w:rsidR="00342628">
        <w:rPr>
          <w:rFonts w:ascii="Times New Roman" w:hAnsi="Times New Roman" w:cs="Times New Roman"/>
          <w:sz w:val="24"/>
          <w:szCs w:val="24"/>
          <w:lang w:val="ru-RU"/>
        </w:rPr>
        <w:t>табл</w:t>
      </w:r>
      <w:proofErr w:type="spellEnd"/>
      <w:r w:rsidR="00342628">
        <w:rPr>
          <w:rFonts w:ascii="Times New Roman" w:hAnsi="Times New Roman" w:cs="Times New Roman"/>
          <w:sz w:val="24"/>
          <w:szCs w:val="24"/>
        </w:rPr>
        <w:t>.2.</w:t>
      </w:r>
    </w:p>
    <w:p w:rsidR="00945B3A" w:rsidRPr="00412D17" w:rsidRDefault="00B37FE0" w:rsidP="008C39F3">
      <w:pPr>
        <w:ind w:firstLine="709"/>
        <w:jc w:val="both"/>
        <w:rPr>
          <w:rFonts w:ascii="Times New Roman" w:hAnsi="Times New Roman" w:cs="Times New Roman"/>
          <w:i/>
          <w:sz w:val="24"/>
          <w:szCs w:val="24"/>
        </w:rPr>
      </w:pPr>
      <w:r w:rsidRPr="00D34D85">
        <w:rPr>
          <w:rFonts w:ascii="Times New Roman" w:hAnsi="Times New Roman" w:cs="Times New Roman"/>
          <w:i/>
          <w:sz w:val="24"/>
          <w:szCs w:val="24"/>
        </w:rPr>
        <w:t>Способ 2.</w:t>
      </w:r>
      <w:r w:rsidRPr="00D34D85">
        <w:rPr>
          <w:rFonts w:ascii="Times New Roman" w:hAnsi="Times New Roman" w:cs="Times New Roman"/>
          <w:b/>
          <w:i/>
          <w:sz w:val="24"/>
          <w:szCs w:val="24"/>
        </w:rPr>
        <w:t xml:space="preserve"> </w:t>
      </w:r>
      <w:r w:rsidR="00172C65" w:rsidRPr="00D34D85">
        <w:rPr>
          <w:rFonts w:ascii="Times New Roman" w:hAnsi="Times New Roman" w:cs="Times New Roman"/>
          <w:i/>
          <w:sz w:val="24"/>
          <w:szCs w:val="24"/>
        </w:rPr>
        <w:t>Определение молибдена</w:t>
      </w:r>
      <w:r w:rsidR="00C57E85">
        <w:rPr>
          <w:rFonts w:ascii="Times New Roman" w:hAnsi="Times New Roman" w:cs="Times New Roman"/>
          <w:i/>
          <w:sz w:val="24"/>
          <w:szCs w:val="24"/>
        </w:rPr>
        <w:t xml:space="preserve"> (VI)</w:t>
      </w:r>
      <w:r w:rsidR="00172C65" w:rsidRPr="00D34D85">
        <w:rPr>
          <w:rFonts w:ascii="Times New Roman" w:hAnsi="Times New Roman" w:cs="Times New Roman"/>
          <w:i/>
          <w:sz w:val="24"/>
          <w:szCs w:val="24"/>
        </w:rPr>
        <w:t xml:space="preserve"> роданидным методом (восстановитель – хлорид </w:t>
      </w:r>
      <w:r w:rsidR="00172C65" w:rsidRPr="00412D17">
        <w:rPr>
          <w:rFonts w:ascii="Times New Roman" w:hAnsi="Times New Roman" w:cs="Times New Roman"/>
          <w:i/>
          <w:sz w:val="24"/>
          <w:szCs w:val="24"/>
        </w:rPr>
        <w:t>олова</w:t>
      </w:r>
      <w:r w:rsidR="00412D17" w:rsidRPr="00412D17">
        <w:rPr>
          <w:rFonts w:ascii="Times New Roman" w:hAnsi="Times New Roman" w:cs="Times New Roman"/>
          <w:i/>
          <w:sz w:val="24"/>
          <w:szCs w:val="24"/>
          <w:lang w:val="ru-RU"/>
        </w:rPr>
        <w:t xml:space="preserve"> </w:t>
      </w:r>
      <w:r w:rsidR="00412D17" w:rsidRPr="00412D17">
        <w:rPr>
          <w:rFonts w:ascii="Times New Roman" w:hAnsi="Times New Roman" w:cs="Times New Roman"/>
          <w:i/>
          <w:sz w:val="24"/>
          <w:szCs w:val="24"/>
        </w:rPr>
        <w:t>(ІІ)</w:t>
      </w:r>
      <w:r w:rsidR="00412D17" w:rsidRPr="00412D17">
        <w:rPr>
          <w:rFonts w:ascii="Times New Roman" w:hAnsi="Times New Roman" w:cs="Times New Roman"/>
          <w:i/>
          <w:sz w:val="24"/>
          <w:szCs w:val="24"/>
          <w:lang w:val="ru-RU"/>
        </w:rPr>
        <w:t xml:space="preserve"> </w:t>
      </w:r>
      <w:r w:rsidR="00172C65" w:rsidRPr="00412D17">
        <w:rPr>
          <w:rFonts w:ascii="Times New Roman" w:hAnsi="Times New Roman" w:cs="Times New Roman"/>
          <w:i/>
          <w:sz w:val="24"/>
          <w:szCs w:val="24"/>
        </w:rPr>
        <w:t>)</w:t>
      </w:r>
    </w:p>
    <w:p w:rsidR="00F36FE1" w:rsidRPr="006A7FBE" w:rsidRDefault="005E004A" w:rsidP="008C39F3">
      <w:pPr>
        <w:ind w:firstLine="709"/>
        <w:jc w:val="both"/>
        <w:rPr>
          <w:rFonts w:ascii="Times New Roman" w:hAnsi="Times New Roman" w:cs="Times New Roman"/>
          <w:sz w:val="24"/>
          <w:szCs w:val="24"/>
        </w:rPr>
      </w:pPr>
      <w:r w:rsidRPr="005E004A">
        <w:rPr>
          <w:rFonts w:ascii="Times New Roman" w:hAnsi="Times New Roman" w:cs="Times New Roman"/>
          <w:sz w:val="24"/>
          <w:szCs w:val="24"/>
        </w:rPr>
        <w:t>В данной методике х</w:t>
      </w:r>
      <w:r w:rsidR="00F36FE1" w:rsidRPr="005E004A">
        <w:rPr>
          <w:rFonts w:ascii="Times New Roman" w:hAnsi="Times New Roman" w:cs="Times New Roman"/>
          <w:sz w:val="24"/>
          <w:szCs w:val="24"/>
        </w:rPr>
        <w:t>лорид</w:t>
      </w:r>
      <w:r w:rsidR="00F36FE1" w:rsidRPr="00D34D85">
        <w:rPr>
          <w:rFonts w:ascii="Times New Roman" w:hAnsi="Times New Roman" w:cs="Times New Roman"/>
          <w:sz w:val="24"/>
          <w:szCs w:val="24"/>
        </w:rPr>
        <w:t xml:space="preserve"> (ІІ) олова</w:t>
      </w:r>
      <w:r w:rsidR="00F36FE1">
        <w:rPr>
          <w:rFonts w:ascii="Times New Roman" w:hAnsi="Times New Roman" w:cs="Times New Roman"/>
          <w:sz w:val="24"/>
          <w:szCs w:val="24"/>
        </w:rPr>
        <w:t xml:space="preserve"> выступает как восс</w:t>
      </w:r>
      <w:r w:rsidR="005472AE">
        <w:rPr>
          <w:rFonts w:ascii="Times New Roman" w:hAnsi="Times New Roman" w:cs="Times New Roman"/>
          <w:sz w:val="24"/>
          <w:szCs w:val="24"/>
        </w:rPr>
        <w:t xml:space="preserve">тановитель. Роль хлорида олова </w:t>
      </w:r>
      <w:r w:rsidR="00F36FE1">
        <w:rPr>
          <w:rFonts w:ascii="Times New Roman" w:hAnsi="Times New Roman" w:cs="Times New Roman"/>
          <w:sz w:val="24"/>
          <w:szCs w:val="24"/>
        </w:rPr>
        <w:t xml:space="preserve">очень важна, </w:t>
      </w:r>
      <w:r w:rsidR="007A2301">
        <w:rPr>
          <w:rFonts w:ascii="Times New Roman" w:hAnsi="Times New Roman" w:cs="Times New Roman"/>
          <w:sz w:val="24"/>
          <w:szCs w:val="24"/>
        </w:rPr>
        <w:t xml:space="preserve">большая часть </w:t>
      </w:r>
      <w:r w:rsidR="007A2301" w:rsidRPr="00D34D85">
        <w:rPr>
          <w:rFonts w:ascii="Times New Roman" w:hAnsi="Times New Roman" w:cs="Times New Roman"/>
          <w:sz w:val="24"/>
          <w:szCs w:val="24"/>
        </w:rPr>
        <w:t>хлорида (ІІ) олова</w:t>
      </w:r>
      <w:r w:rsidR="007A2301">
        <w:rPr>
          <w:rFonts w:ascii="Times New Roman" w:hAnsi="Times New Roman" w:cs="Times New Roman"/>
          <w:sz w:val="24"/>
          <w:szCs w:val="24"/>
        </w:rPr>
        <w:t xml:space="preserve"> расходуется на </w:t>
      </w:r>
      <w:r w:rsidR="00B8540F">
        <w:rPr>
          <w:rFonts w:ascii="Times New Roman" w:hAnsi="Times New Roman" w:cs="Times New Roman"/>
          <w:sz w:val="24"/>
          <w:szCs w:val="24"/>
        </w:rPr>
        <w:t xml:space="preserve">восстановление </w:t>
      </w:r>
      <w:r w:rsidR="00B8540F">
        <w:rPr>
          <w:rFonts w:ascii="Times New Roman" w:hAnsi="Times New Roman" w:cs="Times New Roman"/>
          <w:sz w:val="24"/>
          <w:szCs w:val="24"/>
          <w:lang w:val="en-US"/>
        </w:rPr>
        <w:t>Fe</w:t>
      </w:r>
      <w:r w:rsidR="00B8540F">
        <w:rPr>
          <w:rFonts w:ascii="Times New Roman" w:hAnsi="Times New Roman" w:cs="Times New Roman"/>
          <w:sz w:val="24"/>
          <w:szCs w:val="24"/>
        </w:rPr>
        <w:t xml:space="preserve"> (ІІІ) до </w:t>
      </w:r>
      <w:r w:rsidR="00B8540F">
        <w:rPr>
          <w:rFonts w:ascii="Times New Roman" w:hAnsi="Times New Roman" w:cs="Times New Roman"/>
          <w:sz w:val="24"/>
          <w:szCs w:val="24"/>
          <w:lang w:val="en-US"/>
        </w:rPr>
        <w:t>Fe</w:t>
      </w:r>
      <w:r w:rsidR="00B8540F">
        <w:rPr>
          <w:rFonts w:ascii="Times New Roman" w:hAnsi="Times New Roman" w:cs="Times New Roman"/>
          <w:sz w:val="24"/>
          <w:szCs w:val="24"/>
        </w:rPr>
        <w:t xml:space="preserve"> (ІІ)</w:t>
      </w:r>
      <w:r w:rsidR="006A7FBE">
        <w:rPr>
          <w:rFonts w:ascii="Times New Roman" w:hAnsi="Times New Roman" w:cs="Times New Roman"/>
          <w:sz w:val="24"/>
          <w:szCs w:val="24"/>
        </w:rPr>
        <w:t xml:space="preserve">, и в растворе образуется достаточное количество </w:t>
      </w:r>
      <w:r w:rsidR="00B8540F" w:rsidRPr="006A7FBE">
        <w:rPr>
          <w:rFonts w:ascii="Times New Roman" w:hAnsi="Times New Roman" w:cs="Times New Roman"/>
          <w:sz w:val="24"/>
          <w:szCs w:val="24"/>
        </w:rPr>
        <w:t xml:space="preserve"> </w:t>
      </w:r>
      <w:r w:rsidR="006A7FBE" w:rsidRPr="006A7FBE">
        <w:rPr>
          <w:rFonts w:ascii="Times New Roman" w:hAnsi="Times New Roman" w:cs="Times New Roman"/>
          <w:sz w:val="24"/>
          <w:szCs w:val="24"/>
        </w:rPr>
        <w:t>SnCl</w:t>
      </w:r>
      <w:r w:rsidR="006A7FBE" w:rsidRPr="006A7FBE">
        <w:rPr>
          <w:rFonts w:ascii="Times New Roman" w:hAnsi="Times New Roman" w:cs="Times New Roman"/>
          <w:sz w:val="24"/>
          <w:szCs w:val="24"/>
          <w:vertAlign w:val="subscript"/>
        </w:rPr>
        <w:t>4</w:t>
      </w:r>
      <w:r w:rsidR="006A7FBE">
        <w:rPr>
          <w:rFonts w:ascii="Times New Roman" w:hAnsi="Times New Roman" w:cs="Times New Roman"/>
          <w:sz w:val="24"/>
          <w:szCs w:val="24"/>
        </w:rPr>
        <w:t>.</w:t>
      </w:r>
    </w:p>
    <w:p w:rsidR="004B4134" w:rsidRPr="00D34D85" w:rsidRDefault="00EC44FA" w:rsidP="008C39F3">
      <w:pPr>
        <w:ind w:firstLine="709"/>
        <w:jc w:val="both"/>
        <w:rPr>
          <w:rFonts w:ascii="Times New Roman" w:hAnsi="Times New Roman" w:cs="Times New Roman"/>
          <w:sz w:val="24"/>
          <w:szCs w:val="24"/>
        </w:rPr>
      </w:pPr>
      <w:r w:rsidRPr="00D34D85">
        <w:rPr>
          <w:rFonts w:ascii="Times New Roman" w:hAnsi="Times New Roman" w:cs="Times New Roman"/>
          <w:sz w:val="24"/>
          <w:szCs w:val="24"/>
        </w:rPr>
        <w:t xml:space="preserve">В мерную колбу вместимостью 25 мл </w:t>
      </w:r>
      <w:r w:rsidR="006E0CE1" w:rsidRPr="00D34D85">
        <w:rPr>
          <w:rFonts w:ascii="Times New Roman" w:hAnsi="Times New Roman" w:cs="Times New Roman"/>
          <w:sz w:val="24"/>
          <w:szCs w:val="24"/>
        </w:rPr>
        <w:t>переводят раствор, ч</w:t>
      </w:r>
      <w:r w:rsidR="004B4134" w:rsidRPr="00D34D85">
        <w:rPr>
          <w:rFonts w:ascii="Times New Roman" w:hAnsi="Times New Roman" w:cs="Times New Roman"/>
          <w:sz w:val="24"/>
          <w:szCs w:val="24"/>
        </w:rPr>
        <w:t>тобы содержание молибдена в</w:t>
      </w:r>
      <w:r w:rsidR="000028B1" w:rsidRPr="00D34D85">
        <w:rPr>
          <w:rFonts w:ascii="Times New Roman" w:hAnsi="Times New Roman" w:cs="Times New Roman"/>
          <w:sz w:val="24"/>
          <w:szCs w:val="24"/>
        </w:rPr>
        <w:t xml:space="preserve"> 15 мл  исследуемого раствора</w:t>
      </w:r>
      <w:r w:rsidR="004B4134" w:rsidRPr="00D34D85">
        <w:rPr>
          <w:rFonts w:ascii="Times New Roman" w:hAnsi="Times New Roman" w:cs="Times New Roman"/>
          <w:sz w:val="24"/>
          <w:szCs w:val="24"/>
        </w:rPr>
        <w:t xml:space="preserve"> было </w:t>
      </w:r>
      <w:r w:rsidR="00666A00">
        <w:rPr>
          <w:rFonts w:ascii="Times New Roman" w:hAnsi="Times New Roman" w:cs="Times New Roman"/>
          <w:sz w:val="24"/>
          <w:szCs w:val="24"/>
        </w:rPr>
        <w:t>1,04·10</w:t>
      </w:r>
      <w:r w:rsidR="00666A00">
        <w:rPr>
          <w:rFonts w:ascii="Times New Roman" w:hAnsi="Times New Roman" w:cs="Times New Roman"/>
          <w:sz w:val="24"/>
          <w:szCs w:val="24"/>
          <w:vertAlign w:val="superscript"/>
        </w:rPr>
        <w:t>-4</w:t>
      </w:r>
      <w:r w:rsidR="00666A00">
        <w:rPr>
          <w:rFonts w:ascii="Times New Roman" w:hAnsi="Times New Roman" w:cs="Times New Roman"/>
          <w:sz w:val="24"/>
          <w:szCs w:val="24"/>
        </w:rPr>
        <w:t>-7,29·10</w:t>
      </w:r>
      <w:r w:rsidR="00666A00">
        <w:rPr>
          <w:rFonts w:ascii="Times New Roman" w:hAnsi="Times New Roman" w:cs="Times New Roman"/>
          <w:sz w:val="24"/>
          <w:szCs w:val="24"/>
          <w:vertAlign w:val="superscript"/>
        </w:rPr>
        <w:t>-3</w:t>
      </w:r>
      <w:r w:rsidR="00666A00">
        <w:rPr>
          <w:rFonts w:ascii="Times New Roman" w:hAnsi="Times New Roman" w:cs="Times New Roman"/>
          <w:sz w:val="24"/>
          <w:szCs w:val="24"/>
        </w:rPr>
        <w:t xml:space="preserve"> моль/л</w:t>
      </w:r>
      <w:r w:rsidRPr="00D34D85">
        <w:rPr>
          <w:rFonts w:ascii="Times New Roman" w:hAnsi="Times New Roman" w:cs="Times New Roman"/>
          <w:sz w:val="24"/>
          <w:szCs w:val="24"/>
        </w:rPr>
        <w:t xml:space="preserve">, </w:t>
      </w:r>
      <w:r w:rsidR="005472AE">
        <w:rPr>
          <w:rFonts w:ascii="Times New Roman" w:hAnsi="Times New Roman" w:cs="Times New Roman"/>
          <w:sz w:val="24"/>
          <w:szCs w:val="24"/>
        </w:rPr>
        <w:t xml:space="preserve">затем прибавляют 7 мл </w:t>
      </w:r>
      <w:r w:rsidR="00D04F3E">
        <w:rPr>
          <w:rFonts w:ascii="Times New Roman" w:hAnsi="Times New Roman" w:cs="Times New Roman"/>
          <w:sz w:val="24"/>
          <w:szCs w:val="24"/>
        </w:rPr>
        <w:t xml:space="preserve">от </w:t>
      </w:r>
      <w:r w:rsidR="005472AE">
        <w:rPr>
          <w:rFonts w:ascii="Times New Roman" w:hAnsi="Times New Roman" w:cs="Times New Roman"/>
          <w:sz w:val="24"/>
          <w:szCs w:val="24"/>
        </w:rPr>
        <w:t>смеси</w:t>
      </w:r>
      <w:r w:rsidR="006E0CE1" w:rsidRPr="00D34D85">
        <w:rPr>
          <w:rFonts w:ascii="Times New Roman" w:hAnsi="Times New Roman" w:cs="Times New Roman"/>
          <w:sz w:val="24"/>
          <w:szCs w:val="24"/>
        </w:rPr>
        <w:t xml:space="preserve"> кислот</w:t>
      </w:r>
      <w:r w:rsidR="0075199F" w:rsidRPr="00D34D85">
        <w:rPr>
          <w:rFonts w:ascii="Times New Roman" w:hAnsi="Times New Roman" w:cs="Times New Roman"/>
          <w:sz w:val="24"/>
          <w:szCs w:val="24"/>
        </w:rPr>
        <w:t>, несколько капель хлорида (ІІІ) железа, 2 мл раствора роданида и 2 мл хлорида (ІІ) олова.</w:t>
      </w:r>
      <w:r w:rsidR="00BD0DE5" w:rsidRPr="00D34D85">
        <w:rPr>
          <w:rFonts w:ascii="Times New Roman" w:hAnsi="Times New Roman" w:cs="Times New Roman"/>
          <w:sz w:val="24"/>
          <w:szCs w:val="24"/>
        </w:rPr>
        <w:t xml:space="preserve"> Содержимость колбы </w:t>
      </w:r>
      <w:r w:rsidR="00E863CD" w:rsidRPr="00D34D85">
        <w:rPr>
          <w:rFonts w:ascii="Times New Roman" w:hAnsi="Times New Roman" w:cs="Times New Roman"/>
          <w:sz w:val="24"/>
          <w:szCs w:val="24"/>
        </w:rPr>
        <w:t xml:space="preserve">доводят до метки дистилированной водой, хорошо перемешивают </w:t>
      </w:r>
      <w:r w:rsidR="007608E9" w:rsidRPr="00D34D85">
        <w:rPr>
          <w:rFonts w:ascii="Times New Roman" w:hAnsi="Times New Roman" w:cs="Times New Roman"/>
          <w:sz w:val="24"/>
          <w:szCs w:val="24"/>
        </w:rPr>
        <w:t xml:space="preserve">и измеряют оптическую плотность. </w:t>
      </w:r>
      <w:r w:rsidR="00BE474E" w:rsidRPr="00D34D85">
        <w:rPr>
          <w:rFonts w:ascii="Times New Roman" w:hAnsi="Times New Roman" w:cs="Times New Roman"/>
          <w:sz w:val="24"/>
          <w:szCs w:val="24"/>
        </w:rPr>
        <w:t>Содержание молибдена определяют по калибровочной кривой.</w:t>
      </w:r>
    </w:p>
    <w:p w:rsidR="00D0180E" w:rsidRDefault="005472AE" w:rsidP="001200E1">
      <w:pPr>
        <w:ind w:firstLine="709"/>
        <w:jc w:val="both"/>
        <w:rPr>
          <w:rFonts w:ascii="Times New Roman" w:hAnsi="Times New Roman" w:cs="Times New Roman"/>
          <w:sz w:val="24"/>
          <w:szCs w:val="24"/>
        </w:rPr>
      </w:pPr>
      <w:r>
        <w:rPr>
          <w:rFonts w:ascii="Times New Roman" w:hAnsi="Times New Roman" w:cs="Times New Roman"/>
          <w:sz w:val="24"/>
          <w:szCs w:val="24"/>
        </w:rPr>
        <w:t>По полученным данным были</w:t>
      </w:r>
      <w:r w:rsidR="00832608" w:rsidRPr="00D34D85">
        <w:rPr>
          <w:rFonts w:ascii="Times New Roman" w:hAnsi="Times New Roman" w:cs="Times New Roman"/>
          <w:sz w:val="24"/>
          <w:szCs w:val="24"/>
        </w:rPr>
        <w:t xml:space="preserve"> построены градуировочные графики. Результаты исследования показаны в </w:t>
      </w:r>
      <w:r w:rsidR="001200E1">
        <w:rPr>
          <w:rFonts w:ascii="Times New Roman" w:hAnsi="Times New Roman" w:cs="Times New Roman"/>
          <w:sz w:val="24"/>
          <w:szCs w:val="24"/>
          <w:lang w:val="ru-RU"/>
        </w:rPr>
        <w:t>табл</w:t>
      </w:r>
      <w:r w:rsidR="006C776A">
        <w:rPr>
          <w:rFonts w:ascii="Times New Roman" w:hAnsi="Times New Roman" w:cs="Times New Roman"/>
          <w:sz w:val="24"/>
          <w:szCs w:val="24"/>
          <w:lang w:val="ru-RU"/>
        </w:rPr>
        <w:t xml:space="preserve">ице </w:t>
      </w:r>
      <w:r w:rsidR="001200E1">
        <w:rPr>
          <w:rFonts w:ascii="Times New Roman" w:hAnsi="Times New Roman" w:cs="Times New Roman"/>
          <w:sz w:val="24"/>
          <w:szCs w:val="24"/>
        </w:rPr>
        <w:t>2.</w:t>
      </w:r>
    </w:p>
    <w:p w:rsidR="002D48A7" w:rsidRDefault="002D48A7" w:rsidP="001200E1">
      <w:pPr>
        <w:ind w:firstLine="709"/>
        <w:jc w:val="both"/>
        <w:rPr>
          <w:rFonts w:ascii="Times New Roman" w:hAnsi="Times New Roman" w:cs="Times New Roman"/>
          <w:sz w:val="24"/>
          <w:szCs w:val="24"/>
        </w:rPr>
      </w:pPr>
    </w:p>
    <w:p w:rsidR="001200E1" w:rsidRPr="001200E1" w:rsidRDefault="001200E1" w:rsidP="001200E1">
      <w:pPr>
        <w:ind w:firstLine="709"/>
        <w:jc w:val="both"/>
        <w:rPr>
          <w:rFonts w:ascii="Times New Roman" w:hAnsi="Times New Roman" w:cs="Times New Roman"/>
          <w:sz w:val="24"/>
          <w:szCs w:val="24"/>
        </w:rPr>
      </w:pPr>
      <w:r>
        <w:rPr>
          <w:rFonts w:ascii="Times New Roman" w:hAnsi="Times New Roman" w:cs="Times New Roman"/>
          <w:sz w:val="24"/>
          <w:szCs w:val="24"/>
        </w:rPr>
        <w:t>Таблица 2.</w:t>
      </w:r>
      <w:r w:rsidR="00F72967">
        <w:rPr>
          <w:rFonts w:ascii="Times New Roman" w:hAnsi="Times New Roman" w:cs="Times New Roman"/>
          <w:sz w:val="24"/>
          <w:szCs w:val="24"/>
        </w:rPr>
        <w:t xml:space="preserve"> Характеристики градуиров</w:t>
      </w:r>
      <w:r w:rsidR="009A4018">
        <w:rPr>
          <w:rFonts w:ascii="Times New Roman" w:hAnsi="Times New Roman" w:cs="Times New Roman"/>
          <w:sz w:val="24"/>
          <w:szCs w:val="24"/>
        </w:rPr>
        <w:t>о</w:t>
      </w:r>
      <w:r w:rsidR="00F72967">
        <w:rPr>
          <w:rFonts w:ascii="Times New Roman" w:hAnsi="Times New Roman" w:cs="Times New Roman"/>
          <w:sz w:val="24"/>
          <w:szCs w:val="24"/>
        </w:rPr>
        <w:t>чного графика</w:t>
      </w:r>
    </w:p>
    <w:tbl>
      <w:tblPr>
        <w:tblStyle w:val="a5"/>
        <w:tblW w:w="0" w:type="auto"/>
        <w:tblLook w:val="04A0"/>
      </w:tblPr>
      <w:tblGrid>
        <w:gridCol w:w="2376"/>
        <w:gridCol w:w="1276"/>
        <w:gridCol w:w="1134"/>
        <w:gridCol w:w="709"/>
        <w:gridCol w:w="1984"/>
        <w:gridCol w:w="2375"/>
      </w:tblGrid>
      <w:tr w:rsidR="00D56406" w:rsidTr="009A4018">
        <w:tc>
          <w:tcPr>
            <w:tcW w:w="2376" w:type="dxa"/>
          </w:tcPr>
          <w:p w:rsidR="00B25497" w:rsidRDefault="00B25497" w:rsidP="004D5A23">
            <w:pPr>
              <w:jc w:val="center"/>
              <w:rPr>
                <w:rFonts w:ascii="Times New Roman" w:hAnsi="Times New Roman" w:cs="Times New Roman"/>
                <w:sz w:val="24"/>
                <w:szCs w:val="24"/>
              </w:rPr>
            </w:pPr>
            <w:r>
              <w:rPr>
                <w:rFonts w:ascii="Times New Roman" w:hAnsi="Times New Roman" w:cs="Times New Roman"/>
                <w:sz w:val="24"/>
                <w:szCs w:val="24"/>
              </w:rPr>
              <w:t xml:space="preserve">Методики </w:t>
            </w:r>
          </w:p>
        </w:tc>
        <w:tc>
          <w:tcPr>
            <w:tcW w:w="1276" w:type="dxa"/>
          </w:tcPr>
          <w:p w:rsidR="00B25497" w:rsidRDefault="00B25497" w:rsidP="004D5A23">
            <w:pPr>
              <w:jc w:val="center"/>
              <w:rPr>
                <w:rFonts w:ascii="Times New Roman" w:hAnsi="Times New Roman" w:cs="Times New Roman"/>
                <w:sz w:val="24"/>
                <w:szCs w:val="24"/>
              </w:rPr>
            </w:pPr>
            <w:r>
              <w:rPr>
                <w:rFonts w:ascii="Times New Roman" w:hAnsi="Times New Roman" w:cs="Times New Roman"/>
                <w:sz w:val="24"/>
                <w:szCs w:val="24"/>
              </w:rPr>
              <w:t>С, моль/л</w:t>
            </w:r>
          </w:p>
        </w:tc>
        <w:tc>
          <w:tcPr>
            <w:tcW w:w="1134" w:type="dxa"/>
          </w:tcPr>
          <w:p w:rsidR="00B25497" w:rsidRPr="00B25497" w:rsidRDefault="00B25497" w:rsidP="00D56406">
            <w:pPr>
              <w:jc w:val="center"/>
              <w:rPr>
                <w:rFonts w:ascii="Times New Roman" w:hAnsi="Times New Roman" w:cs="Times New Roman"/>
                <w:sz w:val="24"/>
                <w:szCs w:val="24"/>
              </w:rPr>
            </w:pPr>
            <w:r w:rsidRPr="00D34D85">
              <w:rPr>
                <w:rFonts w:ascii="Times New Roman" w:hAnsi="Times New Roman" w:cs="Times New Roman"/>
                <w:bCs/>
                <w:sz w:val="24"/>
                <w:szCs w:val="24"/>
                <w:lang w:val="el-GR"/>
              </w:rPr>
              <w:t>λ</w:t>
            </w:r>
            <w:r>
              <w:rPr>
                <w:rFonts w:ascii="Times New Roman" w:hAnsi="Times New Roman" w:cs="Times New Roman"/>
                <w:bCs/>
                <w:sz w:val="24"/>
                <w:szCs w:val="24"/>
              </w:rPr>
              <w:t>, нм</w:t>
            </w:r>
          </w:p>
        </w:tc>
        <w:tc>
          <w:tcPr>
            <w:tcW w:w="709" w:type="dxa"/>
          </w:tcPr>
          <w:p w:rsidR="00B25497" w:rsidRPr="00B25497" w:rsidRDefault="00B25497" w:rsidP="004D5A23">
            <w:pPr>
              <w:jc w:val="center"/>
              <w:rPr>
                <w:rFonts w:ascii="Times New Roman" w:hAnsi="Times New Roman" w:cs="Times New Roman"/>
                <w:sz w:val="24"/>
                <w:szCs w:val="24"/>
              </w:rPr>
            </w:pPr>
            <w:r w:rsidRPr="00D34D85">
              <w:rPr>
                <w:rFonts w:ascii="Times New Roman" w:hAnsi="Times New Roman" w:cs="Times New Roman"/>
                <w:bCs/>
                <w:sz w:val="24"/>
                <w:szCs w:val="24"/>
                <w:lang w:val="en-US"/>
              </w:rPr>
              <w:t>l</w:t>
            </w:r>
            <w:r>
              <w:rPr>
                <w:rFonts w:ascii="Times New Roman" w:hAnsi="Times New Roman" w:cs="Times New Roman"/>
                <w:bCs/>
                <w:sz w:val="24"/>
                <w:szCs w:val="24"/>
              </w:rPr>
              <w:t>, см</w:t>
            </w:r>
          </w:p>
        </w:tc>
        <w:tc>
          <w:tcPr>
            <w:tcW w:w="1984" w:type="dxa"/>
          </w:tcPr>
          <w:p w:rsidR="00B25497" w:rsidRPr="009A4018" w:rsidRDefault="00B25497" w:rsidP="009A4018">
            <w:pPr>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Величина достоверности аппроксимации </w:t>
            </w:r>
          </w:p>
        </w:tc>
        <w:tc>
          <w:tcPr>
            <w:tcW w:w="2375" w:type="dxa"/>
          </w:tcPr>
          <w:p w:rsidR="00B25497" w:rsidRPr="00B25497" w:rsidRDefault="00B25497" w:rsidP="009A4018">
            <w:pPr>
              <w:jc w:val="center"/>
              <w:rPr>
                <w:rFonts w:ascii="Times New Roman" w:hAnsi="Times New Roman" w:cs="Times New Roman"/>
                <w:sz w:val="24"/>
                <w:szCs w:val="24"/>
                <w:lang w:val="en-US"/>
              </w:rPr>
            </w:pPr>
            <w:r>
              <w:rPr>
                <w:rFonts w:ascii="Times New Roman" w:hAnsi="Times New Roman" w:cs="Times New Roman"/>
                <w:sz w:val="24"/>
                <w:szCs w:val="24"/>
                <w:lang w:val="ru-RU"/>
              </w:rPr>
              <w:t>Уравнение</w:t>
            </w:r>
          </w:p>
        </w:tc>
      </w:tr>
      <w:tr w:rsidR="00D56406" w:rsidTr="009A4018">
        <w:tc>
          <w:tcPr>
            <w:tcW w:w="2376" w:type="dxa"/>
          </w:tcPr>
          <w:p w:rsidR="00B25497" w:rsidRDefault="00B25497" w:rsidP="004D5A23">
            <w:pPr>
              <w:jc w:val="center"/>
              <w:rPr>
                <w:rFonts w:ascii="Times New Roman" w:hAnsi="Times New Roman" w:cs="Times New Roman"/>
                <w:sz w:val="24"/>
                <w:szCs w:val="24"/>
              </w:rPr>
            </w:pPr>
            <w:r>
              <w:rPr>
                <w:rFonts w:ascii="Times New Roman" w:hAnsi="Times New Roman" w:cs="Times New Roman"/>
                <w:sz w:val="24"/>
                <w:szCs w:val="24"/>
              </w:rPr>
              <w:t>М</w:t>
            </w:r>
            <w:r w:rsidRPr="00D34D85">
              <w:rPr>
                <w:rFonts w:ascii="Times New Roman" w:hAnsi="Times New Roman" w:cs="Times New Roman"/>
                <w:sz w:val="24"/>
                <w:szCs w:val="24"/>
              </w:rPr>
              <w:t xml:space="preserve"> – 1</w:t>
            </w:r>
            <w:r>
              <w:rPr>
                <w:rFonts w:ascii="Times New Roman" w:hAnsi="Times New Roman" w:cs="Times New Roman"/>
                <w:sz w:val="24"/>
                <w:szCs w:val="24"/>
              </w:rPr>
              <w:t xml:space="preserve"> (Роданидный метод, восстановитель –</w:t>
            </w:r>
            <w:r>
              <w:rPr>
                <w:rFonts w:ascii="Times New Roman" w:hAnsi="Times New Roman" w:cs="Times New Roman"/>
                <w:sz w:val="24"/>
                <w:szCs w:val="24"/>
                <w:lang w:val="en-US"/>
              </w:rPr>
              <w:t>KI</w:t>
            </w:r>
            <w:r w:rsidRPr="000D6584">
              <w:rPr>
                <w:rFonts w:ascii="Times New Roman" w:hAnsi="Times New Roman" w:cs="Times New Roman"/>
                <w:sz w:val="24"/>
                <w:szCs w:val="24"/>
                <w:lang w:val="ru-RU"/>
              </w:rPr>
              <w:t>)</w:t>
            </w:r>
          </w:p>
        </w:tc>
        <w:tc>
          <w:tcPr>
            <w:tcW w:w="1276" w:type="dxa"/>
          </w:tcPr>
          <w:p w:rsidR="00B25497" w:rsidRDefault="00D56406" w:rsidP="004D5A23">
            <w:pPr>
              <w:jc w:val="center"/>
              <w:rPr>
                <w:rFonts w:ascii="Times New Roman" w:hAnsi="Times New Roman" w:cs="Times New Roman"/>
                <w:sz w:val="24"/>
                <w:szCs w:val="24"/>
              </w:rPr>
            </w:pPr>
            <w:r w:rsidRPr="00D34D85">
              <w:rPr>
                <w:rFonts w:ascii="Times New Roman" w:hAnsi="Times New Roman" w:cs="Times New Roman"/>
                <w:bCs/>
                <w:sz w:val="24"/>
                <w:szCs w:val="24"/>
              </w:rPr>
              <w:t>10</w:t>
            </w:r>
            <w:r w:rsidRPr="00D34D85">
              <w:rPr>
                <w:rFonts w:ascii="Times New Roman" w:hAnsi="Times New Roman" w:cs="Times New Roman"/>
                <w:bCs/>
                <w:sz w:val="24"/>
                <w:szCs w:val="24"/>
                <w:vertAlign w:val="superscript"/>
              </w:rPr>
              <w:t>-4</w:t>
            </w:r>
          </w:p>
        </w:tc>
        <w:tc>
          <w:tcPr>
            <w:tcW w:w="1134" w:type="dxa"/>
          </w:tcPr>
          <w:p w:rsidR="00B25497" w:rsidRDefault="00D56406" w:rsidP="004D5A23">
            <w:pPr>
              <w:jc w:val="center"/>
              <w:rPr>
                <w:rFonts w:ascii="Times New Roman" w:hAnsi="Times New Roman" w:cs="Times New Roman"/>
                <w:sz w:val="24"/>
                <w:szCs w:val="24"/>
              </w:rPr>
            </w:pPr>
            <w:r w:rsidRPr="00D34D85">
              <w:rPr>
                <w:rFonts w:ascii="Times New Roman" w:hAnsi="Times New Roman" w:cs="Times New Roman"/>
                <w:bCs/>
                <w:sz w:val="24"/>
                <w:szCs w:val="24"/>
                <w:lang w:val="el-GR"/>
              </w:rPr>
              <w:t>540</w:t>
            </w:r>
          </w:p>
        </w:tc>
        <w:tc>
          <w:tcPr>
            <w:tcW w:w="709" w:type="dxa"/>
          </w:tcPr>
          <w:p w:rsidR="00B25497" w:rsidRPr="00D56406" w:rsidRDefault="00D56406" w:rsidP="004D5A23">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84" w:type="dxa"/>
          </w:tcPr>
          <w:p w:rsidR="00B25497" w:rsidRPr="00D56406" w:rsidRDefault="009A4018" w:rsidP="004D5A23">
            <w:pPr>
              <w:jc w:val="center"/>
              <w:rPr>
                <w:rFonts w:ascii="Times New Roman" w:hAnsi="Times New Roman" w:cs="Times New Roman"/>
                <w:sz w:val="24"/>
                <w:szCs w:val="24"/>
                <w:lang w:val="ru-RU"/>
              </w:rPr>
            </w:pPr>
            <w:r>
              <w:rPr>
                <w:rFonts w:ascii="Times New Roman" w:hAnsi="Times New Roman" w:cs="Times New Roman"/>
                <w:sz w:val="24"/>
                <w:szCs w:val="24"/>
                <w:lang w:val="en-US"/>
              </w:rPr>
              <w:t>R</w:t>
            </w:r>
            <w:r>
              <w:rPr>
                <w:rFonts w:ascii="Times New Roman" w:hAnsi="Times New Roman" w:cs="Times New Roman"/>
                <w:sz w:val="24"/>
                <w:szCs w:val="24"/>
                <w:vertAlign w:val="superscript"/>
                <w:lang w:val="en-US"/>
              </w:rPr>
              <w:t>2</w:t>
            </w:r>
            <w:r>
              <w:rPr>
                <w:rFonts w:ascii="Times New Roman" w:hAnsi="Times New Roman" w:cs="Times New Roman"/>
                <w:sz w:val="24"/>
                <w:szCs w:val="24"/>
                <w:lang w:val="ru-RU"/>
              </w:rPr>
              <w:t>=</w:t>
            </w:r>
            <w:r>
              <w:rPr>
                <w:rFonts w:ascii="Times New Roman" w:hAnsi="Times New Roman" w:cs="Times New Roman"/>
                <w:sz w:val="24"/>
                <w:szCs w:val="24"/>
                <w:lang w:val="en-US"/>
              </w:rPr>
              <w:t xml:space="preserve"> </w:t>
            </w:r>
            <w:r w:rsidR="00D56406">
              <w:rPr>
                <w:rFonts w:ascii="Times New Roman" w:hAnsi="Times New Roman" w:cs="Times New Roman"/>
                <w:sz w:val="24"/>
                <w:szCs w:val="24"/>
                <w:lang w:val="ru-RU"/>
              </w:rPr>
              <w:t>0,9997</w:t>
            </w:r>
          </w:p>
        </w:tc>
        <w:tc>
          <w:tcPr>
            <w:tcW w:w="2375" w:type="dxa"/>
          </w:tcPr>
          <w:p w:rsidR="00B25497" w:rsidRDefault="009A4018" w:rsidP="004D5A23">
            <w:pPr>
              <w:jc w:val="center"/>
              <w:rPr>
                <w:rFonts w:ascii="Times New Roman" w:hAnsi="Times New Roman" w:cs="Times New Roman"/>
                <w:sz w:val="24"/>
                <w:szCs w:val="24"/>
              </w:rPr>
            </w:pPr>
            <w:r>
              <w:rPr>
                <w:rFonts w:ascii="Times New Roman" w:hAnsi="Times New Roman" w:cs="Times New Roman"/>
                <w:sz w:val="24"/>
                <w:szCs w:val="24"/>
                <w:lang w:val="ru-RU"/>
              </w:rPr>
              <w:t>у=</w:t>
            </w:r>
            <w:r w:rsidR="00D56406" w:rsidRPr="00D56406">
              <w:rPr>
                <w:rFonts w:ascii="Times New Roman" w:hAnsi="Times New Roman" w:cs="Times New Roman"/>
                <w:sz w:val="24"/>
                <w:szCs w:val="24"/>
                <w:lang w:val="en-US"/>
              </w:rPr>
              <w:t>0,2101x + 0,0014</w:t>
            </w:r>
          </w:p>
        </w:tc>
      </w:tr>
      <w:tr w:rsidR="00D56406" w:rsidTr="009A4018">
        <w:tc>
          <w:tcPr>
            <w:tcW w:w="2376" w:type="dxa"/>
          </w:tcPr>
          <w:p w:rsidR="00B25497" w:rsidRDefault="00B25497" w:rsidP="004D5A23">
            <w:pPr>
              <w:jc w:val="center"/>
              <w:rPr>
                <w:rFonts w:ascii="Times New Roman" w:hAnsi="Times New Roman" w:cs="Times New Roman"/>
                <w:sz w:val="24"/>
                <w:szCs w:val="24"/>
              </w:rPr>
            </w:pPr>
            <w:r>
              <w:rPr>
                <w:rFonts w:ascii="Times New Roman" w:hAnsi="Times New Roman" w:cs="Times New Roman"/>
                <w:sz w:val="24"/>
                <w:szCs w:val="24"/>
              </w:rPr>
              <w:t>М</w:t>
            </w:r>
            <w:r w:rsidRPr="00D34D85">
              <w:rPr>
                <w:rFonts w:ascii="Times New Roman" w:hAnsi="Times New Roman" w:cs="Times New Roman"/>
                <w:sz w:val="24"/>
                <w:szCs w:val="24"/>
              </w:rPr>
              <w:t xml:space="preserve"> – 2</w:t>
            </w:r>
            <w:r w:rsidRPr="00390B07">
              <w:rPr>
                <w:rFonts w:ascii="Times New Roman" w:hAnsi="Times New Roman" w:cs="Times New Roman"/>
                <w:sz w:val="24"/>
                <w:szCs w:val="24"/>
                <w:lang w:val="ru-RU"/>
              </w:rPr>
              <w:t xml:space="preserve"> </w:t>
            </w:r>
            <w:r>
              <w:rPr>
                <w:rFonts w:ascii="Times New Roman" w:hAnsi="Times New Roman" w:cs="Times New Roman"/>
                <w:sz w:val="24"/>
                <w:szCs w:val="24"/>
              </w:rPr>
              <w:t>(Роданидный метод, восстановитель –</w:t>
            </w:r>
            <w:proofErr w:type="spellStart"/>
            <w:r>
              <w:rPr>
                <w:rFonts w:ascii="Times New Roman" w:hAnsi="Times New Roman" w:cs="Times New Roman"/>
                <w:sz w:val="24"/>
                <w:szCs w:val="24"/>
                <w:lang w:val="en-US"/>
              </w:rPr>
              <w:t>SnCl</w:t>
            </w:r>
            <w:proofErr w:type="spellEnd"/>
            <w:r w:rsidRPr="00390B07">
              <w:rPr>
                <w:rFonts w:ascii="Times New Roman" w:hAnsi="Times New Roman" w:cs="Times New Roman"/>
                <w:sz w:val="24"/>
                <w:szCs w:val="24"/>
                <w:vertAlign w:val="subscript"/>
                <w:lang w:val="ru-RU"/>
              </w:rPr>
              <w:t>2</w:t>
            </w:r>
            <w:r>
              <w:rPr>
                <w:rFonts w:ascii="Times New Roman" w:hAnsi="Times New Roman" w:cs="Times New Roman"/>
                <w:sz w:val="24"/>
                <w:szCs w:val="24"/>
                <w:lang w:val="ru-RU"/>
              </w:rPr>
              <w:t>)</w:t>
            </w:r>
          </w:p>
        </w:tc>
        <w:tc>
          <w:tcPr>
            <w:tcW w:w="1276" w:type="dxa"/>
          </w:tcPr>
          <w:p w:rsidR="00B25497" w:rsidRDefault="00D56406" w:rsidP="004D5A23">
            <w:pPr>
              <w:jc w:val="center"/>
              <w:rPr>
                <w:rFonts w:ascii="Times New Roman" w:hAnsi="Times New Roman" w:cs="Times New Roman"/>
                <w:sz w:val="24"/>
                <w:szCs w:val="24"/>
              </w:rPr>
            </w:pPr>
            <w:r w:rsidRPr="00D34D85">
              <w:rPr>
                <w:rFonts w:ascii="Times New Roman" w:hAnsi="Times New Roman" w:cs="Times New Roman"/>
                <w:bCs/>
                <w:sz w:val="24"/>
                <w:szCs w:val="24"/>
              </w:rPr>
              <w:t>10</w:t>
            </w:r>
            <w:r w:rsidRPr="00D34D85">
              <w:rPr>
                <w:rFonts w:ascii="Times New Roman" w:hAnsi="Times New Roman" w:cs="Times New Roman"/>
                <w:bCs/>
                <w:sz w:val="24"/>
                <w:szCs w:val="24"/>
                <w:vertAlign w:val="superscript"/>
              </w:rPr>
              <w:t>-5</w:t>
            </w:r>
          </w:p>
        </w:tc>
        <w:tc>
          <w:tcPr>
            <w:tcW w:w="1134" w:type="dxa"/>
          </w:tcPr>
          <w:p w:rsidR="00B25497" w:rsidRDefault="00D56406" w:rsidP="004D5A23">
            <w:pPr>
              <w:jc w:val="center"/>
              <w:rPr>
                <w:rFonts w:ascii="Times New Roman" w:hAnsi="Times New Roman" w:cs="Times New Roman"/>
                <w:sz w:val="24"/>
                <w:szCs w:val="24"/>
              </w:rPr>
            </w:pPr>
            <w:r w:rsidRPr="00D34D85">
              <w:rPr>
                <w:rFonts w:ascii="Times New Roman" w:hAnsi="Times New Roman" w:cs="Times New Roman"/>
                <w:bCs/>
                <w:sz w:val="24"/>
                <w:szCs w:val="24"/>
                <w:lang w:val="el-GR"/>
              </w:rPr>
              <w:t>400</w:t>
            </w:r>
          </w:p>
        </w:tc>
        <w:tc>
          <w:tcPr>
            <w:tcW w:w="709" w:type="dxa"/>
          </w:tcPr>
          <w:p w:rsidR="00B25497" w:rsidRPr="00D56406" w:rsidRDefault="00D56406" w:rsidP="004D5A23">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84" w:type="dxa"/>
          </w:tcPr>
          <w:p w:rsidR="00B25497" w:rsidRPr="00D56406" w:rsidRDefault="009A4018" w:rsidP="004D5A23">
            <w:pPr>
              <w:jc w:val="center"/>
              <w:rPr>
                <w:rFonts w:ascii="Times New Roman" w:hAnsi="Times New Roman" w:cs="Times New Roman"/>
                <w:sz w:val="24"/>
                <w:szCs w:val="24"/>
                <w:lang w:val="ru-RU"/>
              </w:rPr>
            </w:pPr>
            <w:r>
              <w:rPr>
                <w:rFonts w:ascii="Times New Roman" w:hAnsi="Times New Roman" w:cs="Times New Roman"/>
                <w:sz w:val="24"/>
                <w:szCs w:val="24"/>
                <w:lang w:val="en-US"/>
              </w:rPr>
              <w:t>R</w:t>
            </w:r>
            <w:r>
              <w:rPr>
                <w:rFonts w:ascii="Times New Roman" w:hAnsi="Times New Roman" w:cs="Times New Roman"/>
                <w:sz w:val="24"/>
                <w:szCs w:val="24"/>
                <w:vertAlign w:val="superscript"/>
                <w:lang w:val="en-US"/>
              </w:rPr>
              <w:t>2</w:t>
            </w:r>
            <w:r>
              <w:rPr>
                <w:rFonts w:ascii="Times New Roman" w:hAnsi="Times New Roman" w:cs="Times New Roman"/>
                <w:sz w:val="24"/>
                <w:szCs w:val="24"/>
                <w:lang w:val="ru-RU"/>
              </w:rPr>
              <w:t>=</w:t>
            </w:r>
            <w:r w:rsidR="00D56406">
              <w:rPr>
                <w:rFonts w:ascii="Times New Roman" w:hAnsi="Times New Roman" w:cs="Times New Roman"/>
                <w:sz w:val="24"/>
                <w:szCs w:val="24"/>
                <w:lang w:val="ru-RU"/>
              </w:rPr>
              <w:t>0,9995</w:t>
            </w:r>
          </w:p>
        </w:tc>
        <w:tc>
          <w:tcPr>
            <w:tcW w:w="2375" w:type="dxa"/>
          </w:tcPr>
          <w:p w:rsidR="00B25497" w:rsidRDefault="009A4018" w:rsidP="004D5A23">
            <w:pPr>
              <w:jc w:val="center"/>
              <w:rPr>
                <w:rFonts w:ascii="Times New Roman" w:hAnsi="Times New Roman" w:cs="Times New Roman"/>
                <w:sz w:val="24"/>
                <w:szCs w:val="24"/>
              </w:rPr>
            </w:pPr>
            <w:r>
              <w:rPr>
                <w:rFonts w:ascii="Times New Roman" w:hAnsi="Times New Roman" w:cs="Times New Roman"/>
                <w:sz w:val="24"/>
                <w:szCs w:val="24"/>
                <w:lang w:val="ru-RU"/>
              </w:rPr>
              <w:t>у=</w:t>
            </w:r>
            <w:r w:rsidR="00D56406" w:rsidRPr="00D56406">
              <w:rPr>
                <w:rFonts w:ascii="Times New Roman" w:hAnsi="Times New Roman" w:cs="Times New Roman"/>
                <w:sz w:val="24"/>
                <w:szCs w:val="24"/>
                <w:lang w:val="en-US"/>
              </w:rPr>
              <w:t>0,2731x - 0,0023</w:t>
            </w:r>
          </w:p>
        </w:tc>
      </w:tr>
    </w:tbl>
    <w:p w:rsidR="00B25497" w:rsidRDefault="00B25497" w:rsidP="004D5A23">
      <w:pPr>
        <w:ind w:firstLine="709"/>
        <w:jc w:val="center"/>
        <w:rPr>
          <w:rFonts w:ascii="Times New Roman" w:hAnsi="Times New Roman" w:cs="Times New Roman"/>
          <w:sz w:val="24"/>
          <w:szCs w:val="24"/>
        </w:rPr>
      </w:pPr>
    </w:p>
    <w:p w:rsidR="009E05DD" w:rsidRPr="00692B58" w:rsidRDefault="005951F7" w:rsidP="00692B58">
      <w:pPr>
        <w:ind w:firstLine="709"/>
        <w:jc w:val="both"/>
        <w:rPr>
          <w:rFonts w:ascii="Times New Roman" w:hAnsi="Times New Roman" w:cs="Times New Roman"/>
          <w:i/>
          <w:sz w:val="24"/>
          <w:szCs w:val="24"/>
        </w:rPr>
      </w:pPr>
      <w:r w:rsidRPr="00D34D85">
        <w:rPr>
          <w:rFonts w:ascii="Times New Roman" w:hAnsi="Times New Roman" w:cs="Times New Roman"/>
          <w:i/>
          <w:sz w:val="24"/>
          <w:szCs w:val="24"/>
        </w:rPr>
        <w:lastRenderedPageBreak/>
        <w:t>Способ 3.</w:t>
      </w:r>
      <w:r w:rsidRPr="00D34D85">
        <w:rPr>
          <w:rFonts w:ascii="Times New Roman" w:hAnsi="Times New Roman" w:cs="Times New Roman"/>
          <w:b/>
          <w:i/>
          <w:sz w:val="24"/>
          <w:szCs w:val="24"/>
        </w:rPr>
        <w:t xml:space="preserve"> </w:t>
      </w:r>
      <w:r w:rsidR="00B44777" w:rsidRPr="00D34D85">
        <w:rPr>
          <w:rFonts w:ascii="Times New Roman" w:hAnsi="Times New Roman" w:cs="Times New Roman"/>
          <w:i/>
          <w:sz w:val="24"/>
          <w:szCs w:val="24"/>
        </w:rPr>
        <w:t>Определение молибдена</w:t>
      </w:r>
      <w:r w:rsidR="00C57E85">
        <w:rPr>
          <w:rFonts w:ascii="Times New Roman" w:hAnsi="Times New Roman" w:cs="Times New Roman"/>
          <w:i/>
          <w:sz w:val="24"/>
          <w:szCs w:val="24"/>
        </w:rPr>
        <w:t xml:space="preserve"> </w:t>
      </w:r>
      <w:r w:rsidR="00C57E85" w:rsidRPr="00D34D85">
        <w:rPr>
          <w:rFonts w:ascii="Times New Roman" w:hAnsi="Times New Roman" w:cs="Times New Roman"/>
          <w:i/>
          <w:sz w:val="24"/>
          <w:szCs w:val="24"/>
        </w:rPr>
        <w:t xml:space="preserve">(VI) </w:t>
      </w:r>
      <w:r w:rsidR="00B44777" w:rsidRPr="00D34D85">
        <w:rPr>
          <w:rFonts w:ascii="Times New Roman" w:hAnsi="Times New Roman" w:cs="Times New Roman"/>
          <w:i/>
          <w:sz w:val="24"/>
          <w:szCs w:val="24"/>
        </w:rPr>
        <w:t>роданидным методом (восстановитель – тиомочевина)</w:t>
      </w:r>
    </w:p>
    <w:p w:rsidR="009E05DD" w:rsidRPr="009E05DD" w:rsidRDefault="009E05DD" w:rsidP="008C39F3">
      <w:pPr>
        <w:ind w:firstLine="709"/>
        <w:jc w:val="both"/>
        <w:rPr>
          <w:rFonts w:ascii="Times New Roman" w:hAnsi="Times New Roman" w:cs="Times New Roman"/>
          <w:sz w:val="24"/>
          <w:szCs w:val="24"/>
        </w:rPr>
      </w:pPr>
      <w:r>
        <w:rPr>
          <w:rFonts w:ascii="Times New Roman" w:hAnsi="Times New Roman" w:cs="Times New Roman"/>
          <w:sz w:val="24"/>
          <w:szCs w:val="24"/>
        </w:rPr>
        <w:t xml:space="preserve">В данной методике для образования комлексного соединения используется роданид аммония. </w:t>
      </w:r>
      <w:r w:rsidR="002418FB">
        <w:rPr>
          <w:rFonts w:ascii="Times New Roman" w:hAnsi="Times New Roman" w:cs="Times New Roman"/>
          <w:sz w:val="24"/>
          <w:szCs w:val="24"/>
        </w:rPr>
        <w:t xml:space="preserve">Восстановитель – тиомочевина. </w:t>
      </w:r>
      <w:r w:rsidR="00692B58">
        <w:rPr>
          <w:rFonts w:ascii="Times New Roman" w:hAnsi="Times New Roman" w:cs="Times New Roman"/>
          <w:sz w:val="24"/>
          <w:szCs w:val="24"/>
        </w:rPr>
        <w:t xml:space="preserve">Отличие данной методики от других – это использование катализатора. Сульфат меди выступает в качестве катализатора. В случае </w:t>
      </w:r>
      <w:r w:rsidR="00412D17">
        <w:rPr>
          <w:rFonts w:ascii="Times New Roman" w:hAnsi="Times New Roman" w:cs="Times New Roman"/>
          <w:sz w:val="24"/>
          <w:szCs w:val="24"/>
          <w:lang w:val="ru-RU"/>
        </w:rPr>
        <w:t>без</w:t>
      </w:r>
      <w:r w:rsidR="00692B58">
        <w:rPr>
          <w:rFonts w:ascii="Times New Roman" w:hAnsi="Times New Roman" w:cs="Times New Roman"/>
          <w:sz w:val="24"/>
          <w:szCs w:val="24"/>
        </w:rPr>
        <w:t xml:space="preserve"> катализатора, реакция идет очень медленно и есть возможность того, что комплексное соединение молибдена не образуется. </w:t>
      </w:r>
    </w:p>
    <w:p w:rsidR="00442F0F" w:rsidRPr="00D34D85" w:rsidRDefault="00442F0F" w:rsidP="008C39F3">
      <w:pPr>
        <w:ind w:firstLine="709"/>
        <w:jc w:val="both"/>
        <w:rPr>
          <w:rFonts w:ascii="Times New Roman" w:hAnsi="Times New Roman" w:cs="Times New Roman"/>
          <w:sz w:val="24"/>
          <w:szCs w:val="24"/>
        </w:rPr>
      </w:pPr>
      <w:r w:rsidRPr="00D34D85">
        <w:rPr>
          <w:rFonts w:ascii="Times New Roman" w:hAnsi="Times New Roman" w:cs="Times New Roman"/>
          <w:sz w:val="24"/>
          <w:szCs w:val="24"/>
        </w:rPr>
        <w:t xml:space="preserve">В мерную колбу </w:t>
      </w:r>
      <w:r w:rsidR="00412D17" w:rsidRPr="00D34D85">
        <w:rPr>
          <w:rFonts w:ascii="Times New Roman" w:hAnsi="Times New Roman" w:cs="Times New Roman"/>
          <w:sz w:val="24"/>
          <w:szCs w:val="24"/>
        </w:rPr>
        <w:t xml:space="preserve">вместимостью 25 мл </w:t>
      </w:r>
      <w:r w:rsidR="00C5401C" w:rsidRPr="00D34D85">
        <w:rPr>
          <w:rFonts w:ascii="Times New Roman" w:hAnsi="Times New Roman" w:cs="Times New Roman"/>
          <w:sz w:val="24"/>
          <w:szCs w:val="24"/>
        </w:rPr>
        <w:t xml:space="preserve">помещают 5 мл исследуемого раствора, прибавляют 7 мл серной кислоты, 2 мл сульфата меди и 5 мл тиомочевины. </w:t>
      </w:r>
      <w:r w:rsidR="004C4EE9" w:rsidRPr="00D34D85">
        <w:rPr>
          <w:rFonts w:ascii="Times New Roman" w:hAnsi="Times New Roman" w:cs="Times New Roman"/>
          <w:sz w:val="24"/>
          <w:szCs w:val="24"/>
        </w:rPr>
        <w:t xml:space="preserve">Через 5 минут с помощью пипетки прибавляют 1,5 мл роданида аммония и доводят до метки дистилированной водой. </w:t>
      </w:r>
      <w:r w:rsidR="00F122F3" w:rsidRPr="00D34D85">
        <w:rPr>
          <w:rFonts w:ascii="Times New Roman" w:hAnsi="Times New Roman" w:cs="Times New Roman"/>
          <w:sz w:val="24"/>
          <w:szCs w:val="24"/>
        </w:rPr>
        <w:t>После прибавления каждого реагента содержимо</w:t>
      </w:r>
      <w:r w:rsidR="00412D17">
        <w:rPr>
          <w:rFonts w:ascii="Times New Roman" w:hAnsi="Times New Roman" w:cs="Times New Roman"/>
          <w:sz w:val="24"/>
          <w:szCs w:val="24"/>
          <w:lang w:val="ru-RU"/>
        </w:rPr>
        <w:t>е</w:t>
      </w:r>
      <w:r w:rsidR="00F122F3" w:rsidRPr="00D34D85">
        <w:rPr>
          <w:rFonts w:ascii="Times New Roman" w:hAnsi="Times New Roman" w:cs="Times New Roman"/>
          <w:sz w:val="24"/>
          <w:szCs w:val="24"/>
        </w:rPr>
        <w:t xml:space="preserve"> колбы тщательно перемешивают. Через 10 минут, измеряют оптическую плотность раствора в спектрофотометре с толщиной слоя 2 см</w:t>
      </w:r>
      <w:r w:rsidR="00B64560" w:rsidRPr="00D34D85">
        <w:rPr>
          <w:rFonts w:ascii="Times New Roman" w:hAnsi="Times New Roman" w:cs="Times New Roman"/>
          <w:sz w:val="24"/>
          <w:szCs w:val="24"/>
        </w:rPr>
        <w:t>,</w:t>
      </w:r>
      <w:r w:rsidR="00F122F3" w:rsidRPr="00D34D85">
        <w:rPr>
          <w:rFonts w:ascii="Times New Roman" w:hAnsi="Times New Roman" w:cs="Times New Roman"/>
          <w:sz w:val="24"/>
          <w:szCs w:val="24"/>
        </w:rPr>
        <w:t xml:space="preserve"> при длине волны 440 – 470 нм по отношению к дистилированной воде. </w:t>
      </w:r>
    </w:p>
    <w:p w:rsidR="00B64560" w:rsidRPr="00D34D85" w:rsidRDefault="00B64560" w:rsidP="008C39F3">
      <w:pPr>
        <w:ind w:firstLine="709"/>
        <w:jc w:val="both"/>
        <w:rPr>
          <w:rFonts w:ascii="Times New Roman" w:hAnsi="Times New Roman" w:cs="Times New Roman"/>
          <w:sz w:val="24"/>
          <w:szCs w:val="24"/>
        </w:rPr>
      </w:pPr>
      <w:r w:rsidRPr="00D34D85">
        <w:rPr>
          <w:rFonts w:ascii="Times New Roman" w:hAnsi="Times New Roman" w:cs="Times New Roman"/>
          <w:sz w:val="24"/>
          <w:szCs w:val="24"/>
        </w:rPr>
        <w:t xml:space="preserve">По полученным данным былии построены градуировочные графики. </w:t>
      </w:r>
      <w:r w:rsidR="007E4B3B">
        <w:rPr>
          <w:rFonts w:ascii="Times New Roman" w:hAnsi="Times New Roman" w:cs="Times New Roman"/>
          <w:sz w:val="24"/>
          <w:szCs w:val="24"/>
        </w:rPr>
        <w:t>Ре</w:t>
      </w:r>
      <w:r w:rsidR="007E4B3B" w:rsidRPr="00D34D85">
        <w:rPr>
          <w:rFonts w:ascii="Times New Roman" w:hAnsi="Times New Roman" w:cs="Times New Roman"/>
          <w:sz w:val="24"/>
          <w:szCs w:val="24"/>
        </w:rPr>
        <w:t xml:space="preserve">зультаты исследования показаны </w:t>
      </w:r>
      <w:r w:rsidR="007E4B3B">
        <w:rPr>
          <w:rFonts w:ascii="Times New Roman" w:hAnsi="Times New Roman" w:cs="Times New Roman"/>
          <w:sz w:val="24"/>
          <w:szCs w:val="24"/>
        </w:rPr>
        <w:t>в табл.3</w:t>
      </w:r>
      <w:r w:rsidR="007E4B3B" w:rsidRPr="00D34D85">
        <w:rPr>
          <w:rFonts w:ascii="Times New Roman" w:hAnsi="Times New Roman" w:cs="Times New Roman"/>
          <w:sz w:val="24"/>
          <w:szCs w:val="24"/>
        </w:rPr>
        <w:t>.</w:t>
      </w:r>
    </w:p>
    <w:p w:rsidR="00B27E73" w:rsidRPr="00D34D85" w:rsidRDefault="00307457" w:rsidP="008C39F3">
      <w:pPr>
        <w:ind w:firstLine="709"/>
        <w:jc w:val="both"/>
        <w:rPr>
          <w:rFonts w:ascii="Times New Roman" w:hAnsi="Times New Roman" w:cs="Times New Roman"/>
          <w:i/>
          <w:sz w:val="24"/>
          <w:szCs w:val="24"/>
        </w:rPr>
      </w:pPr>
      <w:r w:rsidRPr="00D34D85">
        <w:rPr>
          <w:rFonts w:ascii="Times New Roman" w:hAnsi="Times New Roman" w:cs="Times New Roman"/>
          <w:i/>
          <w:sz w:val="24"/>
          <w:szCs w:val="24"/>
        </w:rPr>
        <w:t>Способ 4.</w:t>
      </w:r>
      <w:r w:rsidR="00AE529C" w:rsidRPr="00D34D85">
        <w:rPr>
          <w:rFonts w:ascii="Times New Roman" w:hAnsi="Times New Roman" w:cs="Times New Roman"/>
          <w:i/>
          <w:sz w:val="24"/>
          <w:szCs w:val="24"/>
        </w:rPr>
        <w:t xml:space="preserve"> </w:t>
      </w:r>
      <w:r w:rsidR="00B27E73" w:rsidRPr="00D34D85">
        <w:rPr>
          <w:rFonts w:ascii="Times New Roman" w:hAnsi="Times New Roman" w:cs="Times New Roman"/>
          <w:i/>
          <w:sz w:val="24"/>
          <w:szCs w:val="24"/>
        </w:rPr>
        <w:t xml:space="preserve">Определение молибдена (VI) пероксидом водорода </w:t>
      </w:r>
    </w:p>
    <w:p w:rsidR="00677289" w:rsidRDefault="00677289" w:rsidP="008C39F3">
      <w:pPr>
        <w:ind w:firstLine="709"/>
        <w:jc w:val="both"/>
        <w:rPr>
          <w:rFonts w:ascii="Times New Roman" w:hAnsi="Times New Roman" w:cs="Times New Roman"/>
          <w:sz w:val="24"/>
          <w:szCs w:val="24"/>
        </w:rPr>
      </w:pPr>
      <w:r>
        <w:rPr>
          <w:rFonts w:ascii="Times New Roman" w:hAnsi="Times New Roman" w:cs="Times New Roman"/>
          <w:sz w:val="24"/>
          <w:szCs w:val="24"/>
        </w:rPr>
        <w:t xml:space="preserve">Данный способ является экономичным по расходу реагентов. Пероксид водорода применяется </w:t>
      </w:r>
      <w:r w:rsidR="00390B07">
        <w:rPr>
          <w:rFonts w:ascii="Times New Roman" w:hAnsi="Times New Roman" w:cs="Times New Roman"/>
          <w:sz w:val="24"/>
          <w:szCs w:val="24"/>
        </w:rPr>
        <w:t>для образования</w:t>
      </w:r>
      <w:r>
        <w:rPr>
          <w:rFonts w:ascii="Times New Roman" w:hAnsi="Times New Roman" w:cs="Times New Roman"/>
          <w:sz w:val="24"/>
          <w:szCs w:val="24"/>
        </w:rPr>
        <w:t xml:space="preserve"> комплекс</w:t>
      </w:r>
      <w:r w:rsidR="00390B07">
        <w:rPr>
          <w:rFonts w:ascii="Times New Roman" w:hAnsi="Times New Roman" w:cs="Times New Roman"/>
          <w:sz w:val="24"/>
          <w:szCs w:val="24"/>
        </w:rPr>
        <w:t>а</w:t>
      </w:r>
      <w:r>
        <w:rPr>
          <w:rFonts w:ascii="Times New Roman" w:hAnsi="Times New Roman" w:cs="Times New Roman"/>
          <w:sz w:val="24"/>
          <w:szCs w:val="24"/>
        </w:rPr>
        <w:t xml:space="preserve">, а кислота для создания кислой среды. </w:t>
      </w:r>
    </w:p>
    <w:p w:rsidR="00844560" w:rsidRPr="00D34D85" w:rsidRDefault="00844560" w:rsidP="008C39F3">
      <w:pPr>
        <w:ind w:firstLine="709"/>
        <w:jc w:val="both"/>
        <w:rPr>
          <w:rFonts w:ascii="Times New Roman" w:hAnsi="Times New Roman" w:cs="Times New Roman"/>
          <w:sz w:val="24"/>
          <w:szCs w:val="24"/>
        </w:rPr>
      </w:pPr>
      <w:r w:rsidRPr="00D34D85">
        <w:rPr>
          <w:rFonts w:ascii="Times New Roman" w:hAnsi="Times New Roman" w:cs="Times New Roman"/>
          <w:sz w:val="24"/>
          <w:szCs w:val="24"/>
        </w:rPr>
        <w:t>В исследуемый раствор, содержащий соль молибдена (VI), прибавляют 10 мл соляной кислоты</w:t>
      </w:r>
      <w:r w:rsidR="009C15A4" w:rsidRPr="00D34D85">
        <w:rPr>
          <w:rFonts w:ascii="Times New Roman" w:hAnsi="Times New Roman" w:cs="Times New Roman"/>
          <w:sz w:val="24"/>
          <w:szCs w:val="24"/>
        </w:rPr>
        <w:t xml:space="preserve">, 2 мл раствора пероксида водорода и доводят до 50 мл дистилированной водой. </w:t>
      </w:r>
      <w:r w:rsidR="00472BCD" w:rsidRPr="00D34D85">
        <w:rPr>
          <w:rFonts w:ascii="Times New Roman" w:hAnsi="Times New Roman" w:cs="Times New Roman"/>
          <w:sz w:val="24"/>
          <w:szCs w:val="24"/>
        </w:rPr>
        <w:t>После перемешивания</w:t>
      </w:r>
      <w:r w:rsidR="0007221E" w:rsidRPr="00D34D85">
        <w:rPr>
          <w:rFonts w:ascii="Times New Roman" w:hAnsi="Times New Roman" w:cs="Times New Roman"/>
          <w:sz w:val="24"/>
          <w:szCs w:val="24"/>
        </w:rPr>
        <w:t xml:space="preserve"> раствора, фотометрируют с выбранном светофильтром</w:t>
      </w:r>
      <w:r w:rsidR="00472BCD" w:rsidRPr="00D34D85">
        <w:rPr>
          <w:rFonts w:ascii="Times New Roman" w:hAnsi="Times New Roman" w:cs="Times New Roman"/>
          <w:sz w:val="24"/>
          <w:szCs w:val="24"/>
        </w:rPr>
        <w:t xml:space="preserve"> по отношению к </w:t>
      </w:r>
      <w:r w:rsidR="00926792" w:rsidRPr="00D34D85">
        <w:rPr>
          <w:rFonts w:ascii="Times New Roman" w:hAnsi="Times New Roman" w:cs="Times New Roman"/>
          <w:sz w:val="24"/>
          <w:szCs w:val="24"/>
        </w:rPr>
        <w:t>раствору сравнения.</w:t>
      </w:r>
      <w:r w:rsidR="0081165D" w:rsidRPr="00D34D85">
        <w:rPr>
          <w:rFonts w:ascii="Times New Roman" w:hAnsi="Times New Roman" w:cs="Times New Roman"/>
          <w:sz w:val="24"/>
          <w:szCs w:val="24"/>
        </w:rPr>
        <w:t xml:space="preserve"> </w:t>
      </w:r>
      <w:r w:rsidR="001E39CA" w:rsidRPr="00D34D85">
        <w:rPr>
          <w:rFonts w:ascii="Times New Roman" w:hAnsi="Times New Roman" w:cs="Times New Roman"/>
          <w:sz w:val="24"/>
          <w:szCs w:val="24"/>
        </w:rPr>
        <w:t xml:space="preserve">Измерения проводят 5 раз. По средней величине светопоглощения, используя градировачный график, находят содержание молибдена (VI) в исследуемом растворе. По методу наименьших квадратов находят доверительный интервал и стандартное отклонение. </w:t>
      </w:r>
    </w:p>
    <w:p w:rsidR="003E3E32" w:rsidRPr="00D34D85" w:rsidRDefault="005472AE" w:rsidP="000E65AD">
      <w:pPr>
        <w:ind w:firstLine="709"/>
        <w:jc w:val="both"/>
        <w:rPr>
          <w:rFonts w:ascii="Times New Roman" w:hAnsi="Times New Roman" w:cs="Times New Roman"/>
          <w:sz w:val="24"/>
          <w:szCs w:val="24"/>
        </w:rPr>
      </w:pPr>
      <w:r>
        <w:rPr>
          <w:rFonts w:ascii="Times New Roman" w:hAnsi="Times New Roman" w:cs="Times New Roman"/>
          <w:sz w:val="24"/>
          <w:szCs w:val="24"/>
        </w:rPr>
        <w:t>По полученным данным были</w:t>
      </w:r>
      <w:r w:rsidR="00D514E6" w:rsidRPr="00D34D85">
        <w:rPr>
          <w:rFonts w:ascii="Times New Roman" w:hAnsi="Times New Roman" w:cs="Times New Roman"/>
          <w:sz w:val="24"/>
          <w:szCs w:val="24"/>
        </w:rPr>
        <w:t xml:space="preserve"> построены градуировочные графики. Результаты исследования показаны </w:t>
      </w:r>
      <w:r w:rsidR="001200E1">
        <w:rPr>
          <w:rFonts w:ascii="Times New Roman" w:hAnsi="Times New Roman" w:cs="Times New Roman"/>
          <w:sz w:val="24"/>
          <w:szCs w:val="24"/>
        </w:rPr>
        <w:t>в табл.3</w:t>
      </w:r>
      <w:r w:rsidR="00D514E6" w:rsidRPr="00D34D85">
        <w:rPr>
          <w:rFonts w:ascii="Times New Roman" w:hAnsi="Times New Roman" w:cs="Times New Roman"/>
          <w:sz w:val="24"/>
          <w:szCs w:val="24"/>
        </w:rPr>
        <w:t xml:space="preserve">. </w:t>
      </w:r>
    </w:p>
    <w:p w:rsidR="005466E6" w:rsidRDefault="005466E6" w:rsidP="00A62AD4">
      <w:pPr>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2D48A7" w:rsidRPr="00A62AD4" w:rsidRDefault="002D48A7" w:rsidP="00A62AD4">
      <w:pPr>
        <w:ind w:firstLine="709"/>
        <w:jc w:val="both"/>
        <w:rPr>
          <w:rFonts w:ascii="Times New Roman" w:hAnsi="Times New Roman" w:cs="Times New Roman"/>
          <w:sz w:val="24"/>
          <w:szCs w:val="24"/>
          <w:lang w:val="ru-RU"/>
        </w:rPr>
      </w:pPr>
      <w:r>
        <w:rPr>
          <w:rFonts w:ascii="Times New Roman" w:hAnsi="Times New Roman" w:cs="Times New Roman"/>
          <w:sz w:val="24"/>
          <w:szCs w:val="24"/>
        </w:rPr>
        <w:t xml:space="preserve">Таблица 3. </w:t>
      </w:r>
      <w:r w:rsidR="00F72967">
        <w:rPr>
          <w:rFonts w:ascii="Times New Roman" w:hAnsi="Times New Roman" w:cs="Times New Roman"/>
          <w:sz w:val="24"/>
          <w:szCs w:val="24"/>
        </w:rPr>
        <w:t>Характеристики градуиров</w:t>
      </w:r>
      <w:r w:rsidR="00A1274C">
        <w:rPr>
          <w:rFonts w:ascii="Times New Roman" w:hAnsi="Times New Roman" w:cs="Times New Roman"/>
          <w:sz w:val="24"/>
          <w:szCs w:val="24"/>
          <w:lang w:val="ru-RU"/>
        </w:rPr>
        <w:t>о</w:t>
      </w:r>
      <w:r w:rsidR="00F72967">
        <w:rPr>
          <w:rFonts w:ascii="Times New Roman" w:hAnsi="Times New Roman" w:cs="Times New Roman"/>
          <w:sz w:val="24"/>
          <w:szCs w:val="24"/>
        </w:rPr>
        <w:t>чного графика</w:t>
      </w:r>
    </w:p>
    <w:tbl>
      <w:tblPr>
        <w:tblStyle w:val="a5"/>
        <w:tblW w:w="0" w:type="auto"/>
        <w:tblLook w:val="04A0"/>
      </w:tblPr>
      <w:tblGrid>
        <w:gridCol w:w="2376"/>
        <w:gridCol w:w="1276"/>
        <w:gridCol w:w="1134"/>
        <w:gridCol w:w="709"/>
        <w:gridCol w:w="2126"/>
        <w:gridCol w:w="2233"/>
      </w:tblGrid>
      <w:tr w:rsidR="0025045D" w:rsidTr="00122A4D">
        <w:tc>
          <w:tcPr>
            <w:tcW w:w="2376" w:type="dxa"/>
          </w:tcPr>
          <w:p w:rsidR="0025045D" w:rsidRDefault="0025045D" w:rsidP="00475216">
            <w:pPr>
              <w:jc w:val="center"/>
              <w:rPr>
                <w:rFonts w:ascii="Times New Roman" w:hAnsi="Times New Roman" w:cs="Times New Roman"/>
                <w:sz w:val="24"/>
                <w:szCs w:val="24"/>
              </w:rPr>
            </w:pPr>
            <w:r>
              <w:rPr>
                <w:rFonts w:ascii="Times New Roman" w:hAnsi="Times New Roman" w:cs="Times New Roman"/>
                <w:sz w:val="24"/>
                <w:szCs w:val="24"/>
              </w:rPr>
              <w:t xml:space="preserve">Методики </w:t>
            </w:r>
          </w:p>
        </w:tc>
        <w:tc>
          <w:tcPr>
            <w:tcW w:w="1276" w:type="dxa"/>
          </w:tcPr>
          <w:p w:rsidR="0025045D" w:rsidRDefault="0025045D" w:rsidP="00475216">
            <w:pPr>
              <w:jc w:val="center"/>
              <w:rPr>
                <w:rFonts w:ascii="Times New Roman" w:hAnsi="Times New Roman" w:cs="Times New Roman"/>
                <w:sz w:val="24"/>
                <w:szCs w:val="24"/>
              </w:rPr>
            </w:pPr>
            <w:r>
              <w:rPr>
                <w:rFonts w:ascii="Times New Roman" w:hAnsi="Times New Roman" w:cs="Times New Roman"/>
                <w:sz w:val="24"/>
                <w:szCs w:val="24"/>
              </w:rPr>
              <w:t>С, моль/л</w:t>
            </w:r>
          </w:p>
        </w:tc>
        <w:tc>
          <w:tcPr>
            <w:tcW w:w="1134" w:type="dxa"/>
          </w:tcPr>
          <w:p w:rsidR="0025045D" w:rsidRPr="00B25497" w:rsidRDefault="0025045D" w:rsidP="00475216">
            <w:pPr>
              <w:jc w:val="center"/>
              <w:rPr>
                <w:rFonts w:ascii="Times New Roman" w:hAnsi="Times New Roman" w:cs="Times New Roman"/>
                <w:sz w:val="24"/>
                <w:szCs w:val="24"/>
              </w:rPr>
            </w:pPr>
            <w:r w:rsidRPr="00D34D85">
              <w:rPr>
                <w:rFonts w:ascii="Times New Roman" w:hAnsi="Times New Roman" w:cs="Times New Roman"/>
                <w:bCs/>
                <w:sz w:val="24"/>
                <w:szCs w:val="24"/>
                <w:lang w:val="el-GR"/>
              </w:rPr>
              <w:t>λ</w:t>
            </w:r>
            <w:r>
              <w:rPr>
                <w:rFonts w:ascii="Times New Roman" w:hAnsi="Times New Roman" w:cs="Times New Roman"/>
                <w:bCs/>
                <w:sz w:val="24"/>
                <w:szCs w:val="24"/>
              </w:rPr>
              <w:t>, нм</w:t>
            </w:r>
          </w:p>
        </w:tc>
        <w:tc>
          <w:tcPr>
            <w:tcW w:w="709" w:type="dxa"/>
          </w:tcPr>
          <w:p w:rsidR="0025045D" w:rsidRPr="00B25497" w:rsidRDefault="0025045D" w:rsidP="00475216">
            <w:pPr>
              <w:jc w:val="center"/>
              <w:rPr>
                <w:rFonts w:ascii="Times New Roman" w:hAnsi="Times New Roman" w:cs="Times New Roman"/>
                <w:sz w:val="24"/>
                <w:szCs w:val="24"/>
              </w:rPr>
            </w:pPr>
            <w:r w:rsidRPr="00D34D85">
              <w:rPr>
                <w:rFonts w:ascii="Times New Roman" w:hAnsi="Times New Roman" w:cs="Times New Roman"/>
                <w:bCs/>
                <w:sz w:val="24"/>
                <w:szCs w:val="24"/>
                <w:lang w:val="en-US"/>
              </w:rPr>
              <w:t>l</w:t>
            </w:r>
            <w:r>
              <w:rPr>
                <w:rFonts w:ascii="Times New Roman" w:hAnsi="Times New Roman" w:cs="Times New Roman"/>
                <w:bCs/>
                <w:sz w:val="24"/>
                <w:szCs w:val="24"/>
              </w:rPr>
              <w:t>, см</w:t>
            </w:r>
          </w:p>
        </w:tc>
        <w:tc>
          <w:tcPr>
            <w:tcW w:w="2126" w:type="dxa"/>
          </w:tcPr>
          <w:p w:rsidR="0025045D" w:rsidRPr="00B25497" w:rsidRDefault="0025045D" w:rsidP="006C118C">
            <w:pPr>
              <w:jc w:val="center"/>
              <w:rPr>
                <w:rFonts w:ascii="Times New Roman" w:hAnsi="Times New Roman" w:cs="Times New Roman"/>
                <w:sz w:val="24"/>
                <w:szCs w:val="24"/>
                <w:lang w:val="en-US"/>
              </w:rPr>
            </w:pPr>
            <w:r>
              <w:rPr>
                <w:rFonts w:ascii="Times New Roman" w:hAnsi="Times New Roman" w:cs="Times New Roman"/>
                <w:sz w:val="24"/>
                <w:szCs w:val="24"/>
                <w:lang w:val="ru-RU"/>
              </w:rPr>
              <w:t>Величина достоверности аппроксимации</w:t>
            </w:r>
          </w:p>
        </w:tc>
        <w:tc>
          <w:tcPr>
            <w:tcW w:w="2233" w:type="dxa"/>
          </w:tcPr>
          <w:p w:rsidR="0025045D" w:rsidRPr="00B25497" w:rsidRDefault="0025045D" w:rsidP="006C118C">
            <w:pPr>
              <w:jc w:val="center"/>
              <w:rPr>
                <w:rFonts w:ascii="Times New Roman" w:hAnsi="Times New Roman" w:cs="Times New Roman"/>
                <w:sz w:val="24"/>
                <w:szCs w:val="24"/>
                <w:lang w:val="en-US"/>
              </w:rPr>
            </w:pPr>
            <w:r>
              <w:rPr>
                <w:rFonts w:ascii="Times New Roman" w:hAnsi="Times New Roman" w:cs="Times New Roman"/>
                <w:sz w:val="24"/>
                <w:szCs w:val="24"/>
                <w:lang w:val="ru-RU"/>
              </w:rPr>
              <w:t>Уравнение</w:t>
            </w:r>
          </w:p>
        </w:tc>
      </w:tr>
      <w:tr w:rsidR="0025045D" w:rsidTr="00122A4D">
        <w:tc>
          <w:tcPr>
            <w:tcW w:w="2376" w:type="dxa"/>
          </w:tcPr>
          <w:p w:rsidR="0025045D" w:rsidRDefault="0025045D" w:rsidP="00475216">
            <w:pPr>
              <w:jc w:val="center"/>
              <w:rPr>
                <w:rFonts w:ascii="Times New Roman" w:hAnsi="Times New Roman" w:cs="Times New Roman"/>
                <w:sz w:val="24"/>
                <w:szCs w:val="24"/>
              </w:rPr>
            </w:pPr>
            <w:r>
              <w:rPr>
                <w:rFonts w:ascii="Times New Roman" w:hAnsi="Times New Roman" w:cs="Times New Roman"/>
                <w:sz w:val="24"/>
                <w:szCs w:val="24"/>
              </w:rPr>
              <w:t>М</w:t>
            </w:r>
            <w:r w:rsidRPr="00D34D85">
              <w:rPr>
                <w:rFonts w:ascii="Times New Roman" w:hAnsi="Times New Roman" w:cs="Times New Roman"/>
                <w:sz w:val="24"/>
                <w:szCs w:val="24"/>
              </w:rPr>
              <w:t xml:space="preserve"> – 3</w:t>
            </w:r>
            <w:r>
              <w:rPr>
                <w:rFonts w:ascii="Times New Roman" w:hAnsi="Times New Roman" w:cs="Times New Roman"/>
                <w:sz w:val="24"/>
                <w:szCs w:val="24"/>
              </w:rPr>
              <w:t xml:space="preserve"> (Роданидный метод, восстановитель –тиомочевина</w:t>
            </w:r>
            <w:r w:rsidRPr="000D6584">
              <w:rPr>
                <w:rFonts w:ascii="Times New Roman" w:hAnsi="Times New Roman" w:cs="Times New Roman"/>
                <w:sz w:val="24"/>
                <w:szCs w:val="24"/>
                <w:lang w:val="ru-RU"/>
              </w:rPr>
              <w:t>)</w:t>
            </w:r>
          </w:p>
        </w:tc>
        <w:tc>
          <w:tcPr>
            <w:tcW w:w="1276" w:type="dxa"/>
          </w:tcPr>
          <w:p w:rsidR="0025045D" w:rsidRDefault="0025045D" w:rsidP="00475216">
            <w:pPr>
              <w:jc w:val="center"/>
              <w:rPr>
                <w:rFonts w:ascii="Times New Roman" w:hAnsi="Times New Roman" w:cs="Times New Roman"/>
                <w:sz w:val="24"/>
                <w:szCs w:val="24"/>
              </w:rPr>
            </w:pPr>
            <w:r w:rsidRPr="00D34D85">
              <w:rPr>
                <w:rFonts w:ascii="Times New Roman" w:hAnsi="Times New Roman" w:cs="Times New Roman"/>
                <w:bCs/>
                <w:sz w:val="24"/>
                <w:szCs w:val="24"/>
              </w:rPr>
              <w:t>10</w:t>
            </w:r>
            <w:r w:rsidRPr="00D34D85">
              <w:rPr>
                <w:rFonts w:ascii="Times New Roman" w:hAnsi="Times New Roman" w:cs="Times New Roman"/>
                <w:bCs/>
                <w:sz w:val="24"/>
                <w:szCs w:val="24"/>
                <w:vertAlign w:val="superscript"/>
              </w:rPr>
              <w:t>-4</w:t>
            </w:r>
          </w:p>
        </w:tc>
        <w:tc>
          <w:tcPr>
            <w:tcW w:w="1134" w:type="dxa"/>
          </w:tcPr>
          <w:p w:rsidR="0025045D" w:rsidRDefault="0025045D" w:rsidP="00475216">
            <w:pPr>
              <w:jc w:val="center"/>
              <w:rPr>
                <w:rFonts w:ascii="Times New Roman" w:hAnsi="Times New Roman" w:cs="Times New Roman"/>
                <w:sz w:val="24"/>
                <w:szCs w:val="24"/>
              </w:rPr>
            </w:pPr>
            <w:r>
              <w:rPr>
                <w:rFonts w:ascii="Times New Roman" w:hAnsi="Times New Roman" w:cs="Times New Roman"/>
                <w:bCs/>
                <w:sz w:val="24"/>
                <w:szCs w:val="24"/>
                <w:lang w:val="ru-RU"/>
              </w:rPr>
              <w:t>4</w:t>
            </w:r>
            <w:r w:rsidRPr="00D34D85">
              <w:rPr>
                <w:rFonts w:ascii="Times New Roman" w:hAnsi="Times New Roman" w:cs="Times New Roman"/>
                <w:bCs/>
                <w:sz w:val="24"/>
                <w:szCs w:val="24"/>
                <w:lang w:val="el-GR"/>
              </w:rPr>
              <w:t>40</w:t>
            </w:r>
          </w:p>
        </w:tc>
        <w:tc>
          <w:tcPr>
            <w:tcW w:w="709" w:type="dxa"/>
          </w:tcPr>
          <w:p w:rsidR="0025045D" w:rsidRPr="00D56406" w:rsidRDefault="0025045D" w:rsidP="00475216">
            <w:pPr>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126" w:type="dxa"/>
          </w:tcPr>
          <w:p w:rsidR="0025045D" w:rsidRPr="00D56406" w:rsidRDefault="00122A4D" w:rsidP="0025045D">
            <w:pPr>
              <w:jc w:val="center"/>
              <w:rPr>
                <w:rFonts w:ascii="Times New Roman" w:hAnsi="Times New Roman" w:cs="Times New Roman"/>
                <w:sz w:val="24"/>
                <w:szCs w:val="24"/>
                <w:lang w:val="ru-RU"/>
              </w:rPr>
            </w:pPr>
            <w:r>
              <w:rPr>
                <w:rFonts w:ascii="Times New Roman" w:hAnsi="Times New Roman" w:cs="Times New Roman"/>
                <w:sz w:val="24"/>
                <w:szCs w:val="24"/>
                <w:lang w:val="en-US"/>
              </w:rPr>
              <w:t>R</w:t>
            </w:r>
            <w:r>
              <w:rPr>
                <w:rFonts w:ascii="Times New Roman" w:hAnsi="Times New Roman" w:cs="Times New Roman"/>
                <w:sz w:val="24"/>
                <w:szCs w:val="24"/>
                <w:vertAlign w:val="superscript"/>
                <w:lang w:val="en-US"/>
              </w:rPr>
              <w:t>2</w:t>
            </w:r>
            <w:r>
              <w:rPr>
                <w:rFonts w:ascii="Times New Roman" w:hAnsi="Times New Roman" w:cs="Times New Roman"/>
                <w:sz w:val="24"/>
                <w:szCs w:val="24"/>
                <w:lang w:val="ru-RU"/>
              </w:rPr>
              <w:t>=</w:t>
            </w:r>
            <w:r w:rsidR="0025045D">
              <w:rPr>
                <w:rFonts w:ascii="Times New Roman" w:hAnsi="Times New Roman" w:cs="Times New Roman"/>
                <w:sz w:val="24"/>
                <w:szCs w:val="24"/>
                <w:lang w:val="ru-RU"/>
              </w:rPr>
              <w:t>0,9991</w:t>
            </w:r>
          </w:p>
        </w:tc>
        <w:tc>
          <w:tcPr>
            <w:tcW w:w="2233" w:type="dxa"/>
          </w:tcPr>
          <w:p w:rsidR="0025045D" w:rsidRDefault="00122A4D" w:rsidP="00475216">
            <w:pPr>
              <w:jc w:val="center"/>
              <w:rPr>
                <w:rFonts w:ascii="Times New Roman" w:hAnsi="Times New Roman" w:cs="Times New Roman"/>
                <w:sz w:val="24"/>
                <w:szCs w:val="24"/>
              </w:rPr>
            </w:pPr>
            <w:r>
              <w:rPr>
                <w:rFonts w:ascii="Times New Roman" w:hAnsi="Times New Roman" w:cs="Times New Roman"/>
                <w:sz w:val="24"/>
                <w:szCs w:val="24"/>
                <w:lang w:val="ru-RU"/>
              </w:rPr>
              <w:t>у=</w:t>
            </w:r>
            <w:r w:rsidR="0025045D" w:rsidRPr="0025045D">
              <w:rPr>
                <w:rFonts w:ascii="Times New Roman" w:hAnsi="Times New Roman" w:cs="Times New Roman"/>
                <w:sz w:val="24"/>
                <w:szCs w:val="24"/>
                <w:lang w:val="en-US"/>
              </w:rPr>
              <w:t>0,4799x + 0,0152</w:t>
            </w:r>
          </w:p>
        </w:tc>
      </w:tr>
      <w:tr w:rsidR="0025045D" w:rsidTr="00122A4D">
        <w:tc>
          <w:tcPr>
            <w:tcW w:w="2376" w:type="dxa"/>
          </w:tcPr>
          <w:p w:rsidR="0025045D" w:rsidRDefault="0025045D" w:rsidP="00475216">
            <w:pPr>
              <w:jc w:val="center"/>
              <w:rPr>
                <w:rFonts w:ascii="Times New Roman" w:hAnsi="Times New Roman" w:cs="Times New Roman"/>
                <w:sz w:val="24"/>
                <w:szCs w:val="24"/>
              </w:rPr>
            </w:pPr>
            <w:r>
              <w:rPr>
                <w:rFonts w:ascii="Times New Roman" w:hAnsi="Times New Roman" w:cs="Times New Roman"/>
                <w:sz w:val="24"/>
                <w:szCs w:val="24"/>
              </w:rPr>
              <w:t>М</w:t>
            </w:r>
            <w:r w:rsidRPr="00D34D85">
              <w:rPr>
                <w:rFonts w:ascii="Times New Roman" w:hAnsi="Times New Roman" w:cs="Times New Roman"/>
                <w:sz w:val="24"/>
                <w:szCs w:val="24"/>
              </w:rPr>
              <w:t xml:space="preserve"> – 4</w:t>
            </w:r>
            <w:r>
              <w:rPr>
                <w:rFonts w:ascii="Times New Roman" w:hAnsi="Times New Roman" w:cs="Times New Roman"/>
                <w:sz w:val="24"/>
                <w:szCs w:val="24"/>
              </w:rPr>
              <w:t xml:space="preserve"> (Определение пероксидом водорода)</w:t>
            </w:r>
          </w:p>
        </w:tc>
        <w:tc>
          <w:tcPr>
            <w:tcW w:w="1276" w:type="dxa"/>
          </w:tcPr>
          <w:p w:rsidR="0025045D" w:rsidRDefault="0025045D" w:rsidP="00475216">
            <w:pPr>
              <w:jc w:val="center"/>
              <w:rPr>
                <w:rFonts w:ascii="Times New Roman" w:hAnsi="Times New Roman" w:cs="Times New Roman"/>
                <w:sz w:val="24"/>
                <w:szCs w:val="24"/>
              </w:rPr>
            </w:pPr>
            <w:r w:rsidRPr="00D34D85">
              <w:rPr>
                <w:rFonts w:ascii="Times New Roman" w:hAnsi="Times New Roman" w:cs="Times New Roman"/>
                <w:bCs/>
                <w:sz w:val="24"/>
                <w:szCs w:val="24"/>
              </w:rPr>
              <w:t>10</w:t>
            </w:r>
            <w:r w:rsidRPr="00D34D85">
              <w:rPr>
                <w:rFonts w:ascii="Times New Roman" w:hAnsi="Times New Roman" w:cs="Times New Roman"/>
                <w:bCs/>
                <w:sz w:val="24"/>
                <w:szCs w:val="24"/>
                <w:vertAlign w:val="superscript"/>
              </w:rPr>
              <w:t>-4</w:t>
            </w:r>
          </w:p>
        </w:tc>
        <w:tc>
          <w:tcPr>
            <w:tcW w:w="1134" w:type="dxa"/>
          </w:tcPr>
          <w:p w:rsidR="0025045D" w:rsidRDefault="0025045D" w:rsidP="00475216">
            <w:pPr>
              <w:jc w:val="center"/>
              <w:rPr>
                <w:rFonts w:ascii="Times New Roman" w:hAnsi="Times New Roman" w:cs="Times New Roman"/>
                <w:sz w:val="24"/>
                <w:szCs w:val="24"/>
              </w:rPr>
            </w:pPr>
            <w:r w:rsidRPr="00D34D85">
              <w:rPr>
                <w:rFonts w:ascii="Times New Roman" w:hAnsi="Times New Roman" w:cs="Times New Roman"/>
                <w:bCs/>
                <w:sz w:val="24"/>
                <w:szCs w:val="24"/>
                <w:lang w:val="el-GR"/>
              </w:rPr>
              <w:t>400</w:t>
            </w:r>
          </w:p>
        </w:tc>
        <w:tc>
          <w:tcPr>
            <w:tcW w:w="709" w:type="dxa"/>
          </w:tcPr>
          <w:p w:rsidR="0025045D" w:rsidRPr="00D56406" w:rsidRDefault="0025045D" w:rsidP="00475216">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126" w:type="dxa"/>
          </w:tcPr>
          <w:p w:rsidR="0025045D" w:rsidRPr="00D56406" w:rsidRDefault="00122A4D" w:rsidP="0025045D">
            <w:pPr>
              <w:jc w:val="center"/>
              <w:rPr>
                <w:rFonts w:ascii="Times New Roman" w:hAnsi="Times New Roman" w:cs="Times New Roman"/>
                <w:sz w:val="24"/>
                <w:szCs w:val="24"/>
                <w:lang w:val="ru-RU"/>
              </w:rPr>
            </w:pPr>
            <w:r>
              <w:rPr>
                <w:rFonts w:ascii="Times New Roman" w:hAnsi="Times New Roman" w:cs="Times New Roman"/>
                <w:sz w:val="24"/>
                <w:szCs w:val="24"/>
                <w:lang w:val="en-US"/>
              </w:rPr>
              <w:t>R</w:t>
            </w:r>
            <w:r>
              <w:rPr>
                <w:rFonts w:ascii="Times New Roman" w:hAnsi="Times New Roman" w:cs="Times New Roman"/>
                <w:sz w:val="24"/>
                <w:szCs w:val="24"/>
                <w:vertAlign w:val="superscript"/>
                <w:lang w:val="en-US"/>
              </w:rPr>
              <w:t>2</w:t>
            </w:r>
            <w:r>
              <w:rPr>
                <w:rFonts w:ascii="Times New Roman" w:hAnsi="Times New Roman" w:cs="Times New Roman"/>
                <w:sz w:val="24"/>
                <w:szCs w:val="24"/>
                <w:lang w:val="ru-RU"/>
              </w:rPr>
              <w:t>=</w:t>
            </w:r>
            <w:r w:rsidR="0025045D">
              <w:rPr>
                <w:rFonts w:ascii="Times New Roman" w:hAnsi="Times New Roman" w:cs="Times New Roman"/>
                <w:sz w:val="24"/>
                <w:szCs w:val="24"/>
                <w:lang w:val="ru-RU"/>
              </w:rPr>
              <w:t>0,9998</w:t>
            </w:r>
          </w:p>
        </w:tc>
        <w:tc>
          <w:tcPr>
            <w:tcW w:w="2233" w:type="dxa"/>
          </w:tcPr>
          <w:p w:rsidR="0025045D" w:rsidRDefault="00122A4D" w:rsidP="00475216">
            <w:pPr>
              <w:jc w:val="center"/>
              <w:rPr>
                <w:rFonts w:ascii="Times New Roman" w:hAnsi="Times New Roman" w:cs="Times New Roman"/>
                <w:sz w:val="24"/>
                <w:szCs w:val="24"/>
              </w:rPr>
            </w:pPr>
            <w:r>
              <w:rPr>
                <w:rFonts w:ascii="Times New Roman" w:hAnsi="Times New Roman" w:cs="Times New Roman"/>
                <w:sz w:val="24"/>
                <w:szCs w:val="24"/>
                <w:lang w:val="ru-RU"/>
              </w:rPr>
              <w:t>у=</w:t>
            </w:r>
            <w:r w:rsidR="0025045D" w:rsidRPr="0025045D">
              <w:rPr>
                <w:rFonts w:ascii="Times New Roman" w:hAnsi="Times New Roman" w:cs="Times New Roman"/>
                <w:sz w:val="24"/>
                <w:szCs w:val="24"/>
                <w:lang w:val="en-US"/>
              </w:rPr>
              <w:t>0,0926x + 0,0004</w:t>
            </w:r>
          </w:p>
        </w:tc>
      </w:tr>
    </w:tbl>
    <w:p w:rsidR="004D5A23" w:rsidRPr="004D5A23" w:rsidRDefault="004D5A23" w:rsidP="00A62AD4">
      <w:pPr>
        <w:rPr>
          <w:rFonts w:ascii="Times New Roman" w:hAnsi="Times New Roman" w:cs="Times New Roman"/>
          <w:sz w:val="24"/>
          <w:szCs w:val="24"/>
          <w:lang w:val="ru-RU"/>
        </w:rPr>
      </w:pPr>
    </w:p>
    <w:p w:rsidR="007B46A5" w:rsidRPr="00D34D85" w:rsidRDefault="00C53170" w:rsidP="008C39F3">
      <w:pPr>
        <w:ind w:firstLine="709"/>
        <w:jc w:val="both"/>
        <w:rPr>
          <w:rFonts w:ascii="Times New Roman" w:hAnsi="Times New Roman" w:cs="Times New Roman"/>
          <w:sz w:val="24"/>
          <w:szCs w:val="24"/>
        </w:rPr>
      </w:pPr>
      <w:r>
        <w:rPr>
          <w:rFonts w:ascii="Times New Roman" w:hAnsi="Times New Roman" w:cs="Times New Roman"/>
          <w:sz w:val="24"/>
          <w:szCs w:val="24"/>
        </w:rPr>
        <w:t>Как видно из графиков, при определенных условиях для каждой методики, достигается максимально хороший результат. Линии прямолинейны</w:t>
      </w:r>
      <w:r w:rsidR="00963424">
        <w:rPr>
          <w:rFonts w:ascii="Times New Roman" w:hAnsi="Times New Roman" w:cs="Times New Roman"/>
          <w:sz w:val="24"/>
          <w:szCs w:val="24"/>
        </w:rPr>
        <w:t>.</w:t>
      </w:r>
    </w:p>
    <w:p w:rsidR="00996ABE" w:rsidRDefault="00996ABE" w:rsidP="008C39F3">
      <w:pPr>
        <w:ind w:firstLine="709"/>
        <w:jc w:val="both"/>
        <w:rPr>
          <w:rFonts w:ascii="Times New Roman" w:hAnsi="Times New Roman" w:cs="Times New Roman"/>
          <w:b/>
          <w:sz w:val="24"/>
          <w:szCs w:val="24"/>
        </w:rPr>
      </w:pPr>
      <w:r w:rsidRPr="00D34D85">
        <w:rPr>
          <w:rFonts w:ascii="Times New Roman" w:hAnsi="Times New Roman" w:cs="Times New Roman"/>
          <w:b/>
          <w:sz w:val="24"/>
          <w:szCs w:val="24"/>
        </w:rPr>
        <w:t>Получение спектров молибдена при разных концентрациях</w:t>
      </w:r>
    </w:p>
    <w:p w:rsidR="00D0180E" w:rsidRPr="00D34D85" w:rsidRDefault="00D0180E" w:rsidP="00D0180E">
      <w:pPr>
        <w:ind w:firstLine="709"/>
        <w:jc w:val="both"/>
        <w:rPr>
          <w:rFonts w:ascii="Times New Roman" w:hAnsi="Times New Roman" w:cs="Times New Roman"/>
          <w:sz w:val="24"/>
          <w:szCs w:val="24"/>
        </w:rPr>
      </w:pPr>
      <w:r w:rsidRPr="00D34D85">
        <w:rPr>
          <w:rFonts w:ascii="Times New Roman" w:hAnsi="Times New Roman" w:cs="Times New Roman"/>
          <w:sz w:val="24"/>
          <w:szCs w:val="24"/>
        </w:rPr>
        <w:t xml:space="preserve">Спектроскопическое определение молибдена в ультрафиолетовой области мало изучено. </w:t>
      </w:r>
      <w:r w:rsidR="00645C21">
        <w:rPr>
          <w:rFonts w:ascii="Times New Roman" w:hAnsi="Times New Roman" w:cs="Times New Roman"/>
          <w:sz w:val="24"/>
          <w:szCs w:val="24"/>
        </w:rPr>
        <w:t xml:space="preserve">Существует </w:t>
      </w:r>
      <w:r w:rsidR="00412D17">
        <w:rPr>
          <w:rFonts w:ascii="Times New Roman" w:hAnsi="Times New Roman" w:cs="Times New Roman"/>
          <w:sz w:val="24"/>
          <w:szCs w:val="24"/>
        </w:rPr>
        <w:t xml:space="preserve">несколько методик, в которых </w:t>
      </w:r>
      <w:r w:rsidRPr="00D34D85">
        <w:rPr>
          <w:rFonts w:ascii="Times New Roman" w:hAnsi="Times New Roman" w:cs="Times New Roman"/>
          <w:sz w:val="24"/>
          <w:szCs w:val="24"/>
        </w:rPr>
        <w:t xml:space="preserve">применяется стандартный раствор молибдена и гидроксид натрия, а также другие реактивы. В других методиках используется серная кислота. </w:t>
      </w:r>
    </w:p>
    <w:p w:rsidR="00D0180E" w:rsidRDefault="00412D17" w:rsidP="00D0180E">
      <w:pPr>
        <w:ind w:firstLine="709"/>
        <w:jc w:val="both"/>
        <w:rPr>
          <w:rFonts w:ascii="Times New Roman" w:hAnsi="Times New Roman" w:cs="Times New Roman"/>
          <w:sz w:val="24"/>
          <w:szCs w:val="24"/>
        </w:rPr>
      </w:pPr>
      <w:r>
        <w:rPr>
          <w:rFonts w:ascii="Times New Roman" w:hAnsi="Times New Roman" w:cs="Times New Roman"/>
          <w:sz w:val="24"/>
          <w:szCs w:val="24"/>
          <w:lang w:val="ru-RU"/>
        </w:rPr>
        <w:t>В данной статье</w:t>
      </w:r>
      <w:r w:rsidR="00D0180E" w:rsidRPr="00D34D85">
        <w:rPr>
          <w:rFonts w:ascii="Times New Roman" w:hAnsi="Times New Roman" w:cs="Times New Roman"/>
          <w:sz w:val="24"/>
          <w:szCs w:val="24"/>
        </w:rPr>
        <w:t xml:space="preserve"> было изучено определение молибдена в УФ области, в котором применяется только стандартный раствор молибдена. Для этого, были приготовлены стандартные растворы молибдена при разных концентрациях. Спектры получены в спектрофотометре LEKI SS1207 UV. </w:t>
      </w:r>
    </w:p>
    <w:p w:rsidR="00ED6E05" w:rsidRPr="00D34D85" w:rsidRDefault="00ED6E05" w:rsidP="008C39F3">
      <w:pPr>
        <w:ind w:firstLine="709"/>
        <w:jc w:val="both"/>
        <w:rPr>
          <w:rFonts w:ascii="Times New Roman" w:hAnsi="Times New Roman" w:cs="Times New Roman"/>
          <w:sz w:val="24"/>
          <w:szCs w:val="24"/>
        </w:rPr>
      </w:pPr>
      <w:r w:rsidRPr="00D34D85">
        <w:rPr>
          <w:rFonts w:ascii="Times New Roman" w:hAnsi="Times New Roman" w:cs="Times New Roman"/>
          <w:sz w:val="24"/>
          <w:szCs w:val="24"/>
        </w:rPr>
        <w:lastRenderedPageBreak/>
        <w:t>По полученным данным былии построены графики. Результа</w:t>
      </w:r>
      <w:r w:rsidR="00A8115B">
        <w:rPr>
          <w:rFonts w:ascii="Times New Roman" w:hAnsi="Times New Roman" w:cs="Times New Roman"/>
          <w:sz w:val="24"/>
          <w:szCs w:val="24"/>
        </w:rPr>
        <w:t xml:space="preserve">ты исследования показаны в </w:t>
      </w:r>
      <w:r w:rsidR="00687A79">
        <w:rPr>
          <w:rFonts w:ascii="Times New Roman" w:hAnsi="Times New Roman" w:cs="Times New Roman"/>
          <w:sz w:val="24"/>
          <w:szCs w:val="24"/>
        </w:rPr>
        <w:t>1</w:t>
      </w:r>
      <w:r w:rsidR="00A8115B">
        <w:rPr>
          <w:rFonts w:ascii="Times New Roman" w:hAnsi="Times New Roman" w:cs="Times New Roman"/>
          <w:sz w:val="24"/>
          <w:szCs w:val="24"/>
        </w:rPr>
        <w:t xml:space="preserve"> – </w:t>
      </w:r>
      <w:r w:rsidR="00687A79">
        <w:rPr>
          <w:rFonts w:ascii="Times New Roman" w:hAnsi="Times New Roman" w:cs="Times New Roman"/>
          <w:sz w:val="24"/>
          <w:szCs w:val="24"/>
        </w:rPr>
        <w:t>2</w:t>
      </w:r>
      <w:r w:rsidRPr="00D34D85">
        <w:rPr>
          <w:rFonts w:ascii="Times New Roman" w:hAnsi="Times New Roman" w:cs="Times New Roman"/>
          <w:sz w:val="24"/>
          <w:szCs w:val="24"/>
        </w:rPr>
        <w:t xml:space="preserve"> – рисунках.  </w:t>
      </w:r>
    </w:p>
    <w:p w:rsidR="00E426CA" w:rsidRPr="00D34D85" w:rsidRDefault="00E426CA" w:rsidP="008C39F3">
      <w:pPr>
        <w:ind w:firstLine="709"/>
        <w:jc w:val="both"/>
        <w:rPr>
          <w:rFonts w:ascii="Times New Roman" w:hAnsi="Times New Roman" w:cs="Times New Roman"/>
          <w:sz w:val="24"/>
          <w:szCs w:val="24"/>
        </w:rPr>
      </w:pPr>
    </w:p>
    <w:p w:rsidR="00E426CA" w:rsidRPr="00D34D85" w:rsidRDefault="005E43A4" w:rsidP="008C39F3">
      <w:pPr>
        <w:ind w:firstLine="709"/>
        <w:jc w:val="both"/>
        <w:rPr>
          <w:rFonts w:ascii="Times New Roman" w:hAnsi="Times New Roman" w:cs="Times New Roman"/>
          <w:sz w:val="24"/>
          <w:szCs w:val="24"/>
        </w:rPr>
      </w:pPr>
      <w:r w:rsidRPr="00D34D85">
        <w:rPr>
          <w:rFonts w:ascii="Times New Roman" w:hAnsi="Times New Roman" w:cs="Times New Roman"/>
          <w:noProof/>
          <w:sz w:val="24"/>
          <w:szCs w:val="24"/>
          <w:lang w:eastAsia="kk-KZ"/>
        </w:rPr>
        <w:drawing>
          <wp:inline distT="0" distB="0" distL="0" distR="0">
            <wp:extent cx="5524500" cy="3530600"/>
            <wp:effectExtent l="0" t="0" r="0" b="0"/>
            <wp:docPr id="2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E43A4" w:rsidRPr="00D34D85" w:rsidRDefault="00702C86" w:rsidP="008C39F3">
      <w:pPr>
        <w:ind w:firstLine="709"/>
        <w:jc w:val="center"/>
        <w:rPr>
          <w:rFonts w:ascii="Times New Roman" w:hAnsi="Times New Roman" w:cs="Times New Roman"/>
          <w:sz w:val="24"/>
          <w:szCs w:val="24"/>
        </w:rPr>
      </w:pPr>
      <w:r>
        <w:rPr>
          <w:rFonts w:ascii="Times New Roman" w:hAnsi="Times New Roman" w:cs="Times New Roman"/>
          <w:sz w:val="24"/>
          <w:szCs w:val="24"/>
        </w:rPr>
        <w:t xml:space="preserve">Рисунок – </w:t>
      </w:r>
      <w:r w:rsidR="00687A79">
        <w:rPr>
          <w:rFonts w:ascii="Times New Roman" w:hAnsi="Times New Roman" w:cs="Times New Roman"/>
          <w:sz w:val="24"/>
          <w:szCs w:val="24"/>
        </w:rPr>
        <w:t>1</w:t>
      </w:r>
      <w:r w:rsidR="00F305A0" w:rsidRPr="00D34D85">
        <w:rPr>
          <w:rFonts w:ascii="Times New Roman" w:hAnsi="Times New Roman" w:cs="Times New Roman"/>
          <w:sz w:val="24"/>
          <w:szCs w:val="24"/>
        </w:rPr>
        <w:t xml:space="preserve">.  </w:t>
      </w:r>
      <w:r w:rsidR="000E381A">
        <w:rPr>
          <w:rFonts w:ascii="Times New Roman" w:hAnsi="Times New Roman" w:cs="Times New Roman"/>
          <w:sz w:val="24"/>
          <w:szCs w:val="24"/>
        </w:rPr>
        <w:t xml:space="preserve">Изменение оптических плотностей стандартных растворов молибдена при разных значениях </w:t>
      </w:r>
      <w:r w:rsidR="003D3B57">
        <w:rPr>
          <w:rFonts w:ascii="Times New Roman" w:hAnsi="Times New Roman" w:cs="Times New Roman"/>
          <w:sz w:val="24"/>
          <w:szCs w:val="24"/>
        </w:rPr>
        <w:t>длины волны</w:t>
      </w:r>
    </w:p>
    <w:p w:rsidR="005E43A4" w:rsidRPr="00D34D85" w:rsidRDefault="005E43A4" w:rsidP="008C39F3">
      <w:pPr>
        <w:ind w:firstLine="709"/>
        <w:jc w:val="both"/>
        <w:rPr>
          <w:rFonts w:ascii="Times New Roman" w:hAnsi="Times New Roman" w:cs="Times New Roman"/>
          <w:sz w:val="24"/>
          <w:szCs w:val="24"/>
        </w:rPr>
      </w:pPr>
      <w:r w:rsidRPr="00D34D85">
        <w:rPr>
          <w:rFonts w:ascii="Times New Roman" w:hAnsi="Times New Roman" w:cs="Times New Roman"/>
          <w:noProof/>
          <w:sz w:val="24"/>
          <w:szCs w:val="24"/>
          <w:lang w:eastAsia="kk-KZ"/>
        </w:rPr>
        <w:drawing>
          <wp:inline distT="0" distB="0" distL="0" distR="0">
            <wp:extent cx="5588000" cy="3695700"/>
            <wp:effectExtent l="0" t="0" r="0" b="0"/>
            <wp:docPr id="3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D3E00" w:rsidRPr="00D34D85" w:rsidRDefault="00702C86" w:rsidP="008C39F3">
      <w:pPr>
        <w:ind w:firstLine="709"/>
        <w:jc w:val="center"/>
        <w:rPr>
          <w:rFonts w:ascii="Times New Roman" w:hAnsi="Times New Roman" w:cs="Times New Roman"/>
          <w:sz w:val="24"/>
          <w:szCs w:val="24"/>
        </w:rPr>
      </w:pPr>
      <w:r>
        <w:rPr>
          <w:rFonts w:ascii="Times New Roman" w:hAnsi="Times New Roman" w:cs="Times New Roman"/>
          <w:sz w:val="24"/>
          <w:szCs w:val="24"/>
        </w:rPr>
        <w:t xml:space="preserve">Рисунок – </w:t>
      </w:r>
      <w:r w:rsidR="00687A79">
        <w:rPr>
          <w:rFonts w:ascii="Times New Roman" w:hAnsi="Times New Roman" w:cs="Times New Roman"/>
          <w:sz w:val="24"/>
          <w:szCs w:val="24"/>
        </w:rPr>
        <w:t>2</w:t>
      </w:r>
      <w:r w:rsidR="006103F9" w:rsidRPr="00D34D85">
        <w:rPr>
          <w:rFonts w:ascii="Times New Roman" w:hAnsi="Times New Roman" w:cs="Times New Roman"/>
          <w:sz w:val="24"/>
          <w:szCs w:val="24"/>
        </w:rPr>
        <w:t xml:space="preserve">. </w:t>
      </w:r>
      <w:r w:rsidR="007B46A5">
        <w:rPr>
          <w:rFonts w:ascii="Times New Roman" w:hAnsi="Times New Roman" w:cs="Times New Roman"/>
          <w:sz w:val="24"/>
          <w:szCs w:val="24"/>
        </w:rPr>
        <w:t>Изменение оптических плотностей стандартных растворов молибдена при разных значениях длины волны</w:t>
      </w:r>
    </w:p>
    <w:p w:rsidR="00F5522B" w:rsidRPr="00D34D85" w:rsidRDefault="006F13CE" w:rsidP="006F13CE">
      <w:pPr>
        <w:ind w:firstLine="709"/>
        <w:jc w:val="both"/>
        <w:rPr>
          <w:rFonts w:ascii="Times New Roman" w:hAnsi="Times New Roman" w:cs="Times New Roman"/>
          <w:sz w:val="24"/>
          <w:szCs w:val="24"/>
        </w:rPr>
      </w:pPr>
      <w:r>
        <w:rPr>
          <w:rFonts w:ascii="Times New Roman" w:hAnsi="Times New Roman" w:cs="Times New Roman"/>
          <w:sz w:val="24"/>
          <w:szCs w:val="24"/>
        </w:rPr>
        <w:t xml:space="preserve">По полученным спектрам молибдена, было определено, что максимальное поглощение происходит при длине волны 206 нм. Эти данные использовались для дальнейшего определения </w:t>
      </w:r>
      <w:r w:rsidR="000F17B8">
        <w:rPr>
          <w:rFonts w:ascii="Times New Roman" w:hAnsi="Times New Roman" w:cs="Times New Roman"/>
          <w:sz w:val="24"/>
          <w:szCs w:val="24"/>
        </w:rPr>
        <w:t xml:space="preserve">содержания </w:t>
      </w:r>
      <w:r>
        <w:rPr>
          <w:rFonts w:ascii="Times New Roman" w:hAnsi="Times New Roman" w:cs="Times New Roman"/>
          <w:sz w:val="24"/>
          <w:szCs w:val="24"/>
        </w:rPr>
        <w:t xml:space="preserve">молибдена в УФ области. </w:t>
      </w:r>
    </w:p>
    <w:p w:rsidR="006B5350" w:rsidRPr="00D34D85" w:rsidRDefault="00205C8C" w:rsidP="00C57E85">
      <w:pPr>
        <w:ind w:firstLine="709"/>
        <w:jc w:val="both"/>
        <w:rPr>
          <w:rFonts w:ascii="Times New Roman" w:hAnsi="Times New Roman" w:cs="Times New Roman"/>
          <w:i/>
          <w:sz w:val="24"/>
          <w:szCs w:val="24"/>
        </w:rPr>
      </w:pPr>
      <w:r w:rsidRPr="00D34D85">
        <w:rPr>
          <w:rFonts w:ascii="Times New Roman" w:hAnsi="Times New Roman" w:cs="Times New Roman"/>
          <w:i/>
          <w:sz w:val="24"/>
          <w:szCs w:val="24"/>
        </w:rPr>
        <w:t>Способ 5</w:t>
      </w:r>
      <w:r w:rsidR="00F96366" w:rsidRPr="00D34D85">
        <w:rPr>
          <w:rFonts w:ascii="Times New Roman" w:hAnsi="Times New Roman" w:cs="Times New Roman"/>
          <w:i/>
          <w:sz w:val="24"/>
          <w:szCs w:val="24"/>
        </w:rPr>
        <w:t xml:space="preserve">. Спектроскопическое определение молибдена в УФ области </w:t>
      </w:r>
    </w:p>
    <w:p w:rsidR="000673C7" w:rsidRPr="00D34D85" w:rsidRDefault="000673C7" w:rsidP="00C57E85">
      <w:pPr>
        <w:ind w:firstLine="709"/>
        <w:jc w:val="both"/>
        <w:rPr>
          <w:rFonts w:ascii="Times New Roman" w:hAnsi="Times New Roman" w:cs="Times New Roman"/>
          <w:sz w:val="24"/>
          <w:szCs w:val="24"/>
        </w:rPr>
      </w:pPr>
      <w:r w:rsidRPr="00D34D85">
        <w:rPr>
          <w:rFonts w:ascii="Times New Roman" w:hAnsi="Times New Roman" w:cs="Times New Roman"/>
          <w:sz w:val="24"/>
          <w:szCs w:val="24"/>
        </w:rPr>
        <w:lastRenderedPageBreak/>
        <w:t>Исследуемый раствор, содержащий соль молибдена (VI)</w:t>
      </w:r>
      <w:r w:rsidR="00EB6E37" w:rsidRPr="00D34D85">
        <w:rPr>
          <w:rFonts w:ascii="Times New Roman" w:hAnsi="Times New Roman" w:cs="Times New Roman"/>
          <w:sz w:val="24"/>
          <w:szCs w:val="24"/>
        </w:rPr>
        <w:t xml:space="preserve"> помеща</w:t>
      </w:r>
      <w:r w:rsidR="006A361F" w:rsidRPr="00D34D85">
        <w:rPr>
          <w:rFonts w:ascii="Times New Roman" w:hAnsi="Times New Roman" w:cs="Times New Roman"/>
          <w:sz w:val="24"/>
          <w:szCs w:val="24"/>
        </w:rPr>
        <w:t xml:space="preserve">ют в кварцевые кюветы </w:t>
      </w:r>
      <w:r w:rsidR="00BB3AD8">
        <w:rPr>
          <w:rFonts w:ascii="Times New Roman" w:hAnsi="Times New Roman" w:cs="Times New Roman"/>
          <w:sz w:val="24"/>
          <w:szCs w:val="24"/>
        </w:rPr>
        <w:t>с толщиной слоя 10</w:t>
      </w:r>
      <w:r w:rsidR="005B44E5" w:rsidRPr="00D34D85">
        <w:rPr>
          <w:rFonts w:ascii="Times New Roman" w:hAnsi="Times New Roman" w:cs="Times New Roman"/>
          <w:sz w:val="24"/>
          <w:szCs w:val="24"/>
        </w:rPr>
        <w:t xml:space="preserve"> мм</w:t>
      </w:r>
      <w:r w:rsidR="00EB6E37" w:rsidRPr="00D34D85">
        <w:rPr>
          <w:rFonts w:ascii="Times New Roman" w:hAnsi="Times New Roman" w:cs="Times New Roman"/>
          <w:sz w:val="24"/>
          <w:szCs w:val="24"/>
        </w:rPr>
        <w:t xml:space="preserve"> и измеряют оптическую плотность раствора в спектрофотометре. </w:t>
      </w:r>
      <w:r w:rsidR="008178D3" w:rsidRPr="00D34D85">
        <w:rPr>
          <w:rFonts w:ascii="Times New Roman" w:hAnsi="Times New Roman" w:cs="Times New Roman"/>
          <w:sz w:val="24"/>
          <w:szCs w:val="24"/>
        </w:rPr>
        <w:t>Измерения проводят 5 раз. По средней величине светопоглощения, используя градировачный график, находят содержание молибдена (VI) в исследуемом растворе.</w:t>
      </w:r>
    </w:p>
    <w:p w:rsidR="008178D3" w:rsidRPr="00D34D85" w:rsidRDefault="001D589D" w:rsidP="008C39F3">
      <w:pPr>
        <w:ind w:firstLine="709"/>
        <w:jc w:val="both"/>
        <w:rPr>
          <w:rFonts w:ascii="Times New Roman" w:hAnsi="Times New Roman" w:cs="Times New Roman"/>
          <w:sz w:val="24"/>
          <w:szCs w:val="24"/>
        </w:rPr>
      </w:pPr>
      <w:r>
        <w:rPr>
          <w:rFonts w:ascii="Times New Roman" w:hAnsi="Times New Roman" w:cs="Times New Roman"/>
          <w:sz w:val="24"/>
          <w:szCs w:val="24"/>
        </w:rPr>
        <w:t>По полученным данным были</w:t>
      </w:r>
      <w:r w:rsidR="008178D3" w:rsidRPr="00D34D85">
        <w:rPr>
          <w:rFonts w:ascii="Times New Roman" w:hAnsi="Times New Roman" w:cs="Times New Roman"/>
          <w:sz w:val="24"/>
          <w:szCs w:val="24"/>
        </w:rPr>
        <w:t xml:space="preserve"> построены градуировочные графики. Резул</w:t>
      </w:r>
      <w:r w:rsidR="007D07EB">
        <w:rPr>
          <w:rFonts w:ascii="Times New Roman" w:hAnsi="Times New Roman" w:cs="Times New Roman"/>
          <w:sz w:val="24"/>
          <w:szCs w:val="24"/>
        </w:rPr>
        <w:t>ьта</w:t>
      </w:r>
      <w:r w:rsidR="001756B3">
        <w:rPr>
          <w:rFonts w:ascii="Times New Roman" w:hAnsi="Times New Roman" w:cs="Times New Roman"/>
          <w:sz w:val="24"/>
          <w:szCs w:val="24"/>
        </w:rPr>
        <w:t xml:space="preserve">ты исследования показаны в таблице </w:t>
      </w:r>
      <w:r w:rsidR="007D07EB">
        <w:rPr>
          <w:rFonts w:ascii="Times New Roman" w:hAnsi="Times New Roman" w:cs="Times New Roman"/>
          <w:sz w:val="24"/>
          <w:szCs w:val="24"/>
        </w:rPr>
        <w:t>4</w:t>
      </w:r>
      <w:r w:rsidR="008178D3" w:rsidRPr="00D34D85">
        <w:rPr>
          <w:rFonts w:ascii="Times New Roman" w:hAnsi="Times New Roman" w:cs="Times New Roman"/>
          <w:sz w:val="24"/>
          <w:szCs w:val="24"/>
        </w:rPr>
        <w:t xml:space="preserve">. </w:t>
      </w:r>
    </w:p>
    <w:p w:rsidR="00281F95" w:rsidRDefault="00281F95" w:rsidP="008C39F3">
      <w:pPr>
        <w:ind w:firstLine="709"/>
        <w:jc w:val="center"/>
        <w:rPr>
          <w:rFonts w:ascii="Times New Roman" w:hAnsi="Times New Roman" w:cs="Times New Roman"/>
          <w:b/>
          <w:sz w:val="24"/>
          <w:szCs w:val="24"/>
        </w:rPr>
      </w:pPr>
    </w:p>
    <w:p w:rsidR="002D48A7" w:rsidRPr="002D48A7" w:rsidRDefault="002D48A7" w:rsidP="002D48A7">
      <w:pPr>
        <w:ind w:firstLine="709"/>
        <w:rPr>
          <w:rFonts w:ascii="Times New Roman" w:hAnsi="Times New Roman" w:cs="Times New Roman"/>
          <w:sz w:val="24"/>
          <w:szCs w:val="24"/>
        </w:rPr>
      </w:pPr>
      <w:r w:rsidRPr="002D48A7">
        <w:rPr>
          <w:rFonts w:ascii="Times New Roman" w:hAnsi="Times New Roman" w:cs="Times New Roman"/>
          <w:sz w:val="24"/>
          <w:szCs w:val="24"/>
        </w:rPr>
        <w:t xml:space="preserve">Таблица 4. </w:t>
      </w:r>
      <w:r w:rsidR="00F72967">
        <w:rPr>
          <w:rFonts w:ascii="Times New Roman" w:hAnsi="Times New Roman" w:cs="Times New Roman"/>
          <w:sz w:val="24"/>
          <w:szCs w:val="24"/>
        </w:rPr>
        <w:t>Характеристика градуиров</w:t>
      </w:r>
      <w:r w:rsidR="00A1274C">
        <w:rPr>
          <w:rFonts w:ascii="Times New Roman" w:hAnsi="Times New Roman" w:cs="Times New Roman"/>
          <w:sz w:val="24"/>
          <w:szCs w:val="24"/>
          <w:lang w:val="ru-RU"/>
        </w:rPr>
        <w:t>о</w:t>
      </w:r>
      <w:r w:rsidR="00F72967">
        <w:rPr>
          <w:rFonts w:ascii="Times New Roman" w:hAnsi="Times New Roman" w:cs="Times New Roman"/>
          <w:sz w:val="24"/>
          <w:szCs w:val="24"/>
        </w:rPr>
        <w:t>чного графика</w:t>
      </w:r>
    </w:p>
    <w:tbl>
      <w:tblPr>
        <w:tblStyle w:val="a5"/>
        <w:tblW w:w="0" w:type="auto"/>
        <w:tblLook w:val="04A0"/>
      </w:tblPr>
      <w:tblGrid>
        <w:gridCol w:w="2376"/>
        <w:gridCol w:w="1276"/>
        <w:gridCol w:w="1134"/>
        <w:gridCol w:w="709"/>
        <w:gridCol w:w="1984"/>
        <w:gridCol w:w="2375"/>
      </w:tblGrid>
      <w:tr w:rsidR="003402AA" w:rsidTr="00122A4D">
        <w:tc>
          <w:tcPr>
            <w:tcW w:w="2376" w:type="dxa"/>
          </w:tcPr>
          <w:p w:rsidR="003402AA" w:rsidRDefault="003402AA" w:rsidP="00475216">
            <w:pPr>
              <w:jc w:val="center"/>
              <w:rPr>
                <w:rFonts w:ascii="Times New Roman" w:hAnsi="Times New Roman" w:cs="Times New Roman"/>
                <w:sz w:val="24"/>
                <w:szCs w:val="24"/>
              </w:rPr>
            </w:pPr>
            <w:r>
              <w:rPr>
                <w:rFonts w:ascii="Times New Roman" w:hAnsi="Times New Roman" w:cs="Times New Roman"/>
                <w:sz w:val="24"/>
                <w:szCs w:val="24"/>
              </w:rPr>
              <w:t xml:space="preserve">Методики </w:t>
            </w:r>
          </w:p>
        </w:tc>
        <w:tc>
          <w:tcPr>
            <w:tcW w:w="1276" w:type="dxa"/>
          </w:tcPr>
          <w:p w:rsidR="003402AA" w:rsidRDefault="003402AA" w:rsidP="00475216">
            <w:pPr>
              <w:jc w:val="center"/>
              <w:rPr>
                <w:rFonts w:ascii="Times New Roman" w:hAnsi="Times New Roman" w:cs="Times New Roman"/>
                <w:sz w:val="24"/>
                <w:szCs w:val="24"/>
              </w:rPr>
            </w:pPr>
            <w:r>
              <w:rPr>
                <w:rFonts w:ascii="Times New Roman" w:hAnsi="Times New Roman" w:cs="Times New Roman"/>
                <w:sz w:val="24"/>
                <w:szCs w:val="24"/>
              </w:rPr>
              <w:t>С, моль/л</w:t>
            </w:r>
          </w:p>
        </w:tc>
        <w:tc>
          <w:tcPr>
            <w:tcW w:w="1134" w:type="dxa"/>
          </w:tcPr>
          <w:p w:rsidR="003402AA" w:rsidRPr="00B25497" w:rsidRDefault="003402AA" w:rsidP="00475216">
            <w:pPr>
              <w:jc w:val="center"/>
              <w:rPr>
                <w:rFonts w:ascii="Times New Roman" w:hAnsi="Times New Roman" w:cs="Times New Roman"/>
                <w:sz w:val="24"/>
                <w:szCs w:val="24"/>
              </w:rPr>
            </w:pPr>
            <w:r w:rsidRPr="00D34D85">
              <w:rPr>
                <w:rFonts w:ascii="Times New Roman" w:hAnsi="Times New Roman" w:cs="Times New Roman"/>
                <w:bCs/>
                <w:sz w:val="24"/>
                <w:szCs w:val="24"/>
                <w:lang w:val="el-GR"/>
              </w:rPr>
              <w:t>λ</w:t>
            </w:r>
            <w:r>
              <w:rPr>
                <w:rFonts w:ascii="Times New Roman" w:hAnsi="Times New Roman" w:cs="Times New Roman"/>
                <w:bCs/>
                <w:sz w:val="24"/>
                <w:szCs w:val="24"/>
              </w:rPr>
              <w:t>, нм</w:t>
            </w:r>
          </w:p>
        </w:tc>
        <w:tc>
          <w:tcPr>
            <w:tcW w:w="709" w:type="dxa"/>
          </w:tcPr>
          <w:p w:rsidR="003402AA" w:rsidRPr="00B25497" w:rsidRDefault="003402AA" w:rsidP="00475216">
            <w:pPr>
              <w:jc w:val="center"/>
              <w:rPr>
                <w:rFonts w:ascii="Times New Roman" w:hAnsi="Times New Roman" w:cs="Times New Roman"/>
                <w:sz w:val="24"/>
                <w:szCs w:val="24"/>
              </w:rPr>
            </w:pPr>
            <w:r w:rsidRPr="00D34D85">
              <w:rPr>
                <w:rFonts w:ascii="Times New Roman" w:hAnsi="Times New Roman" w:cs="Times New Roman"/>
                <w:bCs/>
                <w:sz w:val="24"/>
                <w:szCs w:val="24"/>
                <w:lang w:val="en-US"/>
              </w:rPr>
              <w:t>l</w:t>
            </w:r>
            <w:r>
              <w:rPr>
                <w:rFonts w:ascii="Times New Roman" w:hAnsi="Times New Roman" w:cs="Times New Roman"/>
                <w:bCs/>
                <w:sz w:val="24"/>
                <w:szCs w:val="24"/>
              </w:rPr>
              <w:t>, см</w:t>
            </w:r>
          </w:p>
        </w:tc>
        <w:tc>
          <w:tcPr>
            <w:tcW w:w="1984" w:type="dxa"/>
          </w:tcPr>
          <w:p w:rsidR="003402AA" w:rsidRPr="00B25497" w:rsidRDefault="003402AA" w:rsidP="00122A4D">
            <w:pPr>
              <w:jc w:val="center"/>
              <w:rPr>
                <w:rFonts w:ascii="Times New Roman" w:hAnsi="Times New Roman" w:cs="Times New Roman"/>
                <w:sz w:val="24"/>
                <w:szCs w:val="24"/>
                <w:lang w:val="en-US"/>
              </w:rPr>
            </w:pPr>
            <w:r>
              <w:rPr>
                <w:rFonts w:ascii="Times New Roman" w:hAnsi="Times New Roman" w:cs="Times New Roman"/>
                <w:sz w:val="24"/>
                <w:szCs w:val="24"/>
                <w:lang w:val="ru-RU"/>
              </w:rPr>
              <w:t>Величина достоверности аппроксимации</w:t>
            </w:r>
          </w:p>
        </w:tc>
        <w:tc>
          <w:tcPr>
            <w:tcW w:w="2375" w:type="dxa"/>
          </w:tcPr>
          <w:p w:rsidR="003402AA" w:rsidRPr="00B25497" w:rsidRDefault="003402AA" w:rsidP="00122A4D">
            <w:pPr>
              <w:jc w:val="center"/>
              <w:rPr>
                <w:rFonts w:ascii="Times New Roman" w:hAnsi="Times New Roman" w:cs="Times New Roman"/>
                <w:sz w:val="24"/>
                <w:szCs w:val="24"/>
                <w:lang w:val="en-US"/>
              </w:rPr>
            </w:pPr>
            <w:r>
              <w:rPr>
                <w:rFonts w:ascii="Times New Roman" w:hAnsi="Times New Roman" w:cs="Times New Roman"/>
                <w:sz w:val="24"/>
                <w:szCs w:val="24"/>
                <w:lang w:val="ru-RU"/>
              </w:rPr>
              <w:t>Уравнение</w:t>
            </w:r>
          </w:p>
        </w:tc>
      </w:tr>
      <w:tr w:rsidR="003402AA" w:rsidTr="00122A4D">
        <w:tc>
          <w:tcPr>
            <w:tcW w:w="2376" w:type="dxa"/>
          </w:tcPr>
          <w:p w:rsidR="003402AA" w:rsidRDefault="003402AA" w:rsidP="00475216">
            <w:pPr>
              <w:jc w:val="center"/>
              <w:rPr>
                <w:rFonts w:ascii="Times New Roman" w:hAnsi="Times New Roman" w:cs="Times New Roman"/>
                <w:sz w:val="24"/>
                <w:szCs w:val="24"/>
              </w:rPr>
            </w:pPr>
            <w:r>
              <w:rPr>
                <w:rFonts w:ascii="Times New Roman" w:hAnsi="Times New Roman" w:cs="Times New Roman"/>
                <w:sz w:val="24"/>
                <w:szCs w:val="24"/>
              </w:rPr>
              <w:t>М</w:t>
            </w:r>
            <w:r w:rsidRPr="00D34D85">
              <w:rPr>
                <w:rFonts w:ascii="Times New Roman" w:hAnsi="Times New Roman" w:cs="Times New Roman"/>
                <w:sz w:val="24"/>
                <w:szCs w:val="24"/>
              </w:rPr>
              <w:t xml:space="preserve"> – 5</w:t>
            </w:r>
            <w:r>
              <w:rPr>
                <w:rFonts w:ascii="Times New Roman" w:hAnsi="Times New Roman" w:cs="Times New Roman"/>
                <w:sz w:val="24"/>
                <w:szCs w:val="24"/>
              </w:rPr>
              <w:t xml:space="preserve"> (Определение в УФ области)</w:t>
            </w:r>
          </w:p>
        </w:tc>
        <w:tc>
          <w:tcPr>
            <w:tcW w:w="1276" w:type="dxa"/>
          </w:tcPr>
          <w:p w:rsidR="003402AA" w:rsidRDefault="003402AA" w:rsidP="00475216">
            <w:pPr>
              <w:jc w:val="center"/>
              <w:rPr>
                <w:rFonts w:ascii="Times New Roman" w:hAnsi="Times New Roman" w:cs="Times New Roman"/>
                <w:sz w:val="24"/>
                <w:szCs w:val="24"/>
              </w:rPr>
            </w:pPr>
            <w:r w:rsidRPr="00D34D85">
              <w:rPr>
                <w:rFonts w:ascii="Times New Roman" w:hAnsi="Times New Roman" w:cs="Times New Roman"/>
                <w:bCs/>
                <w:sz w:val="24"/>
                <w:szCs w:val="24"/>
              </w:rPr>
              <w:t>10</w:t>
            </w:r>
            <w:r w:rsidRPr="00D34D85">
              <w:rPr>
                <w:rFonts w:ascii="Times New Roman" w:hAnsi="Times New Roman" w:cs="Times New Roman"/>
                <w:bCs/>
                <w:sz w:val="24"/>
                <w:szCs w:val="24"/>
                <w:vertAlign w:val="superscript"/>
              </w:rPr>
              <w:t>-4</w:t>
            </w:r>
          </w:p>
        </w:tc>
        <w:tc>
          <w:tcPr>
            <w:tcW w:w="1134" w:type="dxa"/>
          </w:tcPr>
          <w:p w:rsidR="003402AA" w:rsidRPr="003402AA" w:rsidRDefault="003402AA" w:rsidP="00475216">
            <w:pPr>
              <w:jc w:val="center"/>
              <w:rPr>
                <w:rFonts w:ascii="Times New Roman" w:hAnsi="Times New Roman" w:cs="Times New Roman"/>
                <w:sz w:val="24"/>
                <w:szCs w:val="24"/>
                <w:lang w:val="ru-RU"/>
              </w:rPr>
            </w:pPr>
            <w:r>
              <w:rPr>
                <w:rFonts w:ascii="Times New Roman" w:hAnsi="Times New Roman" w:cs="Times New Roman"/>
                <w:bCs/>
                <w:sz w:val="24"/>
                <w:szCs w:val="24"/>
                <w:lang w:val="ru-RU"/>
              </w:rPr>
              <w:t>206</w:t>
            </w:r>
          </w:p>
        </w:tc>
        <w:tc>
          <w:tcPr>
            <w:tcW w:w="709" w:type="dxa"/>
          </w:tcPr>
          <w:p w:rsidR="003402AA" w:rsidRPr="00D56406" w:rsidRDefault="00BB3AD8" w:rsidP="00475216">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84" w:type="dxa"/>
          </w:tcPr>
          <w:p w:rsidR="003402AA" w:rsidRPr="00D56406" w:rsidRDefault="00122A4D" w:rsidP="00475216">
            <w:pPr>
              <w:jc w:val="center"/>
              <w:rPr>
                <w:rFonts w:ascii="Times New Roman" w:hAnsi="Times New Roman" w:cs="Times New Roman"/>
                <w:sz w:val="24"/>
                <w:szCs w:val="24"/>
                <w:lang w:val="ru-RU"/>
              </w:rPr>
            </w:pPr>
            <w:r>
              <w:rPr>
                <w:rFonts w:ascii="Times New Roman" w:hAnsi="Times New Roman" w:cs="Times New Roman"/>
                <w:sz w:val="24"/>
                <w:szCs w:val="24"/>
                <w:lang w:val="en-US"/>
              </w:rPr>
              <w:t>R</w:t>
            </w:r>
            <w:r>
              <w:rPr>
                <w:rFonts w:ascii="Times New Roman" w:hAnsi="Times New Roman" w:cs="Times New Roman"/>
                <w:sz w:val="24"/>
                <w:szCs w:val="24"/>
                <w:vertAlign w:val="superscript"/>
                <w:lang w:val="en-US"/>
              </w:rPr>
              <w:t>2</w:t>
            </w:r>
            <w:r>
              <w:rPr>
                <w:rFonts w:ascii="Times New Roman" w:hAnsi="Times New Roman" w:cs="Times New Roman"/>
                <w:sz w:val="24"/>
                <w:szCs w:val="24"/>
                <w:lang w:val="ru-RU"/>
              </w:rPr>
              <w:t>=</w:t>
            </w:r>
            <w:r w:rsidR="003402AA">
              <w:rPr>
                <w:rFonts w:ascii="Times New Roman" w:hAnsi="Times New Roman" w:cs="Times New Roman"/>
                <w:sz w:val="24"/>
                <w:szCs w:val="24"/>
                <w:lang w:val="ru-RU"/>
              </w:rPr>
              <w:t>0,9997</w:t>
            </w:r>
          </w:p>
        </w:tc>
        <w:tc>
          <w:tcPr>
            <w:tcW w:w="2375" w:type="dxa"/>
          </w:tcPr>
          <w:p w:rsidR="003402AA" w:rsidRDefault="00122A4D" w:rsidP="00475216">
            <w:pPr>
              <w:jc w:val="center"/>
              <w:rPr>
                <w:rFonts w:ascii="Times New Roman" w:hAnsi="Times New Roman" w:cs="Times New Roman"/>
                <w:sz w:val="24"/>
                <w:szCs w:val="24"/>
              </w:rPr>
            </w:pPr>
            <w:r>
              <w:rPr>
                <w:rFonts w:ascii="Times New Roman" w:hAnsi="Times New Roman" w:cs="Times New Roman"/>
                <w:sz w:val="24"/>
                <w:szCs w:val="24"/>
                <w:lang w:val="ru-RU"/>
              </w:rPr>
              <w:t>у=</w:t>
            </w:r>
            <w:r w:rsidR="003402AA" w:rsidRPr="003402AA">
              <w:rPr>
                <w:rFonts w:ascii="Times New Roman" w:hAnsi="Times New Roman" w:cs="Times New Roman"/>
                <w:sz w:val="24"/>
                <w:szCs w:val="24"/>
                <w:lang w:val="en-US"/>
              </w:rPr>
              <w:t>0,6529x - 0,0011</w:t>
            </w:r>
          </w:p>
        </w:tc>
      </w:tr>
    </w:tbl>
    <w:p w:rsidR="003402AA" w:rsidRDefault="003402AA" w:rsidP="008C39F3">
      <w:pPr>
        <w:ind w:firstLine="709"/>
        <w:jc w:val="center"/>
        <w:rPr>
          <w:rFonts w:ascii="Times New Roman" w:hAnsi="Times New Roman" w:cs="Times New Roman"/>
          <w:sz w:val="24"/>
          <w:szCs w:val="24"/>
          <w:lang w:val="ru-RU"/>
        </w:rPr>
      </w:pPr>
    </w:p>
    <w:p w:rsidR="00D02E19" w:rsidRPr="00D34D85" w:rsidRDefault="00D308A0" w:rsidP="008C39F3">
      <w:pPr>
        <w:ind w:firstLine="709"/>
        <w:jc w:val="both"/>
        <w:rPr>
          <w:rFonts w:ascii="Times New Roman" w:hAnsi="Times New Roman" w:cs="Times New Roman"/>
          <w:b/>
          <w:sz w:val="24"/>
          <w:szCs w:val="24"/>
        </w:rPr>
      </w:pPr>
      <w:r w:rsidRPr="00D34D85">
        <w:rPr>
          <w:rFonts w:ascii="Times New Roman" w:hAnsi="Times New Roman" w:cs="Times New Roman"/>
          <w:b/>
          <w:sz w:val="24"/>
          <w:szCs w:val="24"/>
        </w:rPr>
        <w:t>Метрологическая обработка</w:t>
      </w:r>
    </w:p>
    <w:p w:rsidR="00D308A0" w:rsidRPr="00D34D85" w:rsidRDefault="00F83D93" w:rsidP="008C39F3">
      <w:pPr>
        <w:ind w:firstLine="709"/>
        <w:jc w:val="both"/>
        <w:rPr>
          <w:rFonts w:ascii="Times New Roman" w:hAnsi="Times New Roman" w:cs="Times New Roman"/>
          <w:sz w:val="24"/>
          <w:szCs w:val="24"/>
        </w:rPr>
      </w:pPr>
      <w:r w:rsidRPr="00D34D85">
        <w:rPr>
          <w:rFonts w:ascii="Times New Roman" w:hAnsi="Times New Roman" w:cs="Times New Roman"/>
          <w:sz w:val="24"/>
          <w:szCs w:val="24"/>
        </w:rPr>
        <w:t>Для сравнения методик фотометрического определения молибдена, были найдены</w:t>
      </w:r>
      <w:r w:rsidR="00410C8D" w:rsidRPr="00D34D85">
        <w:rPr>
          <w:rFonts w:ascii="Times New Roman" w:hAnsi="Times New Roman" w:cs="Times New Roman"/>
          <w:sz w:val="24"/>
          <w:szCs w:val="24"/>
        </w:rPr>
        <w:t xml:space="preserve"> минимальные концентрации</w:t>
      </w:r>
      <w:r w:rsidRPr="00D34D85">
        <w:rPr>
          <w:rFonts w:ascii="Times New Roman" w:hAnsi="Times New Roman" w:cs="Times New Roman"/>
          <w:sz w:val="24"/>
          <w:szCs w:val="24"/>
        </w:rPr>
        <w:t xml:space="preserve"> и коэффициенты чувствительности</w:t>
      </w:r>
      <w:r w:rsidR="007F12D8" w:rsidRPr="00D34D85">
        <w:rPr>
          <w:rFonts w:ascii="Times New Roman" w:hAnsi="Times New Roman" w:cs="Times New Roman"/>
          <w:sz w:val="24"/>
          <w:szCs w:val="24"/>
        </w:rPr>
        <w:t xml:space="preserve"> методик. </w:t>
      </w:r>
    </w:p>
    <w:p w:rsidR="00713895" w:rsidRPr="00D34D85" w:rsidRDefault="003449A7" w:rsidP="008C39F3">
      <w:pPr>
        <w:ind w:firstLine="709"/>
        <w:jc w:val="both"/>
        <w:rPr>
          <w:rFonts w:ascii="Times New Roman" w:hAnsi="Times New Roman" w:cs="Times New Roman"/>
          <w:sz w:val="24"/>
          <w:szCs w:val="24"/>
        </w:rPr>
      </w:pPr>
      <w:r>
        <w:rPr>
          <w:rFonts w:ascii="Times New Roman" w:hAnsi="Times New Roman" w:cs="Times New Roman"/>
          <w:sz w:val="24"/>
          <w:szCs w:val="24"/>
        </w:rPr>
        <w:t>Предел</w:t>
      </w:r>
      <w:r w:rsidR="002B1EEC">
        <w:rPr>
          <w:rFonts w:ascii="Times New Roman" w:hAnsi="Times New Roman" w:cs="Times New Roman"/>
          <w:sz w:val="24"/>
          <w:szCs w:val="24"/>
        </w:rPr>
        <w:t>ом</w:t>
      </w:r>
      <w:r>
        <w:rPr>
          <w:rFonts w:ascii="Times New Roman" w:hAnsi="Times New Roman" w:cs="Times New Roman"/>
          <w:sz w:val="24"/>
          <w:szCs w:val="24"/>
        </w:rPr>
        <w:t xml:space="preserve"> определения</w:t>
      </w:r>
      <w:r w:rsidR="002B1EEC">
        <w:rPr>
          <w:rFonts w:ascii="Times New Roman" w:hAnsi="Times New Roman" w:cs="Times New Roman"/>
          <w:sz w:val="24"/>
          <w:szCs w:val="24"/>
        </w:rPr>
        <w:t xml:space="preserve"> называют наименьшую концен</w:t>
      </w:r>
      <w:r w:rsidR="007313CC">
        <w:rPr>
          <w:rFonts w:ascii="Times New Roman" w:hAnsi="Times New Roman" w:cs="Times New Roman"/>
          <w:sz w:val="24"/>
          <w:szCs w:val="24"/>
        </w:rPr>
        <w:t xml:space="preserve">трацию, которое может быть определено при помощи данной методики с погрешностью, не превышающее </w:t>
      </w:r>
      <w:r w:rsidR="00EF78CB">
        <w:rPr>
          <w:rFonts w:ascii="Times New Roman" w:hAnsi="Times New Roman" w:cs="Times New Roman"/>
          <w:sz w:val="24"/>
          <w:szCs w:val="24"/>
          <w:lang w:val="ru-RU"/>
        </w:rPr>
        <w:t>0,2</w:t>
      </w:r>
      <w:r w:rsidR="007313CC">
        <w:rPr>
          <w:rFonts w:ascii="Times New Roman" w:hAnsi="Times New Roman" w:cs="Times New Roman"/>
          <w:sz w:val="24"/>
          <w:szCs w:val="24"/>
        </w:rPr>
        <w:t>%.</w:t>
      </w:r>
      <w:r w:rsidR="002B1EEC">
        <w:rPr>
          <w:rFonts w:ascii="Times New Roman" w:hAnsi="Times New Roman" w:cs="Times New Roman"/>
          <w:sz w:val="24"/>
          <w:szCs w:val="24"/>
        </w:rPr>
        <w:t xml:space="preserve"> Для определения</w:t>
      </w:r>
      <w:r w:rsidR="00713895" w:rsidRPr="00D34D85">
        <w:rPr>
          <w:rFonts w:ascii="Times New Roman" w:hAnsi="Times New Roman" w:cs="Times New Roman"/>
          <w:sz w:val="24"/>
          <w:szCs w:val="24"/>
        </w:rPr>
        <w:t xml:space="preserve"> минимальн</w:t>
      </w:r>
      <w:r w:rsidR="002B1EEC">
        <w:rPr>
          <w:rFonts w:ascii="Times New Roman" w:hAnsi="Times New Roman" w:cs="Times New Roman"/>
          <w:sz w:val="24"/>
          <w:szCs w:val="24"/>
        </w:rPr>
        <w:t>ой концентрации</w:t>
      </w:r>
      <w:r w:rsidR="00713895" w:rsidRPr="00D34D85">
        <w:rPr>
          <w:rFonts w:ascii="Times New Roman" w:hAnsi="Times New Roman" w:cs="Times New Roman"/>
          <w:sz w:val="24"/>
          <w:szCs w:val="24"/>
        </w:rPr>
        <w:t xml:space="preserve"> методик, необходимо </w:t>
      </w:r>
      <w:r w:rsidR="00AF2FFB" w:rsidRPr="00D34D85">
        <w:rPr>
          <w:rFonts w:ascii="Times New Roman" w:hAnsi="Times New Roman" w:cs="Times New Roman"/>
          <w:sz w:val="24"/>
          <w:szCs w:val="24"/>
        </w:rPr>
        <w:t xml:space="preserve">градуировочные кривые </w:t>
      </w:r>
      <w:r w:rsidR="002B1EEC">
        <w:rPr>
          <w:rFonts w:ascii="Times New Roman" w:hAnsi="Times New Roman" w:cs="Times New Roman"/>
          <w:sz w:val="24"/>
          <w:szCs w:val="24"/>
        </w:rPr>
        <w:t>объединить</w:t>
      </w:r>
      <w:r w:rsidR="00713895" w:rsidRPr="00D34D85">
        <w:rPr>
          <w:rFonts w:ascii="Times New Roman" w:hAnsi="Times New Roman" w:cs="Times New Roman"/>
          <w:sz w:val="24"/>
          <w:szCs w:val="24"/>
        </w:rPr>
        <w:t xml:space="preserve"> в один график. </w:t>
      </w:r>
      <w:r w:rsidR="004A114A" w:rsidRPr="00D34D85">
        <w:rPr>
          <w:rFonts w:ascii="Times New Roman" w:hAnsi="Times New Roman" w:cs="Times New Roman"/>
          <w:sz w:val="24"/>
          <w:szCs w:val="24"/>
        </w:rPr>
        <w:t>Далее</w:t>
      </w:r>
      <w:r w:rsidR="00A67C8A" w:rsidRPr="00D34D85">
        <w:rPr>
          <w:rFonts w:ascii="Times New Roman" w:hAnsi="Times New Roman" w:cs="Times New Roman"/>
          <w:sz w:val="24"/>
          <w:szCs w:val="24"/>
        </w:rPr>
        <w:t xml:space="preserve">, нужно найти общую </w:t>
      </w:r>
      <w:r w:rsidR="004A114A" w:rsidRPr="00D34D85">
        <w:rPr>
          <w:rFonts w:ascii="Times New Roman" w:hAnsi="Times New Roman" w:cs="Times New Roman"/>
          <w:sz w:val="24"/>
          <w:szCs w:val="24"/>
        </w:rPr>
        <w:t>оптическую плотность</w:t>
      </w:r>
      <w:r w:rsidR="00253FFB">
        <w:rPr>
          <w:rFonts w:ascii="Times New Roman" w:hAnsi="Times New Roman" w:cs="Times New Roman"/>
          <w:sz w:val="24"/>
          <w:szCs w:val="24"/>
        </w:rPr>
        <w:t>, в данной</w:t>
      </w:r>
      <w:r w:rsidR="00253FFB" w:rsidRPr="00D34D85">
        <w:rPr>
          <w:rFonts w:ascii="Times New Roman" w:hAnsi="Times New Roman" w:cs="Times New Roman"/>
          <w:sz w:val="24"/>
          <w:szCs w:val="24"/>
        </w:rPr>
        <w:t xml:space="preserve"> работе общая оптическая плотность равна 0,200.</w:t>
      </w:r>
      <w:r w:rsidR="002A61FA" w:rsidRPr="00D34D85">
        <w:rPr>
          <w:rFonts w:ascii="Times New Roman" w:hAnsi="Times New Roman" w:cs="Times New Roman"/>
          <w:sz w:val="24"/>
          <w:szCs w:val="24"/>
        </w:rPr>
        <w:t xml:space="preserve"> </w:t>
      </w:r>
      <w:r w:rsidR="00A67C8A" w:rsidRPr="00D34D85">
        <w:rPr>
          <w:rFonts w:ascii="Times New Roman" w:hAnsi="Times New Roman" w:cs="Times New Roman"/>
          <w:sz w:val="24"/>
          <w:szCs w:val="24"/>
        </w:rPr>
        <w:t>По найде</w:t>
      </w:r>
      <w:r w:rsidR="00253FFB">
        <w:rPr>
          <w:rFonts w:ascii="Times New Roman" w:hAnsi="Times New Roman" w:cs="Times New Roman"/>
          <w:sz w:val="24"/>
          <w:szCs w:val="24"/>
          <w:lang w:val="ru-RU"/>
        </w:rPr>
        <w:t>н</w:t>
      </w:r>
      <w:r w:rsidR="00A67C8A" w:rsidRPr="00D34D85">
        <w:rPr>
          <w:rFonts w:ascii="Times New Roman" w:hAnsi="Times New Roman" w:cs="Times New Roman"/>
          <w:sz w:val="24"/>
          <w:szCs w:val="24"/>
        </w:rPr>
        <w:t>ному значению оптической плотности</w:t>
      </w:r>
      <w:r w:rsidR="00356E52" w:rsidRPr="00D34D85">
        <w:rPr>
          <w:rFonts w:ascii="Times New Roman" w:hAnsi="Times New Roman" w:cs="Times New Roman"/>
          <w:sz w:val="24"/>
          <w:szCs w:val="24"/>
        </w:rPr>
        <w:t>, параллельно к оси абцисс</w:t>
      </w:r>
      <w:r w:rsidR="003234CB" w:rsidRPr="00D34D85">
        <w:rPr>
          <w:rFonts w:ascii="Times New Roman" w:hAnsi="Times New Roman" w:cs="Times New Roman"/>
          <w:sz w:val="24"/>
          <w:szCs w:val="24"/>
        </w:rPr>
        <w:t xml:space="preserve"> </w:t>
      </w:r>
      <w:r w:rsidR="002B1EEC">
        <w:rPr>
          <w:rFonts w:ascii="Times New Roman" w:hAnsi="Times New Roman" w:cs="Times New Roman"/>
          <w:sz w:val="24"/>
          <w:szCs w:val="24"/>
        </w:rPr>
        <w:t>проводят</w:t>
      </w:r>
      <w:r w:rsidR="00356E52" w:rsidRPr="00D34D85">
        <w:rPr>
          <w:rFonts w:ascii="Times New Roman" w:hAnsi="Times New Roman" w:cs="Times New Roman"/>
          <w:sz w:val="24"/>
          <w:szCs w:val="24"/>
        </w:rPr>
        <w:t xml:space="preserve"> </w:t>
      </w:r>
      <w:r w:rsidR="00645878" w:rsidRPr="00D34D85">
        <w:rPr>
          <w:rFonts w:ascii="Times New Roman" w:hAnsi="Times New Roman" w:cs="Times New Roman"/>
          <w:sz w:val="24"/>
          <w:szCs w:val="24"/>
        </w:rPr>
        <w:t>линию</w:t>
      </w:r>
      <w:r w:rsidR="00356E52" w:rsidRPr="00D34D85">
        <w:rPr>
          <w:rFonts w:ascii="Times New Roman" w:hAnsi="Times New Roman" w:cs="Times New Roman"/>
          <w:sz w:val="24"/>
          <w:szCs w:val="24"/>
        </w:rPr>
        <w:t>.</w:t>
      </w:r>
      <w:r w:rsidR="003234CB" w:rsidRPr="00D34D85">
        <w:rPr>
          <w:rFonts w:ascii="Times New Roman" w:hAnsi="Times New Roman" w:cs="Times New Roman"/>
          <w:sz w:val="24"/>
          <w:szCs w:val="24"/>
        </w:rPr>
        <w:t xml:space="preserve"> </w:t>
      </w:r>
      <w:r w:rsidR="00645878" w:rsidRPr="00D34D85">
        <w:rPr>
          <w:rFonts w:ascii="Times New Roman" w:hAnsi="Times New Roman" w:cs="Times New Roman"/>
          <w:sz w:val="24"/>
          <w:szCs w:val="24"/>
        </w:rPr>
        <w:t>По месту пересечения прямых и линии рисуют параллель к оси ординат.</w:t>
      </w:r>
      <w:r w:rsidR="00113895" w:rsidRPr="00D34D85">
        <w:rPr>
          <w:rFonts w:ascii="Times New Roman" w:hAnsi="Times New Roman" w:cs="Times New Roman"/>
          <w:sz w:val="24"/>
          <w:szCs w:val="24"/>
        </w:rPr>
        <w:t xml:space="preserve"> </w:t>
      </w:r>
      <w:r w:rsidR="00253FFB" w:rsidRPr="00D34D85">
        <w:rPr>
          <w:rFonts w:ascii="Times New Roman" w:hAnsi="Times New Roman" w:cs="Times New Roman"/>
          <w:sz w:val="24"/>
          <w:szCs w:val="24"/>
        </w:rPr>
        <w:t>Были найдены минимальные кон</w:t>
      </w:r>
      <w:r w:rsidR="00253FFB">
        <w:rPr>
          <w:rFonts w:ascii="Times New Roman" w:hAnsi="Times New Roman" w:cs="Times New Roman"/>
          <w:sz w:val="24"/>
          <w:szCs w:val="24"/>
        </w:rPr>
        <w:t xml:space="preserve">центрации методик. </w:t>
      </w:r>
      <w:r w:rsidR="00113895" w:rsidRPr="00D34D85">
        <w:rPr>
          <w:rFonts w:ascii="Times New Roman" w:hAnsi="Times New Roman" w:cs="Times New Roman"/>
          <w:sz w:val="24"/>
          <w:szCs w:val="24"/>
        </w:rPr>
        <w:t xml:space="preserve">Найденные значения показывают чувствительность методик. </w:t>
      </w:r>
    </w:p>
    <w:p w:rsidR="00F23C98" w:rsidRPr="00D34D85" w:rsidRDefault="00253FFB" w:rsidP="008C39F3">
      <w:pPr>
        <w:ind w:firstLine="709"/>
        <w:jc w:val="both"/>
        <w:rPr>
          <w:rFonts w:ascii="Times New Roman" w:hAnsi="Times New Roman" w:cs="Times New Roman"/>
          <w:sz w:val="24"/>
          <w:szCs w:val="24"/>
        </w:rPr>
      </w:pPr>
      <w:r>
        <w:rPr>
          <w:rFonts w:ascii="Times New Roman" w:hAnsi="Times New Roman" w:cs="Times New Roman"/>
          <w:sz w:val="24"/>
          <w:szCs w:val="24"/>
        </w:rPr>
        <w:t>Р</w:t>
      </w:r>
      <w:proofErr w:type="spellStart"/>
      <w:r>
        <w:rPr>
          <w:rFonts w:ascii="Times New Roman" w:hAnsi="Times New Roman" w:cs="Times New Roman"/>
          <w:sz w:val="24"/>
          <w:szCs w:val="24"/>
          <w:lang w:val="ru-RU"/>
        </w:rPr>
        <w:t>езультаты</w:t>
      </w:r>
      <w:proofErr w:type="spellEnd"/>
      <w:r>
        <w:rPr>
          <w:rFonts w:ascii="Times New Roman" w:hAnsi="Times New Roman" w:cs="Times New Roman"/>
          <w:sz w:val="24"/>
          <w:szCs w:val="24"/>
          <w:lang w:val="ru-RU"/>
        </w:rPr>
        <w:t xml:space="preserve"> исследования приведены </w:t>
      </w:r>
      <w:r w:rsidR="001756B3">
        <w:rPr>
          <w:rFonts w:ascii="Times New Roman" w:hAnsi="Times New Roman" w:cs="Times New Roman"/>
          <w:sz w:val="24"/>
          <w:szCs w:val="24"/>
          <w:lang w:val="ru-RU"/>
        </w:rPr>
        <w:t xml:space="preserve">в </w:t>
      </w:r>
      <w:r w:rsidR="00A8115B">
        <w:rPr>
          <w:rFonts w:ascii="Times New Roman" w:hAnsi="Times New Roman" w:cs="Times New Roman"/>
          <w:sz w:val="24"/>
          <w:szCs w:val="24"/>
        </w:rPr>
        <w:t xml:space="preserve">рисунке – </w:t>
      </w:r>
      <w:r w:rsidR="001756B3">
        <w:rPr>
          <w:rFonts w:ascii="Times New Roman" w:hAnsi="Times New Roman" w:cs="Times New Roman"/>
          <w:sz w:val="24"/>
          <w:szCs w:val="24"/>
          <w:lang w:val="ru-RU"/>
        </w:rPr>
        <w:t xml:space="preserve">3 и обобщены в таблице 5. </w:t>
      </w:r>
      <w:r w:rsidR="00A05C02" w:rsidRPr="00D34D85">
        <w:rPr>
          <w:rFonts w:ascii="Times New Roman" w:hAnsi="Times New Roman" w:cs="Times New Roman"/>
          <w:sz w:val="24"/>
          <w:szCs w:val="24"/>
        </w:rPr>
        <w:t xml:space="preserve"> п</w:t>
      </w:r>
      <w:r w:rsidR="004A3C56">
        <w:rPr>
          <w:rFonts w:ascii="Times New Roman" w:hAnsi="Times New Roman" w:cs="Times New Roman"/>
          <w:sz w:val="24"/>
          <w:szCs w:val="24"/>
        </w:rPr>
        <w:t>риведены</w:t>
      </w:r>
      <w:r w:rsidR="00A05C02" w:rsidRPr="00D34D85">
        <w:rPr>
          <w:rFonts w:ascii="Times New Roman" w:hAnsi="Times New Roman" w:cs="Times New Roman"/>
          <w:sz w:val="24"/>
          <w:szCs w:val="24"/>
        </w:rPr>
        <w:t xml:space="preserve"> чувствительность методик. </w:t>
      </w:r>
    </w:p>
    <w:p w:rsidR="00C71FEC" w:rsidRPr="00D34D85" w:rsidRDefault="00A12B49" w:rsidP="008C39F3">
      <w:pPr>
        <w:ind w:firstLine="709"/>
        <w:jc w:val="both"/>
        <w:rPr>
          <w:rFonts w:ascii="Times New Roman" w:hAnsi="Times New Roman" w:cs="Times New Roman"/>
          <w:sz w:val="24"/>
          <w:szCs w:val="24"/>
        </w:rPr>
      </w:pPr>
      <w:r w:rsidRPr="00D34D85">
        <w:rPr>
          <w:rFonts w:ascii="Times New Roman" w:hAnsi="Times New Roman" w:cs="Times New Roman"/>
          <w:sz w:val="24"/>
          <w:szCs w:val="24"/>
        </w:rPr>
        <w:t xml:space="preserve">В таблице – </w:t>
      </w:r>
      <w:r w:rsidR="00687A79">
        <w:rPr>
          <w:rFonts w:ascii="Times New Roman" w:hAnsi="Times New Roman" w:cs="Times New Roman"/>
          <w:sz w:val="24"/>
          <w:szCs w:val="24"/>
        </w:rPr>
        <w:t>5</w:t>
      </w:r>
      <w:r w:rsidRPr="00D34D85">
        <w:rPr>
          <w:rFonts w:ascii="Times New Roman" w:hAnsi="Times New Roman" w:cs="Times New Roman"/>
          <w:sz w:val="24"/>
          <w:szCs w:val="24"/>
        </w:rPr>
        <w:t xml:space="preserve"> показаны точные значения чувствительности методик</w:t>
      </w:r>
      <w:r w:rsidR="00D02E19" w:rsidRPr="00D34D85">
        <w:rPr>
          <w:rFonts w:ascii="Times New Roman" w:hAnsi="Times New Roman" w:cs="Times New Roman"/>
          <w:sz w:val="24"/>
          <w:szCs w:val="24"/>
        </w:rPr>
        <w:t xml:space="preserve"> </w:t>
      </w:r>
    </w:p>
    <w:p w:rsidR="00F23C98" w:rsidRPr="00D34D85" w:rsidRDefault="00F23C98" w:rsidP="008C39F3">
      <w:pPr>
        <w:ind w:firstLine="709"/>
        <w:jc w:val="both"/>
        <w:rPr>
          <w:rFonts w:ascii="Times New Roman" w:hAnsi="Times New Roman" w:cs="Times New Roman"/>
          <w:sz w:val="24"/>
          <w:szCs w:val="24"/>
        </w:rPr>
      </w:pPr>
    </w:p>
    <w:p w:rsidR="00D02E19" w:rsidRPr="00D34D85" w:rsidRDefault="00B30456" w:rsidP="008C39F3">
      <w:pPr>
        <w:ind w:firstLine="709"/>
        <w:jc w:val="both"/>
        <w:rPr>
          <w:rFonts w:ascii="Times New Roman" w:hAnsi="Times New Roman" w:cs="Times New Roman"/>
          <w:sz w:val="24"/>
          <w:szCs w:val="24"/>
        </w:rPr>
      </w:pPr>
      <w:r w:rsidRPr="00D34D85">
        <w:rPr>
          <w:rFonts w:ascii="Times New Roman" w:hAnsi="Times New Roman" w:cs="Times New Roman"/>
          <w:sz w:val="24"/>
          <w:szCs w:val="24"/>
        </w:rPr>
        <w:t xml:space="preserve">Таблица </w:t>
      </w:r>
      <w:r w:rsidR="00687A79">
        <w:rPr>
          <w:rFonts w:ascii="Times New Roman" w:hAnsi="Times New Roman" w:cs="Times New Roman"/>
          <w:sz w:val="24"/>
          <w:szCs w:val="24"/>
        </w:rPr>
        <w:t>5</w:t>
      </w:r>
      <w:r w:rsidRPr="00D34D85">
        <w:rPr>
          <w:rFonts w:ascii="Times New Roman" w:hAnsi="Times New Roman" w:cs="Times New Roman"/>
          <w:sz w:val="24"/>
          <w:szCs w:val="24"/>
        </w:rPr>
        <w:t xml:space="preserve"> . Определяемая минимальная концентрация методик</w:t>
      </w:r>
    </w:p>
    <w:tbl>
      <w:tblPr>
        <w:tblStyle w:val="a5"/>
        <w:tblW w:w="0" w:type="auto"/>
        <w:tblInd w:w="250" w:type="dxa"/>
        <w:tblLook w:val="04A0"/>
      </w:tblPr>
      <w:tblGrid>
        <w:gridCol w:w="4677"/>
        <w:gridCol w:w="4679"/>
      </w:tblGrid>
      <w:tr w:rsidR="00D02E19" w:rsidRPr="00D34D85" w:rsidTr="00FA037F">
        <w:tc>
          <w:tcPr>
            <w:tcW w:w="4677" w:type="dxa"/>
          </w:tcPr>
          <w:p w:rsidR="00D02E19" w:rsidRPr="00C524C5" w:rsidRDefault="00C524C5" w:rsidP="008C39F3">
            <w:pPr>
              <w:ind w:firstLine="709"/>
              <w:jc w:val="center"/>
              <w:rPr>
                <w:rFonts w:ascii="Times New Roman" w:hAnsi="Times New Roman" w:cs="Times New Roman"/>
                <w:sz w:val="24"/>
                <w:szCs w:val="24"/>
                <w:lang w:val="ru-RU"/>
              </w:rPr>
            </w:pPr>
            <w:r>
              <w:rPr>
                <w:rFonts w:ascii="Times New Roman" w:hAnsi="Times New Roman" w:cs="Times New Roman"/>
                <w:sz w:val="24"/>
                <w:szCs w:val="24"/>
                <w:lang w:val="ru-RU"/>
              </w:rPr>
              <w:t>Методики</w:t>
            </w:r>
          </w:p>
        </w:tc>
        <w:tc>
          <w:tcPr>
            <w:tcW w:w="4679" w:type="dxa"/>
          </w:tcPr>
          <w:p w:rsidR="00D02E19" w:rsidRPr="00D34D85" w:rsidRDefault="00D02E19" w:rsidP="008C39F3">
            <w:pPr>
              <w:ind w:firstLine="709"/>
              <w:jc w:val="center"/>
              <w:rPr>
                <w:rFonts w:ascii="Times New Roman" w:hAnsi="Times New Roman" w:cs="Times New Roman"/>
                <w:sz w:val="24"/>
                <w:szCs w:val="24"/>
                <w:lang w:val="ru-RU"/>
              </w:rPr>
            </w:pPr>
            <w:r w:rsidRPr="00D34D85">
              <w:rPr>
                <w:rFonts w:ascii="Times New Roman" w:hAnsi="Times New Roman" w:cs="Times New Roman"/>
                <w:sz w:val="24"/>
                <w:szCs w:val="24"/>
                <w:lang w:val="en-US"/>
              </w:rPr>
              <w:t>C</w:t>
            </w:r>
            <w:r w:rsidRPr="00D34D85">
              <w:rPr>
                <w:rFonts w:ascii="Times New Roman" w:hAnsi="Times New Roman" w:cs="Times New Roman"/>
                <w:sz w:val="24"/>
                <w:szCs w:val="24"/>
                <w:vertAlign w:val="subscript"/>
                <w:lang w:val="en-US"/>
              </w:rPr>
              <w:t xml:space="preserve">min </w:t>
            </w:r>
            <w:r w:rsidRPr="00D34D85">
              <w:rPr>
                <w:rFonts w:ascii="Times New Roman" w:hAnsi="Times New Roman" w:cs="Times New Roman"/>
                <w:sz w:val="24"/>
                <w:szCs w:val="24"/>
                <w:lang w:val="ru-RU"/>
              </w:rPr>
              <w:t>,моль/л</w:t>
            </w:r>
          </w:p>
        </w:tc>
      </w:tr>
      <w:tr w:rsidR="00D02E19" w:rsidRPr="00D34D85" w:rsidTr="00FA037F">
        <w:tc>
          <w:tcPr>
            <w:tcW w:w="4677" w:type="dxa"/>
          </w:tcPr>
          <w:p w:rsidR="00D02E19" w:rsidRPr="000D6584" w:rsidRDefault="00C524C5" w:rsidP="00474317">
            <w:pPr>
              <w:ind w:firstLine="709"/>
              <w:jc w:val="center"/>
              <w:rPr>
                <w:rFonts w:ascii="Times New Roman" w:hAnsi="Times New Roman" w:cs="Times New Roman"/>
                <w:sz w:val="24"/>
                <w:szCs w:val="24"/>
                <w:lang w:val="ru-RU"/>
              </w:rPr>
            </w:pPr>
            <w:r>
              <w:rPr>
                <w:rFonts w:ascii="Times New Roman" w:hAnsi="Times New Roman" w:cs="Times New Roman"/>
                <w:sz w:val="24"/>
                <w:szCs w:val="24"/>
              </w:rPr>
              <w:t>М</w:t>
            </w:r>
            <w:r w:rsidR="00D02E19" w:rsidRPr="00D34D85">
              <w:rPr>
                <w:rFonts w:ascii="Times New Roman" w:hAnsi="Times New Roman" w:cs="Times New Roman"/>
                <w:sz w:val="24"/>
                <w:szCs w:val="24"/>
              </w:rPr>
              <w:t xml:space="preserve"> – 1</w:t>
            </w:r>
            <w:r w:rsidR="000D6584">
              <w:rPr>
                <w:rFonts w:ascii="Times New Roman" w:hAnsi="Times New Roman" w:cs="Times New Roman"/>
                <w:sz w:val="24"/>
                <w:szCs w:val="24"/>
              </w:rPr>
              <w:t xml:space="preserve"> (Роданидный метод, восстановитель –</w:t>
            </w:r>
            <w:r w:rsidR="000D6584">
              <w:rPr>
                <w:rFonts w:ascii="Times New Roman" w:hAnsi="Times New Roman" w:cs="Times New Roman"/>
                <w:sz w:val="24"/>
                <w:szCs w:val="24"/>
                <w:lang w:val="en-US"/>
              </w:rPr>
              <w:t>KI</w:t>
            </w:r>
            <w:r w:rsidR="000D6584" w:rsidRPr="000D6584">
              <w:rPr>
                <w:rFonts w:ascii="Times New Roman" w:hAnsi="Times New Roman" w:cs="Times New Roman"/>
                <w:sz w:val="24"/>
                <w:szCs w:val="24"/>
                <w:lang w:val="ru-RU"/>
              </w:rPr>
              <w:t>)</w:t>
            </w:r>
          </w:p>
        </w:tc>
        <w:tc>
          <w:tcPr>
            <w:tcW w:w="4679" w:type="dxa"/>
          </w:tcPr>
          <w:p w:rsidR="00D02E19" w:rsidRPr="00D34D85" w:rsidRDefault="00D02E19" w:rsidP="008C39F3">
            <w:pPr>
              <w:ind w:firstLine="709"/>
              <w:jc w:val="center"/>
              <w:rPr>
                <w:rFonts w:ascii="Times New Roman" w:hAnsi="Times New Roman" w:cs="Times New Roman"/>
                <w:sz w:val="24"/>
                <w:szCs w:val="24"/>
                <w:vertAlign w:val="superscript"/>
                <w:lang w:val="ru-RU"/>
              </w:rPr>
            </w:pPr>
            <w:r w:rsidRPr="00D34D85">
              <w:rPr>
                <w:rFonts w:ascii="Times New Roman" w:hAnsi="Times New Roman" w:cs="Times New Roman"/>
                <w:sz w:val="24"/>
                <w:szCs w:val="24"/>
                <w:lang w:val="ru-RU"/>
              </w:rPr>
              <w:t>1,02·10</w:t>
            </w:r>
            <w:r w:rsidRPr="00D34D85">
              <w:rPr>
                <w:rFonts w:ascii="Times New Roman" w:hAnsi="Times New Roman" w:cs="Times New Roman"/>
                <w:sz w:val="24"/>
                <w:szCs w:val="24"/>
                <w:vertAlign w:val="superscript"/>
                <w:lang w:val="ru-RU"/>
              </w:rPr>
              <w:t>-4</w:t>
            </w:r>
          </w:p>
        </w:tc>
      </w:tr>
      <w:tr w:rsidR="00D02E19" w:rsidRPr="00D34D85" w:rsidTr="00FA037F">
        <w:tc>
          <w:tcPr>
            <w:tcW w:w="4677" w:type="dxa"/>
          </w:tcPr>
          <w:p w:rsidR="00D02E19" w:rsidRPr="00390B07" w:rsidRDefault="00C524C5" w:rsidP="00474317">
            <w:pPr>
              <w:ind w:firstLine="709"/>
              <w:jc w:val="center"/>
              <w:rPr>
                <w:rFonts w:ascii="Times New Roman" w:hAnsi="Times New Roman" w:cs="Times New Roman"/>
                <w:sz w:val="24"/>
                <w:szCs w:val="24"/>
                <w:lang w:val="ru-RU"/>
              </w:rPr>
            </w:pPr>
            <w:r>
              <w:rPr>
                <w:rFonts w:ascii="Times New Roman" w:hAnsi="Times New Roman" w:cs="Times New Roman"/>
                <w:sz w:val="24"/>
                <w:szCs w:val="24"/>
              </w:rPr>
              <w:t>М</w:t>
            </w:r>
            <w:r w:rsidR="00D02E19" w:rsidRPr="00D34D85">
              <w:rPr>
                <w:rFonts w:ascii="Times New Roman" w:hAnsi="Times New Roman" w:cs="Times New Roman"/>
                <w:sz w:val="24"/>
                <w:szCs w:val="24"/>
              </w:rPr>
              <w:t xml:space="preserve"> – 2</w:t>
            </w:r>
            <w:r w:rsidR="000D6584" w:rsidRPr="00390B07">
              <w:rPr>
                <w:rFonts w:ascii="Times New Roman" w:hAnsi="Times New Roman" w:cs="Times New Roman"/>
                <w:sz w:val="24"/>
                <w:szCs w:val="24"/>
                <w:lang w:val="ru-RU"/>
              </w:rPr>
              <w:t xml:space="preserve"> </w:t>
            </w:r>
            <w:r w:rsidR="00390B07">
              <w:rPr>
                <w:rFonts w:ascii="Times New Roman" w:hAnsi="Times New Roman" w:cs="Times New Roman"/>
                <w:sz w:val="24"/>
                <w:szCs w:val="24"/>
              </w:rPr>
              <w:t>(Роданидный метод, восстановитель –</w:t>
            </w:r>
            <w:proofErr w:type="spellStart"/>
            <w:r w:rsidR="000D6584">
              <w:rPr>
                <w:rFonts w:ascii="Times New Roman" w:hAnsi="Times New Roman" w:cs="Times New Roman"/>
                <w:sz w:val="24"/>
                <w:szCs w:val="24"/>
                <w:lang w:val="en-US"/>
              </w:rPr>
              <w:t>SnCl</w:t>
            </w:r>
            <w:proofErr w:type="spellEnd"/>
            <w:r w:rsidR="000D6584" w:rsidRPr="00390B07">
              <w:rPr>
                <w:rFonts w:ascii="Times New Roman" w:hAnsi="Times New Roman" w:cs="Times New Roman"/>
                <w:sz w:val="24"/>
                <w:szCs w:val="24"/>
                <w:vertAlign w:val="subscript"/>
                <w:lang w:val="ru-RU"/>
              </w:rPr>
              <w:t>2</w:t>
            </w:r>
            <w:r w:rsidR="00390B07">
              <w:rPr>
                <w:rFonts w:ascii="Times New Roman" w:hAnsi="Times New Roman" w:cs="Times New Roman"/>
                <w:sz w:val="24"/>
                <w:szCs w:val="24"/>
                <w:lang w:val="ru-RU"/>
              </w:rPr>
              <w:t>)</w:t>
            </w:r>
          </w:p>
        </w:tc>
        <w:tc>
          <w:tcPr>
            <w:tcW w:w="4679" w:type="dxa"/>
          </w:tcPr>
          <w:p w:rsidR="00D02E19" w:rsidRPr="00D34D85" w:rsidRDefault="00543207" w:rsidP="008C39F3">
            <w:pPr>
              <w:ind w:firstLine="709"/>
              <w:jc w:val="center"/>
              <w:rPr>
                <w:rFonts w:ascii="Times New Roman" w:hAnsi="Times New Roman" w:cs="Times New Roman"/>
                <w:sz w:val="24"/>
                <w:szCs w:val="24"/>
                <w:vertAlign w:val="superscript"/>
                <w:lang w:val="ru-RU"/>
              </w:rPr>
            </w:pPr>
            <w:r>
              <w:rPr>
                <w:rFonts w:ascii="Times New Roman" w:hAnsi="Times New Roman" w:cs="Times New Roman"/>
                <w:sz w:val="24"/>
                <w:szCs w:val="24"/>
                <w:lang w:val="ru-RU"/>
              </w:rPr>
              <w:t>0,08</w:t>
            </w:r>
            <w:r w:rsidR="00D02E19" w:rsidRPr="00D34D85">
              <w:rPr>
                <w:rFonts w:ascii="Times New Roman" w:hAnsi="Times New Roman" w:cs="Times New Roman"/>
                <w:sz w:val="24"/>
                <w:szCs w:val="24"/>
                <w:lang w:val="ru-RU"/>
              </w:rPr>
              <w:t>·10</w:t>
            </w:r>
            <w:r>
              <w:rPr>
                <w:rFonts w:ascii="Times New Roman" w:hAnsi="Times New Roman" w:cs="Times New Roman"/>
                <w:sz w:val="24"/>
                <w:szCs w:val="24"/>
                <w:vertAlign w:val="superscript"/>
                <w:lang w:val="ru-RU"/>
              </w:rPr>
              <w:t>-4</w:t>
            </w:r>
          </w:p>
        </w:tc>
      </w:tr>
      <w:tr w:rsidR="00D02E19" w:rsidRPr="00D34D85" w:rsidTr="00FA037F">
        <w:tc>
          <w:tcPr>
            <w:tcW w:w="4677" w:type="dxa"/>
          </w:tcPr>
          <w:p w:rsidR="00D02E19" w:rsidRPr="00D34D85" w:rsidRDefault="00C524C5" w:rsidP="00474317">
            <w:pPr>
              <w:ind w:firstLine="709"/>
              <w:jc w:val="center"/>
              <w:rPr>
                <w:rFonts w:ascii="Times New Roman" w:hAnsi="Times New Roman" w:cs="Times New Roman"/>
                <w:sz w:val="24"/>
                <w:szCs w:val="24"/>
              </w:rPr>
            </w:pPr>
            <w:r>
              <w:rPr>
                <w:rFonts w:ascii="Times New Roman" w:hAnsi="Times New Roman" w:cs="Times New Roman"/>
                <w:sz w:val="24"/>
                <w:szCs w:val="24"/>
              </w:rPr>
              <w:t>М</w:t>
            </w:r>
            <w:r w:rsidR="00D02E19" w:rsidRPr="00D34D85">
              <w:rPr>
                <w:rFonts w:ascii="Times New Roman" w:hAnsi="Times New Roman" w:cs="Times New Roman"/>
                <w:sz w:val="24"/>
                <w:szCs w:val="24"/>
              </w:rPr>
              <w:t xml:space="preserve"> – 3</w:t>
            </w:r>
            <w:r w:rsidR="00390B07">
              <w:rPr>
                <w:rFonts w:ascii="Times New Roman" w:hAnsi="Times New Roman" w:cs="Times New Roman"/>
                <w:sz w:val="24"/>
                <w:szCs w:val="24"/>
              </w:rPr>
              <w:t xml:space="preserve"> (Р</w:t>
            </w:r>
            <w:r w:rsidR="00474317">
              <w:rPr>
                <w:rFonts w:ascii="Times New Roman" w:hAnsi="Times New Roman" w:cs="Times New Roman"/>
                <w:sz w:val="24"/>
                <w:szCs w:val="24"/>
              </w:rPr>
              <w:t xml:space="preserve">оданидный метод, </w:t>
            </w:r>
            <w:r w:rsidR="00390B07">
              <w:rPr>
                <w:rFonts w:ascii="Times New Roman" w:hAnsi="Times New Roman" w:cs="Times New Roman"/>
                <w:sz w:val="24"/>
                <w:szCs w:val="24"/>
              </w:rPr>
              <w:t>восстановитель –тиомочевина</w:t>
            </w:r>
            <w:r w:rsidR="00390B07" w:rsidRPr="000D6584">
              <w:rPr>
                <w:rFonts w:ascii="Times New Roman" w:hAnsi="Times New Roman" w:cs="Times New Roman"/>
                <w:sz w:val="24"/>
                <w:szCs w:val="24"/>
                <w:lang w:val="ru-RU"/>
              </w:rPr>
              <w:t>)</w:t>
            </w:r>
          </w:p>
        </w:tc>
        <w:tc>
          <w:tcPr>
            <w:tcW w:w="4679" w:type="dxa"/>
          </w:tcPr>
          <w:p w:rsidR="00D02E19" w:rsidRPr="00D34D85" w:rsidRDefault="00543207" w:rsidP="008C39F3">
            <w:pPr>
              <w:ind w:firstLine="709"/>
              <w:jc w:val="center"/>
              <w:rPr>
                <w:rFonts w:ascii="Times New Roman" w:hAnsi="Times New Roman" w:cs="Times New Roman"/>
                <w:sz w:val="24"/>
                <w:szCs w:val="24"/>
                <w:lang w:val="ru-RU"/>
              </w:rPr>
            </w:pPr>
            <w:r>
              <w:rPr>
                <w:rFonts w:ascii="Times New Roman" w:hAnsi="Times New Roman" w:cs="Times New Roman"/>
                <w:sz w:val="24"/>
                <w:szCs w:val="24"/>
                <w:lang w:val="ru-RU"/>
              </w:rPr>
              <w:t>0,4</w:t>
            </w:r>
            <w:r w:rsidR="00115B6A">
              <w:rPr>
                <w:rFonts w:ascii="Times New Roman" w:hAnsi="Times New Roman" w:cs="Times New Roman"/>
                <w:sz w:val="24"/>
                <w:szCs w:val="24"/>
                <w:lang w:val="ru-RU"/>
              </w:rPr>
              <w:t>0</w:t>
            </w:r>
            <w:r w:rsidR="00D02E19" w:rsidRPr="00D34D85">
              <w:rPr>
                <w:rFonts w:ascii="Times New Roman" w:hAnsi="Times New Roman" w:cs="Times New Roman"/>
                <w:sz w:val="24"/>
                <w:szCs w:val="24"/>
                <w:lang w:val="ru-RU"/>
              </w:rPr>
              <w:t>·10</w:t>
            </w:r>
            <w:r>
              <w:rPr>
                <w:rFonts w:ascii="Times New Roman" w:hAnsi="Times New Roman" w:cs="Times New Roman"/>
                <w:sz w:val="24"/>
                <w:szCs w:val="24"/>
                <w:vertAlign w:val="superscript"/>
                <w:lang w:val="ru-RU"/>
              </w:rPr>
              <w:t>-4</w:t>
            </w:r>
          </w:p>
        </w:tc>
      </w:tr>
      <w:tr w:rsidR="00D02E19" w:rsidRPr="00D34D85" w:rsidTr="00FA037F">
        <w:tc>
          <w:tcPr>
            <w:tcW w:w="4677" w:type="dxa"/>
          </w:tcPr>
          <w:p w:rsidR="00D02E19" w:rsidRPr="00390B07" w:rsidRDefault="00C524C5" w:rsidP="00474317">
            <w:pPr>
              <w:ind w:firstLine="709"/>
              <w:jc w:val="center"/>
              <w:rPr>
                <w:rFonts w:ascii="Times New Roman" w:hAnsi="Times New Roman" w:cs="Times New Roman"/>
                <w:sz w:val="24"/>
                <w:szCs w:val="24"/>
              </w:rPr>
            </w:pPr>
            <w:r>
              <w:rPr>
                <w:rFonts w:ascii="Times New Roman" w:hAnsi="Times New Roman" w:cs="Times New Roman"/>
                <w:sz w:val="24"/>
                <w:szCs w:val="24"/>
              </w:rPr>
              <w:t>М</w:t>
            </w:r>
            <w:r w:rsidR="00D02E19" w:rsidRPr="00D34D85">
              <w:rPr>
                <w:rFonts w:ascii="Times New Roman" w:hAnsi="Times New Roman" w:cs="Times New Roman"/>
                <w:sz w:val="24"/>
                <w:szCs w:val="24"/>
              </w:rPr>
              <w:t xml:space="preserve"> – 4</w:t>
            </w:r>
            <w:r w:rsidR="00390B07">
              <w:rPr>
                <w:rFonts w:ascii="Times New Roman" w:hAnsi="Times New Roman" w:cs="Times New Roman"/>
                <w:sz w:val="24"/>
                <w:szCs w:val="24"/>
              </w:rPr>
              <w:t xml:space="preserve"> (Определение пероксидом водорода)</w:t>
            </w:r>
          </w:p>
        </w:tc>
        <w:tc>
          <w:tcPr>
            <w:tcW w:w="4679" w:type="dxa"/>
          </w:tcPr>
          <w:p w:rsidR="00D02E19" w:rsidRPr="00D34D85" w:rsidRDefault="00D02E19" w:rsidP="008C39F3">
            <w:pPr>
              <w:ind w:firstLine="709"/>
              <w:jc w:val="center"/>
              <w:rPr>
                <w:rFonts w:ascii="Times New Roman" w:hAnsi="Times New Roman" w:cs="Times New Roman"/>
                <w:sz w:val="24"/>
                <w:szCs w:val="24"/>
                <w:vertAlign w:val="superscript"/>
                <w:lang w:val="ru-RU"/>
              </w:rPr>
            </w:pPr>
            <w:r w:rsidRPr="00D34D85">
              <w:rPr>
                <w:rFonts w:ascii="Times New Roman" w:hAnsi="Times New Roman" w:cs="Times New Roman"/>
                <w:sz w:val="24"/>
                <w:szCs w:val="24"/>
                <w:lang w:val="ru-RU"/>
              </w:rPr>
              <w:t>2,27·10</w:t>
            </w:r>
            <w:r w:rsidRPr="00D34D85">
              <w:rPr>
                <w:rFonts w:ascii="Times New Roman" w:hAnsi="Times New Roman" w:cs="Times New Roman"/>
                <w:sz w:val="24"/>
                <w:szCs w:val="24"/>
                <w:vertAlign w:val="superscript"/>
                <w:lang w:val="ru-RU"/>
              </w:rPr>
              <w:t>-4</w:t>
            </w:r>
          </w:p>
        </w:tc>
      </w:tr>
      <w:tr w:rsidR="00D02E19" w:rsidRPr="00D34D85" w:rsidTr="00FA037F">
        <w:tc>
          <w:tcPr>
            <w:tcW w:w="4677" w:type="dxa"/>
          </w:tcPr>
          <w:p w:rsidR="00D02E19" w:rsidRPr="00D34D85" w:rsidRDefault="00C524C5" w:rsidP="00474317">
            <w:pPr>
              <w:ind w:firstLine="709"/>
              <w:jc w:val="center"/>
              <w:rPr>
                <w:rFonts w:ascii="Times New Roman" w:hAnsi="Times New Roman" w:cs="Times New Roman"/>
                <w:sz w:val="24"/>
                <w:szCs w:val="24"/>
              </w:rPr>
            </w:pPr>
            <w:r>
              <w:rPr>
                <w:rFonts w:ascii="Times New Roman" w:hAnsi="Times New Roman" w:cs="Times New Roman"/>
                <w:sz w:val="24"/>
                <w:szCs w:val="24"/>
              </w:rPr>
              <w:t>М</w:t>
            </w:r>
            <w:r w:rsidR="00D02E19" w:rsidRPr="00D34D85">
              <w:rPr>
                <w:rFonts w:ascii="Times New Roman" w:hAnsi="Times New Roman" w:cs="Times New Roman"/>
                <w:sz w:val="24"/>
                <w:szCs w:val="24"/>
              </w:rPr>
              <w:t xml:space="preserve"> – 5</w:t>
            </w:r>
            <w:r w:rsidR="00390B07">
              <w:rPr>
                <w:rFonts w:ascii="Times New Roman" w:hAnsi="Times New Roman" w:cs="Times New Roman"/>
                <w:sz w:val="24"/>
                <w:szCs w:val="24"/>
              </w:rPr>
              <w:t xml:space="preserve"> (Определение в УФ области)</w:t>
            </w:r>
          </w:p>
        </w:tc>
        <w:tc>
          <w:tcPr>
            <w:tcW w:w="4679" w:type="dxa"/>
          </w:tcPr>
          <w:p w:rsidR="00D02E19" w:rsidRPr="00D34D85" w:rsidRDefault="00543207" w:rsidP="008C39F3">
            <w:pPr>
              <w:ind w:firstLine="709"/>
              <w:jc w:val="center"/>
              <w:rPr>
                <w:rFonts w:ascii="Times New Roman" w:hAnsi="Times New Roman" w:cs="Times New Roman"/>
                <w:sz w:val="24"/>
                <w:szCs w:val="24"/>
                <w:lang w:val="ru-RU"/>
              </w:rPr>
            </w:pPr>
            <w:r>
              <w:rPr>
                <w:rFonts w:ascii="Times New Roman" w:hAnsi="Times New Roman" w:cs="Times New Roman"/>
                <w:sz w:val="24"/>
                <w:szCs w:val="24"/>
                <w:lang w:val="ru-RU"/>
              </w:rPr>
              <w:t>0,3</w:t>
            </w:r>
            <w:r w:rsidR="00D02E19" w:rsidRPr="00D34D85">
              <w:rPr>
                <w:rFonts w:ascii="Times New Roman" w:hAnsi="Times New Roman" w:cs="Times New Roman"/>
                <w:sz w:val="24"/>
                <w:szCs w:val="24"/>
                <w:lang w:val="ru-RU"/>
              </w:rPr>
              <w:t>5·10</w:t>
            </w:r>
            <w:r>
              <w:rPr>
                <w:rFonts w:ascii="Times New Roman" w:hAnsi="Times New Roman" w:cs="Times New Roman"/>
                <w:sz w:val="24"/>
                <w:szCs w:val="24"/>
                <w:vertAlign w:val="superscript"/>
                <w:lang w:val="ru-RU"/>
              </w:rPr>
              <w:t>-4</w:t>
            </w:r>
          </w:p>
        </w:tc>
      </w:tr>
    </w:tbl>
    <w:p w:rsidR="004879F7" w:rsidRDefault="004879F7" w:rsidP="00D34D85">
      <w:pPr>
        <w:ind w:firstLine="709"/>
        <w:jc w:val="both"/>
        <w:rPr>
          <w:rFonts w:ascii="Times New Roman" w:hAnsi="Times New Roman" w:cs="Times New Roman"/>
          <w:sz w:val="24"/>
          <w:szCs w:val="24"/>
          <w:lang w:val="en-US"/>
        </w:rPr>
      </w:pPr>
    </w:p>
    <w:p w:rsidR="00AC0BFC" w:rsidRPr="00E41B77" w:rsidRDefault="008F7B11" w:rsidP="00D34D85">
      <w:pPr>
        <w:ind w:firstLine="709"/>
        <w:jc w:val="both"/>
        <w:rPr>
          <w:rFonts w:ascii="Times New Roman" w:hAnsi="Times New Roman" w:cs="Times New Roman"/>
          <w:sz w:val="24"/>
          <w:szCs w:val="24"/>
        </w:rPr>
      </w:pPr>
      <w:r w:rsidRPr="00E41B77">
        <w:rPr>
          <w:rFonts w:ascii="Times New Roman" w:hAnsi="Times New Roman" w:cs="Times New Roman"/>
          <w:sz w:val="24"/>
          <w:szCs w:val="24"/>
        </w:rPr>
        <w:t xml:space="preserve">По этой таблице можно сделать такой вывод: самой чувствительной методикой является </w:t>
      </w:r>
      <w:r w:rsidR="00AC0BFC" w:rsidRPr="00E41B77">
        <w:rPr>
          <w:rFonts w:ascii="Times New Roman" w:hAnsi="Times New Roman" w:cs="Times New Roman"/>
          <w:sz w:val="24"/>
          <w:szCs w:val="24"/>
        </w:rPr>
        <w:t>роданидный метод определения (восстановитель – хлорид олова)</w:t>
      </w:r>
      <w:r w:rsidR="004A3C56" w:rsidRPr="00E41B77">
        <w:rPr>
          <w:rFonts w:ascii="Times New Roman" w:hAnsi="Times New Roman" w:cs="Times New Roman"/>
          <w:sz w:val="24"/>
          <w:szCs w:val="24"/>
        </w:rPr>
        <w:t xml:space="preserve"> (М-2)</w:t>
      </w:r>
      <w:r w:rsidR="00AC0BFC" w:rsidRPr="00E41B77">
        <w:rPr>
          <w:rFonts w:ascii="Times New Roman" w:hAnsi="Times New Roman" w:cs="Times New Roman"/>
          <w:sz w:val="24"/>
          <w:szCs w:val="24"/>
        </w:rPr>
        <w:t xml:space="preserve">. </w:t>
      </w:r>
    </w:p>
    <w:p w:rsidR="00543207" w:rsidRDefault="00543207" w:rsidP="00D34D85">
      <w:pPr>
        <w:ind w:firstLine="709"/>
        <w:jc w:val="both"/>
        <w:rPr>
          <w:rFonts w:ascii="Times New Roman" w:hAnsi="Times New Roman" w:cs="Times New Roman"/>
          <w:sz w:val="24"/>
          <w:szCs w:val="24"/>
        </w:rPr>
      </w:pPr>
    </w:p>
    <w:p w:rsidR="008508CF" w:rsidRPr="00D34D85" w:rsidRDefault="008508CF" w:rsidP="008C39F3">
      <w:pPr>
        <w:ind w:firstLine="709"/>
        <w:jc w:val="both"/>
        <w:rPr>
          <w:rFonts w:ascii="Times New Roman" w:hAnsi="Times New Roman" w:cs="Times New Roman"/>
          <w:sz w:val="24"/>
          <w:szCs w:val="24"/>
        </w:rPr>
      </w:pPr>
      <w:r w:rsidRPr="00D34D85">
        <w:rPr>
          <w:rFonts w:ascii="Times New Roman" w:hAnsi="Times New Roman" w:cs="Times New Roman"/>
          <w:noProof/>
          <w:sz w:val="24"/>
          <w:szCs w:val="24"/>
          <w:lang w:eastAsia="kk-KZ"/>
        </w:rPr>
        <w:lastRenderedPageBreak/>
        <w:drawing>
          <wp:inline distT="0" distB="0" distL="0" distR="0">
            <wp:extent cx="5209564" cy="3024026"/>
            <wp:effectExtent l="0" t="0" r="0" b="0"/>
            <wp:docPr id="2" name="Рисунок 0" descr="гр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jpg"/>
                    <pic:cNvPicPr/>
                  </pic:nvPicPr>
                  <pic:blipFill>
                    <a:blip r:embed="rId8" cstate="print"/>
                    <a:stretch>
                      <a:fillRect/>
                    </a:stretch>
                  </pic:blipFill>
                  <pic:spPr>
                    <a:xfrm>
                      <a:off x="0" y="0"/>
                      <a:ext cx="5235587" cy="3039132"/>
                    </a:xfrm>
                    <a:prstGeom prst="rect">
                      <a:avLst/>
                    </a:prstGeom>
                  </pic:spPr>
                </pic:pic>
              </a:graphicData>
            </a:graphic>
          </wp:inline>
        </w:drawing>
      </w:r>
    </w:p>
    <w:p w:rsidR="005A53CC" w:rsidRPr="00D34D85" w:rsidRDefault="005A53CC" w:rsidP="008C39F3">
      <w:pPr>
        <w:ind w:firstLine="709"/>
        <w:jc w:val="center"/>
        <w:rPr>
          <w:rFonts w:ascii="Times New Roman" w:hAnsi="Times New Roman" w:cs="Times New Roman"/>
          <w:sz w:val="24"/>
          <w:szCs w:val="24"/>
        </w:rPr>
      </w:pPr>
    </w:p>
    <w:p w:rsidR="002E6423" w:rsidRDefault="00702C86" w:rsidP="008C39F3">
      <w:pPr>
        <w:ind w:firstLine="709"/>
        <w:jc w:val="center"/>
        <w:rPr>
          <w:rFonts w:ascii="Times New Roman" w:hAnsi="Times New Roman" w:cs="Times New Roman"/>
          <w:sz w:val="24"/>
          <w:szCs w:val="24"/>
        </w:rPr>
      </w:pPr>
      <w:r>
        <w:rPr>
          <w:rFonts w:ascii="Times New Roman" w:hAnsi="Times New Roman" w:cs="Times New Roman"/>
          <w:sz w:val="24"/>
          <w:szCs w:val="24"/>
        </w:rPr>
        <w:t xml:space="preserve">Рисунок – </w:t>
      </w:r>
      <w:r w:rsidR="00687A79">
        <w:rPr>
          <w:rFonts w:ascii="Times New Roman" w:hAnsi="Times New Roman" w:cs="Times New Roman"/>
          <w:sz w:val="24"/>
          <w:szCs w:val="24"/>
        </w:rPr>
        <w:t>3</w:t>
      </w:r>
      <w:r w:rsidR="00F5522B" w:rsidRPr="00D34D85">
        <w:rPr>
          <w:rFonts w:ascii="Times New Roman" w:hAnsi="Times New Roman" w:cs="Times New Roman"/>
          <w:sz w:val="24"/>
          <w:szCs w:val="24"/>
        </w:rPr>
        <w:t>.</w:t>
      </w:r>
      <w:r w:rsidR="00901DD0" w:rsidRPr="00D34D85">
        <w:rPr>
          <w:rFonts w:ascii="Times New Roman" w:hAnsi="Times New Roman" w:cs="Times New Roman"/>
          <w:sz w:val="24"/>
          <w:szCs w:val="24"/>
        </w:rPr>
        <w:t xml:space="preserve"> Чувствительность фотометрического метода определения молибдена</w:t>
      </w:r>
      <w:r w:rsidR="00F5522B" w:rsidRPr="00D34D85">
        <w:rPr>
          <w:rFonts w:ascii="Times New Roman" w:hAnsi="Times New Roman" w:cs="Times New Roman"/>
          <w:sz w:val="24"/>
          <w:szCs w:val="24"/>
        </w:rPr>
        <w:t xml:space="preserve"> </w:t>
      </w:r>
    </w:p>
    <w:p w:rsidR="008508CF" w:rsidRDefault="003A233C" w:rsidP="00CB7F4B">
      <w:pPr>
        <w:ind w:firstLine="709"/>
        <w:jc w:val="both"/>
        <w:rPr>
          <w:rFonts w:ascii="Times New Roman" w:hAnsi="Times New Roman" w:cs="Times New Roman"/>
          <w:sz w:val="24"/>
          <w:szCs w:val="24"/>
        </w:rPr>
      </w:pPr>
      <w:r>
        <w:rPr>
          <w:rFonts w:ascii="Times New Roman" w:hAnsi="Times New Roman" w:cs="Times New Roman"/>
          <w:sz w:val="24"/>
          <w:szCs w:val="24"/>
        </w:rPr>
        <w:t xml:space="preserve">Как видно на данном рисунке, роданидный метод определения молибдена с </w:t>
      </w:r>
      <w:r w:rsidR="009140B7">
        <w:rPr>
          <w:rFonts w:ascii="Times New Roman" w:hAnsi="Times New Roman" w:cs="Times New Roman"/>
          <w:sz w:val="24"/>
          <w:szCs w:val="24"/>
        </w:rPr>
        <w:t>использованием в качест</w:t>
      </w:r>
      <w:r>
        <w:rPr>
          <w:rFonts w:ascii="Times New Roman" w:hAnsi="Times New Roman" w:cs="Times New Roman"/>
          <w:sz w:val="24"/>
          <w:szCs w:val="24"/>
        </w:rPr>
        <w:t xml:space="preserve">ве восстановителя хлорида (ІІ) олова, </w:t>
      </w:r>
      <w:r w:rsidR="009140B7">
        <w:rPr>
          <w:rFonts w:ascii="Times New Roman" w:hAnsi="Times New Roman" w:cs="Times New Roman"/>
          <w:sz w:val="24"/>
          <w:szCs w:val="24"/>
        </w:rPr>
        <w:t>более чувствителен по сравнению с другими методиками, так как наклон графика зависимости величины аналитического сигнала от содержания молибдена самый крутой.</w:t>
      </w:r>
    </w:p>
    <w:p w:rsidR="00543207" w:rsidRDefault="00543207" w:rsidP="00543207">
      <w:pPr>
        <w:ind w:firstLine="709"/>
        <w:jc w:val="both"/>
        <w:rPr>
          <w:rFonts w:ascii="Times New Roman" w:hAnsi="Times New Roman" w:cs="Times New Roman"/>
          <w:sz w:val="24"/>
          <w:szCs w:val="24"/>
        </w:rPr>
      </w:pPr>
      <w:r>
        <w:rPr>
          <w:rFonts w:ascii="Times New Roman" w:hAnsi="Times New Roman" w:cs="Times New Roman"/>
          <w:sz w:val="24"/>
          <w:szCs w:val="24"/>
        </w:rPr>
        <w:t>Чувствительностью называют степень изменения аналитического сигнала, при изменении концентрации вещества.</w:t>
      </w:r>
      <w:r w:rsidRPr="00D34D85">
        <w:rPr>
          <w:rFonts w:ascii="Times New Roman" w:hAnsi="Times New Roman" w:cs="Times New Roman"/>
          <w:sz w:val="24"/>
          <w:szCs w:val="24"/>
        </w:rPr>
        <w:t xml:space="preserve">Чем выше наклон градуировочной кривой, тем </w:t>
      </w:r>
      <w:r>
        <w:rPr>
          <w:rFonts w:ascii="Times New Roman" w:hAnsi="Times New Roman" w:cs="Times New Roman"/>
          <w:sz w:val="24"/>
          <w:szCs w:val="24"/>
        </w:rPr>
        <w:t xml:space="preserve">выше чувствительность </w:t>
      </w:r>
      <w:r w:rsidRPr="00D34D85">
        <w:rPr>
          <w:rFonts w:ascii="Times New Roman" w:hAnsi="Times New Roman" w:cs="Times New Roman"/>
          <w:sz w:val="24"/>
          <w:szCs w:val="24"/>
        </w:rPr>
        <w:t>метод</w:t>
      </w:r>
      <w:r>
        <w:rPr>
          <w:rFonts w:ascii="Times New Roman" w:hAnsi="Times New Roman" w:cs="Times New Roman"/>
          <w:sz w:val="24"/>
          <w:szCs w:val="24"/>
        </w:rPr>
        <w:t>ики</w:t>
      </w:r>
      <w:r w:rsidRPr="00D34D85">
        <w:rPr>
          <w:rFonts w:ascii="Times New Roman" w:hAnsi="Times New Roman" w:cs="Times New Roman"/>
          <w:sz w:val="24"/>
          <w:szCs w:val="24"/>
        </w:rPr>
        <w:t xml:space="preserve">. То есть, и по этому определению можно сказать, что данная методика самая чувствительная. </w:t>
      </w:r>
    </w:p>
    <w:p w:rsidR="00543207" w:rsidRPr="005B3B0D" w:rsidRDefault="00543207" w:rsidP="00543207">
      <w:pPr>
        <w:ind w:firstLine="709"/>
        <w:jc w:val="both"/>
        <w:rPr>
          <w:rFonts w:ascii="Times New Roman" w:hAnsi="Times New Roman" w:cs="Times New Roman"/>
          <w:sz w:val="24"/>
          <w:szCs w:val="24"/>
          <w:lang w:val="ru-RU"/>
        </w:rPr>
      </w:pPr>
      <w:r w:rsidRPr="00E71BFA">
        <w:rPr>
          <w:rFonts w:ascii="Times New Roman" w:hAnsi="Times New Roman" w:cs="Times New Roman"/>
          <w:sz w:val="24"/>
          <w:szCs w:val="24"/>
          <w:shd w:val="clear" w:color="auto" w:fill="FFFFFF"/>
        </w:rPr>
        <w:t>Уг</w:t>
      </w:r>
      <w:r>
        <w:rPr>
          <w:rFonts w:ascii="Times New Roman" w:hAnsi="Times New Roman" w:cs="Times New Roman"/>
          <w:sz w:val="24"/>
          <w:szCs w:val="24"/>
          <w:shd w:val="clear" w:color="auto" w:fill="FFFFFF"/>
          <w:lang w:val="en-US"/>
        </w:rPr>
        <w:t>o</w:t>
      </w:r>
      <w:r>
        <w:rPr>
          <w:rFonts w:ascii="Times New Roman" w:hAnsi="Times New Roman" w:cs="Times New Roman"/>
          <w:sz w:val="24"/>
          <w:szCs w:val="24"/>
          <w:shd w:val="clear" w:color="auto" w:fill="FFFFFF"/>
        </w:rPr>
        <w:t>л н</w:t>
      </w:r>
      <w:r>
        <w:rPr>
          <w:rFonts w:ascii="Times New Roman" w:hAnsi="Times New Roman" w:cs="Times New Roman"/>
          <w:sz w:val="24"/>
          <w:szCs w:val="24"/>
          <w:shd w:val="clear" w:color="auto" w:fill="FFFFFF"/>
          <w:lang w:val="en-US"/>
        </w:rPr>
        <w:t>a</w:t>
      </w:r>
      <w:r>
        <w:rPr>
          <w:rFonts w:ascii="Times New Roman" w:hAnsi="Times New Roman" w:cs="Times New Roman"/>
          <w:sz w:val="24"/>
          <w:szCs w:val="24"/>
          <w:shd w:val="clear" w:color="auto" w:fill="FFFFFF"/>
        </w:rPr>
        <w:t>клон</w:t>
      </w:r>
      <w:r>
        <w:rPr>
          <w:rFonts w:ascii="Times New Roman" w:hAnsi="Times New Roman" w:cs="Times New Roman"/>
          <w:sz w:val="24"/>
          <w:szCs w:val="24"/>
          <w:shd w:val="clear" w:color="auto" w:fill="FFFFFF"/>
          <w:lang w:val="en-US"/>
        </w:rPr>
        <w:t>a</w:t>
      </w:r>
      <w:r>
        <w:rPr>
          <w:rFonts w:ascii="Times New Roman" w:hAnsi="Times New Roman" w:cs="Times New Roman"/>
          <w:sz w:val="24"/>
          <w:szCs w:val="24"/>
          <w:shd w:val="clear" w:color="auto" w:fill="FFFFFF"/>
        </w:rPr>
        <w:t xml:space="preserve"> к</w:t>
      </w:r>
      <w:r>
        <w:rPr>
          <w:rFonts w:ascii="Times New Roman" w:hAnsi="Times New Roman" w:cs="Times New Roman"/>
          <w:sz w:val="24"/>
          <w:szCs w:val="24"/>
          <w:shd w:val="clear" w:color="auto" w:fill="FFFFFF"/>
          <w:lang w:val="en-US"/>
        </w:rPr>
        <w:t>a</w:t>
      </w:r>
      <w:r>
        <w:rPr>
          <w:rFonts w:ascii="Times New Roman" w:hAnsi="Times New Roman" w:cs="Times New Roman"/>
          <w:sz w:val="24"/>
          <w:szCs w:val="24"/>
          <w:shd w:val="clear" w:color="auto" w:fill="FFFFFF"/>
        </w:rPr>
        <w:t>либр</w:t>
      </w:r>
      <w:r>
        <w:rPr>
          <w:rFonts w:ascii="Times New Roman" w:hAnsi="Times New Roman" w:cs="Times New Roman"/>
          <w:sz w:val="24"/>
          <w:szCs w:val="24"/>
          <w:shd w:val="clear" w:color="auto" w:fill="FFFFFF"/>
          <w:lang w:val="en-US"/>
        </w:rPr>
        <w:t>o</w:t>
      </w:r>
      <w:r>
        <w:rPr>
          <w:rFonts w:ascii="Times New Roman" w:hAnsi="Times New Roman" w:cs="Times New Roman"/>
          <w:sz w:val="24"/>
          <w:szCs w:val="24"/>
          <w:shd w:val="clear" w:color="auto" w:fill="FFFFFF"/>
        </w:rPr>
        <w:t>в</w:t>
      </w:r>
      <w:r>
        <w:rPr>
          <w:rFonts w:ascii="Times New Roman" w:hAnsi="Times New Roman" w:cs="Times New Roman"/>
          <w:sz w:val="24"/>
          <w:szCs w:val="24"/>
          <w:shd w:val="clear" w:color="auto" w:fill="FFFFFF"/>
          <w:lang w:val="en-US"/>
        </w:rPr>
        <w:t>o</w:t>
      </w:r>
      <w:r>
        <w:rPr>
          <w:rFonts w:ascii="Times New Roman" w:hAnsi="Times New Roman" w:cs="Times New Roman"/>
          <w:sz w:val="24"/>
          <w:szCs w:val="24"/>
          <w:shd w:val="clear" w:color="auto" w:fill="FFFFFF"/>
        </w:rPr>
        <w:t>чной прям</w:t>
      </w:r>
      <w:r>
        <w:rPr>
          <w:rFonts w:ascii="Times New Roman" w:hAnsi="Times New Roman" w:cs="Times New Roman"/>
          <w:sz w:val="24"/>
          <w:szCs w:val="24"/>
          <w:shd w:val="clear" w:color="auto" w:fill="FFFFFF"/>
          <w:lang w:val="en-US"/>
        </w:rPr>
        <w:t>o</w:t>
      </w:r>
      <w:r>
        <w:rPr>
          <w:rFonts w:ascii="Times New Roman" w:hAnsi="Times New Roman" w:cs="Times New Roman"/>
          <w:sz w:val="24"/>
          <w:szCs w:val="24"/>
          <w:shd w:val="clear" w:color="auto" w:fill="FFFFFF"/>
        </w:rPr>
        <w:t>й ук</w:t>
      </w:r>
      <w:r>
        <w:rPr>
          <w:rFonts w:ascii="Times New Roman" w:hAnsi="Times New Roman" w:cs="Times New Roman"/>
          <w:sz w:val="24"/>
          <w:szCs w:val="24"/>
          <w:shd w:val="clear" w:color="auto" w:fill="FFFFFF"/>
          <w:lang w:val="en-US"/>
        </w:rPr>
        <w:t>a</w:t>
      </w:r>
      <w:r w:rsidRPr="00E71BFA">
        <w:rPr>
          <w:rFonts w:ascii="Times New Roman" w:hAnsi="Times New Roman" w:cs="Times New Roman"/>
          <w:sz w:val="24"/>
          <w:szCs w:val="24"/>
          <w:shd w:val="clear" w:color="auto" w:fill="FFFFFF"/>
        </w:rPr>
        <w:t xml:space="preserve">зывает </w:t>
      </w:r>
      <w:r>
        <w:rPr>
          <w:rFonts w:ascii="Times New Roman" w:hAnsi="Times New Roman" w:cs="Times New Roman"/>
          <w:sz w:val="24"/>
          <w:szCs w:val="24"/>
          <w:shd w:val="clear" w:color="auto" w:fill="FFFFFF"/>
        </w:rPr>
        <w:t xml:space="preserve">на </w:t>
      </w:r>
      <w:hyperlink r:id="rId9" w:history="1">
        <w:r>
          <w:rPr>
            <w:rStyle w:val="a4"/>
            <w:rFonts w:ascii="Times New Roman" w:hAnsi="Times New Roman" w:cs="Times New Roman"/>
            <w:color w:val="auto"/>
            <w:sz w:val="24"/>
            <w:szCs w:val="24"/>
            <w:u w:val="none"/>
            <w:shd w:val="clear" w:color="auto" w:fill="FFFFFF"/>
          </w:rPr>
          <w:t>чув</w:t>
        </w:r>
        <w:r>
          <w:rPr>
            <w:rStyle w:val="a4"/>
            <w:rFonts w:ascii="Times New Roman" w:hAnsi="Times New Roman" w:cs="Times New Roman"/>
            <w:color w:val="auto"/>
            <w:sz w:val="24"/>
            <w:szCs w:val="24"/>
            <w:u w:val="none"/>
            <w:shd w:val="clear" w:color="auto" w:fill="FFFFFF"/>
            <w:lang w:val="en-US"/>
          </w:rPr>
          <w:t>c</w:t>
        </w:r>
        <w:r>
          <w:rPr>
            <w:rStyle w:val="a4"/>
            <w:rFonts w:ascii="Times New Roman" w:hAnsi="Times New Roman" w:cs="Times New Roman"/>
            <w:color w:val="auto"/>
            <w:sz w:val="24"/>
            <w:szCs w:val="24"/>
            <w:u w:val="none"/>
            <w:shd w:val="clear" w:color="auto" w:fill="FFFFFF"/>
          </w:rPr>
          <w:t>твит</w:t>
        </w:r>
        <w:r>
          <w:rPr>
            <w:rStyle w:val="a4"/>
            <w:rFonts w:ascii="Times New Roman" w:hAnsi="Times New Roman" w:cs="Times New Roman"/>
            <w:color w:val="auto"/>
            <w:sz w:val="24"/>
            <w:szCs w:val="24"/>
            <w:u w:val="none"/>
            <w:shd w:val="clear" w:color="auto" w:fill="FFFFFF"/>
            <w:lang w:val="en-US"/>
          </w:rPr>
          <w:t>e</w:t>
        </w:r>
        <w:r w:rsidRPr="00E71BFA">
          <w:rPr>
            <w:rStyle w:val="a4"/>
            <w:rFonts w:ascii="Times New Roman" w:hAnsi="Times New Roman" w:cs="Times New Roman"/>
            <w:color w:val="auto"/>
            <w:sz w:val="24"/>
            <w:szCs w:val="24"/>
            <w:u w:val="none"/>
            <w:shd w:val="clear" w:color="auto" w:fill="FFFFFF"/>
          </w:rPr>
          <w:t>льность определения</w:t>
        </w:r>
      </w:hyperlink>
      <w:r>
        <w:rPr>
          <w:rFonts w:ascii="Times New Roman" w:hAnsi="Times New Roman" w:cs="Times New Roman"/>
          <w:sz w:val="24"/>
          <w:szCs w:val="24"/>
        </w:rPr>
        <w:t>,</w:t>
      </w:r>
      <w:r>
        <w:rPr>
          <w:rFonts w:ascii="Times New Roman" w:hAnsi="Times New Roman" w:cs="Times New Roman"/>
          <w:sz w:val="24"/>
          <w:szCs w:val="24"/>
          <w:shd w:val="clear" w:color="auto" w:fill="FFFFFF"/>
        </w:rPr>
        <w:t xml:space="preserve"> чем больше tg а, тем </w:t>
      </w:r>
      <w:r w:rsidR="00080CEC" w:rsidRPr="00080CEC">
        <w:fldChar w:fldCharType="begin"/>
      </w:r>
      <w:r>
        <w:instrText xml:space="preserve"> HYPERLINK "http://chem21.info/info/10507" </w:instrText>
      </w:r>
      <w:r w:rsidR="00080CEC" w:rsidRPr="00080CEC">
        <w:fldChar w:fldCharType="separate"/>
      </w:r>
      <w:r w:rsidRPr="00E71BFA">
        <w:rPr>
          <w:rStyle w:val="a4"/>
          <w:rFonts w:ascii="Times New Roman" w:hAnsi="Times New Roman" w:cs="Times New Roman"/>
          <w:color w:val="auto"/>
          <w:sz w:val="24"/>
          <w:szCs w:val="24"/>
          <w:u w:val="none"/>
          <w:shd w:val="clear" w:color="auto" w:fill="FFFFFF"/>
        </w:rPr>
        <w:t>чувствительнее метод</w:t>
      </w:r>
      <w:r w:rsidR="00080CEC">
        <w:rPr>
          <w:rStyle w:val="a4"/>
          <w:rFonts w:ascii="Times New Roman" w:hAnsi="Times New Roman" w:cs="Times New Roman"/>
          <w:color w:val="auto"/>
          <w:sz w:val="24"/>
          <w:szCs w:val="24"/>
          <w:u w:val="none"/>
          <w:shd w:val="clear" w:color="auto" w:fill="FFFFFF"/>
        </w:rPr>
        <w:fldChar w:fldCharType="end"/>
      </w:r>
      <w:r>
        <w:rPr>
          <w:rFonts w:ascii="Times New Roman" w:hAnsi="Times New Roman" w:cs="Times New Roman"/>
          <w:sz w:val="24"/>
          <w:szCs w:val="24"/>
          <w:shd w:val="clear" w:color="auto" w:fill="FFFFFF"/>
        </w:rPr>
        <w:t xml:space="preserve"> </w:t>
      </w:r>
      <w:r w:rsidRPr="00E71BFA">
        <w:rPr>
          <w:rFonts w:ascii="Times New Roman" w:hAnsi="Times New Roman" w:cs="Times New Roman"/>
          <w:sz w:val="24"/>
          <w:szCs w:val="24"/>
          <w:shd w:val="clear" w:color="auto" w:fill="FFFFFF"/>
        </w:rPr>
        <w:t>определения</w:t>
      </w:r>
      <w:r>
        <w:rPr>
          <w:rFonts w:ascii="Times New Roman" w:hAnsi="Times New Roman" w:cs="Times New Roman"/>
          <w:sz w:val="24"/>
          <w:szCs w:val="24"/>
          <w:shd w:val="clear" w:color="auto" w:fill="FFFFFF"/>
        </w:rPr>
        <w:t xml:space="preserve">. </w:t>
      </w:r>
      <w:r w:rsidRPr="00D34D85">
        <w:rPr>
          <w:rFonts w:ascii="Times New Roman" w:hAnsi="Times New Roman" w:cs="Times New Roman"/>
          <w:sz w:val="24"/>
          <w:szCs w:val="24"/>
        </w:rPr>
        <w:t xml:space="preserve">Результаты </w:t>
      </w:r>
      <w:r>
        <w:rPr>
          <w:rFonts w:ascii="Times New Roman" w:hAnsi="Times New Roman" w:cs="Times New Roman"/>
          <w:sz w:val="24"/>
          <w:szCs w:val="24"/>
        </w:rPr>
        <w:t xml:space="preserve">определения </w:t>
      </w:r>
      <w:proofErr w:type="spellStart"/>
      <w:r>
        <w:rPr>
          <w:rFonts w:ascii="Times New Roman" w:hAnsi="Times New Roman" w:cs="Times New Roman"/>
          <w:sz w:val="24"/>
          <w:szCs w:val="24"/>
          <w:lang w:val="en-US"/>
        </w:rPr>
        <w:t>t</w:t>
      </w:r>
      <w:r w:rsidRPr="00D34D85">
        <w:rPr>
          <w:rFonts w:ascii="Times New Roman" w:hAnsi="Times New Roman" w:cs="Times New Roman"/>
          <w:sz w:val="24"/>
          <w:szCs w:val="24"/>
          <w:lang w:val="en-US"/>
        </w:rPr>
        <w:t>gα</w:t>
      </w:r>
      <w:proofErr w:type="spellEnd"/>
      <w:r w:rsidRPr="00D9415C">
        <w:rPr>
          <w:rFonts w:ascii="Times New Roman" w:hAnsi="Times New Roman" w:cs="Times New Roman"/>
          <w:sz w:val="24"/>
          <w:szCs w:val="24"/>
          <w:lang w:val="ru-RU"/>
        </w:rPr>
        <w:t xml:space="preserve"> </w:t>
      </w:r>
      <w:r w:rsidRPr="00D34D85">
        <w:rPr>
          <w:rFonts w:ascii="Times New Roman" w:hAnsi="Times New Roman" w:cs="Times New Roman"/>
          <w:sz w:val="24"/>
          <w:szCs w:val="24"/>
        </w:rPr>
        <w:t xml:space="preserve">показаны в таблице – </w:t>
      </w:r>
      <w:r>
        <w:rPr>
          <w:rFonts w:ascii="Times New Roman" w:hAnsi="Times New Roman" w:cs="Times New Roman"/>
          <w:sz w:val="24"/>
          <w:szCs w:val="24"/>
        </w:rPr>
        <w:t>6</w:t>
      </w:r>
      <w:r w:rsidRPr="00D34D85">
        <w:rPr>
          <w:rFonts w:ascii="Times New Roman" w:hAnsi="Times New Roman" w:cs="Times New Roman"/>
          <w:sz w:val="24"/>
          <w:szCs w:val="24"/>
        </w:rPr>
        <w:t>.</w:t>
      </w:r>
    </w:p>
    <w:p w:rsidR="004879F7" w:rsidRPr="005B3B0D" w:rsidRDefault="004879F7" w:rsidP="00543207">
      <w:pPr>
        <w:ind w:firstLine="709"/>
        <w:jc w:val="both"/>
        <w:rPr>
          <w:rFonts w:ascii="Times New Roman" w:hAnsi="Times New Roman" w:cs="Times New Roman"/>
          <w:sz w:val="24"/>
          <w:szCs w:val="24"/>
          <w:lang w:val="ru-RU"/>
        </w:rPr>
      </w:pPr>
    </w:p>
    <w:p w:rsidR="00543207" w:rsidRDefault="00543207" w:rsidP="00543207">
      <w:pPr>
        <w:ind w:firstLine="709"/>
        <w:jc w:val="both"/>
        <w:rPr>
          <w:rFonts w:ascii="Times New Roman" w:hAnsi="Times New Roman" w:cs="Times New Roman"/>
          <w:sz w:val="24"/>
          <w:szCs w:val="24"/>
        </w:rPr>
      </w:pPr>
      <w:r w:rsidRPr="00D34D85">
        <w:rPr>
          <w:rFonts w:ascii="Times New Roman" w:hAnsi="Times New Roman" w:cs="Times New Roman"/>
          <w:sz w:val="24"/>
          <w:szCs w:val="24"/>
        </w:rPr>
        <w:t xml:space="preserve">Таблица </w:t>
      </w:r>
      <w:r>
        <w:rPr>
          <w:rFonts w:ascii="Times New Roman" w:hAnsi="Times New Roman" w:cs="Times New Roman"/>
          <w:sz w:val="24"/>
          <w:szCs w:val="24"/>
        </w:rPr>
        <w:t>6</w:t>
      </w:r>
      <w:r w:rsidRPr="00D34D85">
        <w:rPr>
          <w:rFonts w:ascii="Times New Roman" w:hAnsi="Times New Roman" w:cs="Times New Roman"/>
          <w:sz w:val="24"/>
          <w:szCs w:val="24"/>
        </w:rPr>
        <w:t>. Тангенс углов градуировочных кривых</w:t>
      </w:r>
    </w:p>
    <w:tbl>
      <w:tblPr>
        <w:tblStyle w:val="a5"/>
        <w:tblW w:w="0" w:type="auto"/>
        <w:tblInd w:w="250" w:type="dxa"/>
        <w:tblLook w:val="04A0"/>
      </w:tblPr>
      <w:tblGrid>
        <w:gridCol w:w="4677"/>
        <w:gridCol w:w="4679"/>
      </w:tblGrid>
      <w:tr w:rsidR="00543207" w:rsidRPr="00D34D85" w:rsidTr="006E10A3">
        <w:tc>
          <w:tcPr>
            <w:tcW w:w="4677" w:type="dxa"/>
          </w:tcPr>
          <w:p w:rsidR="00543207" w:rsidRPr="00C524C5" w:rsidRDefault="00543207" w:rsidP="006E10A3">
            <w:pPr>
              <w:ind w:firstLine="709"/>
              <w:jc w:val="center"/>
              <w:rPr>
                <w:rFonts w:ascii="Times New Roman" w:hAnsi="Times New Roman" w:cs="Times New Roman"/>
                <w:sz w:val="24"/>
                <w:szCs w:val="24"/>
                <w:lang w:val="ru-RU"/>
              </w:rPr>
            </w:pPr>
            <w:r>
              <w:rPr>
                <w:rFonts w:ascii="Times New Roman" w:hAnsi="Times New Roman" w:cs="Times New Roman"/>
                <w:sz w:val="24"/>
                <w:szCs w:val="24"/>
                <w:lang w:val="ru-RU"/>
              </w:rPr>
              <w:t>Методики</w:t>
            </w:r>
          </w:p>
        </w:tc>
        <w:tc>
          <w:tcPr>
            <w:tcW w:w="4679" w:type="dxa"/>
          </w:tcPr>
          <w:p w:rsidR="00543207" w:rsidRPr="00D34D85" w:rsidRDefault="00543207" w:rsidP="006E10A3">
            <w:pPr>
              <w:ind w:firstLine="709"/>
              <w:jc w:val="center"/>
              <w:rPr>
                <w:rFonts w:ascii="Times New Roman" w:hAnsi="Times New Roman" w:cs="Times New Roman"/>
                <w:sz w:val="24"/>
                <w:szCs w:val="24"/>
                <w:lang w:val="ru-RU"/>
              </w:rPr>
            </w:pPr>
            <w:proofErr w:type="spellStart"/>
            <w:r>
              <w:rPr>
                <w:rFonts w:ascii="Times New Roman" w:hAnsi="Times New Roman" w:cs="Times New Roman"/>
                <w:sz w:val="24"/>
                <w:szCs w:val="24"/>
                <w:lang w:val="en-US"/>
              </w:rPr>
              <w:t>t</w:t>
            </w:r>
            <w:r w:rsidRPr="00D34D85">
              <w:rPr>
                <w:rFonts w:ascii="Times New Roman" w:hAnsi="Times New Roman" w:cs="Times New Roman"/>
                <w:sz w:val="24"/>
                <w:szCs w:val="24"/>
                <w:lang w:val="en-US"/>
              </w:rPr>
              <w:t>gα</w:t>
            </w:r>
            <w:proofErr w:type="spellEnd"/>
            <w:r w:rsidRPr="00D34D85">
              <w:rPr>
                <w:rFonts w:ascii="Times New Roman" w:hAnsi="Times New Roman" w:cs="Times New Roman"/>
                <w:sz w:val="24"/>
                <w:szCs w:val="24"/>
                <w:lang w:val="en-US"/>
              </w:rPr>
              <w:t xml:space="preserve"> </w:t>
            </w:r>
          </w:p>
        </w:tc>
      </w:tr>
      <w:tr w:rsidR="00543207" w:rsidRPr="00D34D85" w:rsidTr="006E10A3">
        <w:tc>
          <w:tcPr>
            <w:tcW w:w="4677" w:type="dxa"/>
          </w:tcPr>
          <w:p w:rsidR="00543207" w:rsidRPr="000D6584" w:rsidRDefault="00543207" w:rsidP="006E10A3">
            <w:pPr>
              <w:ind w:firstLine="709"/>
              <w:jc w:val="center"/>
              <w:rPr>
                <w:rFonts w:ascii="Times New Roman" w:hAnsi="Times New Roman" w:cs="Times New Roman"/>
                <w:sz w:val="24"/>
                <w:szCs w:val="24"/>
                <w:lang w:val="ru-RU"/>
              </w:rPr>
            </w:pPr>
            <w:r>
              <w:rPr>
                <w:rFonts w:ascii="Times New Roman" w:hAnsi="Times New Roman" w:cs="Times New Roman"/>
                <w:sz w:val="24"/>
                <w:szCs w:val="24"/>
              </w:rPr>
              <w:t>М</w:t>
            </w:r>
            <w:r w:rsidRPr="00D34D85">
              <w:rPr>
                <w:rFonts w:ascii="Times New Roman" w:hAnsi="Times New Roman" w:cs="Times New Roman"/>
                <w:sz w:val="24"/>
                <w:szCs w:val="24"/>
              </w:rPr>
              <w:t xml:space="preserve"> – 1</w:t>
            </w:r>
            <w:r>
              <w:rPr>
                <w:rFonts w:ascii="Times New Roman" w:hAnsi="Times New Roman" w:cs="Times New Roman"/>
                <w:sz w:val="24"/>
                <w:szCs w:val="24"/>
              </w:rPr>
              <w:t xml:space="preserve"> (Роданидный метод, восстановитель –</w:t>
            </w:r>
            <w:r>
              <w:rPr>
                <w:rFonts w:ascii="Times New Roman" w:hAnsi="Times New Roman" w:cs="Times New Roman"/>
                <w:sz w:val="24"/>
                <w:szCs w:val="24"/>
                <w:lang w:val="en-US"/>
              </w:rPr>
              <w:t>KI</w:t>
            </w:r>
            <w:r w:rsidRPr="000D6584">
              <w:rPr>
                <w:rFonts w:ascii="Times New Roman" w:hAnsi="Times New Roman" w:cs="Times New Roman"/>
                <w:sz w:val="24"/>
                <w:szCs w:val="24"/>
                <w:lang w:val="ru-RU"/>
              </w:rPr>
              <w:t>)</w:t>
            </w:r>
          </w:p>
        </w:tc>
        <w:tc>
          <w:tcPr>
            <w:tcW w:w="4679" w:type="dxa"/>
          </w:tcPr>
          <w:p w:rsidR="00543207" w:rsidRPr="00D34D85" w:rsidRDefault="00543207" w:rsidP="006E10A3">
            <w:pPr>
              <w:ind w:firstLine="709"/>
              <w:jc w:val="center"/>
              <w:rPr>
                <w:rFonts w:ascii="Times New Roman" w:hAnsi="Times New Roman" w:cs="Times New Roman"/>
                <w:sz w:val="24"/>
                <w:szCs w:val="24"/>
                <w:vertAlign w:val="superscript"/>
                <w:lang w:val="ru-RU"/>
              </w:rPr>
            </w:pPr>
            <w:r>
              <w:rPr>
                <w:rFonts w:ascii="Times New Roman" w:hAnsi="Times New Roman" w:cs="Times New Roman"/>
                <w:sz w:val="24"/>
                <w:szCs w:val="24"/>
                <w:lang w:val="ru-RU"/>
              </w:rPr>
              <w:t>0,</w:t>
            </w:r>
            <w:r w:rsidRPr="00D34D85">
              <w:rPr>
                <w:rFonts w:ascii="Times New Roman" w:hAnsi="Times New Roman" w:cs="Times New Roman"/>
                <w:sz w:val="24"/>
                <w:szCs w:val="24"/>
                <w:lang w:val="ru-RU"/>
              </w:rPr>
              <w:t>8</w:t>
            </w:r>
            <w:r>
              <w:rPr>
                <w:rFonts w:ascii="Times New Roman" w:hAnsi="Times New Roman" w:cs="Times New Roman"/>
                <w:sz w:val="24"/>
                <w:szCs w:val="24"/>
                <w:lang w:val="ru-RU"/>
              </w:rPr>
              <w:t>7</w:t>
            </w:r>
          </w:p>
        </w:tc>
      </w:tr>
      <w:tr w:rsidR="00543207" w:rsidRPr="00D34D85" w:rsidTr="006E10A3">
        <w:tc>
          <w:tcPr>
            <w:tcW w:w="4677" w:type="dxa"/>
          </w:tcPr>
          <w:p w:rsidR="00543207" w:rsidRPr="00390B07" w:rsidRDefault="00543207" w:rsidP="006E10A3">
            <w:pPr>
              <w:ind w:firstLine="709"/>
              <w:jc w:val="center"/>
              <w:rPr>
                <w:rFonts w:ascii="Times New Roman" w:hAnsi="Times New Roman" w:cs="Times New Roman"/>
                <w:sz w:val="24"/>
                <w:szCs w:val="24"/>
                <w:lang w:val="ru-RU"/>
              </w:rPr>
            </w:pPr>
            <w:r>
              <w:rPr>
                <w:rFonts w:ascii="Times New Roman" w:hAnsi="Times New Roman" w:cs="Times New Roman"/>
                <w:sz w:val="24"/>
                <w:szCs w:val="24"/>
              </w:rPr>
              <w:t>М</w:t>
            </w:r>
            <w:r w:rsidRPr="00D34D85">
              <w:rPr>
                <w:rFonts w:ascii="Times New Roman" w:hAnsi="Times New Roman" w:cs="Times New Roman"/>
                <w:sz w:val="24"/>
                <w:szCs w:val="24"/>
              </w:rPr>
              <w:t xml:space="preserve"> – 2</w:t>
            </w:r>
            <w:r w:rsidRPr="00390B07">
              <w:rPr>
                <w:rFonts w:ascii="Times New Roman" w:hAnsi="Times New Roman" w:cs="Times New Roman"/>
                <w:sz w:val="24"/>
                <w:szCs w:val="24"/>
                <w:lang w:val="ru-RU"/>
              </w:rPr>
              <w:t xml:space="preserve"> </w:t>
            </w:r>
            <w:r>
              <w:rPr>
                <w:rFonts w:ascii="Times New Roman" w:hAnsi="Times New Roman" w:cs="Times New Roman"/>
                <w:sz w:val="24"/>
                <w:szCs w:val="24"/>
              </w:rPr>
              <w:t>(Роданидный метод, восстановитель –</w:t>
            </w:r>
            <w:proofErr w:type="spellStart"/>
            <w:r>
              <w:rPr>
                <w:rFonts w:ascii="Times New Roman" w:hAnsi="Times New Roman" w:cs="Times New Roman"/>
                <w:sz w:val="24"/>
                <w:szCs w:val="24"/>
                <w:lang w:val="en-US"/>
              </w:rPr>
              <w:t>SnCl</w:t>
            </w:r>
            <w:proofErr w:type="spellEnd"/>
            <w:r w:rsidRPr="00390B07">
              <w:rPr>
                <w:rFonts w:ascii="Times New Roman" w:hAnsi="Times New Roman" w:cs="Times New Roman"/>
                <w:sz w:val="24"/>
                <w:szCs w:val="24"/>
                <w:vertAlign w:val="subscript"/>
                <w:lang w:val="ru-RU"/>
              </w:rPr>
              <w:t>2</w:t>
            </w:r>
            <w:r>
              <w:rPr>
                <w:rFonts w:ascii="Times New Roman" w:hAnsi="Times New Roman" w:cs="Times New Roman"/>
                <w:sz w:val="24"/>
                <w:szCs w:val="24"/>
                <w:lang w:val="ru-RU"/>
              </w:rPr>
              <w:t>)</w:t>
            </w:r>
          </w:p>
        </w:tc>
        <w:tc>
          <w:tcPr>
            <w:tcW w:w="4679" w:type="dxa"/>
          </w:tcPr>
          <w:p w:rsidR="00543207" w:rsidRPr="00D34D85" w:rsidRDefault="00543207" w:rsidP="006E10A3">
            <w:pPr>
              <w:ind w:firstLine="709"/>
              <w:jc w:val="center"/>
              <w:rPr>
                <w:rFonts w:ascii="Times New Roman" w:hAnsi="Times New Roman" w:cs="Times New Roman"/>
                <w:sz w:val="24"/>
                <w:szCs w:val="24"/>
                <w:vertAlign w:val="superscript"/>
                <w:lang w:val="ru-RU"/>
              </w:rPr>
            </w:pPr>
            <w:r>
              <w:rPr>
                <w:rFonts w:ascii="Times New Roman" w:hAnsi="Times New Roman" w:cs="Times New Roman"/>
                <w:sz w:val="24"/>
                <w:szCs w:val="24"/>
                <w:lang w:val="ru-RU"/>
              </w:rPr>
              <w:t>1</w:t>
            </w:r>
            <w:r w:rsidRPr="00D34D85">
              <w:rPr>
                <w:rFonts w:ascii="Times New Roman" w:hAnsi="Times New Roman" w:cs="Times New Roman"/>
                <w:sz w:val="24"/>
                <w:szCs w:val="24"/>
                <w:lang w:val="ru-RU"/>
              </w:rPr>
              <w:t>,615</w:t>
            </w:r>
          </w:p>
        </w:tc>
      </w:tr>
      <w:tr w:rsidR="00543207" w:rsidRPr="00D34D85" w:rsidTr="006E10A3">
        <w:tc>
          <w:tcPr>
            <w:tcW w:w="4677" w:type="dxa"/>
          </w:tcPr>
          <w:p w:rsidR="00543207" w:rsidRPr="00D34D85" w:rsidRDefault="00543207" w:rsidP="006E10A3">
            <w:pPr>
              <w:ind w:firstLine="709"/>
              <w:jc w:val="center"/>
              <w:rPr>
                <w:rFonts w:ascii="Times New Roman" w:hAnsi="Times New Roman" w:cs="Times New Roman"/>
                <w:sz w:val="24"/>
                <w:szCs w:val="24"/>
              </w:rPr>
            </w:pPr>
            <w:r>
              <w:rPr>
                <w:rFonts w:ascii="Times New Roman" w:hAnsi="Times New Roman" w:cs="Times New Roman"/>
                <w:sz w:val="24"/>
                <w:szCs w:val="24"/>
              </w:rPr>
              <w:t>М</w:t>
            </w:r>
            <w:r w:rsidRPr="00D34D85">
              <w:rPr>
                <w:rFonts w:ascii="Times New Roman" w:hAnsi="Times New Roman" w:cs="Times New Roman"/>
                <w:sz w:val="24"/>
                <w:szCs w:val="24"/>
              </w:rPr>
              <w:t xml:space="preserve"> – 3</w:t>
            </w:r>
            <w:r>
              <w:rPr>
                <w:rFonts w:ascii="Times New Roman" w:hAnsi="Times New Roman" w:cs="Times New Roman"/>
                <w:sz w:val="24"/>
                <w:szCs w:val="24"/>
              </w:rPr>
              <w:t xml:space="preserve"> (Роданидный метод, восстановитель –тиомочевина</w:t>
            </w:r>
            <w:r w:rsidRPr="000D6584">
              <w:rPr>
                <w:rFonts w:ascii="Times New Roman" w:hAnsi="Times New Roman" w:cs="Times New Roman"/>
                <w:sz w:val="24"/>
                <w:szCs w:val="24"/>
                <w:lang w:val="ru-RU"/>
              </w:rPr>
              <w:t>)</w:t>
            </w:r>
          </w:p>
        </w:tc>
        <w:tc>
          <w:tcPr>
            <w:tcW w:w="4679" w:type="dxa"/>
          </w:tcPr>
          <w:p w:rsidR="00543207" w:rsidRPr="00D34D85" w:rsidRDefault="00543207" w:rsidP="006E10A3">
            <w:pPr>
              <w:ind w:firstLine="709"/>
              <w:jc w:val="center"/>
              <w:rPr>
                <w:rFonts w:ascii="Times New Roman" w:hAnsi="Times New Roman" w:cs="Times New Roman"/>
                <w:sz w:val="24"/>
                <w:szCs w:val="24"/>
                <w:lang w:val="ru-RU"/>
              </w:rPr>
            </w:pPr>
            <w:r w:rsidRPr="00D34D85">
              <w:rPr>
                <w:rFonts w:ascii="Times New Roman" w:hAnsi="Times New Roman" w:cs="Times New Roman"/>
                <w:sz w:val="24"/>
                <w:szCs w:val="24"/>
                <w:lang w:val="ru-RU"/>
              </w:rPr>
              <w:t>1</w:t>
            </w:r>
            <w:r>
              <w:rPr>
                <w:rFonts w:ascii="Times New Roman" w:hAnsi="Times New Roman" w:cs="Times New Roman"/>
                <w:sz w:val="24"/>
                <w:szCs w:val="24"/>
                <w:lang w:val="ru-RU"/>
              </w:rPr>
              <w:t>,00</w:t>
            </w:r>
          </w:p>
        </w:tc>
      </w:tr>
      <w:tr w:rsidR="00543207" w:rsidRPr="00D34D85" w:rsidTr="006E10A3">
        <w:tc>
          <w:tcPr>
            <w:tcW w:w="4677" w:type="dxa"/>
          </w:tcPr>
          <w:p w:rsidR="00543207" w:rsidRPr="00390B07" w:rsidRDefault="00543207" w:rsidP="006E10A3">
            <w:pPr>
              <w:ind w:firstLine="709"/>
              <w:jc w:val="center"/>
              <w:rPr>
                <w:rFonts w:ascii="Times New Roman" w:hAnsi="Times New Roman" w:cs="Times New Roman"/>
                <w:sz w:val="24"/>
                <w:szCs w:val="24"/>
              </w:rPr>
            </w:pPr>
            <w:r>
              <w:rPr>
                <w:rFonts w:ascii="Times New Roman" w:hAnsi="Times New Roman" w:cs="Times New Roman"/>
                <w:sz w:val="24"/>
                <w:szCs w:val="24"/>
              </w:rPr>
              <w:t>М</w:t>
            </w:r>
            <w:r w:rsidRPr="00D34D85">
              <w:rPr>
                <w:rFonts w:ascii="Times New Roman" w:hAnsi="Times New Roman" w:cs="Times New Roman"/>
                <w:sz w:val="24"/>
                <w:szCs w:val="24"/>
              </w:rPr>
              <w:t xml:space="preserve"> – 4</w:t>
            </w:r>
            <w:r>
              <w:rPr>
                <w:rFonts w:ascii="Times New Roman" w:hAnsi="Times New Roman" w:cs="Times New Roman"/>
                <w:sz w:val="24"/>
                <w:szCs w:val="24"/>
              </w:rPr>
              <w:t xml:space="preserve"> (Определение пероксидом водорода)</w:t>
            </w:r>
          </w:p>
        </w:tc>
        <w:tc>
          <w:tcPr>
            <w:tcW w:w="4679" w:type="dxa"/>
          </w:tcPr>
          <w:p w:rsidR="00543207" w:rsidRPr="00D34D85" w:rsidRDefault="00543207" w:rsidP="006E10A3">
            <w:pPr>
              <w:ind w:firstLine="709"/>
              <w:jc w:val="center"/>
              <w:rPr>
                <w:rFonts w:ascii="Times New Roman" w:hAnsi="Times New Roman" w:cs="Times New Roman"/>
                <w:sz w:val="24"/>
                <w:szCs w:val="24"/>
                <w:vertAlign w:val="superscript"/>
                <w:lang w:val="ru-RU"/>
              </w:rPr>
            </w:pPr>
            <w:r>
              <w:rPr>
                <w:rFonts w:ascii="Times New Roman" w:hAnsi="Times New Roman" w:cs="Times New Roman"/>
                <w:sz w:val="24"/>
                <w:szCs w:val="24"/>
                <w:lang w:val="ru-RU"/>
              </w:rPr>
              <w:t>0,68</w:t>
            </w:r>
            <w:r w:rsidRPr="00D34D85">
              <w:rPr>
                <w:rFonts w:ascii="Times New Roman" w:hAnsi="Times New Roman" w:cs="Times New Roman"/>
                <w:sz w:val="24"/>
                <w:szCs w:val="24"/>
                <w:lang w:val="ru-RU"/>
              </w:rPr>
              <w:t>5</w:t>
            </w:r>
          </w:p>
        </w:tc>
      </w:tr>
      <w:tr w:rsidR="00543207" w:rsidRPr="00D34D85" w:rsidTr="006E10A3">
        <w:tc>
          <w:tcPr>
            <w:tcW w:w="4677" w:type="dxa"/>
          </w:tcPr>
          <w:p w:rsidR="00543207" w:rsidRPr="00D34D85" w:rsidRDefault="00543207" w:rsidP="006E10A3">
            <w:pPr>
              <w:ind w:firstLine="709"/>
              <w:jc w:val="center"/>
              <w:rPr>
                <w:rFonts w:ascii="Times New Roman" w:hAnsi="Times New Roman" w:cs="Times New Roman"/>
                <w:sz w:val="24"/>
                <w:szCs w:val="24"/>
              </w:rPr>
            </w:pPr>
            <w:r>
              <w:rPr>
                <w:rFonts w:ascii="Times New Roman" w:hAnsi="Times New Roman" w:cs="Times New Roman"/>
                <w:sz w:val="24"/>
                <w:szCs w:val="24"/>
              </w:rPr>
              <w:t>М</w:t>
            </w:r>
            <w:r w:rsidRPr="00D34D85">
              <w:rPr>
                <w:rFonts w:ascii="Times New Roman" w:hAnsi="Times New Roman" w:cs="Times New Roman"/>
                <w:sz w:val="24"/>
                <w:szCs w:val="24"/>
              </w:rPr>
              <w:t xml:space="preserve"> – 5</w:t>
            </w:r>
            <w:r>
              <w:rPr>
                <w:rFonts w:ascii="Times New Roman" w:hAnsi="Times New Roman" w:cs="Times New Roman"/>
                <w:sz w:val="24"/>
                <w:szCs w:val="24"/>
              </w:rPr>
              <w:t xml:space="preserve"> (Определение в УФ области)</w:t>
            </w:r>
          </w:p>
        </w:tc>
        <w:tc>
          <w:tcPr>
            <w:tcW w:w="4679" w:type="dxa"/>
          </w:tcPr>
          <w:p w:rsidR="00543207" w:rsidRPr="00D34D85" w:rsidRDefault="00543207" w:rsidP="006E10A3">
            <w:pPr>
              <w:ind w:firstLine="709"/>
              <w:jc w:val="center"/>
              <w:rPr>
                <w:rFonts w:ascii="Times New Roman" w:hAnsi="Times New Roman" w:cs="Times New Roman"/>
                <w:sz w:val="24"/>
                <w:szCs w:val="24"/>
                <w:lang w:val="ru-RU"/>
              </w:rPr>
            </w:pPr>
            <w:r w:rsidRPr="00D34D85">
              <w:rPr>
                <w:rFonts w:ascii="Times New Roman" w:hAnsi="Times New Roman" w:cs="Times New Roman"/>
                <w:sz w:val="24"/>
                <w:szCs w:val="24"/>
                <w:lang w:val="ru-RU"/>
              </w:rPr>
              <w:t>1,3</w:t>
            </w:r>
            <w:r>
              <w:rPr>
                <w:rFonts w:ascii="Times New Roman" w:hAnsi="Times New Roman" w:cs="Times New Roman"/>
                <w:sz w:val="24"/>
                <w:szCs w:val="24"/>
                <w:lang w:val="ru-RU"/>
              </w:rPr>
              <w:t>0</w:t>
            </w:r>
          </w:p>
        </w:tc>
      </w:tr>
    </w:tbl>
    <w:p w:rsidR="004879F7" w:rsidRDefault="004879F7" w:rsidP="00543207">
      <w:pPr>
        <w:ind w:firstLine="709"/>
        <w:jc w:val="both"/>
        <w:rPr>
          <w:rFonts w:ascii="Times New Roman" w:hAnsi="Times New Roman" w:cs="Times New Roman"/>
          <w:noProof/>
          <w:sz w:val="24"/>
          <w:szCs w:val="24"/>
          <w:lang w:val="en-US" w:eastAsia="ru-RU"/>
        </w:rPr>
      </w:pPr>
    </w:p>
    <w:p w:rsidR="00543207" w:rsidRPr="005D0E32" w:rsidRDefault="00543207" w:rsidP="00543207">
      <w:pPr>
        <w:ind w:firstLine="709"/>
        <w:jc w:val="both"/>
        <w:rPr>
          <w:rFonts w:ascii="Times New Roman" w:hAnsi="Times New Roman" w:cs="Times New Roman"/>
          <w:noProof/>
          <w:sz w:val="24"/>
          <w:szCs w:val="24"/>
          <w:lang w:eastAsia="ru-RU"/>
        </w:rPr>
      </w:pPr>
      <w:r>
        <w:rPr>
          <w:rFonts w:ascii="Times New Roman" w:hAnsi="Times New Roman" w:cs="Times New Roman"/>
          <w:noProof/>
          <w:sz w:val="24"/>
          <w:szCs w:val="24"/>
          <w:lang w:val="ru-RU" w:eastAsia="ru-RU"/>
        </w:rPr>
        <w:t>Как видно из таблицы – 3, самой чувствительной методикой является роданидный метод определения (</w:t>
      </w:r>
      <w:r>
        <w:rPr>
          <w:rFonts w:ascii="Times New Roman" w:hAnsi="Times New Roman" w:cs="Times New Roman"/>
          <w:noProof/>
          <w:sz w:val="24"/>
          <w:szCs w:val="24"/>
          <w:lang w:val="en-US" w:eastAsia="ru-RU"/>
        </w:rPr>
        <w:t>SnCl</w:t>
      </w:r>
      <w:r w:rsidRPr="005D0E32">
        <w:rPr>
          <w:rFonts w:ascii="Times New Roman" w:hAnsi="Times New Roman" w:cs="Times New Roman"/>
          <w:noProof/>
          <w:sz w:val="24"/>
          <w:szCs w:val="24"/>
          <w:vertAlign w:val="subscript"/>
          <w:lang w:val="ru-RU" w:eastAsia="ru-RU"/>
        </w:rPr>
        <w:t>2</w:t>
      </w:r>
      <w:r>
        <w:rPr>
          <w:rFonts w:ascii="Times New Roman" w:hAnsi="Times New Roman" w:cs="Times New Roman"/>
          <w:noProof/>
          <w:sz w:val="24"/>
          <w:szCs w:val="24"/>
          <w:lang w:eastAsia="ru-RU"/>
        </w:rPr>
        <w:t>).</w:t>
      </w:r>
    </w:p>
    <w:p w:rsidR="00543207" w:rsidRDefault="00543207" w:rsidP="00850D71">
      <w:pPr>
        <w:ind w:firstLine="709"/>
        <w:rPr>
          <w:rFonts w:ascii="Times New Roman" w:hAnsi="Times New Roman" w:cs="Times New Roman"/>
          <w:b/>
          <w:sz w:val="24"/>
          <w:szCs w:val="24"/>
        </w:rPr>
      </w:pPr>
    </w:p>
    <w:p w:rsidR="00543207" w:rsidRDefault="00543207" w:rsidP="00850D71">
      <w:pPr>
        <w:ind w:firstLine="709"/>
        <w:rPr>
          <w:rFonts w:ascii="Times New Roman" w:hAnsi="Times New Roman" w:cs="Times New Roman"/>
          <w:b/>
          <w:sz w:val="24"/>
          <w:szCs w:val="24"/>
        </w:rPr>
      </w:pPr>
    </w:p>
    <w:p w:rsidR="008508CF" w:rsidRDefault="00850D71" w:rsidP="00850D71">
      <w:pPr>
        <w:ind w:firstLine="709"/>
        <w:rPr>
          <w:rFonts w:ascii="Times New Roman" w:hAnsi="Times New Roman" w:cs="Times New Roman"/>
          <w:b/>
          <w:sz w:val="24"/>
          <w:szCs w:val="24"/>
        </w:rPr>
      </w:pPr>
      <w:r w:rsidRPr="00850D71">
        <w:rPr>
          <w:rFonts w:ascii="Times New Roman" w:hAnsi="Times New Roman" w:cs="Times New Roman"/>
          <w:b/>
          <w:sz w:val="24"/>
          <w:szCs w:val="24"/>
        </w:rPr>
        <w:t>Выводы</w:t>
      </w:r>
    </w:p>
    <w:p w:rsidR="00AF303B" w:rsidRDefault="00AF303B" w:rsidP="00850D71">
      <w:pPr>
        <w:ind w:firstLine="709"/>
        <w:rPr>
          <w:rFonts w:ascii="Times New Roman" w:hAnsi="Times New Roman" w:cs="Times New Roman"/>
          <w:b/>
          <w:sz w:val="24"/>
          <w:szCs w:val="24"/>
        </w:rPr>
      </w:pPr>
    </w:p>
    <w:p w:rsidR="00AF303B" w:rsidRDefault="00AF303B" w:rsidP="00AF303B">
      <w:pPr>
        <w:pStyle w:val="a3"/>
        <w:numPr>
          <w:ilvl w:val="0"/>
          <w:numId w:val="2"/>
        </w:numPr>
        <w:jc w:val="both"/>
        <w:rPr>
          <w:rFonts w:ascii="Times New Roman" w:hAnsi="Times New Roman" w:cs="Times New Roman"/>
          <w:sz w:val="24"/>
          <w:szCs w:val="24"/>
          <w:lang w:val="ru-RU"/>
        </w:rPr>
      </w:pPr>
      <w:r>
        <w:rPr>
          <w:rFonts w:ascii="Times New Roman" w:hAnsi="Times New Roman" w:cs="Times New Roman"/>
          <w:sz w:val="24"/>
          <w:szCs w:val="24"/>
          <w:lang w:val="ru-RU"/>
        </w:rPr>
        <w:t>Для сравнительного</w:t>
      </w:r>
      <w:r w:rsidRPr="00AF303B">
        <w:rPr>
          <w:rFonts w:ascii="Times New Roman" w:hAnsi="Times New Roman" w:cs="Times New Roman"/>
          <w:sz w:val="24"/>
          <w:szCs w:val="24"/>
          <w:lang w:val="ru-RU"/>
        </w:rPr>
        <w:t xml:space="preserve"> анализ</w:t>
      </w:r>
      <w:r>
        <w:rPr>
          <w:rFonts w:ascii="Times New Roman" w:hAnsi="Times New Roman" w:cs="Times New Roman"/>
          <w:sz w:val="24"/>
          <w:szCs w:val="24"/>
          <w:lang w:val="ru-RU"/>
        </w:rPr>
        <w:t>а</w:t>
      </w:r>
      <w:r w:rsidRPr="00AF303B">
        <w:rPr>
          <w:rFonts w:ascii="Times New Roman" w:hAnsi="Times New Roman" w:cs="Times New Roman"/>
          <w:sz w:val="24"/>
          <w:szCs w:val="24"/>
          <w:lang w:val="ru-RU"/>
        </w:rPr>
        <w:t xml:space="preserve"> характеристик фотометрического определения молибдена</w:t>
      </w:r>
      <w:r>
        <w:rPr>
          <w:rFonts w:ascii="Times New Roman" w:hAnsi="Times New Roman" w:cs="Times New Roman"/>
          <w:sz w:val="24"/>
          <w:szCs w:val="24"/>
          <w:lang w:val="ru-RU"/>
        </w:rPr>
        <w:t xml:space="preserve"> были </w:t>
      </w:r>
      <w:r w:rsidR="003B6EF7">
        <w:rPr>
          <w:rFonts w:ascii="Times New Roman" w:hAnsi="Times New Roman" w:cs="Times New Roman"/>
          <w:sz w:val="24"/>
          <w:szCs w:val="24"/>
          <w:lang w:val="ru-RU"/>
        </w:rPr>
        <w:t>испытаны пять разных методик</w:t>
      </w:r>
      <w:r w:rsidR="002864C9">
        <w:rPr>
          <w:rFonts w:ascii="Times New Roman" w:hAnsi="Times New Roman" w:cs="Times New Roman"/>
          <w:sz w:val="24"/>
          <w:szCs w:val="24"/>
          <w:lang w:val="ru-RU"/>
        </w:rPr>
        <w:t xml:space="preserve"> (</w:t>
      </w:r>
      <w:proofErr w:type="spellStart"/>
      <w:r w:rsidR="002864C9">
        <w:rPr>
          <w:rFonts w:ascii="Times New Roman" w:hAnsi="Times New Roman" w:cs="Times New Roman"/>
          <w:sz w:val="24"/>
          <w:szCs w:val="24"/>
          <w:lang w:val="ru-RU"/>
        </w:rPr>
        <w:t>роданидные</w:t>
      </w:r>
      <w:proofErr w:type="spellEnd"/>
      <w:r w:rsidR="002864C9">
        <w:rPr>
          <w:rFonts w:ascii="Times New Roman" w:hAnsi="Times New Roman" w:cs="Times New Roman"/>
          <w:sz w:val="24"/>
          <w:szCs w:val="24"/>
          <w:lang w:val="ru-RU"/>
        </w:rPr>
        <w:t xml:space="preserve"> методы, </w:t>
      </w:r>
      <w:proofErr w:type="spellStart"/>
      <w:r w:rsidR="002864C9">
        <w:rPr>
          <w:rFonts w:ascii="Times New Roman" w:hAnsi="Times New Roman" w:cs="Times New Roman"/>
          <w:sz w:val="24"/>
          <w:szCs w:val="24"/>
          <w:lang w:val="ru-RU"/>
        </w:rPr>
        <w:t>пероксидный</w:t>
      </w:r>
      <w:proofErr w:type="spellEnd"/>
      <w:r w:rsidR="002864C9">
        <w:rPr>
          <w:rFonts w:ascii="Times New Roman" w:hAnsi="Times New Roman" w:cs="Times New Roman"/>
          <w:sz w:val="24"/>
          <w:szCs w:val="24"/>
          <w:lang w:val="ru-RU"/>
        </w:rPr>
        <w:t xml:space="preserve"> метод и метод определения в УФ области)</w:t>
      </w:r>
      <w:r w:rsidR="00730B23">
        <w:rPr>
          <w:rFonts w:ascii="Times New Roman" w:hAnsi="Times New Roman" w:cs="Times New Roman"/>
          <w:sz w:val="24"/>
          <w:szCs w:val="24"/>
          <w:lang w:val="ru-RU"/>
        </w:rPr>
        <w:t xml:space="preserve"> и были построены </w:t>
      </w:r>
      <w:proofErr w:type="spellStart"/>
      <w:r w:rsidR="00730B23">
        <w:rPr>
          <w:rFonts w:ascii="Times New Roman" w:hAnsi="Times New Roman" w:cs="Times New Roman"/>
          <w:sz w:val="24"/>
          <w:szCs w:val="24"/>
          <w:lang w:val="ru-RU"/>
        </w:rPr>
        <w:lastRenderedPageBreak/>
        <w:t>градуировочные</w:t>
      </w:r>
      <w:proofErr w:type="spellEnd"/>
      <w:r w:rsidR="00730B23">
        <w:rPr>
          <w:rFonts w:ascii="Times New Roman" w:hAnsi="Times New Roman" w:cs="Times New Roman"/>
          <w:sz w:val="24"/>
          <w:szCs w:val="24"/>
          <w:lang w:val="ru-RU"/>
        </w:rPr>
        <w:t xml:space="preserve"> гра</w:t>
      </w:r>
      <w:r w:rsidR="00AA3B9E">
        <w:rPr>
          <w:rFonts w:ascii="Times New Roman" w:hAnsi="Times New Roman" w:cs="Times New Roman"/>
          <w:sz w:val="24"/>
          <w:szCs w:val="24"/>
          <w:lang w:val="ru-RU"/>
        </w:rPr>
        <w:t>ф</w:t>
      </w:r>
      <w:r w:rsidR="00CF1D54">
        <w:rPr>
          <w:rFonts w:ascii="Times New Roman" w:hAnsi="Times New Roman" w:cs="Times New Roman"/>
          <w:sz w:val="24"/>
          <w:szCs w:val="24"/>
          <w:lang w:val="ru-RU"/>
        </w:rPr>
        <w:t>ики</w:t>
      </w:r>
      <w:r w:rsidR="00A606DD">
        <w:rPr>
          <w:rFonts w:ascii="Times New Roman" w:hAnsi="Times New Roman" w:cs="Times New Roman"/>
          <w:sz w:val="24"/>
          <w:szCs w:val="24"/>
          <w:lang w:val="ru-RU"/>
        </w:rPr>
        <w:t xml:space="preserve">, средняя величина достоверности аппроксимации равна </w:t>
      </w:r>
      <w:r w:rsidR="00A606DD">
        <w:rPr>
          <w:rFonts w:ascii="Times New Roman" w:hAnsi="Times New Roman" w:cs="Times New Roman"/>
          <w:sz w:val="24"/>
          <w:szCs w:val="24"/>
          <w:lang w:val="en-US"/>
        </w:rPr>
        <w:t>R</w:t>
      </w:r>
      <w:r w:rsidR="00A606DD" w:rsidRPr="00885E21">
        <w:rPr>
          <w:rFonts w:ascii="Times New Roman" w:hAnsi="Times New Roman" w:cs="Times New Roman"/>
          <w:sz w:val="24"/>
          <w:szCs w:val="24"/>
          <w:vertAlign w:val="superscript"/>
          <w:lang w:val="ru-RU"/>
        </w:rPr>
        <w:t>2</w:t>
      </w:r>
      <w:r w:rsidR="00A606DD">
        <w:rPr>
          <w:rFonts w:ascii="Times New Roman" w:hAnsi="Times New Roman" w:cs="Times New Roman"/>
          <w:sz w:val="24"/>
          <w:szCs w:val="24"/>
          <w:lang w:val="ru-RU"/>
        </w:rPr>
        <w:t>=</w:t>
      </w:r>
      <w:r w:rsidR="00A606DD" w:rsidRPr="00885E21">
        <w:rPr>
          <w:rFonts w:ascii="Times New Roman" w:hAnsi="Times New Roman" w:cs="Times New Roman"/>
          <w:sz w:val="24"/>
          <w:szCs w:val="24"/>
          <w:lang w:val="ru-RU"/>
        </w:rPr>
        <w:t xml:space="preserve"> </w:t>
      </w:r>
      <w:r w:rsidR="00A606DD">
        <w:rPr>
          <w:rFonts w:ascii="Times New Roman" w:hAnsi="Times New Roman" w:cs="Times New Roman"/>
          <w:sz w:val="24"/>
          <w:szCs w:val="24"/>
          <w:lang w:val="ru-RU"/>
        </w:rPr>
        <w:t>0,999</w:t>
      </w:r>
      <w:r w:rsidR="00D677EB">
        <w:rPr>
          <w:rFonts w:ascii="Times New Roman" w:hAnsi="Times New Roman" w:cs="Times New Roman"/>
          <w:sz w:val="24"/>
          <w:szCs w:val="24"/>
          <w:lang w:val="ru-RU"/>
        </w:rPr>
        <w:t>6</w:t>
      </w:r>
      <w:r w:rsidR="003B6EF7">
        <w:rPr>
          <w:rFonts w:ascii="Times New Roman" w:hAnsi="Times New Roman" w:cs="Times New Roman"/>
          <w:sz w:val="24"/>
          <w:szCs w:val="24"/>
          <w:lang w:val="ru-RU"/>
        </w:rPr>
        <w:t>;</w:t>
      </w:r>
    </w:p>
    <w:p w:rsidR="003B6EF7" w:rsidRDefault="003B6EF7" w:rsidP="003B6EF7">
      <w:pPr>
        <w:pStyle w:val="a3"/>
        <w:numPr>
          <w:ilvl w:val="0"/>
          <w:numId w:val="2"/>
        </w:numPr>
        <w:jc w:val="both"/>
        <w:rPr>
          <w:rFonts w:ascii="Times New Roman" w:hAnsi="Times New Roman" w:cs="Times New Roman"/>
          <w:sz w:val="24"/>
          <w:szCs w:val="24"/>
        </w:rPr>
      </w:pPr>
      <w:r w:rsidRPr="003B6EF7">
        <w:rPr>
          <w:rFonts w:ascii="Times New Roman" w:hAnsi="Times New Roman" w:cs="Times New Roman"/>
          <w:sz w:val="24"/>
          <w:szCs w:val="24"/>
        </w:rPr>
        <w:t>Для сравнения методик фотометрического определения молибдена, были найдены минимальные концентрации и коэффициенты чувствительности</w:t>
      </w:r>
      <w:r>
        <w:rPr>
          <w:rFonts w:ascii="Times New Roman" w:hAnsi="Times New Roman" w:cs="Times New Roman"/>
          <w:sz w:val="24"/>
          <w:szCs w:val="24"/>
        </w:rPr>
        <w:t xml:space="preserve"> методик;</w:t>
      </w:r>
    </w:p>
    <w:p w:rsidR="003B6EF7" w:rsidRPr="003B6EF7" w:rsidRDefault="003B6EF7" w:rsidP="00CF1D54">
      <w:pPr>
        <w:pStyle w:val="a3"/>
        <w:numPr>
          <w:ilvl w:val="0"/>
          <w:numId w:val="2"/>
        </w:numPr>
        <w:jc w:val="both"/>
        <w:rPr>
          <w:rFonts w:ascii="Times New Roman" w:hAnsi="Times New Roman" w:cs="Times New Roman"/>
          <w:sz w:val="24"/>
          <w:szCs w:val="24"/>
        </w:rPr>
      </w:pPr>
      <w:r w:rsidRPr="003B6EF7">
        <w:rPr>
          <w:rFonts w:ascii="Times New Roman" w:hAnsi="Times New Roman" w:cs="Times New Roman"/>
          <w:sz w:val="24"/>
          <w:szCs w:val="24"/>
        </w:rPr>
        <w:t xml:space="preserve">Для определения минимальной концентрации методик, </w:t>
      </w:r>
      <w:r w:rsidR="00730B23">
        <w:rPr>
          <w:rFonts w:ascii="Times New Roman" w:hAnsi="Times New Roman" w:cs="Times New Roman"/>
          <w:sz w:val="24"/>
          <w:szCs w:val="24"/>
          <w:lang w:val="ru-RU"/>
        </w:rPr>
        <w:t xml:space="preserve">был </w:t>
      </w:r>
      <w:r w:rsidR="002864C9">
        <w:rPr>
          <w:rFonts w:ascii="Times New Roman" w:hAnsi="Times New Roman" w:cs="Times New Roman"/>
          <w:sz w:val="24"/>
          <w:szCs w:val="24"/>
        </w:rPr>
        <w:t>построен</w:t>
      </w:r>
      <w:r w:rsidR="00730B23">
        <w:rPr>
          <w:rFonts w:ascii="Times New Roman" w:hAnsi="Times New Roman" w:cs="Times New Roman"/>
          <w:sz w:val="24"/>
          <w:szCs w:val="24"/>
          <w:lang w:val="ru-RU"/>
        </w:rPr>
        <w:t xml:space="preserve"> сравнительный</w:t>
      </w:r>
      <w:r w:rsidR="00885E21">
        <w:rPr>
          <w:rFonts w:ascii="Times New Roman" w:hAnsi="Times New Roman" w:cs="Times New Roman"/>
          <w:sz w:val="24"/>
          <w:szCs w:val="24"/>
          <w:lang w:val="ru-RU"/>
        </w:rPr>
        <w:t xml:space="preserve"> </w:t>
      </w:r>
      <w:proofErr w:type="spellStart"/>
      <w:r w:rsidR="00885E21">
        <w:rPr>
          <w:rFonts w:ascii="Times New Roman" w:hAnsi="Times New Roman" w:cs="Times New Roman"/>
          <w:sz w:val="24"/>
          <w:szCs w:val="24"/>
          <w:lang w:val="ru-RU"/>
        </w:rPr>
        <w:t>градуировочный</w:t>
      </w:r>
      <w:proofErr w:type="spellEnd"/>
      <w:r w:rsidRPr="003B6EF7">
        <w:rPr>
          <w:rFonts w:ascii="Times New Roman" w:hAnsi="Times New Roman" w:cs="Times New Roman"/>
          <w:sz w:val="24"/>
          <w:szCs w:val="24"/>
        </w:rPr>
        <w:t xml:space="preserve"> </w:t>
      </w:r>
      <w:r w:rsidR="002864C9">
        <w:rPr>
          <w:rFonts w:ascii="Times New Roman" w:hAnsi="Times New Roman" w:cs="Times New Roman"/>
          <w:sz w:val="24"/>
          <w:szCs w:val="24"/>
        </w:rPr>
        <w:t xml:space="preserve">график. По графику определена минимальная концентрация </w:t>
      </w:r>
      <w:proofErr w:type="spellStart"/>
      <w:r w:rsidR="002864C9" w:rsidRPr="00D34D85">
        <w:rPr>
          <w:rFonts w:ascii="Times New Roman" w:hAnsi="Times New Roman" w:cs="Times New Roman"/>
          <w:sz w:val="24"/>
          <w:szCs w:val="24"/>
          <w:lang w:val="en-US"/>
        </w:rPr>
        <w:t>C</w:t>
      </w:r>
      <w:r w:rsidR="002864C9" w:rsidRPr="00D34D85">
        <w:rPr>
          <w:rFonts w:ascii="Times New Roman" w:hAnsi="Times New Roman" w:cs="Times New Roman"/>
          <w:sz w:val="24"/>
          <w:szCs w:val="24"/>
          <w:vertAlign w:val="subscript"/>
          <w:lang w:val="en-US"/>
        </w:rPr>
        <w:t>min</w:t>
      </w:r>
      <w:proofErr w:type="spellEnd"/>
      <w:r w:rsidR="002864C9" w:rsidRPr="00730B23">
        <w:rPr>
          <w:rFonts w:ascii="Times New Roman" w:hAnsi="Times New Roman" w:cs="Times New Roman"/>
          <w:sz w:val="24"/>
          <w:szCs w:val="24"/>
          <w:lang w:val="ru-RU"/>
        </w:rPr>
        <w:t>=</w:t>
      </w:r>
      <w:r w:rsidR="002864C9">
        <w:rPr>
          <w:rFonts w:ascii="Times New Roman" w:hAnsi="Times New Roman" w:cs="Times New Roman"/>
          <w:sz w:val="24"/>
          <w:szCs w:val="24"/>
        </w:rPr>
        <w:t xml:space="preserve"> </w:t>
      </w:r>
      <w:r w:rsidR="002864C9" w:rsidRPr="00D34D85">
        <w:rPr>
          <w:rFonts w:ascii="Times New Roman" w:hAnsi="Times New Roman" w:cs="Times New Roman"/>
          <w:sz w:val="24"/>
          <w:szCs w:val="24"/>
          <w:lang w:val="ru-RU"/>
        </w:rPr>
        <w:t>8</w:t>
      </w:r>
      <w:r w:rsidR="002864C9">
        <w:rPr>
          <w:rFonts w:ascii="Times New Roman" w:hAnsi="Times New Roman" w:cs="Times New Roman"/>
          <w:sz w:val="24"/>
          <w:szCs w:val="24"/>
          <w:lang w:val="ru-RU"/>
        </w:rPr>
        <w:t>,00</w:t>
      </w:r>
      <w:r w:rsidR="002864C9" w:rsidRPr="00D34D85">
        <w:rPr>
          <w:rFonts w:ascii="Times New Roman" w:hAnsi="Times New Roman" w:cs="Times New Roman"/>
          <w:sz w:val="24"/>
          <w:szCs w:val="24"/>
          <w:lang w:val="ru-RU"/>
        </w:rPr>
        <w:t>·</w:t>
      </w:r>
      <w:proofErr w:type="spellStart"/>
      <w:r w:rsidR="002864C9" w:rsidRPr="00D34D85">
        <w:rPr>
          <w:rFonts w:ascii="Times New Roman" w:hAnsi="Times New Roman" w:cs="Times New Roman"/>
          <w:sz w:val="24"/>
          <w:szCs w:val="24"/>
          <w:lang w:val="ru-RU"/>
        </w:rPr>
        <w:t>10</w:t>
      </w:r>
      <w:r w:rsidR="002864C9" w:rsidRPr="00D34D85">
        <w:rPr>
          <w:rFonts w:ascii="Times New Roman" w:hAnsi="Times New Roman" w:cs="Times New Roman"/>
          <w:sz w:val="24"/>
          <w:szCs w:val="24"/>
          <w:vertAlign w:val="superscript"/>
          <w:lang w:val="ru-RU"/>
        </w:rPr>
        <w:t>-6</w:t>
      </w:r>
      <w:r w:rsidR="002864C9">
        <w:rPr>
          <w:rFonts w:ascii="Times New Roman" w:hAnsi="Times New Roman" w:cs="Times New Roman"/>
          <w:sz w:val="24"/>
          <w:szCs w:val="24"/>
          <w:lang w:val="ru-RU"/>
        </w:rPr>
        <w:t>моль</w:t>
      </w:r>
      <w:proofErr w:type="spellEnd"/>
      <w:r w:rsidR="002864C9">
        <w:rPr>
          <w:rFonts w:ascii="Times New Roman" w:hAnsi="Times New Roman" w:cs="Times New Roman"/>
          <w:sz w:val="24"/>
          <w:szCs w:val="24"/>
          <w:lang w:val="ru-RU"/>
        </w:rPr>
        <w:t>/л</w:t>
      </w:r>
      <w:r w:rsidR="00543207">
        <w:rPr>
          <w:rFonts w:ascii="Times New Roman" w:hAnsi="Times New Roman" w:cs="Times New Roman"/>
          <w:sz w:val="24"/>
          <w:szCs w:val="24"/>
          <w:lang w:val="ru-RU"/>
        </w:rPr>
        <w:t xml:space="preserve"> для методики </w:t>
      </w:r>
      <w:r w:rsidR="00E41B77">
        <w:rPr>
          <w:rFonts w:ascii="Times New Roman" w:hAnsi="Times New Roman" w:cs="Times New Roman"/>
          <w:sz w:val="24"/>
          <w:szCs w:val="24"/>
        </w:rPr>
        <w:t>с использованием в качестве восстановителя хлорида (ІІ) олова</w:t>
      </w:r>
      <w:r>
        <w:rPr>
          <w:rFonts w:ascii="Times New Roman" w:hAnsi="Times New Roman" w:cs="Times New Roman"/>
          <w:sz w:val="24"/>
          <w:szCs w:val="24"/>
        </w:rPr>
        <w:t>;</w:t>
      </w:r>
    </w:p>
    <w:p w:rsidR="00E41B77" w:rsidRPr="00850D71" w:rsidRDefault="00E41B77" w:rsidP="00E41B77">
      <w:pPr>
        <w:pStyle w:val="a3"/>
        <w:numPr>
          <w:ilvl w:val="0"/>
          <w:numId w:val="2"/>
        </w:numPr>
        <w:jc w:val="both"/>
        <w:rPr>
          <w:rFonts w:ascii="Times New Roman" w:hAnsi="Times New Roman" w:cs="Times New Roman"/>
          <w:b/>
          <w:sz w:val="24"/>
          <w:szCs w:val="24"/>
        </w:rPr>
      </w:pPr>
      <w:r w:rsidRPr="00D34D85">
        <w:rPr>
          <w:rFonts w:ascii="Times New Roman" w:hAnsi="Times New Roman" w:cs="Times New Roman"/>
          <w:sz w:val="24"/>
          <w:szCs w:val="24"/>
        </w:rPr>
        <w:t xml:space="preserve">Для сравнения чувствительности методик были найдены </w:t>
      </w:r>
      <w:r>
        <w:rPr>
          <w:rFonts w:ascii="Times New Roman" w:hAnsi="Times New Roman" w:cs="Times New Roman"/>
          <w:sz w:val="24"/>
          <w:szCs w:val="24"/>
        </w:rPr>
        <w:t>тангенс углы</w:t>
      </w:r>
      <w:r w:rsidRPr="00D34D85">
        <w:rPr>
          <w:rFonts w:ascii="Times New Roman" w:hAnsi="Times New Roman" w:cs="Times New Roman"/>
          <w:sz w:val="24"/>
          <w:szCs w:val="24"/>
        </w:rPr>
        <w:t xml:space="preserve"> градуировочных кривых</w:t>
      </w:r>
      <w:r>
        <w:rPr>
          <w:rFonts w:ascii="Times New Roman" w:hAnsi="Times New Roman" w:cs="Times New Roman"/>
          <w:sz w:val="24"/>
          <w:szCs w:val="24"/>
        </w:rPr>
        <w:t>.</w:t>
      </w:r>
    </w:p>
    <w:p w:rsidR="00850D71" w:rsidRPr="00850D71" w:rsidRDefault="00850D71" w:rsidP="00CF1D54">
      <w:pPr>
        <w:pStyle w:val="a3"/>
        <w:numPr>
          <w:ilvl w:val="0"/>
          <w:numId w:val="2"/>
        </w:numPr>
        <w:jc w:val="both"/>
        <w:rPr>
          <w:rFonts w:ascii="Times New Roman" w:hAnsi="Times New Roman" w:cs="Times New Roman"/>
          <w:b/>
          <w:sz w:val="24"/>
          <w:szCs w:val="24"/>
        </w:rPr>
      </w:pPr>
      <w:r w:rsidRPr="003B6EF7">
        <w:rPr>
          <w:rFonts w:ascii="Times New Roman" w:hAnsi="Times New Roman" w:cs="Times New Roman"/>
          <w:sz w:val="24"/>
          <w:szCs w:val="24"/>
        </w:rPr>
        <w:t>Самой чувствительной методикой является роданидный метод определения (восстановитель – хлорид олова) (М-2)</w:t>
      </w:r>
      <w:r w:rsidR="00CF1D54">
        <w:rPr>
          <w:rFonts w:ascii="Times New Roman" w:hAnsi="Times New Roman" w:cs="Times New Roman"/>
          <w:sz w:val="24"/>
          <w:szCs w:val="24"/>
          <w:lang w:val="ru-RU"/>
        </w:rPr>
        <w:t xml:space="preserve">, так как </w:t>
      </w:r>
      <w:r w:rsidR="00CF1D54">
        <w:rPr>
          <w:rFonts w:ascii="Times New Roman" w:hAnsi="Times New Roman" w:cs="Times New Roman"/>
          <w:sz w:val="24"/>
          <w:szCs w:val="24"/>
        </w:rPr>
        <w:t>наклон графика зависимости величины аналитического сигнала от содержания молибдена самый крутой</w:t>
      </w:r>
      <w:r w:rsidR="00CF1D54">
        <w:rPr>
          <w:rFonts w:ascii="Times New Roman" w:hAnsi="Times New Roman" w:cs="Times New Roman"/>
          <w:sz w:val="24"/>
          <w:szCs w:val="24"/>
          <w:lang w:val="ru-RU"/>
        </w:rPr>
        <w:t>, а ч</w:t>
      </w:r>
      <w:r w:rsidR="00CF1D54" w:rsidRPr="00D34D85">
        <w:rPr>
          <w:rFonts w:ascii="Times New Roman" w:hAnsi="Times New Roman" w:cs="Times New Roman"/>
          <w:sz w:val="24"/>
          <w:szCs w:val="24"/>
        </w:rPr>
        <w:t xml:space="preserve">ем выше наклон градуировочной кривой, тем </w:t>
      </w:r>
      <w:r w:rsidR="00CF1D54">
        <w:rPr>
          <w:rFonts w:ascii="Times New Roman" w:hAnsi="Times New Roman" w:cs="Times New Roman"/>
          <w:sz w:val="24"/>
          <w:szCs w:val="24"/>
        </w:rPr>
        <w:t xml:space="preserve">выше чувствительность </w:t>
      </w:r>
      <w:r w:rsidR="00CF1D54" w:rsidRPr="00D34D85">
        <w:rPr>
          <w:rFonts w:ascii="Times New Roman" w:hAnsi="Times New Roman" w:cs="Times New Roman"/>
          <w:sz w:val="24"/>
          <w:szCs w:val="24"/>
        </w:rPr>
        <w:t>метод</w:t>
      </w:r>
      <w:r w:rsidR="00CF1D54">
        <w:rPr>
          <w:rFonts w:ascii="Times New Roman" w:hAnsi="Times New Roman" w:cs="Times New Roman"/>
          <w:sz w:val="24"/>
          <w:szCs w:val="24"/>
        </w:rPr>
        <w:t>ики</w:t>
      </w:r>
      <w:r w:rsidR="00CF1D54" w:rsidRPr="00D34D85">
        <w:rPr>
          <w:rFonts w:ascii="Times New Roman" w:hAnsi="Times New Roman" w:cs="Times New Roman"/>
          <w:sz w:val="24"/>
          <w:szCs w:val="24"/>
        </w:rPr>
        <w:t>.</w:t>
      </w:r>
    </w:p>
    <w:p w:rsidR="002E6423" w:rsidRPr="00D34D85" w:rsidRDefault="002E6423" w:rsidP="008C39F3">
      <w:pPr>
        <w:ind w:firstLine="709"/>
        <w:jc w:val="both"/>
        <w:rPr>
          <w:rFonts w:ascii="Times New Roman" w:hAnsi="Times New Roman" w:cs="Times New Roman"/>
          <w:sz w:val="24"/>
          <w:szCs w:val="24"/>
        </w:rPr>
      </w:pPr>
    </w:p>
    <w:p w:rsidR="00F212F1" w:rsidRPr="00D34D85" w:rsidRDefault="00F212F1" w:rsidP="008C39F3">
      <w:pPr>
        <w:ind w:firstLine="709"/>
        <w:jc w:val="center"/>
        <w:rPr>
          <w:rFonts w:ascii="Times New Roman" w:hAnsi="Times New Roman" w:cs="Times New Roman"/>
          <w:b/>
          <w:sz w:val="24"/>
          <w:szCs w:val="24"/>
        </w:rPr>
      </w:pPr>
      <w:r w:rsidRPr="00D34D85">
        <w:rPr>
          <w:rFonts w:ascii="Times New Roman" w:hAnsi="Times New Roman" w:cs="Times New Roman"/>
          <w:b/>
          <w:sz w:val="24"/>
          <w:szCs w:val="24"/>
        </w:rPr>
        <w:t>Литература</w:t>
      </w:r>
    </w:p>
    <w:p w:rsidR="000965EC" w:rsidRPr="001C525F" w:rsidRDefault="000965EC" w:rsidP="000965EC">
      <w:pPr>
        <w:pStyle w:val="a3"/>
        <w:numPr>
          <w:ilvl w:val="0"/>
          <w:numId w:val="1"/>
        </w:numPr>
        <w:ind w:left="0" w:firstLine="709"/>
        <w:jc w:val="both"/>
        <w:rPr>
          <w:rFonts w:ascii="Times New Roman" w:hAnsi="Times New Roman" w:cs="Times New Roman"/>
          <w:sz w:val="24"/>
          <w:szCs w:val="24"/>
        </w:rPr>
      </w:pPr>
      <w:r w:rsidRPr="00C524C5">
        <w:rPr>
          <w:rFonts w:ascii="Times New Roman" w:hAnsi="Times New Roman" w:cs="Times New Roman"/>
          <w:sz w:val="24"/>
          <w:szCs w:val="24"/>
        </w:rPr>
        <w:t xml:space="preserve">Абдуллаева К.С. Концентрирование и определение микроколичств молибдена (VI) комплексообразующим полимерным сорбентом // </w:t>
      </w:r>
      <w:proofErr w:type="spellStart"/>
      <w:r w:rsidRPr="00C524C5">
        <w:rPr>
          <w:rFonts w:ascii="Times New Roman" w:hAnsi="Times New Roman" w:cs="Times New Roman"/>
          <w:sz w:val="24"/>
          <w:szCs w:val="24"/>
          <w:lang w:val="en-US"/>
        </w:rPr>
        <w:t>Kimya</w:t>
      </w:r>
      <w:proofErr w:type="spellEnd"/>
      <w:r w:rsidRPr="00C524C5">
        <w:rPr>
          <w:rFonts w:ascii="Times New Roman" w:hAnsi="Times New Roman" w:cs="Times New Roman"/>
          <w:sz w:val="24"/>
          <w:szCs w:val="24"/>
        </w:rPr>
        <w:t xml:space="preserve"> </w:t>
      </w:r>
      <w:proofErr w:type="spellStart"/>
      <w:r w:rsidRPr="00C524C5">
        <w:rPr>
          <w:rFonts w:ascii="Times New Roman" w:hAnsi="Times New Roman" w:cs="Times New Roman"/>
          <w:sz w:val="24"/>
          <w:szCs w:val="24"/>
          <w:lang w:val="en-US"/>
        </w:rPr>
        <w:t>probleml</w:t>
      </w:r>
      <w:proofErr w:type="spellEnd"/>
      <w:r w:rsidRPr="00C524C5">
        <w:rPr>
          <w:rFonts w:ascii="Times New Roman" w:hAnsi="Times New Roman" w:cs="Times New Roman"/>
          <w:sz w:val="24"/>
          <w:szCs w:val="24"/>
        </w:rPr>
        <w:t>ә</w:t>
      </w:r>
      <w:proofErr w:type="spellStart"/>
      <w:r w:rsidRPr="00C524C5">
        <w:rPr>
          <w:rFonts w:ascii="Times New Roman" w:hAnsi="Times New Roman" w:cs="Times New Roman"/>
          <w:sz w:val="24"/>
          <w:szCs w:val="24"/>
          <w:lang w:val="en-US"/>
        </w:rPr>
        <w:t>ri</w:t>
      </w:r>
      <w:proofErr w:type="spellEnd"/>
      <w:r w:rsidRPr="00C524C5">
        <w:rPr>
          <w:rFonts w:ascii="Times New Roman" w:hAnsi="Times New Roman" w:cs="Times New Roman"/>
          <w:sz w:val="24"/>
          <w:szCs w:val="24"/>
        </w:rPr>
        <w:t>. – 2016. – №2. – С.158-163.</w:t>
      </w:r>
    </w:p>
    <w:p w:rsidR="000965EC" w:rsidRPr="001C525F" w:rsidRDefault="000965EC" w:rsidP="000965EC">
      <w:pPr>
        <w:pStyle w:val="a3"/>
        <w:numPr>
          <w:ilvl w:val="0"/>
          <w:numId w:val="1"/>
        </w:numPr>
        <w:ind w:left="0" w:firstLine="709"/>
        <w:jc w:val="both"/>
        <w:rPr>
          <w:rFonts w:ascii="Times New Roman" w:hAnsi="Times New Roman" w:cs="Times New Roman"/>
          <w:sz w:val="24"/>
          <w:szCs w:val="24"/>
        </w:rPr>
      </w:pPr>
      <w:r w:rsidRPr="001C525F">
        <w:rPr>
          <w:rFonts w:ascii="Times New Roman" w:hAnsi="Times New Roman" w:cs="Times New Roman"/>
          <w:sz w:val="24"/>
          <w:szCs w:val="24"/>
          <w:shd w:val="clear" w:color="auto" w:fill="FFFFFF"/>
        </w:rPr>
        <w:t>R. Dass, J. K. Kapoor, S. Gambhir</w:t>
      </w:r>
      <w:r w:rsidRPr="001C525F">
        <w:rPr>
          <w:rFonts w:ascii="Times New Roman" w:hAnsi="Times New Roman" w:cs="Times New Roman"/>
          <w:sz w:val="24"/>
          <w:szCs w:val="24"/>
        </w:rPr>
        <w:t xml:space="preserve">. </w:t>
      </w:r>
      <w:r w:rsidRPr="001C525F">
        <w:rPr>
          <w:rStyle w:val="a9"/>
          <w:rFonts w:ascii="Times New Roman" w:hAnsi="Times New Roman" w:cs="Times New Roman"/>
          <w:b w:val="0"/>
          <w:sz w:val="24"/>
          <w:szCs w:val="24"/>
          <w:shd w:val="clear" w:color="auto" w:fill="FFFFFF"/>
        </w:rPr>
        <w:t>Spectrophotometric determination of molybdenum using surfactant-mediated liquid--liquid extraction</w:t>
      </w:r>
      <w:r w:rsidRPr="001C525F">
        <w:rPr>
          <w:rStyle w:val="a9"/>
          <w:rFonts w:ascii="Times New Roman" w:hAnsi="Times New Roman" w:cs="Times New Roman"/>
          <w:sz w:val="24"/>
          <w:szCs w:val="24"/>
          <w:shd w:val="clear" w:color="auto" w:fill="FFFFFF"/>
        </w:rPr>
        <w:t>//</w:t>
      </w:r>
      <w:r w:rsidRPr="001C525F">
        <w:rPr>
          <w:rFonts w:ascii="Times New Roman" w:hAnsi="Times New Roman" w:cs="Times New Roman"/>
          <w:sz w:val="24"/>
          <w:szCs w:val="24"/>
          <w:shd w:val="clear" w:color="auto" w:fill="FFFFFF"/>
        </w:rPr>
        <w:t xml:space="preserve"> Turk J Chem, 38</w:t>
      </w:r>
      <w:r w:rsidRPr="001C525F">
        <w:rPr>
          <w:rFonts w:ascii="Times New Roman" w:hAnsi="Times New Roman" w:cs="Times New Roman"/>
          <w:sz w:val="24"/>
          <w:szCs w:val="24"/>
          <w:shd w:val="clear" w:color="auto" w:fill="FFFFFF"/>
          <w:lang w:val="en-US"/>
        </w:rPr>
        <w:t>.</w:t>
      </w:r>
      <w:r w:rsidRPr="001C525F">
        <w:rPr>
          <w:rFonts w:ascii="Times New Roman" w:hAnsi="Times New Roman" w:cs="Times New Roman"/>
          <w:sz w:val="24"/>
          <w:szCs w:val="24"/>
          <w:shd w:val="clear" w:color="auto" w:fill="FFFFFF"/>
        </w:rPr>
        <w:t xml:space="preserve"> </w:t>
      </w:r>
      <w:r w:rsidRPr="001C525F">
        <w:rPr>
          <w:rFonts w:ascii="Times New Roman" w:hAnsi="Times New Roman" w:cs="Times New Roman"/>
          <w:sz w:val="24"/>
          <w:szCs w:val="24"/>
        </w:rPr>
        <w:t>–</w:t>
      </w:r>
      <w:r w:rsidRPr="001C525F">
        <w:rPr>
          <w:rFonts w:ascii="Times New Roman" w:hAnsi="Times New Roman" w:cs="Times New Roman"/>
          <w:sz w:val="24"/>
          <w:szCs w:val="24"/>
          <w:shd w:val="clear" w:color="auto" w:fill="FFFFFF"/>
        </w:rPr>
        <w:t>2014</w:t>
      </w:r>
      <w:r w:rsidRPr="001C525F">
        <w:rPr>
          <w:rFonts w:ascii="Times New Roman" w:hAnsi="Times New Roman" w:cs="Times New Roman"/>
          <w:sz w:val="24"/>
          <w:szCs w:val="24"/>
          <w:shd w:val="clear" w:color="auto" w:fill="FFFFFF"/>
          <w:lang w:val="en-US"/>
        </w:rPr>
        <w:t xml:space="preserve">.  </w:t>
      </w:r>
      <w:r w:rsidRPr="001C525F">
        <w:rPr>
          <w:rFonts w:ascii="Times New Roman" w:hAnsi="Times New Roman" w:cs="Times New Roman"/>
          <w:sz w:val="24"/>
          <w:szCs w:val="24"/>
          <w:shd w:val="clear" w:color="auto" w:fill="FFFFFF"/>
        </w:rPr>
        <w:t xml:space="preserve"> </w:t>
      </w:r>
      <w:r w:rsidRPr="001C525F">
        <w:rPr>
          <w:rFonts w:ascii="Times New Roman" w:hAnsi="Times New Roman" w:cs="Times New Roman"/>
          <w:sz w:val="24"/>
          <w:szCs w:val="24"/>
          <w:shd w:val="clear" w:color="auto" w:fill="FFFFFF"/>
          <w:lang w:val="en-US"/>
        </w:rPr>
        <w:t xml:space="preserve">Pp. </w:t>
      </w:r>
      <w:r w:rsidRPr="001C525F">
        <w:rPr>
          <w:rFonts w:ascii="Times New Roman" w:hAnsi="Times New Roman" w:cs="Times New Roman"/>
          <w:sz w:val="24"/>
          <w:szCs w:val="24"/>
          <w:shd w:val="clear" w:color="auto" w:fill="FFFFFF"/>
        </w:rPr>
        <w:t>328-337</w:t>
      </w:r>
      <w:r w:rsidRPr="001C525F">
        <w:rPr>
          <w:rFonts w:ascii="Times New Roman" w:hAnsi="Times New Roman" w:cs="Times New Roman"/>
          <w:sz w:val="24"/>
          <w:szCs w:val="24"/>
          <w:shd w:val="clear" w:color="auto" w:fill="FFFFFF"/>
          <w:lang w:val="en-US"/>
        </w:rPr>
        <w:t>.</w:t>
      </w:r>
    </w:p>
    <w:p w:rsidR="000965EC" w:rsidRPr="001C525F" w:rsidRDefault="000965EC" w:rsidP="000965EC">
      <w:pPr>
        <w:pStyle w:val="a3"/>
        <w:numPr>
          <w:ilvl w:val="0"/>
          <w:numId w:val="1"/>
        </w:numPr>
        <w:ind w:left="0" w:firstLine="709"/>
        <w:jc w:val="both"/>
        <w:rPr>
          <w:rFonts w:ascii="Times New Roman" w:hAnsi="Times New Roman" w:cs="Times New Roman"/>
          <w:sz w:val="24"/>
          <w:szCs w:val="24"/>
        </w:rPr>
      </w:pPr>
      <w:r w:rsidRPr="001C525F">
        <w:rPr>
          <w:rFonts w:ascii="Times New Roman" w:hAnsi="Times New Roman" w:cs="Times New Roman"/>
          <w:sz w:val="24"/>
          <w:szCs w:val="24"/>
        </w:rPr>
        <w:t>K.P.Satheesh, S.Ravichandran, V.Suryanarayana Rao, N.Devanna and K.B.Chandrasekhar</w:t>
      </w:r>
      <w:r w:rsidRPr="001C525F">
        <w:rPr>
          <w:rFonts w:ascii="Times New Roman" w:hAnsi="Times New Roman" w:cs="Times New Roman"/>
          <w:sz w:val="24"/>
          <w:szCs w:val="24"/>
          <w:lang w:val="en-US"/>
        </w:rPr>
        <w:t xml:space="preserve">. </w:t>
      </w:r>
      <w:r w:rsidRPr="001C525F">
        <w:rPr>
          <w:rFonts w:ascii="Times New Roman" w:hAnsi="Times New Roman" w:cs="Times New Roman"/>
          <w:sz w:val="24"/>
          <w:szCs w:val="24"/>
        </w:rPr>
        <w:t>Spectrophotometric Determination of Trace amounts of Molybdenum(VI) Using 4-Hydroxybenzaldehydethiosemicarbazone</w:t>
      </w:r>
      <w:r w:rsidRPr="001C525F">
        <w:rPr>
          <w:rFonts w:ascii="Times New Roman" w:hAnsi="Times New Roman" w:cs="Times New Roman"/>
          <w:sz w:val="24"/>
          <w:szCs w:val="24"/>
          <w:lang w:val="en-US"/>
        </w:rPr>
        <w:t xml:space="preserve"> //</w:t>
      </w:r>
      <w:r w:rsidRPr="001C525F">
        <w:rPr>
          <w:rFonts w:ascii="Times New Roman" w:hAnsi="Times New Roman" w:cs="Times New Roman"/>
          <w:sz w:val="24"/>
          <w:szCs w:val="24"/>
        </w:rPr>
        <w:t>International Journal of ChemTech Research</w:t>
      </w:r>
      <w:r w:rsidRPr="001C525F">
        <w:rPr>
          <w:rFonts w:ascii="Times New Roman" w:hAnsi="Times New Roman" w:cs="Times New Roman"/>
          <w:sz w:val="24"/>
          <w:szCs w:val="24"/>
          <w:lang w:val="en-US"/>
        </w:rPr>
        <w:t xml:space="preserve">. </w:t>
      </w:r>
      <w:r w:rsidRPr="001C525F">
        <w:rPr>
          <w:rFonts w:ascii="Times New Roman" w:hAnsi="Times New Roman" w:cs="Times New Roman"/>
          <w:sz w:val="24"/>
          <w:szCs w:val="24"/>
        </w:rPr>
        <w:t xml:space="preserve">Vol. 3, No.4, </w:t>
      </w:r>
      <w:r w:rsidRPr="001C525F">
        <w:rPr>
          <w:rFonts w:ascii="Times New Roman" w:hAnsi="Times New Roman" w:cs="Times New Roman"/>
          <w:sz w:val="24"/>
          <w:szCs w:val="24"/>
          <w:lang w:val="en-US"/>
        </w:rPr>
        <w:t>P</w:t>
      </w:r>
      <w:r w:rsidRPr="001C525F">
        <w:rPr>
          <w:rFonts w:ascii="Times New Roman" w:hAnsi="Times New Roman" w:cs="Times New Roman"/>
          <w:sz w:val="24"/>
          <w:szCs w:val="24"/>
        </w:rPr>
        <w:t>p 1740-1746, Oct-Dec 2011</w:t>
      </w:r>
      <w:r w:rsidRPr="001C525F">
        <w:rPr>
          <w:rFonts w:ascii="Times New Roman" w:hAnsi="Times New Roman" w:cs="Times New Roman"/>
          <w:sz w:val="24"/>
          <w:szCs w:val="24"/>
          <w:lang w:val="en-US"/>
        </w:rPr>
        <w:t>.</w:t>
      </w:r>
    </w:p>
    <w:p w:rsidR="000965EC" w:rsidRPr="001C525F" w:rsidRDefault="000965EC" w:rsidP="000965EC">
      <w:pPr>
        <w:pStyle w:val="a3"/>
        <w:numPr>
          <w:ilvl w:val="0"/>
          <w:numId w:val="1"/>
        </w:numPr>
        <w:ind w:left="0" w:firstLine="709"/>
        <w:jc w:val="both"/>
        <w:rPr>
          <w:rFonts w:ascii="Times New Roman" w:hAnsi="Times New Roman" w:cs="Times New Roman"/>
          <w:sz w:val="24"/>
          <w:szCs w:val="24"/>
        </w:rPr>
      </w:pPr>
      <w:r w:rsidRPr="001C525F">
        <w:rPr>
          <w:rFonts w:ascii="Times New Roman" w:hAnsi="Times New Roman" w:cs="Times New Roman"/>
          <w:sz w:val="24"/>
          <w:szCs w:val="24"/>
        </w:rPr>
        <w:t>K</w:t>
      </w:r>
      <w:r w:rsidRPr="001C525F">
        <w:rPr>
          <w:rFonts w:ascii="Times New Roman" w:hAnsi="Times New Roman" w:cs="Times New Roman"/>
          <w:sz w:val="24"/>
          <w:szCs w:val="24"/>
          <w:lang w:val="en-US"/>
        </w:rPr>
        <w:t>.</w:t>
      </w:r>
      <w:r w:rsidRPr="001C525F">
        <w:rPr>
          <w:rFonts w:ascii="Times New Roman" w:hAnsi="Times New Roman" w:cs="Times New Roman"/>
          <w:sz w:val="24"/>
          <w:szCs w:val="24"/>
        </w:rPr>
        <w:t xml:space="preserve"> Pyrzynska</w:t>
      </w:r>
      <w:r w:rsidRPr="001C525F">
        <w:rPr>
          <w:rFonts w:ascii="Times New Roman" w:hAnsi="Times New Roman" w:cs="Times New Roman"/>
          <w:sz w:val="24"/>
          <w:szCs w:val="24"/>
          <w:lang w:val="en-US"/>
        </w:rPr>
        <w:t xml:space="preserve">. </w:t>
      </w:r>
      <w:r w:rsidRPr="001C525F">
        <w:rPr>
          <w:rFonts w:ascii="Times New Roman" w:hAnsi="Times New Roman" w:cs="Times New Roman"/>
          <w:sz w:val="24"/>
          <w:szCs w:val="24"/>
        </w:rPr>
        <w:t>Determination of molybdenum in environmental samples</w:t>
      </w:r>
      <w:r w:rsidRPr="001C525F">
        <w:rPr>
          <w:rFonts w:ascii="Times New Roman" w:hAnsi="Times New Roman" w:cs="Times New Roman"/>
          <w:sz w:val="24"/>
          <w:szCs w:val="24"/>
          <w:lang w:val="en-US"/>
        </w:rPr>
        <w:t xml:space="preserve"> // </w:t>
      </w:r>
      <w:r w:rsidRPr="001C525F">
        <w:rPr>
          <w:rFonts w:ascii="Times New Roman" w:hAnsi="Times New Roman" w:cs="Times New Roman"/>
          <w:sz w:val="24"/>
          <w:szCs w:val="24"/>
        </w:rPr>
        <w:t>Analytica Chimica Acta 590</w:t>
      </w:r>
      <w:r w:rsidRPr="001C525F">
        <w:rPr>
          <w:rFonts w:ascii="Times New Roman" w:hAnsi="Times New Roman" w:cs="Times New Roman"/>
          <w:sz w:val="24"/>
          <w:szCs w:val="24"/>
          <w:lang w:val="en-US"/>
        </w:rPr>
        <w:t>. – 2007. Pp.</w:t>
      </w:r>
      <w:r w:rsidRPr="001C525F">
        <w:rPr>
          <w:rFonts w:ascii="Times New Roman" w:hAnsi="Times New Roman" w:cs="Times New Roman"/>
          <w:sz w:val="24"/>
          <w:szCs w:val="24"/>
        </w:rPr>
        <w:t xml:space="preserve"> 40–48</w:t>
      </w:r>
      <w:r w:rsidRPr="001C525F">
        <w:rPr>
          <w:rFonts w:ascii="Times New Roman" w:hAnsi="Times New Roman" w:cs="Times New Roman"/>
          <w:sz w:val="24"/>
          <w:szCs w:val="24"/>
          <w:lang w:val="en-US"/>
        </w:rPr>
        <w:t>.</w:t>
      </w:r>
    </w:p>
    <w:p w:rsidR="000965EC" w:rsidRPr="00D34D85" w:rsidRDefault="000965EC" w:rsidP="000965EC">
      <w:pPr>
        <w:pStyle w:val="a3"/>
        <w:numPr>
          <w:ilvl w:val="0"/>
          <w:numId w:val="1"/>
        </w:numPr>
        <w:ind w:left="0" w:firstLine="709"/>
        <w:jc w:val="both"/>
        <w:rPr>
          <w:rFonts w:ascii="Times New Roman" w:hAnsi="Times New Roman" w:cs="Times New Roman"/>
          <w:sz w:val="24"/>
          <w:szCs w:val="24"/>
        </w:rPr>
      </w:pPr>
      <w:r w:rsidRPr="00D34D85">
        <w:rPr>
          <w:rFonts w:ascii="Times New Roman" w:hAnsi="Times New Roman" w:cs="Times New Roman"/>
          <w:sz w:val="24"/>
          <w:szCs w:val="24"/>
        </w:rPr>
        <w:t xml:space="preserve">Кочелаева Г.А., Иванов В.М., Гусейнова А.Р. Комплексообразование в системе молибден  (VI) – 3,5 – ди – </w:t>
      </w:r>
      <w:r w:rsidRPr="00D34D85">
        <w:rPr>
          <w:rFonts w:ascii="Times New Roman" w:hAnsi="Times New Roman" w:cs="Times New Roman"/>
          <w:sz w:val="24"/>
          <w:szCs w:val="24"/>
          <w:lang w:val="en-US"/>
        </w:rPr>
        <w:t>Br</w:t>
      </w:r>
      <w:r w:rsidRPr="00D34D85">
        <w:rPr>
          <w:rFonts w:ascii="Times New Roman" w:hAnsi="Times New Roman" w:cs="Times New Roman"/>
          <w:sz w:val="24"/>
          <w:szCs w:val="24"/>
        </w:rPr>
        <w:t xml:space="preserve"> – ПААФ –гидроксиламин в растворе и на сорбенте // Вестн. Моск. Ун–та. – 2002. – Т. 23. – № 3. –С. 155-162. </w:t>
      </w:r>
    </w:p>
    <w:p w:rsidR="000965EC" w:rsidRPr="00D34D85" w:rsidRDefault="000965EC" w:rsidP="000965EC">
      <w:pPr>
        <w:pStyle w:val="a3"/>
        <w:numPr>
          <w:ilvl w:val="0"/>
          <w:numId w:val="1"/>
        </w:numPr>
        <w:ind w:left="0" w:firstLine="709"/>
        <w:jc w:val="both"/>
        <w:rPr>
          <w:rFonts w:ascii="Times New Roman" w:hAnsi="Times New Roman" w:cs="Times New Roman"/>
          <w:sz w:val="24"/>
          <w:szCs w:val="24"/>
        </w:rPr>
      </w:pPr>
      <w:r w:rsidRPr="00D34D85">
        <w:rPr>
          <w:rFonts w:ascii="Times New Roman" w:hAnsi="Times New Roman" w:cs="Times New Roman"/>
          <w:sz w:val="24"/>
          <w:szCs w:val="24"/>
        </w:rPr>
        <w:t xml:space="preserve">Кулиев К.А., Гаджиева А.Б. Спектроскопическое исследование разнолигандных комплексов молибдена с 2,6-дитиол-4-трет-бутилфенолом и гидрофобными аминами // </w:t>
      </w:r>
      <w:r w:rsidRPr="00F34291">
        <w:rPr>
          <w:rFonts w:ascii="Times New Roman" w:hAnsi="Times New Roman" w:cs="Times New Roman"/>
          <w:sz w:val="24"/>
          <w:szCs w:val="24"/>
        </w:rPr>
        <w:t>Kimya</w:t>
      </w:r>
      <w:r w:rsidRPr="00D34D85">
        <w:rPr>
          <w:rFonts w:ascii="Times New Roman" w:hAnsi="Times New Roman" w:cs="Times New Roman"/>
          <w:sz w:val="24"/>
          <w:szCs w:val="24"/>
        </w:rPr>
        <w:t xml:space="preserve"> </w:t>
      </w:r>
      <w:r w:rsidRPr="00F34291">
        <w:rPr>
          <w:rFonts w:ascii="Times New Roman" w:hAnsi="Times New Roman" w:cs="Times New Roman"/>
          <w:sz w:val="24"/>
          <w:szCs w:val="24"/>
        </w:rPr>
        <w:t>Problemleri</w:t>
      </w:r>
      <w:r w:rsidRPr="00D34D85">
        <w:rPr>
          <w:rFonts w:ascii="Times New Roman" w:hAnsi="Times New Roman" w:cs="Times New Roman"/>
          <w:sz w:val="24"/>
          <w:szCs w:val="24"/>
        </w:rPr>
        <w:t>. – 2015. . – №1(13). – С.30-38.</w:t>
      </w:r>
    </w:p>
    <w:p w:rsidR="000965EC" w:rsidRPr="00D34D85" w:rsidRDefault="000965EC" w:rsidP="000965EC">
      <w:pPr>
        <w:pStyle w:val="a3"/>
        <w:numPr>
          <w:ilvl w:val="0"/>
          <w:numId w:val="1"/>
        </w:numPr>
        <w:ind w:left="0" w:firstLine="709"/>
        <w:jc w:val="both"/>
        <w:rPr>
          <w:rFonts w:ascii="Times New Roman" w:hAnsi="Times New Roman" w:cs="Times New Roman"/>
          <w:sz w:val="24"/>
          <w:szCs w:val="24"/>
        </w:rPr>
      </w:pPr>
      <w:r w:rsidRPr="00D34D85">
        <w:rPr>
          <w:rFonts w:ascii="Times New Roman" w:hAnsi="Times New Roman" w:cs="Times New Roman"/>
          <w:sz w:val="24"/>
          <w:szCs w:val="24"/>
        </w:rPr>
        <w:t>Мирзаева Х.А., Ахмедов С.А., Бабуев М.А. Спектрофотометрическое определение молибдена в виде комплекса с бромпирогаллоловым красным и димедролом в присутствии ОП-7 // Вестник Дагестанского научного центра. – 2011. . – №40. – С.20-23.</w:t>
      </w:r>
    </w:p>
    <w:p w:rsidR="000965EC" w:rsidRPr="00D34D85" w:rsidRDefault="000965EC" w:rsidP="000965EC">
      <w:pPr>
        <w:pStyle w:val="a3"/>
        <w:numPr>
          <w:ilvl w:val="0"/>
          <w:numId w:val="1"/>
        </w:numPr>
        <w:ind w:left="0" w:firstLine="709"/>
        <w:jc w:val="both"/>
        <w:rPr>
          <w:rFonts w:ascii="Times New Roman" w:hAnsi="Times New Roman" w:cs="Times New Roman"/>
          <w:sz w:val="24"/>
          <w:szCs w:val="24"/>
        </w:rPr>
      </w:pPr>
      <w:r w:rsidRPr="00D34D85">
        <w:rPr>
          <w:rFonts w:ascii="Times New Roman" w:hAnsi="Times New Roman" w:cs="Times New Roman"/>
          <w:sz w:val="24"/>
          <w:szCs w:val="24"/>
        </w:rPr>
        <w:t>Мирзаева Х.А., Ахмедов С.А., Бабуев М.А., Кимпаева М.М. Исследование реакции взаимодействия молибдена (VI) с бромпирогаллоловым красным и димедролом в мицеллярной среде неионогенного поверхностно-активного вещества ОП-7 // Вестник Дагестанского государственного университета. – 2012. – №1. – С. 228-232.</w:t>
      </w:r>
    </w:p>
    <w:p w:rsidR="000965EC" w:rsidRPr="00D34D85" w:rsidRDefault="000965EC" w:rsidP="000965EC">
      <w:pPr>
        <w:pStyle w:val="a3"/>
        <w:numPr>
          <w:ilvl w:val="0"/>
          <w:numId w:val="1"/>
        </w:numPr>
        <w:ind w:left="0" w:firstLine="709"/>
        <w:jc w:val="both"/>
        <w:rPr>
          <w:rFonts w:ascii="Times New Roman" w:hAnsi="Times New Roman" w:cs="Times New Roman"/>
          <w:sz w:val="24"/>
          <w:szCs w:val="24"/>
        </w:rPr>
      </w:pPr>
      <w:r w:rsidRPr="00D34D85">
        <w:rPr>
          <w:rFonts w:ascii="Times New Roman" w:hAnsi="Times New Roman" w:cs="Times New Roman"/>
          <w:sz w:val="24"/>
          <w:szCs w:val="24"/>
        </w:rPr>
        <w:t>Руденко Э.И., Зайцева М.В., Цыбуляк О.Д., Данилина Е.И. Влияние ОП-7 и ОП-10 на образование салицилфлуороната молибдена (VI) // Вестник ЮУрГУ. – 2012. – №1. – С. 9-16.</w:t>
      </w:r>
    </w:p>
    <w:p w:rsidR="000965EC" w:rsidRDefault="000965EC" w:rsidP="000965EC">
      <w:pPr>
        <w:pStyle w:val="a3"/>
        <w:numPr>
          <w:ilvl w:val="0"/>
          <w:numId w:val="1"/>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Иняев И.В. Метрологическая обработка результатов химического анализа. – Челябинск: Издательский центр ЮУрГУ, 2015. –С.65. </w:t>
      </w:r>
    </w:p>
    <w:p w:rsidR="000965EC" w:rsidRPr="00D34D85" w:rsidRDefault="000965EC" w:rsidP="000965EC">
      <w:pPr>
        <w:pStyle w:val="a3"/>
        <w:numPr>
          <w:ilvl w:val="0"/>
          <w:numId w:val="1"/>
        </w:numPr>
        <w:ind w:left="0" w:firstLine="709"/>
        <w:jc w:val="both"/>
        <w:rPr>
          <w:rFonts w:ascii="Times New Roman" w:hAnsi="Times New Roman" w:cs="Times New Roman"/>
          <w:sz w:val="24"/>
          <w:szCs w:val="24"/>
        </w:rPr>
      </w:pPr>
      <w:r w:rsidRPr="00D34D85">
        <w:rPr>
          <w:rFonts w:ascii="Times New Roman" w:hAnsi="Times New Roman" w:cs="Times New Roman"/>
          <w:sz w:val="24"/>
          <w:szCs w:val="24"/>
        </w:rPr>
        <w:t>Заводская лаборатория, № 9, 1998, 544 с.</w:t>
      </w:r>
    </w:p>
    <w:p w:rsidR="000965EC" w:rsidRPr="00D34D85" w:rsidRDefault="000965EC" w:rsidP="000965EC">
      <w:pPr>
        <w:pStyle w:val="a3"/>
        <w:numPr>
          <w:ilvl w:val="0"/>
          <w:numId w:val="1"/>
        </w:numPr>
        <w:ind w:left="0" w:firstLine="709"/>
        <w:jc w:val="both"/>
        <w:rPr>
          <w:rFonts w:ascii="Times New Roman" w:hAnsi="Times New Roman" w:cs="Times New Roman"/>
          <w:sz w:val="24"/>
          <w:szCs w:val="24"/>
        </w:rPr>
      </w:pPr>
      <w:r w:rsidRPr="00D34D85">
        <w:rPr>
          <w:rFonts w:ascii="Times New Roman" w:hAnsi="Times New Roman" w:cs="Times New Roman"/>
          <w:sz w:val="24"/>
          <w:szCs w:val="24"/>
        </w:rPr>
        <w:t>Бабко А.К., Пилипенко А.Т., Пятницкий И.В., Рябушко О.П. Физико – химические методы анализа. – – М.: Высш. шк., 1968. – С.135-137.</w:t>
      </w:r>
    </w:p>
    <w:p w:rsidR="000965EC" w:rsidRPr="00D34D85" w:rsidRDefault="000965EC" w:rsidP="000965EC">
      <w:pPr>
        <w:pStyle w:val="a3"/>
        <w:numPr>
          <w:ilvl w:val="0"/>
          <w:numId w:val="1"/>
        </w:numPr>
        <w:ind w:left="0" w:firstLine="709"/>
        <w:jc w:val="both"/>
        <w:rPr>
          <w:rFonts w:ascii="Times New Roman" w:hAnsi="Times New Roman" w:cs="Times New Roman"/>
          <w:sz w:val="24"/>
          <w:szCs w:val="24"/>
        </w:rPr>
      </w:pPr>
      <w:r w:rsidRPr="00D34D85">
        <w:rPr>
          <w:rFonts w:ascii="Times New Roman" w:hAnsi="Times New Roman" w:cs="Times New Roman"/>
          <w:sz w:val="24"/>
          <w:szCs w:val="24"/>
        </w:rPr>
        <w:lastRenderedPageBreak/>
        <w:t>Алесковский В.Б. и др. Физико – химические методы анализа. Практическое руководство. Изд.2-е. пер. и испр. Л.: Химия, 1971. – С. 102-103.</w:t>
      </w:r>
    </w:p>
    <w:p w:rsidR="000965EC" w:rsidRPr="00F34291" w:rsidRDefault="000965EC" w:rsidP="000965EC">
      <w:pPr>
        <w:pStyle w:val="a3"/>
        <w:numPr>
          <w:ilvl w:val="0"/>
          <w:numId w:val="1"/>
        </w:numPr>
        <w:ind w:left="0" w:firstLine="709"/>
        <w:jc w:val="both"/>
        <w:rPr>
          <w:rFonts w:ascii="Times New Roman" w:hAnsi="Times New Roman" w:cs="Times New Roman"/>
          <w:sz w:val="24"/>
          <w:szCs w:val="24"/>
        </w:rPr>
      </w:pPr>
      <w:r w:rsidRPr="00D34D85">
        <w:rPr>
          <w:rFonts w:ascii="Times New Roman" w:hAnsi="Times New Roman" w:cs="Times New Roman"/>
          <w:sz w:val="24"/>
          <w:szCs w:val="24"/>
        </w:rPr>
        <w:t>Бусев А.И. Аналитическая химия молибдена. – М.: Издательство академии наук СССР. 1969.С.208-209.</w:t>
      </w:r>
    </w:p>
    <w:p w:rsidR="00C524C5" w:rsidRDefault="00C524C5" w:rsidP="00C524C5">
      <w:pPr>
        <w:jc w:val="both"/>
        <w:rPr>
          <w:rFonts w:ascii="Times New Roman" w:hAnsi="Times New Roman" w:cs="Times New Roman"/>
          <w:sz w:val="24"/>
          <w:szCs w:val="24"/>
        </w:rPr>
      </w:pPr>
    </w:p>
    <w:p w:rsidR="00CD0722" w:rsidRPr="005B3B0D" w:rsidRDefault="00CD0722" w:rsidP="00160046">
      <w:pPr>
        <w:jc w:val="both"/>
        <w:rPr>
          <w:rFonts w:ascii="Times New Roman" w:hAnsi="Times New Roman" w:cs="Times New Roman"/>
          <w:sz w:val="24"/>
          <w:szCs w:val="24"/>
          <w:shd w:val="clear" w:color="auto" w:fill="FFFFFF"/>
        </w:rPr>
      </w:pPr>
    </w:p>
    <w:p w:rsidR="00160046" w:rsidRPr="005B3B0D" w:rsidRDefault="00160046" w:rsidP="00160046">
      <w:pPr>
        <w:jc w:val="both"/>
        <w:rPr>
          <w:rFonts w:ascii="Times New Roman" w:hAnsi="Times New Roman" w:cs="Times New Roman"/>
          <w:sz w:val="24"/>
          <w:szCs w:val="24"/>
          <w:lang w:val="ru-RU"/>
        </w:rPr>
      </w:pPr>
    </w:p>
    <w:p w:rsidR="00160046" w:rsidRPr="005B3B0D" w:rsidRDefault="00160046" w:rsidP="00C524C5">
      <w:pPr>
        <w:jc w:val="both"/>
        <w:rPr>
          <w:rFonts w:ascii="Times New Roman" w:hAnsi="Times New Roman" w:cs="Times New Roman"/>
          <w:sz w:val="24"/>
          <w:szCs w:val="24"/>
          <w:lang w:val="ru-RU"/>
        </w:rPr>
      </w:pPr>
    </w:p>
    <w:sectPr w:rsidR="00160046" w:rsidRPr="005B3B0D" w:rsidSect="0039074A">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E22FA"/>
    <w:multiLevelType w:val="hybridMultilevel"/>
    <w:tmpl w:val="303E3A80"/>
    <w:lvl w:ilvl="0" w:tplc="043F000F">
      <w:start w:val="1"/>
      <w:numFmt w:val="decimal"/>
      <w:lvlText w:val="%1."/>
      <w:lvlJc w:val="left"/>
      <w:pPr>
        <w:ind w:left="1429" w:hanging="360"/>
      </w:pPr>
    </w:lvl>
    <w:lvl w:ilvl="1" w:tplc="043F0019" w:tentative="1">
      <w:start w:val="1"/>
      <w:numFmt w:val="lowerLetter"/>
      <w:lvlText w:val="%2."/>
      <w:lvlJc w:val="left"/>
      <w:pPr>
        <w:ind w:left="2149" w:hanging="360"/>
      </w:pPr>
    </w:lvl>
    <w:lvl w:ilvl="2" w:tplc="043F001B" w:tentative="1">
      <w:start w:val="1"/>
      <w:numFmt w:val="lowerRoman"/>
      <w:lvlText w:val="%3."/>
      <w:lvlJc w:val="right"/>
      <w:pPr>
        <w:ind w:left="2869" w:hanging="180"/>
      </w:pPr>
    </w:lvl>
    <w:lvl w:ilvl="3" w:tplc="043F000F" w:tentative="1">
      <w:start w:val="1"/>
      <w:numFmt w:val="decimal"/>
      <w:lvlText w:val="%4."/>
      <w:lvlJc w:val="left"/>
      <w:pPr>
        <w:ind w:left="3589" w:hanging="360"/>
      </w:pPr>
    </w:lvl>
    <w:lvl w:ilvl="4" w:tplc="043F0019" w:tentative="1">
      <w:start w:val="1"/>
      <w:numFmt w:val="lowerLetter"/>
      <w:lvlText w:val="%5."/>
      <w:lvlJc w:val="left"/>
      <w:pPr>
        <w:ind w:left="4309" w:hanging="360"/>
      </w:pPr>
    </w:lvl>
    <w:lvl w:ilvl="5" w:tplc="043F001B" w:tentative="1">
      <w:start w:val="1"/>
      <w:numFmt w:val="lowerRoman"/>
      <w:lvlText w:val="%6."/>
      <w:lvlJc w:val="right"/>
      <w:pPr>
        <w:ind w:left="5029" w:hanging="180"/>
      </w:pPr>
    </w:lvl>
    <w:lvl w:ilvl="6" w:tplc="043F000F" w:tentative="1">
      <w:start w:val="1"/>
      <w:numFmt w:val="decimal"/>
      <w:lvlText w:val="%7."/>
      <w:lvlJc w:val="left"/>
      <w:pPr>
        <w:ind w:left="5749" w:hanging="360"/>
      </w:pPr>
    </w:lvl>
    <w:lvl w:ilvl="7" w:tplc="043F0019" w:tentative="1">
      <w:start w:val="1"/>
      <w:numFmt w:val="lowerLetter"/>
      <w:lvlText w:val="%8."/>
      <w:lvlJc w:val="left"/>
      <w:pPr>
        <w:ind w:left="6469" w:hanging="360"/>
      </w:pPr>
    </w:lvl>
    <w:lvl w:ilvl="8" w:tplc="043F001B" w:tentative="1">
      <w:start w:val="1"/>
      <w:numFmt w:val="lowerRoman"/>
      <w:lvlText w:val="%9."/>
      <w:lvlJc w:val="right"/>
      <w:pPr>
        <w:ind w:left="7189" w:hanging="180"/>
      </w:pPr>
    </w:lvl>
  </w:abstractNum>
  <w:abstractNum w:abstractNumId="1">
    <w:nsid w:val="56A824FA"/>
    <w:multiLevelType w:val="hybridMultilevel"/>
    <w:tmpl w:val="98AA16B2"/>
    <w:lvl w:ilvl="0" w:tplc="DD68A3D4">
      <w:start w:val="1"/>
      <w:numFmt w:val="bullet"/>
      <w:lvlText w:val=""/>
      <w:lvlJc w:val="left"/>
      <w:pPr>
        <w:ind w:left="1429" w:hanging="360"/>
      </w:pPr>
      <w:rPr>
        <w:rFonts w:ascii="Symbol" w:hAnsi="Symbol"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141"/>
  <w:characterSpacingControl w:val="doNotCompress"/>
  <w:compat/>
  <w:rsids>
    <w:rsidRoot w:val="002C1107"/>
    <w:rsid w:val="0000030E"/>
    <w:rsid w:val="000028B1"/>
    <w:rsid w:val="000063C9"/>
    <w:rsid w:val="00016C4A"/>
    <w:rsid w:val="000555F1"/>
    <w:rsid w:val="000673C7"/>
    <w:rsid w:val="0007221E"/>
    <w:rsid w:val="000729CC"/>
    <w:rsid w:val="00080CEC"/>
    <w:rsid w:val="00081CD0"/>
    <w:rsid w:val="000965EC"/>
    <w:rsid w:val="000A10F7"/>
    <w:rsid w:val="000A525E"/>
    <w:rsid w:val="000A673E"/>
    <w:rsid w:val="000A7479"/>
    <w:rsid w:val="000B1C5C"/>
    <w:rsid w:val="000C4C79"/>
    <w:rsid w:val="000C548D"/>
    <w:rsid w:val="000D6584"/>
    <w:rsid w:val="000D7751"/>
    <w:rsid w:val="000E381A"/>
    <w:rsid w:val="000E65AD"/>
    <w:rsid w:val="000F17B8"/>
    <w:rsid w:val="000F5B01"/>
    <w:rsid w:val="00110C62"/>
    <w:rsid w:val="00113895"/>
    <w:rsid w:val="00115B6A"/>
    <w:rsid w:val="00116F5F"/>
    <w:rsid w:val="001200E1"/>
    <w:rsid w:val="00122A4D"/>
    <w:rsid w:val="00122F67"/>
    <w:rsid w:val="00134B07"/>
    <w:rsid w:val="001377A6"/>
    <w:rsid w:val="00150E1F"/>
    <w:rsid w:val="00150E24"/>
    <w:rsid w:val="00160046"/>
    <w:rsid w:val="0016371C"/>
    <w:rsid w:val="0016579E"/>
    <w:rsid w:val="0017036B"/>
    <w:rsid w:val="00172C65"/>
    <w:rsid w:val="001756B3"/>
    <w:rsid w:val="00180DBA"/>
    <w:rsid w:val="001913A0"/>
    <w:rsid w:val="00193B3C"/>
    <w:rsid w:val="001A2EF9"/>
    <w:rsid w:val="001A35EF"/>
    <w:rsid w:val="001A50AC"/>
    <w:rsid w:val="001A552D"/>
    <w:rsid w:val="001B2680"/>
    <w:rsid w:val="001B523F"/>
    <w:rsid w:val="001C2015"/>
    <w:rsid w:val="001C525F"/>
    <w:rsid w:val="001D0414"/>
    <w:rsid w:val="001D589D"/>
    <w:rsid w:val="001E39CA"/>
    <w:rsid w:val="00200502"/>
    <w:rsid w:val="00204B1D"/>
    <w:rsid w:val="00205C8C"/>
    <w:rsid w:val="00231E4C"/>
    <w:rsid w:val="00233A65"/>
    <w:rsid w:val="002418FB"/>
    <w:rsid w:val="0025045D"/>
    <w:rsid w:val="0025357B"/>
    <w:rsid w:val="00253FFB"/>
    <w:rsid w:val="00254BED"/>
    <w:rsid w:val="0026203B"/>
    <w:rsid w:val="0028172D"/>
    <w:rsid w:val="00281F95"/>
    <w:rsid w:val="00283164"/>
    <w:rsid w:val="0028364C"/>
    <w:rsid w:val="002864C9"/>
    <w:rsid w:val="00295C3A"/>
    <w:rsid w:val="00297BC3"/>
    <w:rsid w:val="002A61FA"/>
    <w:rsid w:val="002A63BC"/>
    <w:rsid w:val="002B1EEC"/>
    <w:rsid w:val="002C1107"/>
    <w:rsid w:val="002D27D4"/>
    <w:rsid w:val="002D3E95"/>
    <w:rsid w:val="002D48A7"/>
    <w:rsid w:val="002D7E90"/>
    <w:rsid w:val="002E0E2C"/>
    <w:rsid w:val="002E0F69"/>
    <w:rsid w:val="002E4FC5"/>
    <w:rsid w:val="002E6423"/>
    <w:rsid w:val="00307457"/>
    <w:rsid w:val="003074F9"/>
    <w:rsid w:val="0031011F"/>
    <w:rsid w:val="00311F73"/>
    <w:rsid w:val="003234CB"/>
    <w:rsid w:val="00323879"/>
    <w:rsid w:val="0033112E"/>
    <w:rsid w:val="00332B5D"/>
    <w:rsid w:val="003338E7"/>
    <w:rsid w:val="00333E23"/>
    <w:rsid w:val="003351CD"/>
    <w:rsid w:val="00336AEA"/>
    <w:rsid w:val="003402AA"/>
    <w:rsid w:val="00342628"/>
    <w:rsid w:val="003449A7"/>
    <w:rsid w:val="00356E52"/>
    <w:rsid w:val="00357DA8"/>
    <w:rsid w:val="00373620"/>
    <w:rsid w:val="0039074A"/>
    <w:rsid w:val="00390B07"/>
    <w:rsid w:val="0039219E"/>
    <w:rsid w:val="003A233C"/>
    <w:rsid w:val="003A2C99"/>
    <w:rsid w:val="003B16C7"/>
    <w:rsid w:val="003B1F1B"/>
    <w:rsid w:val="003B468C"/>
    <w:rsid w:val="003B6EF7"/>
    <w:rsid w:val="003D2E41"/>
    <w:rsid w:val="003D3B57"/>
    <w:rsid w:val="003D54C7"/>
    <w:rsid w:val="003D59BC"/>
    <w:rsid w:val="003D5C2E"/>
    <w:rsid w:val="003E3E32"/>
    <w:rsid w:val="003F04E1"/>
    <w:rsid w:val="00410C8D"/>
    <w:rsid w:val="00412D17"/>
    <w:rsid w:val="00423F81"/>
    <w:rsid w:val="00430DAD"/>
    <w:rsid w:val="0043153F"/>
    <w:rsid w:val="0043751E"/>
    <w:rsid w:val="00441528"/>
    <w:rsid w:val="00442F0F"/>
    <w:rsid w:val="00455294"/>
    <w:rsid w:val="00457AF7"/>
    <w:rsid w:val="00472415"/>
    <w:rsid w:val="00472BCD"/>
    <w:rsid w:val="00474317"/>
    <w:rsid w:val="004879F7"/>
    <w:rsid w:val="00487FBB"/>
    <w:rsid w:val="00496E50"/>
    <w:rsid w:val="004A114A"/>
    <w:rsid w:val="004A3C56"/>
    <w:rsid w:val="004B4134"/>
    <w:rsid w:val="004C4EE9"/>
    <w:rsid w:val="004D5A23"/>
    <w:rsid w:val="004D6292"/>
    <w:rsid w:val="005015FC"/>
    <w:rsid w:val="00530D3E"/>
    <w:rsid w:val="00536581"/>
    <w:rsid w:val="00543207"/>
    <w:rsid w:val="00543CE4"/>
    <w:rsid w:val="005466E6"/>
    <w:rsid w:val="005472AE"/>
    <w:rsid w:val="0055751E"/>
    <w:rsid w:val="005606B0"/>
    <w:rsid w:val="005612BD"/>
    <w:rsid w:val="005675E0"/>
    <w:rsid w:val="00571982"/>
    <w:rsid w:val="00574812"/>
    <w:rsid w:val="005951F7"/>
    <w:rsid w:val="005A3677"/>
    <w:rsid w:val="005A53CC"/>
    <w:rsid w:val="005A6661"/>
    <w:rsid w:val="005A6D19"/>
    <w:rsid w:val="005B219D"/>
    <w:rsid w:val="005B271F"/>
    <w:rsid w:val="005B3B0D"/>
    <w:rsid w:val="005B44E5"/>
    <w:rsid w:val="005D0E32"/>
    <w:rsid w:val="005E004A"/>
    <w:rsid w:val="005E43A4"/>
    <w:rsid w:val="005F19D2"/>
    <w:rsid w:val="00601124"/>
    <w:rsid w:val="0060171E"/>
    <w:rsid w:val="00606683"/>
    <w:rsid w:val="006103F9"/>
    <w:rsid w:val="00613316"/>
    <w:rsid w:val="0061486A"/>
    <w:rsid w:val="00620A79"/>
    <w:rsid w:val="00626372"/>
    <w:rsid w:val="00632E5B"/>
    <w:rsid w:val="006347FB"/>
    <w:rsid w:val="00645878"/>
    <w:rsid w:val="00645C21"/>
    <w:rsid w:val="00646CD7"/>
    <w:rsid w:val="00654DE8"/>
    <w:rsid w:val="00655904"/>
    <w:rsid w:val="00666A00"/>
    <w:rsid w:val="00677289"/>
    <w:rsid w:val="00680472"/>
    <w:rsid w:val="006851A2"/>
    <w:rsid w:val="00687A79"/>
    <w:rsid w:val="00692B58"/>
    <w:rsid w:val="00693C0B"/>
    <w:rsid w:val="00697056"/>
    <w:rsid w:val="006A361F"/>
    <w:rsid w:val="006A7471"/>
    <w:rsid w:val="006A7CAE"/>
    <w:rsid w:val="006A7FBE"/>
    <w:rsid w:val="006B0934"/>
    <w:rsid w:val="006B5350"/>
    <w:rsid w:val="006C118C"/>
    <w:rsid w:val="006C3495"/>
    <w:rsid w:val="006C3BFB"/>
    <w:rsid w:val="006C776A"/>
    <w:rsid w:val="006D26EF"/>
    <w:rsid w:val="006E0CE1"/>
    <w:rsid w:val="006F13CE"/>
    <w:rsid w:val="00702C86"/>
    <w:rsid w:val="00702D09"/>
    <w:rsid w:val="00713895"/>
    <w:rsid w:val="00727E76"/>
    <w:rsid w:val="00730B23"/>
    <w:rsid w:val="007313B9"/>
    <w:rsid w:val="007313CC"/>
    <w:rsid w:val="00732371"/>
    <w:rsid w:val="00734932"/>
    <w:rsid w:val="00736505"/>
    <w:rsid w:val="0074449C"/>
    <w:rsid w:val="0075199F"/>
    <w:rsid w:val="00751A61"/>
    <w:rsid w:val="0075414E"/>
    <w:rsid w:val="007608E9"/>
    <w:rsid w:val="00767549"/>
    <w:rsid w:val="00770D7C"/>
    <w:rsid w:val="0077150F"/>
    <w:rsid w:val="00772643"/>
    <w:rsid w:val="00772978"/>
    <w:rsid w:val="00781176"/>
    <w:rsid w:val="00782FA1"/>
    <w:rsid w:val="00787518"/>
    <w:rsid w:val="007969D3"/>
    <w:rsid w:val="00797B43"/>
    <w:rsid w:val="007A2301"/>
    <w:rsid w:val="007B43CF"/>
    <w:rsid w:val="007B46A5"/>
    <w:rsid w:val="007C661F"/>
    <w:rsid w:val="007D07EB"/>
    <w:rsid w:val="007E0B92"/>
    <w:rsid w:val="007E35A6"/>
    <w:rsid w:val="007E4B3B"/>
    <w:rsid w:val="007F12D8"/>
    <w:rsid w:val="00803A8D"/>
    <w:rsid w:val="00803E35"/>
    <w:rsid w:val="00804725"/>
    <w:rsid w:val="00806E57"/>
    <w:rsid w:val="00806F4D"/>
    <w:rsid w:val="00810584"/>
    <w:rsid w:val="0081165D"/>
    <w:rsid w:val="00814B04"/>
    <w:rsid w:val="008178D3"/>
    <w:rsid w:val="00832608"/>
    <w:rsid w:val="00833A85"/>
    <w:rsid w:val="0083769E"/>
    <w:rsid w:val="00844560"/>
    <w:rsid w:val="00844755"/>
    <w:rsid w:val="008459A4"/>
    <w:rsid w:val="008508CF"/>
    <w:rsid w:val="00850D71"/>
    <w:rsid w:val="0086041B"/>
    <w:rsid w:val="008650C1"/>
    <w:rsid w:val="00885E21"/>
    <w:rsid w:val="0089281C"/>
    <w:rsid w:val="008A3CBF"/>
    <w:rsid w:val="008A63D0"/>
    <w:rsid w:val="008A6B68"/>
    <w:rsid w:val="008A7823"/>
    <w:rsid w:val="008B11B6"/>
    <w:rsid w:val="008B4C0D"/>
    <w:rsid w:val="008B6FE4"/>
    <w:rsid w:val="008B7346"/>
    <w:rsid w:val="008C39F3"/>
    <w:rsid w:val="008D3E00"/>
    <w:rsid w:val="008E319F"/>
    <w:rsid w:val="008E3DE7"/>
    <w:rsid w:val="008F6312"/>
    <w:rsid w:val="008F7B11"/>
    <w:rsid w:val="00901DD0"/>
    <w:rsid w:val="00902D01"/>
    <w:rsid w:val="0090303F"/>
    <w:rsid w:val="00907E9F"/>
    <w:rsid w:val="009140B7"/>
    <w:rsid w:val="00921A41"/>
    <w:rsid w:val="00926792"/>
    <w:rsid w:val="00945B3A"/>
    <w:rsid w:val="00961766"/>
    <w:rsid w:val="00963424"/>
    <w:rsid w:val="00985823"/>
    <w:rsid w:val="00985E7D"/>
    <w:rsid w:val="00996ABE"/>
    <w:rsid w:val="009A0510"/>
    <w:rsid w:val="009A1C9B"/>
    <w:rsid w:val="009A4018"/>
    <w:rsid w:val="009A795A"/>
    <w:rsid w:val="009B347B"/>
    <w:rsid w:val="009B3584"/>
    <w:rsid w:val="009B5F32"/>
    <w:rsid w:val="009C15A4"/>
    <w:rsid w:val="009D30E7"/>
    <w:rsid w:val="009D3225"/>
    <w:rsid w:val="009D5343"/>
    <w:rsid w:val="009D5EFC"/>
    <w:rsid w:val="009E05DD"/>
    <w:rsid w:val="009E2846"/>
    <w:rsid w:val="009E5EBC"/>
    <w:rsid w:val="009E6D9F"/>
    <w:rsid w:val="00A014CC"/>
    <w:rsid w:val="00A041B3"/>
    <w:rsid w:val="00A04B95"/>
    <w:rsid w:val="00A04E97"/>
    <w:rsid w:val="00A05C02"/>
    <w:rsid w:val="00A07BAA"/>
    <w:rsid w:val="00A1274C"/>
    <w:rsid w:val="00A12B49"/>
    <w:rsid w:val="00A13BDE"/>
    <w:rsid w:val="00A171E3"/>
    <w:rsid w:val="00A31618"/>
    <w:rsid w:val="00A36DC1"/>
    <w:rsid w:val="00A4052F"/>
    <w:rsid w:val="00A47BBC"/>
    <w:rsid w:val="00A55BBE"/>
    <w:rsid w:val="00A5642F"/>
    <w:rsid w:val="00A606DD"/>
    <w:rsid w:val="00A60921"/>
    <w:rsid w:val="00A6152A"/>
    <w:rsid w:val="00A62AD4"/>
    <w:rsid w:val="00A67C8A"/>
    <w:rsid w:val="00A73603"/>
    <w:rsid w:val="00A8115B"/>
    <w:rsid w:val="00A834BE"/>
    <w:rsid w:val="00A859B7"/>
    <w:rsid w:val="00A90DEF"/>
    <w:rsid w:val="00A93770"/>
    <w:rsid w:val="00AA3B9E"/>
    <w:rsid w:val="00AA4150"/>
    <w:rsid w:val="00AC0BFC"/>
    <w:rsid w:val="00AC3C55"/>
    <w:rsid w:val="00AC70A5"/>
    <w:rsid w:val="00AE529C"/>
    <w:rsid w:val="00AF2FFB"/>
    <w:rsid w:val="00AF303B"/>
    <w:rsid w:val="00B07A50"/>
    <w:rsid w:val="00B25497"/>
    <w:rsid w:val="00B27E73"/>
    <w:rsid w:val="00B30456"/>
    <w:rsid w:val="00B34896"/>
    <w:rsid w:val="00B37028"/>
    <w:rsid w:val="00B37FE0"/>
    <w:rsid w:val="00B44777"/>
    <w:rsid w:val="00B470D6"/>
    <w:rsid w:val="00B55DD7"/>
    <w:rsid w:val="00B56CEA"/>
    <w:rsid w:val="00B639FF"/>
    <w:rsid w:val="00B64560"/>
    <w:rsid w:val="00B65899"/>
    <w:rsid w:val="00B71D2D"/>
    <w:rsid w:val="00B76504"/>
    <w:rsid w:val="00B76B3E"/>
    <w:rsid w:val="00B77D3C"/>
    <w:rsid w:val="00B82149"/>
    <w:rsid w:val="00B8540F"/>
    <w:rsid w:val="00BA014C"/>
    <w:rsid w:val="00BA12C1"/>
    <w:rsid w:val="00BB115A"/>
    <w:rsid w:val="00BB3AD8"/>
    <w:rsid w:val="00BB42A1"/>
    <w:rsid w:val="00BB4333"/>
    <w:rsid w:val="00BB4B8D"/>
    <w:rsid w:val="00BB528F"/>
    <w:rsid w:val="00BC7CBA"/>
    <w:rsid w:val="00BD02F2"/>
    <w:rsid w:val="00BD0DE5"/>
    <w:rsid w:val="00BD1CFC"/>
    <w:rsid w:val="00BE474E"/>
    <w:rsid w:val="00BE70A7"/>
    <w:rsid w:val="00BF0C96"/>
    <w:rsid w:val="00C0665B"/>
    <w:rsid w:val="00C12E1A"/>
    <w:rsid w:val="00C15660"/>
    <w:rsid w:val="00C242C8"/>
    <w:rsid w:val="00C25445"/>
    <w:rsid w:val="00C364FD"/>
    <w:rsid w:val="00C36D79"/>
    <w:rsid w:val="00C5047A"/>
    <w:rsid w:val="00C51E17"/>
    <w:rsid w:val="00C524C5"/>
    <w:rsid w:val="00C53170"/>
    <w:rsid w:val="00C5401C"/>
    <w:rsid w:val="00C57E85"/>
    <w:rsid w:val="00C66154"/>
    <w:rsid w:val="00C71FEC"/>
    <w:rsid w:val="00C74229"/>
    <w:rsid w:val="00C74791"/>
    <w:rsid w:val="00C94BEE"/>
    <w:rsid w:val="00C94DA5"/>
    <w:rsid w:val="00C95F7D"/>
    <w:rsid w:val="00CA002C"/>
    <w:rsid w:val="00CA3DE3"/>
    <w:rsid w:val="00CB7F4B"/>
    <w:rsid w:val="00CC53FD"/>
    <w:rsid w:val="00CD0722"/>
    <w:rsid w:val="00CD4A74"/>
    <w:rsid w:val="00CE3362"/>
    <w:rsid w:val="00CE7D87"/>
    <w:rsid w:val="00CF1D54"/>
    <w:rsid w:val="00CF58B8"/>
    <w:rsid w:val="00CF67FC"/>
    <w:rsid w:val="00CF6B92"/>
    <w:rsid w:val="00D0180E"/>
    <w:rsid w:val="00D02E19"/>
    <w:rsid w:val="00D04F3E"/>
    <w:rsid w:val="00D11582"/>
    <w:rsid w:val="00D212E6"/>
    <w:rsid w:val="00D26198"/>
    <w:rsid w:val="00D308A0"/>
    <w:rsid w:val="00D3134E"/>
    <w:rsid w:val="00D3237F"/>
    <w:rsid w:val="00D3329F"/>
    <w:rsid w:val="00D34D85"/>
    <w:rsid w:val="00D36686"/>
    <w:rsid w:val="00D42270"/>
    <w:rsid w:val="00D514E6"/>
    <w:rsid w:val="00D532E0"/>
    <w:rsid w:val="00D56406"/>
    <w:rsid w:val="00D62DC4"/>
    <w:rsid w:val="00D63DB0"/>
    <w:rsid w:val="00D677EB"/>
    <w:rsid w:val="00D710D8"/>
    <w:rsid w:val="00D9415C"/>
    <w:rsid w:val="00DA1E96"/>
    <w:rsid w:val="00DA434D"/>
    <w:rsid w:val="00DC413B"/>
    <w:rsid w:val="00DC5F28"/>
    <w:rsid w:val="00DD40EF"/>
    <w:rsid w:val="00DD693C"/>
    <w:rsid w:val="00DF0243"/>
    <w:rsid w:val="00DF5026"/>
    <w:rsid w:val="00E0511D"/>
    <w:rsid w:val="00E15DC5"/>
    <w:rsid w:val="00E20944"/>
    <w:rsid w:val="00E20FB6"/>
    <w:rsid w:val="00E242D5"/>
    <w:rsid w:val="00E41B77"/>
    <w:rsid w:val="00E426CA"/>
    <w:rsid w:val="00E44789"/>
    <w:rsid w:val="00E45936"/>
    <w:rsid w:val="00E50277"/>
    <w:rsid w:val="00E61691"/>
    <w:rsid w:val="00E620BD"/>
    <w:rsid w:val="00E711B6"/>
    <w:rsid w:val="00E71BFA"/>
    <w:rsid w:val="00E8014F"/>
    <w:rsid w:val="00E82C8B"/>
    <w:rsid w:val="00E863CD"/>
    <w:rsid w:val="00E921E0"/>
    <w:rsid w:val="00EA2A43"/>
    <w:rsid w:val="00EA5321"/>
    <w:rsid w:val="00EA55AB"/>
    <w:rsid w:val="00EB6E37"/>
    <w:rsid w:val="00EB743E"/>
    <w:rsid w:val="00EC44FA"/>
    <w:rsid w:val="00EC6774"/>
    <w:rsid w:val="00ED6E05"/>
    <w:rsid w:val="00EE4213"/>
    <w:rsid w:val="00EF78CB"/>
    <w:rsid w:val="00F0020F"/>
    <w:rsid w:val="00F032CB"/>
    <w:rsid w:val="00F0484E"/>
    <w:rsid w:val="00F10C92"/>
    <w:rsid w:val="00F122F3"/>
    <w:rsid w:val="00F171ED"/>
    <w:rsid w:val="00F212F1"/>
    <w:rsid w:val="00F23C98"/>
    <w:rsid w:val="00F305A0"/>
    <w:rsid w:val="00F34291"/>
    <w:rsid w:val="00F36FE1"/>
    <w:rsid w:val="00F37676"/>
    <w:rsid w:val="00F5522B"/>
    <w:rsid w:val="00F661A8"/>
    <w:rsid w:val="00F66D4A"/>
    <w:rsid w:val="00F67100"/>
    <w:rsid w:val="00F72967"/>
    <w:rsid w:val="00F83D93"/>
    <w:rsid w:val="00F93C1E"/>
    <w:rsid w:val="00F96366"/>
    <w:rsid w:val="00FA5856"/>
    <w:rsid w:val="00FA7055"/>
    <w:rsid w:val="00FA71E3"/>
    <w:rsid w:val="00FB49F2"/>
    <w:rsid w:val="00FE3A29"/>
    <w:rsid w:val="00FE4EE1"/>
    <w:rsid w:val="00FE5BA1"/>
    <w:rsid w:val="00FF081A"/>
    <w:rsid w:val="00FF42BA"/>
  </w:rsids>
  <m:mathPr>
    <m:mathFont m:val="Cambria Math"/>
    <m:brkBin m:val="before"/>
    <m:brkBinSub m:val="--"/>
    <m:smallFrac m:val="off"/>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kk-K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1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61A8"/>
    <w:pPr>
      <w:ind w:left="720"/>
      <w:contextualSpacing/>
    </w:pPr>
  </w:style>
  <w:style w:type="character" w:styleId="a4">
    <w:name w:val="Hyperlink"/>
    <w:basedOn w:val="a0"/>
    <w:uiPriority w:val="99"/>
    <w:unhideWhenUsed/>
    <w:rsid w:val="00E20944"/>
    <w:rPr>
      <w:color w:val="0000FF" w:themeColor="hyperlink"/>
      <w:u w:val="single"/>
    </w:rPr>
  </w:style>
  <w:style w:type="table" w:styleId="a5">
    <w:name w:val="Table Grid"/>
    <w:basedOn w:val="a1"/>
    <w:uiPriority w:val="59"/>
    <w:rsid w:val="00C36D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D3237F"/>
    <w:rPr>
      <w:rFonts w:ascii="Tahoma" w:hAnsi="Tahoma" w:cs="Tahoma"/>
      <w:sz w:val="16"/>
      <w:szCs w:val="16"/>
    </w:rPr>
  </w:style>
  <w:style w:type="character" w:customStyle="1" w:styleId="a7">
    <w:name w:val="Текст выноски Знак"/>
    <w:basedOn w:val="a0"/>
    <w:link w:val="a6"/>
    <w:uiPriority w:val="99"/>
    <w:semiHidden/>
    <w:rsid w:val="00D3237F"/>
    <w:rPr>
      <w:rFonts w:ascii="Tahoma" w:hAnsi="Tahoma" w:cs="Tahoma"/>
      <w:sz w:val="16"/>
      <w:szCs w:val="16"/>
    </w:rPr>
  </w:style>
  <w:style w:type="character" w:styleId="a8">
    <w:name w:val="Emphasis"/>
    <w:basedOn w:val="a0"/>
    <w:uiPriority w:val="20"/>
    <w:qFormat/>
    <w:rsid w:val="00E44789"/>
    <w:rPr>
      <w:i/>
      <w:iCs/>
    </w:rPr>
  </w:style>
  <w:style w:type="character" w:styleId="a9">
    <w:name w:val="Strong"/>
    <w:basedOn w:val="a0"/>
    <w:uiPriority w:val="22"/>
    <w:qFormat/>
    <w:rsid w:val="009B5F32"/>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hem21.info/info/235408"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40;&#1076;&#1084;&#1080;&#1085;&#1080;&#1089;&#1090;&#1088;&#1072;&#1090;&#1086;&#1088;\Desktop\&#1076;&#1080;&#1087;&#1083;&#1086;&#1084;&#1082;&#1072;%20&#1072;&#1081;&#1084;&#1080;&#1088;&#1072;\&#1090;&#1072;&#1073;&#1083;&#1080;&#1094;&#1099;\&#1089;&#1087;&#1077;&#1082;&#1090;&#1088;&#109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040;&#1076;&#1084;&#1080;&#1085;&#1080;&#1089;&#1090;&#1088;&#1072;&#1090;&#1086;&#1088;\Desktop\&#1076;&#1080;&#1087;&#1083;&#1086;&#1084;&#1082;&#1072;%20&#1072;&#1081;&#1084;&#1080;&#1088;&#1072;\&#1090;&#1072;&#1073;&#1083;&#1080;&#1094;&#1099;\&#1089;&#1087;&#1077;&#1082;&#1090;&#1088;&#109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kk-KZ"/>
  <c:chart>
    <c:autoTitleDeleted val="1"/>
    <c:plotArea>
      <c:layout/>
      <c:scatterChart>
        <c:scatterStyle val="smoothMarker"/>
        <c:ser>
          <c:idx val="0"/>
          <c:order val="0"/>
          <c:tx>
            <c:v>3•10-5</c:v>
          </c:tx>
          <c:spPr>
            <a:ln w="22225"/>
          </c:spPr>
          <c:marker>
            <c:symbol val="x"/>
            <c:size val="5"/>
          </c:marker>
          <c:xVal>
            <c:numRef>
              <c:f>Лист5!$A$2:$A$17</c:f>
              <c:numCache>
                <c:formatCode>General</c:formatCode>
                <c:ptCount val="16"/>
                <c:pt idx="0">
                  <c:v>200</c:v>
                </c:pt>
                <c:pt idx="1">
                  <c:v>202</c:v>
                </c:pt>
                <c:pt idx="2">
                  <c:v>204</c:v>
                </c:pt>
                <c:pt idx="3">
                  <c:v>206</c:v>
                </c:pt>
                <c:pt idx="4">
                  <c:v>208</c:v>
                </c:pt>
                <c:pt idx="5">
                  <c:v>210</c:v>
                </c:pt>
                <c:pt idx="6">
                  <c:v>212</c:v>
                </c:pt>
                <c:pt idx="7">
                  <c:v>214</c:v>
                </c:pt>
                <c:pt idx="8">
                  <c:v>216</c:v>
                </c:pt>
                <c:pt idx="9">
                  <c:v>218</c:v>
                </c:pt>
                <c:pt idx="10">
                  <c:v>220</c:v>
                </c:pt>
                <c:pt idx="11">
                  <c:v>222</c:v>
                </c:pt>
                <c:pt idx="12">
                  <c:v>224</c:v>
                </c:pt>
                <c:pt idx="13">
                  <c:v>226</c:v>
                </c:pt>
                <c:pt idx="14">
                  <c:v>228</c:v>
                </c:pt>
                <c:pt idx="15">
                  <c:v>230</c:v>
                </c:pt>
              </c:numCache>
            </c:numRef>
          </c:xVal>
          <c:yVal>
            <c:numRef>
              <c:f>Лист5!$B$2:$B$17</c:f>
              <c:numCache>
                <c:formatCode>General</c:formatCode>
                <c:ptCount val="16"/>
                <c:pt idx="0">
                  <c:v>0.22800000000000009</c:v>
                </c:pt>
                <c:pt idx="1">
                  <c:v>0.26400000000000001</c:v>
                </c:pt>
                <c:pt idx="2">
                  <c:v>0.29700000000000032</c:v>
                </c:pt>
                <c:pt idx="3">
                  <c:v>0.3140000000000025</c:v>
                </c:pt>
                <c:pt idx="4">
                  <c:v>0.3130000000000025</c:v>
                </c:pt>
                <c:pt idx="5">
                  <c:v>0.29900000000000032</c:v>
                </c:pt>
                <c:pt idx="6">
                  <c:v>0.27700000000000002</c:v>
                </c:pt>
                <c:pt idx="7">
                  <c:v>0.252</c:v>
                </c:pt>
                <c:pt idx="8">
                  <c:v>0.22200000000000009</c:v>
                </c:pt>
                <c:pt idx="9">
                  <c:v>0.19600000000000009</c:v>
                </c:pt>
                <c:pt idx="10">
                  <c:v>0.17800000000000021</c:v>
                </c:pt>
                <c:pt idx="11">
                  <c:v>0.16900000000000021</c:v>
                </c:pt>
                <c:pt idx="12">
                  <c:v>0.16500000000000009</c:v>
                </c:pt>
                <c:pt idx="13">
                  <c:v>0.16200000000000009</c:v>
                </c:pt>
                <c:pt idx="14">
                  <c:v>0.16100000000000009</c:v>
                </c:pt>
                <c:pt idx="15">
                  <c:v>0.15700000000000044</c:v>
                </c:pt>
              </c:numCache>
            </c:numRef>
          </c:yVal>
          <c:smooth val="1"/>
          <c:extLst xmlns:c16r2="http://schemas.microsoft.com/office/drawing/2015/06/chart">
            <c:ext xmlns:c16="http://schemas.microsoft.com/office/drawing/2014/chart" uri="{C3380CC4-5D6E-409C-BE32-E72D297353CC}">
              <c16:uniqueId val="{00000000-69A5-4B17-AA55-43C7C0CAD67E}"/>
            </c:ext>
          </c:extLst>
        </c:ser>
        <c:ser>
          <c:idx val="1"/>
          <c:order val="1"/>
          <c:tx>
            <c:v>4•10-5</c:v>
          </c:tx>
          <c:spPr>
            <a:ln w="22225"/>
          </c:spPr>
          <c:marker>
            <c:symbol val="triangle"/>
            <c:size val="5"/>
            <c:spPr>
              <a:ln w="3175"/>
            </c:spPr>
          </c:marker>
          <c:xVal>
            <c:numRef>
              <c:f>Лист5!$D$2:$D$17</c:f>
              <c:numCache>
                <c:formatCode>General</c:formatCode>
                <c:ptCount val="16"/>
                <c:pt idx="0">
                  <c:v>200</c:v>
                </c:pt>
                <c:pt idx="1">
                  <c:v>202</c:v>
                </c:pt>
                <c:pt idx="2">
                  <c:v>204</c:v>
                </c:pt>
                <c:pt idx="3">
                  <c:v>206</c:v>
                </c:pt>
                <c:pt idx="4">
                  <c:v>208</c:v>
                </c:pt>
                <c:pt idx="5">
                  <c:v>210</c:v>
                </c:pt>
                <c:pt idx="6">
                  <c:v>212</c:v>
                </c:pt>
                <c:pt idx="7">
                  <c:v>214</c:v>
                </c:pt>
                <c:pt idx="8">
                  <c:v>216</c:v>
                </c:pt>
                <c:pt idx="9">
                  <c:v>218</c:v>
                </c:pt>
                <c:pt idx="10">
                  <c:v>220</c:v>
                </c:pt>
                <c:pt idx="11">
                  <c:v>222</c:v>
                </c:pt>
                <c:pt idx="12">
                  <c:v>224</c:v>
                </c:pt>
                <c:pt idx="13">
                  <c:v>226</c:v>
                </c:pt>
                <c:pt idx="14">
                  <c:v>228</c:v>
                </c:pt>
                <c:pt idx="15">
                  <c:v>230</c:v>
                </c:pt>
              </c:numCache>
            </c:numRef>
          </c:xVal>
          <c:yVal>
            <c:numRef>
              <c:f>Лист5!$E$2:$E$17</c:f>
              <c:numCache>
                <c:formatCode>General</c:formatCode>
                <c:ptCount val="16"/>
                <c:pt idx="0">
                  <c:v>0.3120000000000025</c:v>
                </c:pt>
                <c:pt idx="1">
                  <c:v>0.35900000000000032</c:v>
                </c:pt>
                <c:pt idx="2">
                  <c:v>0.39500000000000324</c:v>
                </c:pt>
                <c:pt idx="3">
                  <c:v>0.42000000000000032</c:v>
                </c:pt>
                <c:pt idx="4">
                  <c:v>0.41800000000000032</c:v>
                </c:pt>
                <c:pt idx="5">
                  <c:v>0.40100000000000002</c:v>
                </c:pt>
                <c:pt idx="6">
                  <c:v>0.36700000000000038</c:v>
                </c:pt>
                <c:pt idx="7">
                  <c:v>0.32900000000000296</c:v>
                </c:pt>
                <c:pt idx="8">
                  <c:v>0.29400000000000032</c:v>
                </c:pt>
                <c:pt idx="9">
                  <c:v>0.25800000000000001</c:v>
                </c:pt>
                <c:pt idx="10">
                  <c:v>0.23600000000000004</c:v>
                </c:pt>
                <c:pt idx="11">
                  <c:v>0.22300000000000009</c:v>
                </c:pt>
                <c:pt idx="12">
                  <c:v>0.21400000000000041</c:v>
                </c:pt>
                <c:pt idx="13">
                  <c:v>0.20700000000000021</c:v>
                </c:pt>
                <c:pt idx="14">
                  <c:v>0.20600000000000004</c:v>
                </c:pt>
                <c:pt idx="15">
                  <c:v>0.20500000000000004</c:v>
                </c:pt>
              </c:numCache>
            </c:numRef>
          </c:yVal>
          <c:smooth val="1"/>
          <c:extLst xmlns:c16r2="http://schemas.microsoft.com/office/drawing/2015/06/chart">
            <c:ext xmlns:c16="http://schemas.microsoft.com/office/drawing/2014/chart" uri="{C3380CC4-5D6E-409C-BE32-E72D297353CC}">
              <c16:uniqueId val="{00000001-69A5-4B17-AA55-43C7C0CAD67E}"/>
            </c:ext>
          </c:extLst>
        </c:ser>
        <c:ser>
          <c:idx val="2"/>
          <c:order val="2"/>
          <c:tx>
            <c:v>5•10-5</c:v>
          </c:tx>
          <c:spPr>
            <a:ln w="22225"/>
          </c:spPr>
          <c:marker>
            <c:symbol val="circle"/>
            <c:size val="5"/>
          </c:marker>
          <c:xVal>
            <c:numRef>
              <c:f>Лист5!$D$2:$D$17</c:f>
              <c:numCache>
                <c:formatCode>General</c:formatCode>
                <c:ptCount val="16"/>
                <c:pt idx="0">
                  <c:v>200</c:v>
                </c:pt>
                <c:pt idx="1">
                  <c:v>202</c:v>
                </c:pt>
                <c:pt idx="2">
                  <c:v>204</c:v>
                </c:pt>
                <c:pt idx="3">
                  <c:v>206</c:v>
                </c:pt>
                <c:pt idx="4">
                  <c:v>208</c:v>
                </c:pt>
                <c:pt idx="5">
                  <c:v>210</c:v>
                </c:pt>
                <c:pt idx="6">
                  <c:v>212</c:v>
                </c:pt>
                <c:pt idx="7">
                  <c:v>214</c:v>
                </c:pt>
                <c:pt idx="8">
                  <c:v>216</c:v>
                </c:pt>
                <c:pt idx="9">
                  <c:v>218</c:v>
                </c:pt>
                <c:pt idx="10">
                  <c:v>220</c:v>
                </c:pt>
                <c:pt idx="11">
                  <c:v>222</c:v>
                </c:pt>
                <c:pt idx="12">
                  <c:v>224</c:v>
                </c:pt>
                <c:pt idx="13">
                  <c:v>226</c:v>
                </c:pt>
                <c:pt idx="14">
                  <c:v>228</c:v>
                </c:pt>
                <c:pt idx="15">
                  <c:v>230</c:v>
                </c:pt>
              </c:numCache>
            </c:numRef>
          </c:xVal>
          <c:yVal>
            <c:numRef>
              <c:f>Лист5!$F$2:$F$17</c:f>
              <c:numCache>
                <c:formatCode>General</c:formatCode>
                <c:ptCount val="16"/>
                <c:pt idx="0">
                  <c:v>0.36200000000000032</c:v>
                </c:pt>
                <c:pt idx="1">
                  <c:v>0.41900000000000032</c:v>
                </c:pt>
                <c:pt idx="2">
                  <c:v>0.46300000000000002</c:v>
                </c:pt>
                <c:pt idx="3">
                  <c:v>0.49400000000000038</c:v>
                </c:pt>
                <c:pt idx="4">
                  <c:v>0.49300000000000038</c:v>
                </c:pt>
                <c:pt idx="5">
                  <c:v>0.47300000000000031</c:v>
                </c:pt>
                <c:pt idx="6">
                  <c:v>0.43300000000000038</c:v>
                </c:pt>
                <c:pt idx="7">
                  <c:v>0.38800000000000284</c:v>
                </c:pt>
                <c:pt idx="8">
                  <c:v>0.34600000000000047</c:v>
                </c:pt>
                <c:pt idx="9">
                  <c:v>0.30400000000000038</c:v>
                </c:pt>
                <c:pt idx="10">
                  <c:v>0.27700000000000002</c:v>
                </c:pt>
                <c:pt idx="11">
                  <c:v>0.26200000000000001</c:v>
                </c:pt>
                <c:pt idx="12">
                  <c:v>0.253</c:v>
                </c:pt>
                <c:pt idx="13">
                  <c:v>0.24500000000000041</c:v>
                </c:pt>
                <c:pt idx="14">
                  <c:v>0.24400000000000024</c:v>
                </c:pt>
                <c:pt idx="15">
                  <c:v>0.24200000000000021</c:v>
                </c:pt>
              </c:numCache>
            </c:numRef>
          </c:yVal>
          <c:smooth val="1"/>
          <c:extLst xmlns:c16r2="http://schemas.microsoft.com/office/drawing/2015/06/chart">
            <c:ext xmlns:c16="http://schemas.microsoft.com/office/drawing/2014/chart" uri="{C3380CC4-5D6E-409C-BE32-E72D297353CC}">
              <c16:uniqueId val="{00000002-69A5-4B17-AA55-43C7C0CAD67E}"/>
            </c:ext>
          </c:extLst>
        </c:ser>
        <c:ser>
          <c:idx val="3"/>
          <c:order val="3"/>
          <c:tx>
            <c:v>6•10-5</c:v>
          </c:tx>
          <c:spPr>
            <a:ln w="22225"/>
          </c:spPr>
          <c:marker>
            <c:symbol val="square"/>
            <c:size val="5"/>
          </c:marker>
          <c:xVal>
            <c:numRef>
              <c:f>Лист5!$D$2:$D$17</c:f>
              <c:numCache>
                <c:formatCode>General</c:formatCode>
                <c:ptCount val="16"/>
                <c:pt idx="0">
                  <c:v>200</c:v>
                </c:pt>
                <c:pt idx="1">
                  <c:v>202</c:v>
                </c:pt>
                <c:pt idx="2">
                  <c:v>204</c:v>
                </c:pt>
                <c:pt idx="3">
                  <c:v>206</c:v>
                </c:pt>
                <c:pt idx="4">
                  <c:v>208</c:v>
                </c:pt>
                <c:pt idx="5">
                  <c:v>210</c:v>
                </c:pt>
                <c:pt idx="6">
                  <c:v>212</c:v>
                </c:pt>
                <c:pt idx="7">
                  <c:v>214</c:v>
                </c:pt>
                <c:pt idx="8">
                  <c:v>216</c:v>
                </c:pt>
                <c:pt idx="9">
                  <c:v>218</c:v>
                </c:pt>
                <c:pt idx="10">
                  <c:v>220</c:v>
                </c:pt>
                <c:pt idx="11">
                  <c:v>222</c:v>
                </c:pt>
                <c:pt idx="12">
                  <c:v>224</c:v>
                </c:pt>
                <c:pt idx="13">
                  <c:v>226</c:v>
                </c:pt>
                <c:pt idx="14">
                  <c:v>228</c:v>
                </c:pt>
                <c:pt idx="15">
                  <c:v>230</c:v>
                </c:pt>
              </c:numCache>
            </c:numRef>
          </c:xVal>
          <c:yVal>
            <c:numRef>
              <c:f>Лист5!$G$2:$G$17</c:f>
              <c:numCache>
                <c:formatCode>General</c:formatCode>
                <c:ptCount val="16"/>
                <c:pt idx="0">
                  <c:v>0.86400000000000265</c:v>
                </c:pt>
                <c:pt idx="1">
                  <c:v>0.92500000000000004</c:v>
                </c:pt>
                <c:pt idx="2">
                  <c:v>0.96400000000000063</c:v>
                </c:pt>
                <c:pt idx="3">
                  <c:v>0.98599999999999999</c:v>
                </c:pt>
                <c:pt idx="4">
                  <c:v>0.97200000000000064</c:v>
                </c:pt>
                <c:pt idx="5">
                  <c:v>0.92800000000000005</c:v>
                </c:pt>
                <c:pt idx="6">
                  <c:v>0.86800000000000499</c:v>
                </c:pt>
                <c:pt idx="7">
                  <c:v>0.79700000000000004</c:v>
                </c:pt>
                <c:pt idx="8">
                  <c:v>0.72900000000000065</c:v>
                </c:pt>
                <c:pt idx="9">
                  <c:v>0.65900000000000636</c:v>
                </c:pt>
                <c:pt idx="10">
                  <c:v>0.61300000000000165</c:v>
                </c:pt>
                <c:pt idx="11">
                  <c:v>0.57800000000000062</c:v>
                </c:pt>
                <c:pt idx="12">
                  <c:v>0.55600000000000005</c:v>
                </c:pt>
                <c:pt idx="13">
                  <c:v>0.53500000000000003</c:v>
                </c:pt>
                <c:pt idx="14">
                  <c:v>0.52200000000000002</c:v>
                </c:pt>
                <c:pt idx="15">
                  <c:v>0.50900000000000001</c:v>
                </c:pt>
              </c:numCache>
            </c:numRef>
          </c:yVal>
          <c:smooth val="1"/>
          <c:extLst xmlns:c16r2="http://schemas.microsoft.com/office/drawing/2015/06/chart">
            <c:ext xmlns:c16="http://schemas.microsoft.com/office/drawing/2014/chart" uri="{C3380CC4-5D6E-409C-BE32-E72D297353CC}">
              <c16:uniqueId val="{00000003-69A5-4B17-AA55-43C7C0CAD67E}"/>
            </c:ext>
          </c:extLst>
        </c:ser>
        <c:axId val="64905600"/>
        <c:axId val="75898880"/>
      </c:scatterChart>
      <c:valAx>
        <c:axId val="64905600"/>
        <c:scaling>
          <c:orientation val="minMax"/>
          <c:max val="230"/>
          <c:min val="200"/>
        </c:scaling>
        <c:axPos val="b"/>
        <c:title>
          <c:tx>
            <c:rich>
              <a:bodyPr/>
              <a:lstStyle/>
              <a:p>
                <a:pPr>
                  <a:defRPr/>
                </a:pPr>
                <a:r>
                  <a:rPr lang="el-GR"/>
                  <a:t>λ,</a:t>
                </a:r>
                <a:r>
                  <a:rPr lang="kk-KZ"/>
                  <a:t>нм</a:t>
                </a:r>
              </a:p>
            </c:rich>
          </c:tx>
        </c:title>
        <c:numFmt formatCode="General" sourceLinked="1"/>
        <c:majorTickMark val="none"/>
        <c:tickLblPos val="nextTo"/>
        <c:crossAx val="75898880"/>
        <c:crosses val="autoZero"/>
        <c:crossBetween val="midCat"/>
        <c:majorUnit val="10"/>
        <c:minorUnit val="1"/>
      </c:valAx>
      <c:valAx>
        <c:axId val="75898880"/>
        <c:scaling>
          <c:orientation val="minMax"/>
        </c:scaling>
        <c:axPos val="l"/>
        <c:title>
          <c:tx>
            <c:rich>
              <a:bodyPr/>
              <a:lstStyle/>
              <a:p>
                <a:pPr>
                  <a:defRPr/>
                </a:pPr>
                <a:r>
                  <a:rPr lang="kk-KZ"/>
                  <a:t>А</a:t>
                </a:r>
              </a:p>
            </c:rich>
          </c:tx>
        </c:title>
        <c:numFmt formatCode="General" sourceLinked="1"/>
        <c:majorTickMark val="none"/>
        <c:tickLblPos val="nextTo"/>
        <c:crossAx val="64905600"/>
        <c:crosses val="autoZero"/>
        <c:crossBetween val="midCat"/>
      </c:valAx>
    </c:plotArea>
    <c:legend>
      <c:legendPos val="r"/>
    </c:legend>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kk-KZ"/>
  <c:chart>
    <c:autoTitleDeleted val="1"/>
    <c:plotArea>
      <c:layout/>
      <c:scatterChart>
        <c:scatterStyle val="smoothMarker"/>
        <c:ser>
          <c:idx val="4"/>
          <c:order val="0"/>
          <c:tx>
            <c:v>7•10-5</c:v>
          </c:tx>
          <c:spPr>
            <a:ln w="22225"/>
          </c:spPr>
          <c:marker>
            <c:symbol val="x"/>
            <c:size val="5"/>
          </c:marker>
          <c:xVal>
            <c:numRef>
              <c:f>Лист5!$D$2:$D$17</c:f>
              <c:numCache>
                <c:formatCode>General</c:formatCode>
                <c:ptCount val="16"/>
                <c:pt idx="0">
                  <c:v>200</c:v>
                </c:pt>
                <c:pt idx="1">
                  <c:v>202</c:v>
                </c:pt>
                <c:pt idx="2">
                  <c:v>204</c:v>
                </c:pt>
                <c:pt idx="3">
                  <c:v>206</c:v>
                </c:pt>
                <c:pt idx="4">
                  <c:v>208</c:v>
                </c:pt>
                <c:pt idx="5">
                  <c:v>210</c:v>
                </c:pt>
                <c:pt idx="6">
                  <c:v>212</c:v>
                </c:pt>
                <c:pt idx="7">
                  <c:v>214</c:v>
                </c:pt>
                <c:pt idx="8">
                  <c:v>216</c:v>
                </c:pt>
                <c:pt idx="9">
                  <c:v>218</c:v>
                </c:pt>
                <c:pt idx="10">
                  <c:v>220</c:v>
                </c:pt>
                <c:pt idx="11">
                  <c:v>222</c:v>
                </c:pt>
                <c:pt idx="12">
                  <c:v>224</c:v>
                </c:pt>
                <c:pt idx="13">
                  <c:v>226</c:v>
                </c:pt>
                <c:pt idx="14">
                  <c:v>228</c:v>
                </c:pt>
                <c:pt idx="15">
                  <c:v>230</c:v>
                </c:pt>
              </c:numCache>
            </c:numRef>
          </c:xVal>
          <c:yVal>
            <c:numRef>
              <c:f>Лист5!$H$2:$H$17</c:f>
              <c:numCache>
                <c:formatCode>General</c:formatCode>
                <c:ptCount val="16"/>
                <c:pt idx="0">
                  <c:v>0.51200000000000001</c:v>
                </c:pt>
                <c:pt idx="1">
                  <c:v>0.57399999999999995</c:v>
                </c:pt>
                <c:pt idx="2">
                  <c:v>0.65800000000000636</c:v>
                </c:pt>
                <c:pt idx="3">
                  <c:v>0.69299999999999995</c:v>
                </c:pt>
                <c:pt idx="4">
                  <c:v>0.69499999999999995</c:v>
                </c:pt>
                <c:pt idx="5">
                  <c:v>0.65900000000000636</c:v>
                </c:pt>
                <c:pt idx="6">
                  <c:v>0.60800000000000065</c:v>
                </c:pt>
                <c:pt idx="7">
                  <c:v>0.53600000000000003</c:v>
                </c:pt>
                <c:pt idx="8">
                  <c:v>0.46800000000000008</c:v>
                </c:pt>
                <c:pt idx="9">
                  <c:v>0.41600000000000031</c:v>
                </c:pt>
                <c:pt idx="10">
                  <c:v>0.38200000000000284</c:v>
                </c:pt>
                <c:pt idx="11">
                  <c:v>0.36200000000000032</c:v>
                </c:pt>
                <c:pt idx="12">
                  <c:v>0.35100000000000031</c:v>
                </c:pt>
                <c:pt idx="13">
                  <c:v>0.34400000000000008</c:v>
                </c:pt>
                <c:pt idx="14">
                  <c:v>0.34</c:v>
                </c:pt>
                <c:pt idx="15">
                  <c:v>0.33400000000000324</c:v>
                </c:pt>
              </c:numCache>
            </c:numRef>
          </c:yVal>
          <c:smooth val="1"/>
          <c:extLst xmlns:c16r2="http://schemas.microsoft.com/office/drawing/2015/06/chart">
            <c:ext xmlns:c16="http://schemas.microsoft.com/office/drawing/2014/chart" uri="{C3380CC4-5D6E-409C-BE32-E72D297353CC}">
              <c16:uniqueId val="{00000000-CF2D-4572-996D-80291D407C72}"/>
            </c:ext>
          </c:extLst>
        </c:ser>
        <c:ser>
          <c:idx val="5"/>
          <c:order val="1"/>
          <c:tx>
            <c:v>8•10-5</c:v>
          </c:tx>
          <c:spPr>
            <a:ln w="22225"/>
          </c:spPr>
          <c:marker>
            <c:symbol val="triangle"/>
            <c:size val="5"/>
          </c:marker>
          <c:xVal>
            <c:numRef>
              <c:f>Лист5!$D$2:$D$17</c:f>
              <c:numCache>
                <c:formatCode>General</c:formatCode>
                <c:ptCount val="16"/>
                <c:pt idx="0">
                  <c:v>200</c:v>
                </c:pt>
                <c:pt idx="1">
                  <c:v>202</c:v>
                </c:pt>
                <c:pt idx="2">
                  <c:v>204</c:v>
                </c:pt>
                <c:pt idx="3">
                  <c:v>206</c:v>
                </c:pt>
                <c:pt idx="4">
                  <c:v>208</c:v>
                </c:pt>
                <c:pt idx="5">
                  <c:v>210</c:v>
                </c:pt>
                <c:pt idx="6">
                  <c:v>212</c:v>
                </c:pt>
                <c:pt idx="7">
                  <c:v>214</c:v>
                </c:pt>
                <c:pt idx="8">
                  <c:v>216</c:v>
                </c:pt>
                <c:pt idx="9">
                  <c:v>218</c:v>
                </c:pt>
                <c:pt idx="10">
                  <c:v>220</c:v>
                </c:pt>
                <c:pt idx="11">
                  <c:v>222</c:v>
                </c:pt>
                <c:pt idx="12">
                  <c:v>224</c:v>
                </c:pt>
                <c:pt idx="13">
                  <c:v>226</c:v>
                </c:pt>
                <c:pt idx="14">
                  <c:v>228</c:v>
                </c:pt>
                <c:pt idx="15">
                  <c:v>230</c:v>
                </c:pt>
              </c:numCache>
            </c:numRef>
          </c:xVal>
          <c:yVal>
            <c:numRef>
              <c:f>Лист5!$I$2:$I$17</c:f>
              <c:numCache>
                <c:formatCode>General</c:formatCode>
                <c:ptCount val="16"/>
                <c:pt idx="0">
                  <c:v>0.60900000000000065</c:v>
                </c:pt>
                <c:pt idx="1">
                  <c:v>0.68200000000000005</c:v>
                </c:pt>
                <c:pt idx="2">
                  <c:v>0.77800000000000613</c:v>
                </c:pt>
                <c:pt idx="3">
                  <c:v>0.81799999999999995</c:v>
                </c:pt>
                <c:pt idx="4">
                  <c:v>0.81899999999999995</c:v>
                </c:pt>
                <c:pt idx="5">
                  <c:v>0.77800000000000613</c:v>
                </c:pt>
                <c:pt idx="6">
                  <c:v>0.71900000000000064</c:v>
                </c:pt>
                <c:pt idx="7">
                  <c:v>0.63500000000000556</c:v>
                </c:pt>
                <c:pt idx="8">
                  <c:v>0.55500000000000005</c:v>
                </c:pt>
                <c:pt idx="9">
                  <c:v>0.49600000000000088</c:v>
                </c:pt>
                <c:pt idx="10">
                  <c:v>0.45700000000000002</c:v>
                </c:pt>
                <c:pt idx="11">
                  <c:v>0.43200000000000038</c:v>
                </c:pt>
                <c:pt idx="12">
                  <c:v>0.41900000000000032</c:v>
                </c:pt>
                <c:pt idx="13">
                  <c:v>0.41200000000000031</c:v>
                </c:pt>
                <c:pt idx="14">
                  <c:v>0.40600000000000008</c:v>
                </c:pt>
                <c:pt idx="15">
                  <c:v>0.39900000000000324</c:v>
                </c:pt>
              </c:numCache>
            </c:numRef>
          </c:yVal>
          <c:smooth val="1"/>
          <c:extLst xmlns:c16r2="http://schemas.microsoft.com/office/drawing/2015/06/chart">
            <c:ext xmlns:c16="http://schemas.microsoft.com/office/drawing/2014/chart" uri="{C3380CC4-5D6E-409C-BE32-E72D297353CC}">
              <c16:uniqueId val="{00000001-CF2D-4572-996D-80291D407C72}"/>
            </c:ext>
          </c:extLst>
        </c:ser>
        <c:ser>
          <c:idx val="6"/>
          <c:order val="2"/>
          <c:tx>
            <c:v>9•10-5</c:v>
          </c:tx>
          <c:spPr>
            <a:ln w="22225"/>
          </c:spPr>
          <c:marker>
            <c:symbol val="square"/>
            <c:size val="5"/>
          </c:marker>
          <c:xVal>
            <c:numRef>
              <c:f>Лист5!$D$2:$D$17</c:f>
              <c:numCache>
                <c:formatCode>General</c:formatCode>
                <c:ptCount val="16"/>
                <c:pt idx="0">
                  <c:v>200</c:v>
                </c:pt>
                <c:pt idx="1">
                  <c:v>202</c:v>
                </c:pt>
                <c:pt idx="2">
                  <c:v>204</c:v>
                </c:pt>
                <c:pt idx="3">
                  <c:v>206</c:v>
                </c:pt>
                <c:pt idx="4">
                  <c:v>208</c:v>
                </c:pt>
                <c:pt idx="5">
                  <c:v>210</c:v>
                </c:pt>
                <c:pt idx="6">
                  <c:v>212</c:v>
                </c:pt>
                <c:pt idx="7">
                  <c:v>214</c:v>
                </c:pt>
                <c:pt idx="8">
                  <c:v>216</c:v>
                </c:pt>
                <c:pt idx="9">
                  <c:v>218</c:v>
                </c:pt>
                <c:pt idx="10">
                  <c:v>220</c:v>
                </c:pt>
                <c:pt idx="11">
                  <c:v>222</c:v>
                </c:pt>
                <c:pt idx="12">
                  <c:v>224</c:v>
                </c:pt>
                <c:pt idx="13">
                  <c:v>226</c:v>
                </c:pt>
                <c:pt idx="14">
                  <c:v>228</c:v>
                </c:pt>
                <c:pt idx="15">
                  <c:v>230</c:v>
                </c:pt>
              </c:numCache>
            </c:numRef>
          </c:xVal>
          <c:yVal>
            <c:numRef>
              <c:f>Лист5!$J$2:$J$17</c:f>
              <c:numCache>
                <c:formatCode>General</c:formatCode>
                <c:ptCount val="16"/>
                <c:pt idx="0">
                  <c:v>1.0169999999999888</c:v>
                </c:pt>
                <c:pt idx="1">
                  <c:v>1.091</c:v>
                </c:pt>
                <c:pt idx="2">
                  <c:v>1.181</c:v>
                </c:pt>
                <c:pt idx="3">
                  <c:v>1.214</c:v>
                </c:pt>
                <c:pt idx="4">
                  <c:v>1.2049999999999874</c:v>
                </c:pt>
                <c:pt idx="5">
                  <c:v>1.151</c:v>
                </c:pt>
                <c:pt idx="6">
                  <c:v>1.081</c:v>
                </c:pt>
                <c:pt idx="7">
                  <c:v>0.98099999999999998</c:v>
                </c:pt>
                <c:pt idx="8">
                  <c:v>0.88800000000000001</c:v>
                </c:pt>
                <c:pt idx="9">
                  <c:v>0.81799999999999995</c:v>
                </c:pt>
                <c:pt idx="10">
                  <c:v>0.77100000000000568</c:v>
                </c:pt>
                <c:pt idx="11">
                  <c:v>0.73900000000000265</c:v>
                </c:pt>
                <c:pt idx="12">
                  <c:v>0.71900000000000064</c:v>
                </c:pt>
                <c:pt idx="13">
                  <c:v>0.70500000000000063</c:v>
                </c:pt>
                <c:pt idx="14">
                  <c:v>0.69000000000000061</c:v>
                </c:pt>
                <c:pt idx="15">
                  <c:v>0.67400000000000648</c:v>
                </c:pt>
              </c:numCache>
            </c:numRef>
          </c:yVal>
          <c:smooth val="1"/>
          <c:extLst xmlns:c16r2="http://schemas.microsoft.com/office/drawing/2015/06/chart">
            <c:ext xmlns:c16="http://schemas.microsoft.com/office/drawing/2014/chart" uri="{C3380CC4-5D6E-409C-BE32-E72D297353CC}">
              <c16:uniqueId val="{00000002-CF2D-4572-996D-80291D407C72}"/>
            </c:ext>
          </c:extLst>
        </c:ser>
        <c:ser>
          <c:idx val="7"/>
          <c:order val="3"/>
          <c:tx>
            <c:v>1•10-4</c:v>
          </c:tx>
          <c:spPr>
            <a:ln w="22225"/>
          </c:spPr>
          <c:marker>
            <c:symbol val="circle"/>
            <c:size val="5"/>
          </c:marker>
          <c:xVal>
            <c:numRef>
              <c:f>Лист5!$D$2:$D$17</c:f>
              <c:numCache>
                <c:formatCode>General</c:formatCode>
                <c:ptCount val="16"/>
                <c:pt idx="0">
                  <c:v>200</c:v>
                </c:pt>
                <c:pt idx="1">
                  <c:v>202</c:v>
                </c:pt>
                <c:pt idx="2">
                  <c:v>204</c:v>
                </c:pt>
                <c:pt idx="3">
                  <c:v>206</c:v>
                </c:pt>
                <c:pt idx="4">
                  <c:v>208</c:v>
                </c:pt>
                <c:pt idx="5">
                  <c:v>210</c:v>
                </c:pt>
                <c:pt idx="6">
                  <c:v>212</c:v>
                </c:pt>
                <c:pt idx="7">
                  <c:v>214</c:v>
                </c:pt>
                <c:pt idx="8">
                  <c:v>216</c:v>
                </c:pt>
                <c:pt idx="9">
                  <c:v>218</c:v>
                </c:pt>
                <c:pt idx="10">
                  <c:v>220</c:v>
                </c:pt>
                <c:pt idx="11">
                  <c:v>222</c:v>
                </c:pt>
                <c:pt idx="12">
                  <c:v>224</c:v>
                </c:pt>
                <c:pt idx="13">
                  <c:v>226</c:v>
                </c:pt>
                <c:pt idx="14">
                  <c:v>228</c:v>
                </c:pt>
                <c:pt idx="15">
                  <c:v>230</c:v>
                </c:pt>
              </c:numCache>
            </c:numRef>
          </c:xVal>
          <c:yVal>
            <c:numRef>
              <c:f>Лист5!$K$2:$K$17</c:f>
              <c:numCache>
                <c:formatCode>General</c:formatCode>
                <c:ptCount val="16"/>
                <c:pt idx="0">
                  <c:v>0.80400000000000005</c:v>
                </c:pt>
                <c:pt idx="1">
                  <c:v>0.87800000000000544</c:v>
                </c:pt>
                <c:pt idx="2">
                  <c:v>0.97400000000000064</c:v>
                </c:pt>
                <c:pt idx="3">
                  <c:v>1.034999999999989</c:v>
                </c:pt>
                <c:pt idx="4">
                  <c:v>1.03</c:v>
                </c:pt>
                <c:pt idx="5">
                  <c:v>0.98499999999999999</c:v>
                </c:pt>
                <c:pt idx="6">
                  <c:v>0.90500000000000003</c:v>
                </c:pt>
                <c:pt idx="7">
                  <c:v>0.80400000000000005</c:v>
                </c:pt>
                <c:pt idx="8">
                  <c:v>0.70600000000000063</c:v>
                </c:pt>
                <c:pt idx="9">
                  <c:v>0.63200000000000556</c:v>
                </c:pt>
                <c:pt idx="10">
                  <c:v>0.57099999999999995</c:v>
                </c:pt>
                <c:pt idx="11">
                  <c:v>0.54800000000000004</c:v>
                </c:pt>
                <c:pt idx="12">
                  <c:v>0.52900000000000003</c:v>
                </c:pt>
                <c:pt idx="13">
                  <c:v>0.52100000000000002</c:v>
                </c:pt>
                <c:pt idx="14">
                  <c:v>0.51800000000000002</c:v>
                </c:pt>
                <c:pt idx="15">
                  <c:v>0.501</c:v>
                </c:pt>
              </c:numCache>
            </c:numRef>
          </c:yVal>
          <c:smooth val="1"/>
          <c:extLst xmlns:c16r2="http://schemas.microsoft.com/office/drawing/2015/06/chart">
            <c:ext xmlns:c16="http://schemas.microsoft.com/office/drawing/2014/chart" uri="{C3380CC4-5D6E-409C-BE32-E72D297353CC}">
              <c16:uniqueId val="{00000003-CF2D-4572-996D-80291D407C72}"/>
            </c:ext>
          </c:extLst>
        </c:ser>
        <c:axId val="40770176"/>
        <c:axId val="40895232"/>
      </c:scatterChart>
      <c:valAx>
        <c:axId val="40770176"/>
        <c:scaling>
          <c:orientation val="minMax"/>
          <c:max val="230"/>
          <c:min val="200"/>
        </c:scaling>
        <c:axPos val="b"/>
        <c:title>
          <c:tx>
            <c:rich>
              <a:bodyPr/>
              <a:lstStyle/>
              <a:p>
                <a:pPr>
                  <a:defRPr/>
                </a:pPr>
                <a:r>
                  <a:rPr lang="el-GR"/>
                  <a:t>λ,</a:t>
                </a:r>
                <a:r>
                  <a:rPr lang="kk-KZ"/>
                  <a:t>нм</a:t>
                </a:r>
              </a:p>
            </c:rich>
          </c:tx>
        </c:title>
        <c:numFmt formatCode="General" sourceLinked="1"/>
        <c:majorTickMark val="none"/>
        <c:tickLblPos val="nextTo"/>
        <c:crossAx val="40895232"/>
        <c:crosses val="autoZero"/>
        <c:crossBetween val="midCat"/>
        <c:majorUnit val="10"/>
        <c:minorUnit val="1"/>
      </c:valAx>
      <c:valAx>
        <c:axId val="40895232"/>
        <c:scaling>
          <c:orientation val="minMax"/>
        </c:scaling>
        <c:axPos val="l"/>
        <c:title>
          <c:tx>
            <c:rich>
              <a:bodyPr/>
              <a:lstStyle/>
              <a:p>
                <a:pPr>
                  <a:defRPr/>
                </a:pPr>
                <a:r>
                  <a:rPr lang="kk-KZ"/>
                  <a:t>А</a:t>
                </a:r>
              </a:p>
            </c:rich>
          </c:tx>
        </c:title>
        <c:numFmt formatCode="General" sourceLinked="1"/>
        <c:majorTickMark val="none"/>
        <c:tickLblPos val="nextTo"/>
        <c:crossAx val="40770176"/>
        <c:crosses val="autoZero"/>
        <c:crossBetween val="midCat"/>
      </c:valAx>
    </c:plotArea>
    <c:legend>
      <c:legendPos val="r"/>
    </c:legend>
    <c:plotVisOnly val="1"/>
    <c:dispBlanksAs val="gap"/>
  </c:chart>
  <c:spPr>
    <a:ln>
      <a:noFill/>
    </a:ln>
  </c:sp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61FC63-9A3F-4756-AFC0-2CE817AB4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2949</Words>
  <Characters>16814</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19724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14</cp:revision>
  <cp:lastPrinted>2017-06-27T10:58:00Z</cp:lastPrinted>
  <dcterms:created xsi:type="dcterms:W3CDTF">2019-02-04T16:47:00Z</dcterms:created>
  <dcterms:modified xsi:type="dcterms:W3CDTF">2019-02-05T06:16:00Z</dcterms:modified>
</cp:coreProperties>
</file>