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3A" w:rsidRDefault="002F660C" w:rsidP="005A09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монографияда ХІІ ғасырда Орталық Азияда өмір сүрген Сүлеймен Бақырғанидың шығармашылығы және оның әдеби туындыларының қазақ әдебиетінен алатын орны, әдеби</w:t>
      </w:r>
      <w:r>
        <w:rPr>
          <w:rFonts w:ascii="Times New Roman" w:hAnsi="Times New Roman" w:cs="Times New Roman"/>
          <w:sz w:val="28"/>
          <w:szCs w:val="28"/>
        </w:rPr>
        <w:t>-к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өркемдік маңызы, тәрбиелік мәні талданады. </w:t>
      </w:r>
      <w:r>
        <w:rPr>
          <w:rFonts w:ascii="Times New Roman" w:hAnsi="Times New Roman" w:cs="Times New Roman"/>
          <w:sz w:val="28"/>
          <w:szCs w:val="28"/>
          <w:lang w:val="kk-KZ"/>
        </w:rPr>
        <w:t>Сүлеймен Бақырғани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өмірдегі таным</w:t>
      </w:r>
      <w:r w:rsidRPr="002F660C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түсінік және ой</w:t>
      </w:r>
      <w:r w:rsidRPr="002F660C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сана зерделеніп, олардың шығармашыл тұлғаның хикметтері мен дастандарындағы көрінісі баяндалады. Ғылыми еңбекте </w:t>
      </w:r>
      <w:r>
        <w:rPr>
          <w:rFonts w:ascii="Times New Roman" w:hAnsi="Times New Roman" w:cs="Times New Roman"/>
          <w:sz w:val="28"/>
          <w:szCs w:val="28"/>
          <w:lang w:val="kk-KZ"/>
        </w:rPr>
        <w:t>Сүлеймен Бақырғанидың шығарма</w:t>
      </w:r>
      <w:r>
        <w:rPr>
          <w:rFonts w:ascii="Times New Roman" w:hAnsi="Times New Roman" w:cs="Times New Roman"/>
          <w:sz w:val="28"/>
          <w:szCs w:val="28"/>
          <w:lang w:val="kk-KZ"/>
        </w:rPr>
        <w:t>ларының бұрын</w:t>
      </w:r>
      <w:r w:rsidRPr="002F660C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соңды зерттелуі және оның шығармаларының әдеби құндылығы да қарастырылады.</w:t>
      </w:r>
    </w:p>
    <w:p w:rsidR="002F660C" w:rsidRPr="002F660C" w:rsidRDefault="002F660C" w:rsidP="005A09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 әдебиет зерттеуші ғалымдарға, филология, шығыстану факультеттерінің оқытушыларына, магистранттары мен студенттеріне, сондай</w:t>
      </w:r>
      <w:r w:rsidRPr="002F660C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ақ жалпы оқырман қауымға арналған.</w:t>
      </w:r>
      <w:bookmarkStart w:id="0" w:name="_GoBack"/>
      <w:bookmarkEnd w:id="0"/>
    </w:p>
    <w:sectPr w:rsidR="002F660C" w:rsidRPr="002F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8E"/>
    <w:rsid w:val="002F660C"/>
    <w:rsid w:val="005A0917"/>
    <w:rsid w:val="00C8603A"/>
    <w:rsid w:val="00F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23149-C4DD-4642-B8D0-CC4F8A5D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 Матбек</dc:creator>
  <cp:keywords/>
  <dc:description/>
  <cp:lastModifiedBy>Нурсулу Матбек</cp:lastModifiedBy>
  <cp:revision>2</cp:revision>
  <dcterms:created xsi:type="dcterms:W3CDTF">2019-05-07T04:55:00Z</dcterms:created>
  <dcterms:modified xsi:type="dcterms:W3CDTF">2019-05-07T05:08:00Z</dcterms:modified>
</cp:coreProperties>
</file>