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7025" w:rsidRPr="00620383" w:rsidRDefault="00FE7025" w:rsidP="00FE7025">
      <w:pPr>
        <w:spacing w:before="57" w:after="57"/>
        <w:rPr>
          <w:rFonts w:ascii="Times New Roman" w:hAnsi="Times New Roman" w:cs="Times New Roman"/>
          <w:sz w:val="28"/>
          <w:szCs w:val="28"/>
          <w:lang w:val="ru-RU"/>
        </w:rPr>
      </w:pPr>
      <w:r w:rsidRPr="00620383">
        <w:rPr>
          <w:rFonts w:ascii="Times New Roman" w:hAnsi="Times New Roman" w:cs="Times New Roman"/>
          <w:sz w:val="28"/>
          <w:szCs w:val="28"/>
          <w:lang w:val="ru-RU"/>
        </w:rPr>
        <w:t>УДК 536.24; 536.71</w:t>
      </w:r>
    </w:p>
    <w:p w:rsidR="00FE7025" w:rsidRPr="00620383" w:rsidRDefault="00FE7025" w:rsidP="00D63A13">
      <w:pPr>
        <w:spacing w:before="57" w:after="57"/>
        <w:ind w:firstLine="567"/>
        <w:rPr>
          <w:rFonts w:ascii="Times New Roman" w:hAnsi="Times New Roman" w:cs="Times New Roman"/>
          <w:b/>
          <w:sz w:val="28"/>
          <w:szCs w:val="28"/>
          <w:lang w:val="ru-RU"/>
        </w:rPr>
      </w:pPr>
    </w:p>
    <w:p w:rsidR="00113DEC" w:rsidRPr="00620383" w:rsidRDefault="00113DEC" w:rsidP="00D63A13">
      <w:pPr>
        <w:spacing w:before="57" w:after="57"/>
        <w:ind w:firstLine="567"/>
        <w:jc w:val="center"/>
        <w:rPr>
          <w:rFonts w:ascii="Times New Roman" w:hAnsi="Times New Roman" w:cs="Times New Roman"/>
          <w:sz w:val="28"/>
          <w:szCs w:val="28"/>
          <w:lang w:val="ru-RU"/>
        </w:rPr>
      </w:pPr>
      <w:proofErr w:type="spellStart"/>
      <w:r w:rsidRPr="00620383">
        <w:rPr>
          <w:rFonts w:ascii="Times New Roman" w:hAnsi="Times New Roman" w:cs="Times New Roman"/>
          <w:sz w:val="28"/>
          <w:szCs w:val="28"/>
          <w:lang w:val="ru-RU"/>
        </w:rPr>
        <w:t>Берденова</w:t>
      </w:r>
      <w:proofErr w:type="spellEnd"/>
      <w:r w:rsidRPr="00620383">
        <w:rPr>
          <w:rFonts w:ascii="Times New Roman" w:hAnsi="Times New Roman" w:cs="Times New Roman"/>
          <w:sz w:val="28"/>
          <w:szCs w:val="28"/>
          <w:lang w:val="ru-RU"/>
        </w:rPr>
        <w:t xml:space="preserve"> Б</w:t>
      </w:r>
      <w:r w:rsidR="001762F8" w:rsidRPr="00620383">
        <w:rPr>
          <w:rFonts w:ascii="Times New Roman" w:hAnsi="Times New Roman" w:cs="Times New Roman"/>
          <w:sz w:val="28"/>
          <w:szCs w:val="28"/>
          <w:lang w:val="ru-RU"/>
        </w:rPr>
        <w:t>.А.</w:t>
      </w:r>
      <w:r w:rsidRPr="00620383">
        <w:rPr>
          <w:rFonts w:ascii="Times New Roman" w:hAnsi="Times New Roman" w:cs="Times New Roman"/>
          <w:sz w:val="28"/>
          <w:szCs w:val="28"/>
          <w:lang w:val="ru-RU"/>
        </w:rPr>
        <w:t xml:space="preserve">, </w:t>
      </w:r>
      <w:proofErr w:type="spellStart"/>
      <w:r w:rsidRPr="00620383">
        <w:rPr>
          <w:rFonts w:ascii="Times New Roman" w:hAnsi="Times New Roman" w:cs="Times New Roman"/>
          <w:sz w:val="28"/>
          <w:szCs w:val="28"/>
          <w:lang w:val="ru-RU"/>
        </w:rPr>
        <w:t>Максум</w:t>
      </w:r>
      <w:proofErr w:type="spellEnd"/>
      <w:r w:rsidRPr="00620383">
        <w:rPr>
          <w:rFonts w:ascii="Times New Roman" w:hAnsi="Times New Roman" w:cs="Times New Roman"/>
          <w:sz w:val="28"/>
          <w:szCs w:val="28"/>
          <w:lang w:val="ru-RU"/>
        </w:rPr>
        <w:t xml:space="preserve"> Е</w:t>
      </w:r>
      <w:r w:rsidR="001762F8" w:rsidRPr="00620383">
        <w:rPr>
          <w:rFonts w:ascii="Times New Roman" w:hAnsi="Times New Roman" w:cs="Times New Roman"/>
          <w:sz w:val="28"/>
          <w:szCs w:val="28"/>
          <w:lang w:val="ru-RU"/>
        </w:rPr>
        <w:t>.А.</w:t>
      </w:r>
    </w:p>
    <w:p w:rsidR="00113DEC" w:rsidRPr="00620383" w:rsidRDefault="00113DEC" w:rsidP="00D63A13">
      <w:pPr>
        <w:spacing w:before="57" w:after="57"/>
        <w:ind w:firstLine="567"/>
        <w:jc w:val="center"/>
        <w:rPr>
          <w:rFonts w:ascii="Times New Roman" w:hAnsi="Times New Roman" w:cs="Times New Roman"/>
          <w:i/>
          <w:sz w:val="28"/>
          <w:szCs w:val="28"/>
          <w:lang w:val="ru-RU"/>
        </w:rPr>
      </w:pPr>
      <w:r w:rsidRPr="00620383">
        <w:rPr>
          <w:rFonts w:ascii="Times New Roman" w:hAnsi="Times New Roman" w:cs="Times New Roman"/>
          <w:i/>
          <w:sz w:val="28"/>
          <w:szCs w:val="28"/>
          <w:lang w:val="ru-RU"/>
        </w:rPr>
        <w:t>Факультет механики и математики, Казахский национальный университет им. аль-</w:t>
      </w:r>
      <w:proofErr w:type="spellStart"/>
      <w:r w:rsidRPr="00620383">
        <w:rPr>
          <w:rFonts w:ascii="Times New Roman" w:hAnsi="Times New Roman" w:cs="Times New Roman"/>
          <w:i/>
          <w:sz w:val="28"/>
          <w:szCs w:val="28"/>
          <w:lang w:val="ru-RU"/>
        </w:rPr>
        <w:t>Фараби</w:t>
      </w:r>
      <w:proofErr w:type="spellEnd"/>
      <w:r w:rsidRPr="00620383">
        <w:rPr>
          <w:rFonts w:ascii="Times New Roman" w:hAnsi="Times New Roman" w:cs="Times New Roman"/>
          <w:i/>
          <w:sz w:val="28"/>
          <w:szCs w:val="28"/>
          <w:lang w:val="ru-RU"/>
        </w:rPr>
        <w:t>,</w:t>
      </w:r>
      <w:r w:rsidR="00780F30" w:rsidRPr="00620383">
        <w:rPr>
          <w:rFonts w:ascii="Times New Roman" w:hAnsi="Times New Roman" w:cs="Times New Roman"/>
          <w:i/>
          <w:sz w:val="28"/>
          <w:szCs w:val="28"/>
          <w:lang w:val="ru-RU"/>
        </w:rPr>
        <w:t xml:space="preserve"> </w:t>
      </w:r>
      <w:r w:rsidRPr="00620383">
        <w:rPr>
          <w:rFonts w:ascii="Times New Roman" w:hAnsi="Times New Roman" w:cs="Times New Roman"/>
          <w:i/>
          <w:sz w:val="28"/>
          <w:szCs w:val="28"/>
          <w:lang w:val="ru-RU"/>
        </w:rPr>
        <w:t xml:space="preserve">пр. Ал </w:t>
      </w:r>
      <w:proofErr w:type="spellStart"/>
      <w:r w:rsidRPr="00620383">
        <w:rPr>
          <w:rFonts w:ascii="Times New Roman" w:hAnsi="Times New Roman" w:cs="Times New Roman"/>
          <w:i/>
          <w:sz w:val="28"/>
          <w:szCs w:val="28"/>
          <w:lang w:val="ru-RU"/>
        </w:rPr>
        <w:t>Фараби</w:t>
      </w:r>
      <w:proofErr w:type="spellEnd"/>
      <w:r w:rsidRPr="00620383">
        <w:rPr>
          <w:rFonts w:ascii="Times New Roman" w:hAnsi="Times New Roman" w:cs="Times New Roman"/>
          <w:i/>
          <w:sz w:val="28"/>
          <w:szCs w:val="28"/>
          <w:lang w:val="ru-RU"/>
        </w:rPr>
        <w:t>, 71, Алматы, Казахстан</w:t>
      </w:r>
    </w:p>
    <w:p w:rsidR="00113DEC" w:rsidRPr="00620383" w:rsidRDefault="004205BC" w:rsidP="00D63A13">
      <w:pPr>
        <w:ind w:firstLine="567"/>
        <w:jc w:val="center"/>
        <w:rPr>
          <w:rFonts w:ascii="Times New Roman" w:hAnsi="Times New Roman" w:cs="Times New Roman"/>
          <w:i/>
          <w:color w:val="auto"/>
          <w:sz w:val="28"/>
          <w:szCs w:val="28"/>
        </w:rPr>
      </w:pPr>
      <w:r w:rsidRPr="00620383">
        <w:rPr>
          <w:rFonts w:ascii="Times New Roman" w:hAnsi="Times New Roman" w:cs="Times New Roman"/>
          <w:i/>
          <w:color w:val="auto"/>
          <w:sz w:val="28"/>
          <w:szCs w:val="28"/>
        </w:rPr>
        <w:t>e</w:t>
      </w:r>
      <w:r w:rsidR="00780F30" w:rsidRPr="00620383">
        <w:rPr>
          <w:rFonts w:ascii="Times New Roman" w:hAnsi="Times New Roman" w:cs="Times New Roman"/>
          <w:i/>
          <w:color w:val="auto"/>
          <w:sz w:val="28"/>
          <w:szCs w:val="28"/>
        </w:rPr>
        <w:t xml:space="preserve">-mail: </w:t>
      </w:r>
      <w:hyperlink r:id="rId8">
        <w:r w:rsidR="00113DEC" w:rsidRPr="00620383">
          <w:rPr>
            <w:rStyle w:val="InternetLink"/>
            <w:rFonts w:ascii="Times New Roman" w:hAnsi="Times New Roman" w:cs="Times New Roman"/>
            <w:i/>
            <w:color w:val="auto"/>
            <w:sz w:val="28"/>
            <w:szCs w:val="28"/>
            <w:u w:val="none"/>
          </w:rPr>
          <w:t>bakytnur.berdenova@gmail.com</w:t>
        </w:r>
      </w:hyperlink>
    </w:p>
    <w:p w:rsidR="00113DEC" w:rsidRPr="00620383" w:rsidRDefault="00113DEC" w:rsidP="00D63A13">
      <w:pPr>
        <w:spacing w:before="57" w:after="57"/>
        <w:ind w:firstLine="567"/>
        <w:jc w:val="center"/>
        <w:rPr>
          <w:rFonts w:ascii="Times New Roman" w:hAnsi="Times New Roman" w:cs="Times New Roman"/>
          <w:b/>
          <w:bCs/>
          <w:sz w:val="28"/>
          <w:szCs w:val="28"/>
        </w:rPr>
      </w:pPr>
    </w:p>
    <w:p w:rsidR="00B506B9" w:rsidRPr="00620383" w:rsidRDefault="009B2258" w:rsidP="00D63A13">
      <w:pPr>
        <w:spacing w:before="57" w:after="57"/>
        <w:ind w:firstLine="567"/>
        <w:jc w:val="center"/>
        <w:rPr>
          <w:rFonts w:ascii="Times New Roman" w:hAnsi="Times New Roman" w:cs="Times New Roman"/>
          <w:sz w:val="28"/>
          <w:szCs w:val="28"/>
          <w:lang w:val="ru-RU"/>
        </w:rPr>
      </w:pPr>
      <w:r w:rsidRPr="00620383">
        <w:rPr>
          <w:rFonts w:ascii="Times New Roman" w:hAnsi="Times New Roman" w:cs="Times New Roman"/>
          <w:b/>
          <w:bCs/>
          <w:sz w:val="28"/>
          <w:szCs w:val="28"/>
          <w:lang w:val="ru-RU"/>
        </w:rPr>
        <w:t>Регрессионный анализ для определения параметров моделей изотерм адсорбции</w:t>
      </w:r>
    </w:p>
    <w:p w:rsidR="00B506B9" w:rsidRPr="00620383" w:rsidRDefault="00B506B9" w:rsidP="00D63A13">
      <w:pPr>
        <w:ind w:firstLine="567"/>
        <w:rPr>
          <w:rFonts w:ascii="Times New Roman" w:hAnsi="Times New Roman" w:cs="Times New Roman"/>
          <w:sz w:val="28"/>
          <w:szCs w:val="28"/>
          <w:lang w:val="ru-RU"/>
        </w:rPr>
      </w:pPr>
    </w:p>
    <w:p w:rsidR="00331E6A" w:rsidRPr="00620383" w:rsidRDefault="00331E6A" w:rsidP="00D63A13">
      <w:pPr>
        <w:ind w:firstLine="567"/>
        <w:rPr>
          <w:rFonts w:ascii="Times New Roman" w:hAnsi="Times New Roman" w:cs="Times New Roman"/>
          <w:b/>
          <w:bCs/>
          <w:sz w:val="28"/>
          <w:szCs w:val="28"/>
          <w:lang w:val="ru-RU"/>
        </w:rPr>
        <w:sectPr w:rsidR="00331E6A" w:rsidRPr="00620383" w:rsidSect="00D969DB">
          <w:footerReference w:type="default" r:id="rId9"/>
          <w:pgSz w:w="12240" w:h="15840"/>
          <w:pgMar w:top="1134" w:right="850" w:bottom="1134" w:left="1701" w:header="0" w:footer="0" w:gutter="0"/>
          <w:cols w:space="720"/>
          <w:formProt w:val="0"/>
          <w:docGrid w:linePitch="326" w:charSpace="-6145"/>
        </w:sectPr>
      </w:pPr>
    </w:p>
    <w:p w:rsidR="00B506B9" w:rsidRPr="00620383" w:rsidRDefault="00780F30" w:rsidP="00D63A13">
      <w:pPr>
        <w:ind w:firstLine="567"/>
        <w:jc w:val="both"/>
        <w:rPr>
          <w:rFonts w:ascii="Times New Roman" w:hAnsi="Times New Roman" w:cs="Times New Roman"/>
          <w:sz w:val="28"/>
          <w:szCs w:val="28"/>
          <w:lang w:val="ru-RU"/>
        </w:rPr>
      </w:pPr>
      <w:r w:rsidRPr="00620383">
        <w:rPr>
          <w:rFonts w:ascii="Times New Roman" w:hAnsi="Times New Roman" w:cs="Times New Roman"/>
          <w:b/>
          <w:bCs/>
          <w:sz w:val="28"/>
          <w:szCs w:val="28"/>
          <w:lang w:val="ru-RU"/>
        </w:rPr>
        <w:lastRenderedPageBreak/>
        <w:t>Аннотация</w:t>
      </w:r>
      <w:r w:rsidR="00CD6EF9" w:rsidRPr="00620383">
        <w:rPr>
          <w:rFonts w:ascii="Times New Roman" w:hAnsi="Times New Roman" w:cs="Times New Roman"/>
          <w:b/>
          <w:bCs/>
          <w:sz w:val="28"/>
          <w:szCs w:val="28"/>
          <w:lang w:val="ru-RU"/>
        </w:rPr>
        <w:t>.</w:t>
      </w:r>
      <w:r w:rsidR="00D36753" w:rsidRPr="00620383">
        <w:rPr>
          <w:rFonts w:ascii="Times New Roman" w:hAnsi="Times New Roman" w:cs="Times New Roman"/>
          <w:b/>
          <w:bCs/>
          <w:sz w:val="28"/>
          <w:szCs w:val="28"/>
          <w:lang w:val="ru-RU"/>
        </w:rPr>
        <w:t xml:space="preserve"> </w:t>
      </w:r>
      <w:r w:rsidR="008E0B05" w:rsidRPr="00620383">
        <w:rPr>
          <w:rFonts w:ascii="Times New Roman" w:hAnsi="Times New Roman" w:cs="Times New Roman"/>
          <w:sz w:val="28"/>
          <w:szCs w:val="28"/>
          <w:lang w:val="ru-RU"/>
        </w:rPr>
        <w:t>В настоящее время процесс адсорбции находит применение в разных областях науки при создании новых технологии и техники, и новые адсорбционные материалы с улучшенными тепловыми и адсорбционными характеристиками разрабатываются и предлагаются разными авторами. Точная оценка адсорбционных характеристик вновь синтезированных материалов играет очень важную роль в определен</w:t>
      </w:r>
      <w:r w:rsidR="00434C92" w:rsidRPr="00620383">
        <w:rPr>
          <w:rFonts w:ascii="Times New Roman" w:hAnsi="Times New Roman" w:cs="Times New Roman"/>
          <w:sz w:val="28"/>
          <w:szCs w:val="28"/>
          <w:lang w:val="ru-RU"/>
        </w:rPr>
        <w:t xml:space="preserve">ии их термодинамических свойств. </w:t>
      </w:r>
      <w:r w:rsidR="004205BC" w:rsidRPr="00620383">
        <w:rPr>
          <w:rFonts w:ascii="Times New Roman" w:hAnsi="Times New Roman" w:cs="Times New Roman"/>
          <w:bCs/>
          <w:sz w:val="28"/>
          <w:szCs w:val="28"/>
          <w:lang w:val="ru-RU"/>
        </w:rPr>
        <w:t>В данной работе</w:t>
      </w:r>
      <w:r w:rsidR="004907B8" w:rsidRPr="00620383">
        <w:rPr>
          <w:rFonts w:ascii="Times New Roman" w:hAnsi="Times New Roman" w:cs="Times New Roman"/>
          <w:bCs/>
          <w:sz w:val="28"/>
          <w:szCs w:val="28"/>
          <w:lang w:val="ru-RU"/>
        </w:rPr>
        <w:t xml:space="preserve"> </w:t>
      </w:r>
      <w:r w:rsidR="001B1FFE" w:rsidRPr="00620383">
        <w:rPr>
          <w:rFonts w:ascii="Times New Roman" w:hAnsi="Times New Roman" w:cs="Times New Roman"/>
          <w:bCs/>
          <w:sz w:val="28"/>
          <w:szCs w:val="28"/>
          <w:lang w:val="ru-RU"/>
        </w:rPr>
        <w:t>сделан обзор на методы измерения количества адсорбции при контролируемых, задаваемых условиях температуры и давления. Рассмотрены принципы работ</w:t>
      </w:r>
      <w:r w:rsidR="000B7DA1" w:rsidRPr="00620383">
        <w:rPr>
          <w:rFonts w:ascii="Times New Roman" w:hAnsi="Times New Roman" w:cs="Times New Roman"/>
          <w:bCs/>
          <w:sz w:val="28"/>
          <w:szCs w:val="28"/>
          <w:lang w:val="ru-RU"/>
        </w:rPr>
        <w:t xml:space="preserve"> и главные отличи</w:t>
      </w:r>
      <w:r w:rsidR="00913CC1" w:rsidRPr="00620383">
        <w:rPr>
          <w:rFonts w:ascii="Times New Roman" w:hAnsi="Times New Roman" w:cs="Times New Roman"/>
          <w:bCs/>
          <w:sz w:val="28"/>
          <w:szCs w:val="28"/>
          <w:lang w:val="ru-RU"/>
        </w:rPr>
        <w:t>я</w:t>
      </w:r>
      <w:r w:rsidR="000B7DA1" w:rsidRPr="00620383">
        <w:rPr>
          <w:rFonts w:ascii="Times New Roman" w:hAnsi="Times New Roman" w:cs="Times New Roman"/>
          <w:bCs/>
          <w:sz w:val="28"/>
          <w:szCs w:val="28"/>
          <w:lang w:val="ru-RU"/>
        </w:rPr>
        <w:t xml:space="preserve"> устройств,</w:t>
      </w:r>
      <w:r w:rsidR="001B1FFE" w:rsidRPr="00620383">
        <w:rPr>
          <w:rFonts w:ascii="Times New Roman" w:hAnsi="Times New Roman" w:cs="Times New Roman"/>
          <w:bCs/>
          <w:sz w:val="28"/>
          <w:szCs w:val="28"/>
          <w:lang w:val="ru-RU"/>
        </w:rPr>
        <w:t xml:space="preserve"> основанных</w:t>
      </w:r>
      <w:r w:rsidR="000B7DA1" w:rsidRPr="00620383">
        <w:rPr>
          <w:rFonts w:ascii="Times New Roman" w:hAnsi="Times New Roman" w:cs="Times New Roman"/>
          <w:bCs/>
          <w:sz w:val="28"/>
          <w:szCs w:val="28"/>
          <w:lang w:val="ru-RU"/>
        </w:rPr>
        <w:t xml:space="preserve"> на</w:t>
      </w:r>
      <w:r w:rsidR="001B1FFE" w:rsidRPr="00620383">
        <w:rPr>
          <w:rFonts w:ascii="Times New Roman" w:hAnsi="Times New Roman" w:cs="Times New Roman"/>
          <w:bCs/>
          <w:sz w:val="28"/>
          <w:szCs w:val="28"/>
          <w:lang w:val="ru-RU"/>
        </w:rPr>
        <w:t xml:space="preserve"> </w:t>
      </w:r>
      <w:r w:rsidR="000B7DA1" w:rsidRPr="00620383">
        <w:rPr>
          <w:rFonts w:ascii="Times New Roman" w:hAnsi="Times New Roman" w:cs="Times New Roman"/>
          <w:bCs/>
          <w:sz w:val="28"/>
          <w:szCs w:val="28"/>
          <w:lang w:val="ru-RU"/>
        </w:rPr>
        <w:t xml:space="preserve">гравиметрических и объемных </w:t>
      </w:r>
      <w:r w:rsidR="001B1FFE" w:rsidRPr="00620383">
        <w:rPr>
          <w:rFonts w:ascii="Times New Roman" w:hAnsi="Times New Roman" w:cs="Times New Roman"/>
          <w:bCs/>
          <w:sz w:val="28"/>
          <w:szCs w:val="28"/>
          <w:lang w:val="ru-RU"/>
        </w:rPr>
        <w:t xml:space="preserve">методах. </w:t>
      </w:r>
      <w:r w:rsidR="000B7DA1" w:rsidRPr="00620383">
        <w:rPr>
          <w:rFonts w:ascii="Times New Roman" w:hAnsi="Times New Roman" w:cs="Times New Roman"/>
          <w:bCs/>
          <w:sz w:val="28"/>
          <w:szCs w:val="28"/>
          <w:lang w:val="ru-RU"/>
        </w:rPr>
        <w:t>П</w:t>
      </w:r>
      <w:r w:rsidR="004907B8" w:rsidRPr="00620383">
        <w:rPr>
          <w:rFonts w:ascii="Times New Roman" w:hAnsi="Times New Roman" w:cs="Times New Roman"/>
          <w:bCs/>
          <w:sz w:val="28"/>
          <w:szCs w:val="28"/>
          <w:lang w:val="ru-RU"/>
        </w:rPr>
        <w:t xml:space="preserve">роведен анализ моделей для описания изотерм </w:t>
      </w:r>
      <w:proofErr w:type="spellStart"/>
      <w:r w:rsidR="004907B8" w:rsidRPr="00620383">
        <w:rPr>
          <w:rFonts w:ascii="Times New Roman" w:hAnsi="Times New Roman" w:cs="Times New Roman"/>
          <w:bCs/>
          <w:sz w:val="28"/>
          <w:szCs w:val="28"/>
          <w:lang w:val="ru-RU"/>
        </w:rPr>
        <w:t>адсобции</w:t>
      </w:r>
      <w:proofErr w:type="spellEnd"/>
      <w:r w:rsidR="004907B8" w:rsidRPr="00620383">
        <w:rPr>
          <w:rFonts w:ascii="Times New Roman" w:hAnsi="Times New Roman" w:cs="Times New Roman"/>
          <w:bCs/>
          <w:sz w:val="28"/>
          <w:szCs w:val="28"/>
          <w:lang w:val="ru-RU"/>
        </w:rPr>
        <w:t xml:space="preserve"> </w:t>
      </w:r>
      <w:proofErr w:type="spellStart"/>
      <w:r w:rsidR="004907B8" w:rsidRPr="00620383">
        <w:rPr>
          <w:rFonts w:ascii="Times New Roman" w:hAnsi="Times New Roman" w:cs="Times New Roman"/>
          <w:bCs/>
          <w:sz w:val="28"/>
          <w:szCs w:val="28"/>
          <w:lang w:val="ru-RU"/>
        </w:rPr>
        <w:t>Ленгмюра</w:t>
      </w:r>
      <w:proofErr w:type="spellEnd"/>
      <w:r w:rsidR="004907B8" w:rsidRPr="00620383">
        <w:rPr>
          <w:rFonts w:ascii="Times New Roman" w:hAnsi="Times New Roman" w:cs="Times New Roman"/>
          <w:bCs/>
          <w:sz w:val="28"/>
          <w:szCs w:val="28"/>
          <w:lang w:val="ru-RU"/>
        </w:rPr>
        <w:t xml:space="preserve">, Дубинина-Астахова, и </w:t>
      </w:r>
      <w:proofErr w:type="spellStart"/>
      <w:r w:rsidR="004907B8" w:rsidRPr="00620383">
        <w:rPr>
          <w:rFonts w:ascii="Times New Roman" w:hAnsi="Times New Roman" w:cs="Times New Roman"/>
          <w:bCs/>
          <w:sz w:val="28"/>
          <w:szCs w:val="28"/>
          <w:lang w:val="ru-RU"/>
        </w:rPr>
        <w:t>Тосса</w:t>
      </w:r>
      <w:proofErr w:type="spellEnd"/>
      <w:r w:rsidR="004907B8" w:rsidRPr="00620383">
        <w:rPr>
          <w:rFonts w:ascii="Times New Roman" w:hAnsi="Times New Roman" w:cs="Times New Roman"/>
          <w:bCs/>
          <w:sz w:val="28"/>
          <w:szCs w:val="28"/>
          <w:lang w:val="ru-RU"/>
        </w:rPr>
        <w:t xml:space="preserve">. Методом регрессии была проведена корреляция параметров моделей, и найдена наилучшая модель для типа кривой изотермы для </w:t>
      </w:r>
      <w:r w:rsidR="000B7DA1" w:rsidRPr="00620383">
        <w:rPr>
          <w:rFonts w:ascii="Times New Roman" w:hAnsi="Times New Roman" w:cs="Times New Roman"/>
          <w:bCs/>
          <w:sz w:val="28"/>
          <w:szCs w:val="28"/>
          <w:lang w:val="ru-RU"/>
        </w:rPr>
        <w:t xml:space="preserve">рабочей </w:t>
      </w:r>
      <w:r w:rsidR="004907B8" w:rsidRPr="00620383">
        <w:rPr>
          <w:rFonts w:ascii="Times New Roman" w:hAnsi="Times New Roman" w:cs="Times New Roman"/>
          <w:bCs/>
          <w:sz w:val="28"/>
          <w:szCs w:val="28"/>
          <w:lang w:val="ru-RU"/>
        </w:rPr>
        <w:t>пары активированный уголь/углекислый газ.</w:t>
      </w:r>
      <w:r w:rsidR="004205BC" w:rsidRPr="00620383">
        <w:rPr>
          <w:rFonts w:ascii="Times New Roman" w:hAnsi="Times New Roman" w:cs="Times New Roman"/>
          <w:b/>
          <w:bCs/>
          <w:sz w:val="28"/>
          <w:szCs w:val="28"/>
          <w:lang w:val="ru-RU"/>
        </w:rPr>
        <w:t xml:space="preserve"> </w:t>
      </w:r>
    </w:p>
    <w:p w:rsidR="00B506B9" w:rsidRPr="00620383" w:rsidRDefault="00D36753" w:rsidP="00D63A13">
      <w:pPr>
        <w:ind w:firstLine="567"/>
        <w:jc w:val="both"/>
        <w:rPr>
          <w:rFonts w:ascii="Times New Roman" w:hAnsi="Times New Roman" w:cs="Times New Roman"/>
          <w:i/>
          <w:iCs/>
          <w:sz w:val="28"/>
          <w:szCs w:val="28"/>
          <w:lang w:val="ru-RU"/>
        </w:rPr>
      </w:pPr>
      <w:r w:rsidRPr="00620383">
        <w:rPr>
          <w:rFonts w:ascii="Times New Roman" w:hAnsi="Times New Roman" w:cs="Times New Roman"/>
          <w:b/>
          <w:iCs/>
          <w:sz w:val="28"/>
          <w:szCs w:val="28"/>
          <w:lang w:val="ru-RU"/>
        </w:rPr>
        <w:t>Ключевые слова</w:t>
      </w:r>
      <w:r w:rsidR="00CD6EF9" w:rsidRPr="00620383">
        <w:rPr>
          <w:rFonts w:ascii="Times New Roman" w:hAnsi="Times New Roman" w:cs="Times New Roman"/>
          <w:b/>
          <w:iCs/>
          <w:sz w:val="28"/>
          <w:szCs w:val="28"/>
          <w:lang w:val="ru-RU"/>
        </w:rPr>
        <w:t>:</w:t>
      </w:r>
      <w:r w:rsidR="00CD6EF9" w:rsidRPr="00620383">
        <w:rPr>
          <w:rFonts w:ascii="Times New Roman" w:hAnsi="Times New Roman" w:cs="Times New Roman"/>
          <w:i/>
          <w:iCs/>
          <w:sz w:val="28"/>
          <w:szCs w:val="28"/>
          <w:lang w:val="ru-RU"/>
        </w:rPr>
        <w:t xml:space="preserve"> </w:t>
      </w:r>
      <w:r w:rsidRPr="00620383">
        <w:rPr>
          <w:rFonts w:ascii="Times New Roman" w:hAnsi="Times New Roman" w:cs="Times New Roman"/>
          <w:iCs/>
          <w:sz w:val="28"/>
          <w:szCs w:val="28"/>
          <w:lang w:val="ru-RU"/>
        </w:rPr>
        <w:t xml:space="preserve">адсорбция, изотерма </w:t>
      </w:r>
      <w:proofErr w:type="spellStart"/>
      <w:r w:rsidRPr="00620383">
        <w:rPr>
          <w:rFonts w:ascii="Times New Roman" w:hAnsi="Times New Roman" w:cs="Times New Roman"/>
          <w:iCs/>
          <w:sz w:val="28"/>
          <w:szCs w:val="28"/>
          <w:lang w:val="ru-RU"/>
        </w:rPr>
        <w:t>Ленгмюра</w:t>
      </w:r>
      <w:proofErr w:type="spellEnd"/>
      <w:r w:rsidRPr="00620383">
        <w:rPr>
          <w:rFonts w:ascii="Times New Roman" w:hAnsi="Times New Roman" w:cs="Times New Roman"/>
          <w:iCs/>
          <w:sz w:val="28"/>
          <w:szCs w:val="28"/>
          <w:lang w:val="ru-RU"/>
        </w:rPr>
        <w:t>,</w:t>
      </w:r>
      <w:r w:rsidR="002A269F" w:rsidRPr="00620383">
        <w:rPr>
          <w:rFonts w:ascii="Times New Roman" w:hAnsi="Times New Roman" w:cs="Times New Roman"/>
          <w:iCs/>
          <w:sz w:val="28"/>
          <w:szCs w:val="28"/>
          <w:lang w:val="ru-RU"/>
        </w:rPr>
        <w:t xml:space="preserve"> изотерма </w:t>
      </w:r>
      <w:proofErr w:type="spellStart"/>
      <w:r w:rsidR="002A269F" w:rsidRPr="00620383">
        <w:rPr>
          <w:rFonts w:ascii="Times New Roman" w:hAnsi="Times New Roman" w:cs="Times New Roman"/>
          <w:iCs/>
          <w:sz w:val="28"/>
          <w:szCs w:val="28"/>
          <w:lang w:val="ru-RU"/>
        </w:rPr>
        <w:t>Тосса</w:t>
      </w:r>
      <w:proofErr w:type="spellEnd"/>
      <w:r w:rsidR="002A269F" w:rsidRPr="00620383">
        <w:rPr>
          <w:rFonts w:ascii="Times New Roman" w:hAnsi="Times New Roman" w:cs="Times New Roman"/>
          <w:iCs/>
          <w:sz w:val="28"/>
          <w:szCs w:val="28"/>
          <w:lang w:val="ru-RU"/>
        </w:rPr>
        <w:t>,</w:t>
      </w:r>
      <w:r w:rsidR="00780F30" w:rsidRPr="00620383">
        <w:rPr>
          <w:rFonts w:ascii="Times New Roman" w:hAnsi="Times New Roman" w:cs="Times New Roman"/>
          <w:iCs/>
          <w:sz w:val="28"/>
          <w:szCs w:val="28"/>
          <w:lang w:val="ru-RU"/>
        </w:rPr>
        <w:t xml:space="preserve"> изотерма Дубинина-Астахова,</w:t>
      </w:r>
      <w:r w:rsidR="002A269F" w:rsidRPr="00620383">
        <w:rPr>
          <w:rFonts w:ascii="Times New Roman" w:hAnsi="Times New Roman" w:cs="Times New Roman"/>
          <w:iCs/>
          <w:sz w:val="28"/>
          <w:szCs w:val="28"/>
          <w:lang w:val="ru-RU"/>
        </w:rPr>
        <w:t xml:space="preserve"> </w:t>
      </w:r>
      <w:r w:rsidRPr="00620383">
        <w:rPr>
          <w:rFonts w:ascii="Times New Roman" w:hAnsi="Times New Roman" w:cs="Times New Roman"/>
          <w:iCs/>
          <w:sz w:val="28"/>
          <w:szCs w:val="28"/>
          <w:lang w:val="ru-RU"/>
        </w:rPr>
        <w:t>гравиметрический метод, абсолютное поглощение.</w:t>
      </w:r>
      <w:r w:rsidR="00CD6EF9" w:rsidRPr="00620383">
        <w:rPr>
          <w:rFonts w:ascii="Times New Roman" w:hAnsi="Times New Roman" w:cs="Times New Roman"/>
          <w:sz w:val="28"/>
          <w:szCs w:val="28"/>
          <w:lang w:val="ru-RU"/>
        </w:rPr>
        <w:t xml:space="preserve"> </w:t>
      </w:r>
    </w:p>
    <w:p w:rsidR="00331E6A" w:rsidRPr="00620383" w:rsidRDefault="00331E6A" w:rsidP="00D63A13">
      <w:pPr>
        <w:ind w:firstLine="567"/>
        <w:jc w:val="both"/>
        <w:rPr>
          <w:rFonts w:ascii="Times New Roman" w:hAnsi="Times New Roman" w:cs="Times New Roman"/>
          <w:sz w:val="28"/>
          <w:szCs w:val="28"/>
          <w:lang w:val="ru-RU"/>
        </w:rPr>
        <w:sectPr w:rsidR="00331E6A" w:rsidRPr="00620383" w:rsidSect="00780F30">
          <w:type w:val="continuous"/>
          <w:pgSz w:w="12240" w:h="15840"/>
          <w:pgMar w:top="1134" w:right="850" w:bottom="1134" w:left="1701" w:header="0" w:footer="0" w:gutter="0"/>
          <w:cols w:space="720"/>
          <w:formProt w:val="0"/>
          <w:docGrid w:linePitch="240" w:charSpace="-6145"/>
        </w:sectPr>
      </w:pPr>
    </w:p>
    <w:p w:rsidR="000B7DA1" w:rsidRPr="00620383" w:rsidRDefault="000B7DA1" w:rsidP="00D63A13">
      <w:pPr>
        <w:ind w:firstLine="567"/>
        <w:jc w:val="both"/>
        <w:rPr>
          <w:rFonts w:ascii="Times New Roman" w:hAnsi="Times New Roman" w:cs="Times New Roman"/>
          <w:b/>
          <w:bCs/>
          <w:sz w:val="28"/>
          <w:szCs w:val="28"/>
          <w:lang w:val="ru-RU"/>
        </w:rPr>
      </w:pPr>
    </w:p>
    <w:p w:rsidR="000B7DA1" w:rsidRPr="00620383" w:rsidRDefault="00237BBC" w:rsidP="00D63A13">
      <w:pPr>
        <w:pStyle w:val="a6"/>
        <w:numPr>
          <w:ilvl w:val="0"/>
          <w:numId w:val="4"/>
        </w:numPr>
        <w:ind w:left="0" w:firstLine="567"/>
        <w:jc w:val="both"/>
        <w:rPr>
          <w:rFonts w:ascii="Times New Roman" w:hAnsi="Times New Roman" w:cs="Times New Roman"/>
          <w:b/>
          <w:bCs/>
          <w:sz w:val="28"/>
          <w:szCs w:val="28"/>
          <w:lang w:val="ru-RU"/>
        </w:rPr>
      </w:pPr>
      <w:r w:rsidRPr="00620383">
        <w:rPr>
          <w:rFonts w:ascii="Times New Roman" w:hAnsi="Times New Roman" w:cs="Times New Roman"/>
          <w:b/>
          <w:bCs/>
          <w:sz w:val="28"/>
          <w:szCs w:val="28"/>
          <w:lang w:val="ru-RU"/>
        </w:rPr>
        <w:t>Введение</w:t>
      </w:r>
    </w:p>
    <w:p w:rsidR="00821E49" w:rsidRPr="00620383" w:rsidRDefault="00821E49" w:rsidP="00D63A13">
      <w:pPr>
        <w:ind w:firstLine="567"/>
        <w:jc w:val="both"/>
        <w:rPr>
          <w:rFonts w:ascii="Times New Roman" w:hAnsi="Times New Roman" w:cs="Times New Roman"/>
          <w:b/>
          <w:bCs/>
          <w:sz w:val="28"/>
          <w:szCs w:val="28"/>
          <w:lang w:val="ru-RU"/>
        </w:rPr>
      </w:pPr>
      <w:r w:rsidRPr="00620383">
        <w:rPr>
          <w:rFonts w:ascii="Times New Roman" w:hAnsi="Times New Roman" w:cs="Times New Roman"/>
          <w:spacing w:val="2"/>
          <w:sz w:val="28"/>
          <w:szCs w:val="28"/>
          <w:lang w:val="ru-RU"/>
        </w:rPr>
        <w:t>Процесс адсорбции газов применяются в самых различных областях при создании новых технологии и техники.  Все больше публикуемых статьей на сегодня ориентированы на его применени</w:t>
      </w:r>
      <w:r w:rsidR="00A73D43" w:rsidRPr="00620383">
        <w:rPr>
          <w:rFonts w:ascii="Times New Roman" w:hAnsi="Times New Roman" w:cs="Times New Roman"/>
          <w:spacing w:val="2"/>
          <w:sz w:val="28"/>
          <w:szCs w:val="28"/>
          <w:lang w:val="ru-RU"/>
        </w:rPr>
        <w:t xml:space="preserve">и в адсорбционном хранении газа </w:t>
      </w:r>
      <w:r w:rsidR="00170A7D" w:rsidRPr="00620383">
        <w:rPr>
          <w:rFonts w:ascii="Times New Roman" w:hAnsi="Times New Roman" w:cs="Times New Roman"/>
          <w:spacing w:val="2"/>
          <w:sz w:val="28"/>
          <w:szCs w:val="28"/>
          <w:lang w:val="ru-RU"/>
        </w:rPr>
        <w:fldChar w:fldCharType="begin" w:fldLock="1"/>
      </w:r>
      <w:r w:rsidR="00170A7D" w:rsidRPr="00620383">
        <w:rPr>
          <w:rFonts w:ascii="Times New Roman" w:hAnsi="Times New Roman" w:cs="Times New Roman"/>
          <w:spacing w:val="2"/>
          <w:sz w:val="28"/>
          <w:szCs w:val="28"/>
          <w:lang w:val="ru-RU"/>
        </w:rPr>
        <w:instrText>ADDIN CSL_CITATION { "citationItems" : [ { "id" : "ITEM-1", "itemData" : { "author" : [ { "dropping-particle" : "", "family" : "Delavar", "given" : "M", "non-dropping-particle" : "", "parse-names" : false, "suffix" : "" }, { "dropping-particle" : "", "family" : "Ghoreyshi", "given" : "A A", "non-dropping-particle" : "", "parse-names" : false, "suffix" : "" }, { "dropping-particle" : "", "family" : "Jahanshahi", "given" : "M", "non-dropping-particle" : "", "parse-names" : false, "suffix" : "" }, { "dropping-particle" : "", "family" : "Irannejad", "given" : "M", "non-dropping-particle" : "", "parse-names" : false, "suffix" : "" } ], "id" : "ITEM-1", "issue" : "2", "issued" : { "date-parts" : [ [ "2010" ] ] }, "page" : "153-156", "title" : "Experimental Evaluation of Methane Adsorption on Granular Activated Carbon ( GAC ) and Determination of Model Isotherm", "type" : "article-journal", "volume" : "4" }, "uris" : [ "http://www.mendeley.com/documents/?uuid=89f14c61-5daf-4437-ba45-b96f959cae6a" ] }, { "id" : "ITEM-2", "itemData" : { "ISBN" : "6075535497", "abstract" : "Storage of natural gas by adsorption or called Adsorbed Natural Gas (ANG) has the potential to replace Compressed Natural Gas (CNG) in mobile storage applications, such as in vehicles. ANG storage at moderate pressure around 3.5 to 4.2 MPa could be expected to reduce the problem of bulky storage within a confined space of high-pressure CNG storage used in vehicle. In adsorptive storage, the amount of gas stored in the vessel is enhanced when a large portion of gas adsorbs on the adsorbent and thus lowering the storage pressure. Commercial activated carbon adsorbent was conducted to determine the storage capacity and delivery performance of the ANG storage. The adsorptive storage test was carried out under dynamic condition to resemble storage behavior during filling and discharging. The 0.5 liter pressurized vessel used to store methane is charged up to 3.5 MPa and then brought down to atmospheric pressure to discharge the stored gas. Both filling and discharging process is done at varied flow rates. The results shown that the ANG storage experienced significant thermal changes during adsorption and desorption of the gas therefore affected the storage performance. The rate of filling and discharging is influence the system thermal behavior and results in capacity loss.", "author" : [ { "dropping-particle" : "", "family" : "Zakaria", "given" : "Zainal", "non-dropping-particle" : "", "parse-names" : false, "suffix" : "" }, { "dropping-particle" : "", "family" : "George", "given" : "Terry", "non-dropping-particle" : "", "parse-names" : false, "suffix" : "" } ], "container-title" : "International Journal of Research and Reviews in Applied Sciences", "id" : "ITEM-2", "issue" : "2", "issued" : { "date-parts" : [ [ "2011" ] ] }, "page" : "225-230", "title" : "the Performance of Commercial Activated Carbon Absorbent for Adsorbed Natural Gas Storage", "type" : "article-journal", "volume" : "9" }, "uris" : [ "http://www.mendeley.com/documents/?uuid=e5db8f0d-b769-496d-9c0e-4da571bdc7d9" ] } ], "mendeley" : { "formattedCitation" : "[1], [2]", "plainTextFormattedCitation" : "[1], [2]", "previouslyFormattedCitation" : "[1], [2]" }, "properties" : {  }, "schema" : "https://github.com/citation-style-language/schema/raw/master/csl-citation.json" }</w:instrText>
      </w:r>
      <w:r w:rsidR="00170A7D" w:rsidRPr="00620383">
        <w:rPr>
          <w:rFonts w:ascii="Times New Roman" w:hAnsi="Times New Roman" w:cs="Times New Roman"/>
          <w:spacing w:val="2"/>
          <w:sz w:val="28"/>
          <w:szCs w:val="28"/>
          <w:lang w:val="ru-RU"/>
        </w:rPr>
        <w:fldChar w:fldCharType="separate"/>
      </w:r>
      <w:r w:rsidR="00170A7D" w:rsidRPr="00620383">
        <w:rPr>
          <w:rFonts w:ascii="Times New Roman" w:hAnsi="Times New Roman" w:cs="Times New Roman"/>
          <w:noProof/>
          <w:spacing w:val="2"/>
          <w:sz w:val="28"/>
          <w:szCs w:val="28"/>
          <w:lang w:val="ru-RU"/>
        </w:rPr>
        <w:t>[1], [2]</w:t>
      </w:r>
      <w:r w:rsidR="00170A7D" w:rsidRPr="00620383">
        <w:rPr>
          <w:rFonts w:ascii="Times New Roman" w:hAnsi="Times New Roman" w:cs="Times New Roman"/>
          <w:spacing w:val="2"/>
          <w:sz w:val="28"/>
          <w:szCs w:val="28"/>
          <w:lang w:val="ru-RU"/>
        </w:rPr>
        <w:fldChar w:fldCharType="end"/>
      </w:r>
      <w:r w:rsidRPr="00620383">
        <w:rPr>
          <w:rFonts w:ascii="Times New Roman" w:hAnsi="Times New Roman" w:cs="Times New Roman"/>
          <w:spacing w:val="2"/>
          <w:sz w:val="28"/>
          <w:szCs w:val="28"/>
          <w:lang w:val="ru-RU"/>
        </w:rPr>
        <w:t>, адсо</w:t>
      </w:r>
      <w:r w:rsidR="00170A7D" w:rsidRPr="00620383">
        <w:rPr>
          <w:rFonts w:ascii="Times New Roman" w:hAnsi="Times New Roman" w:cs="Times New Roman"/>
          <w:spacing w:val="2"/>
          <w:sz w:val="28"/>
          <w:szCs w:val="28"/>
          <w:lang w:val="ru-RU"/>
        </w:rPr>
        <w:t>рбционных системах охлаждения</w:t>
      </w:r>
      <w:r w:rsidR="00170A7D" w:rsidRPr="00620383">
        <w:rPr>
          <w:rFonts w:ascii="Times New Roman" w:hAnsi="Times New Roman" w:cs="Times New Roman"/>
          <w:spacing w:val="2"/>
          <w:sz w:val="28"/>
          <w:szCs w:val="28"/>
        </w:rPr>
        <w:t xml:space="preserve"> </w:t>
      </w:r>
      <w:r w:rsidR="00170A7D" w:rsidRPr="00620383">
        <w:rPr>
          <w:rFonts w:ascii="Times New Roman" w:hAnsi="Times New Roman" w:cs="Times New Roman"/>
          <w:spacing w:val="2"/>
          <w:sz w:val="28"/>
          <w:szCs w:val="28"/>
        </w:rPr>
        <w:fldChar w:fldCharType="begin" w:fldLock="1"/>
      </w:r>
      <w:r w:rsidR="00170A7D" w:rsidRPr="00620383">
        <w:rPr>
          <w:rFonts w:ascii="Times New Roman" w:hAnsi="Times New Roman" w:cs="Times New Roman"/>
          <w:spacing w:val="2"/>
          <w:sz w:val="28"/>
          <w:szCs w:val="28"/>
        </w:rPr>
        <w:instrText>ADDIN CSL_CITATION { "citationItems" : [ { "id" : "ITEM-1", "itemData" : { "author" : [ { "dropping-particle" : "", "family" : "Hildbrand", "given" : "Catherine", "non-dropping-particle" : "", "parse-names" : false, "suffix" : "" }, { "dropping-particle" : "", "family" : "Dind", "given" : "Philippe", "non-dropping-particle" : "", "parse-names" : false, "suffix" : "" }, { "dropping-particle" : "", "family" : "Pons", "given" : "Michel", "non-dropping-particle" : "", "parse-names" : false, "suffix" : "" }, { "dropping-particle" : "", "family" : "Buchter", "given" : "Florian", "non-dropping-particle" : "", "parse-names" : false, "suffix" : "" } ], "id" : "ITEM-1", "issued" : { "date-parts" : [ [ "2001" ] ] }, "page" : "1-11", "title" : "A NEW SOLAR POWERED ADSORPTION REFRIGERATOR WITH HIGH PERFORMANCE", "type" : "article-journal" }, "uris" : [ "http://www.mendeley.com/documents/?uuid=1316c942-1b77-4771-a08b-387a5cb82d9f" ] }, { "id" : "ITEM-2", "itemData" : { "DOI" : "10.1016/j.applthermaleng.2016.08.031", "ISSN" : "13594311", "abstract" : "Adsorption of carbon dioxide onto highly porous activated carbon based consolidated composite adsorbent has been experimentally investigated. Experiments have been conducted at temperatures of 30, 50, 70 \u00b0C and pressures up to 7 MPa using magnetic suspension adsorption measurement unit. The innovative adsorption isotherms data have been correlated using three isotherm models namely, Langmuir, T\u00f3th, and modified Dubinin-Astakhov (D-A). The studied models successfully fitted with the experimental data and T\u00f3th isotherm model shows a better fitting. Results showed that the volumetric adsorption capacity of CO2onto the studied consolidated composite is higher than that of CO2onto parent activated carbon powder (Maxsorb III). The isosteric heat of adsorption of the studied pairs has been calculated from isotherm data. The performance of ideal adsorption cooling cycle, employing consolidated composite adsorbent/CO2pair, has also been simulated at three different evaporator temperatures, namely 5, 10 and 15 \u00b0C along with a coolant temperature of 25 \u00b0C and heat source temperatures ranging from 45 to 90 \u00b0C. The estimated thermodynamic parameters and isotherm data are important for further development of CO2based adsorption cooling systems.", "author" : [ { "dropping-particle" : "", "family" : "Pal", "given" : "Animesh", "non-dropping-particle" : "", "parse-names" : false, "suffix" : "" }, { "dropping-particle" : "", "family" : "El-Sharkawy", "given" : "Ibrahim I.", "non-dropping-particle" : "", "parse-names" : false, "suffix" : "" }, { "dropping-particle" : "", "family" : "Saha", "given" : "Bidyut Baran", "non-dropping-particle" : "", "parse-names" : false, "suffix" : "" }, { "dropping-particle" : "", "family" : "Jribi", "given" : "Skander", "non-dropping-particle" : "", "parse-names" : false, "suffix" : "" }, { "dropping-particle" : "", "family" : "Miyazaki", "given" : "Takahiko", "non-dropping-particle" : "", "parse-names" : false, "suffix" : "" }, { "dropping-particle" : "", "family" : "Koyama", "given" : "Shigeru", "non-dropping-particle" : "", "parse-names" : false, "suffix" : "" } ], "container-title" : "Applied Thermal Engineering", "id" : "ITEM-2", "issued" : { "date-parts" : [ [ "2016" ] ] }, "page" : "304-311", "publisher" : "Elsevier Ltd", "title" : "Experimental investigation of CO2adsorption onto a carbon based consolidated composite adsorbent for adsorption cooling application", "type" : "article-journal", "volume" : "109" }, "uris" : [ "http://www.mendeley.com/documents/?uuid=ba8bc856-bb31-47e2-b4ad-8437bc0860d8" ] } ], "mendeley" : { "formattedCitation" : "[3], [4]", "plainTextFormattedCitation" : "[3], [4]", "previouslyFormattedCitation" : "[3], [4]" }, "properties" : {  }, "schema" : "https://github.com/citation-style-language/schema/raw/master/csl-citation.json" }</w:instrText>
      </w:r>
      <w:r w:rsidR="00170A7D" w:rsidRPr="00620383">
        <w:rPr>
          <w:rFonts w:ascii="Times New Roman" w:hAnsi="Times New Roman" w:cs="Times New Roman"/>
          <w:spacing w:val="2"/>
          <w:sz w:val="28"/>
          <w:szCs w:val="28"/>
        </w:rPr>
        <w:fldChar w:fldCharType="separate"/>
      </w:r>
      <w:r w:rsidR="00170A7D" w:rsidRPr="00620383">
        <w:rPr>
          <w:rFonts w:ascii="Times New Roman" w:hAnsi="Times New Roman" w:cs="Times New Roman"/>
          <w:noProof/>
          <w:spacing w:val="2"/>
          <w:sz w:val="28"/>
          <w:szCs w:val="28"/>
        </w:rPr>
        <w:t>[3], [4]</w:t>
      </w:r>
      <w:r w:rsidR="00170A7D" w:rsidRPr="00620383">
        <w:rPr>
          <w:rFonts w:ascii="Times New Roman" w:hAnsi="Times New Roman" w:cs="Times New Roman"/>
          <w:spacing w:val="2"/>
          <w:sz w:val="28"/>
          <w:szCs w:val="28"/>
        </w:rPr>
        <w:fldChar w:fldCharType="end"/>
      </w:r>
      <w:r w:rsidRPr="00620383">
        <w:rPr>
          <w:rFonts w:ascii="Times New Roman" w:hAnsi="Times New Roman" w:cs="Times New Roman"/>
          <w:spacing w:val="2"/>
          <w:sz w:val="28"/>
          <w:szCs w:val="28"/>
          <w:lang w:val="ru-RU"/>
        </w:rPr>
        <w:t xml:space="preserve"> и а</w:t>
      </w:r>
      <w:r w:rsidR="00170A7D" w:rsidRPr="00620383">
        <w:rPr>
          <w:rFonts w:ascii="Times New Roman" w:hAnsi="Times New Roman" w:cs="Times New Roman"/>
          <w:spacing w:val="2"/>
          <w:sz w:val="28"/>
          <w:szCs w:val="28"/>
          <w:lang w:val="ru-RU"/>
        </w:rPr>
        <w:t xml:space="preserve">дсорбционном хранении энергии </w:t>
      </w:r>
      <w:r w:rsidR="00170A7D" w:rsidRPr="00620383">
        <w:rPr>
          <w:rFonts w:ascii="Times New Roman" w:hAnsi="Times New Roman" w:cs="Times New Roman"/>
          <w:spacing w:val="2"/>
          <w:sz w:val="28"/>
          <w:szCs w:val="28"/>
          <w:lang w:val="ru-RU"/>
        </w:rPr>
        <w:fldChar w:fldCharType="begin" w:fldLock="1"/>
      </w:r>
      <w:r w:rsidR="00170A7D" w:rsidRPr="00620383">
        <w:rPr>
          <w:rFonts w:ascii="Times New Roman" w:hAnsi="Times New Roman" w:cs="Times New Roman"/>
          <w:spacing w:val="2"/>
          <w:sz w:val="28"/>
          <w:szCs w:val="28"/>
          <w:lang w:val="ru-RU"/>
        </w:rPr>
        <w:instrText>ADDIN CSL_CITATION { "citationItems" : [ { "id" : "ITEM-1", "itemData" : { "DOI" : "10.5545/sv-jme.2014.1814", "ISSN" : "00392480", "author" : [ { "dropping-particle" : "", "family" : "Stritih", "given" : "Uro\u0161", "non-dropping-particle" : "", "parse-names" : false, "suffix" : "" }, { "dropping-particle" : "", "family" : "Bomba\u010d", "given" : "Andrej", "non-dropping-particle" : "", "parse-names" : false, "suffix" : "" } ], "container-title" : "Strojni\u0161ki vestnik \u2013 Journal of Mechanical Engineering", "id" : "ITEM-1", "issue" : "10", "issued" : { "date-parts" : [ [ "2014" ] ] }, "page" : "619-628", "title" : "Description and Analysis of Adsorption Heat Storage Device", "type" : "article-journal", "volume" : "60" }, "uris" : [ "http://www.mendeley.com/documents/?uuid=303be49e-fe62-4040-b742-a358d2a46ec9" ] }, { "id" : "ITEM-2", "itemData" : { "DOI" : "10.1016/j.rser.2016.08.019", "ISSN" : "18790690", "abstract" : "With depleting reserves of traditional fuels, there is a worldwide demand for alternative energy solutions. One of the most promising developing technologies is energy storage, as it provides the benefit of capturing available energy for use at a later time. This paper gives an overview of the numerous forms of energy storage technologies under investigation and development, with a focus on thermal energy storage through adsorption. The current materials tested for adsorption energy storage capabilities are presented together with their corresponding performances. The materials with the best thermal energy storage performance presented in the literature include hybrid adsorbents, adsorbents with salt impregnations, and adsorbents with alkaline additions, which provide energy densities of 226\u2013309\u00a0kW\u00a0h/m3. Furthermore, the demonstrative projects and systems that currently use this technology are presented. Although thermal energy storage using adsorption processes is not currently economically viable, with continued material development and system optimization, this technology has the potential to become competitive in the near future.", "author" : [ { "dropping-particle" : "", "family" : "Lefebvre", "given" : "Dominique", "non-dropping-particle" : "", "parse-names" : false, "suffix" : "" }, { "dropping-particle" : "", "family" : "Tezel", "given" : "F. Handan", "non-dropping-particle" : "", "parse-names" : false, "suffix" : "" } ], "container-title" : "Renewable and Sustainable Energy Reviews", "id" : "ITEM-2", "issued" : { "date-parts" : [ [ "2017" ] ] }, "page" : "116-125", "publisher" : "Elsevier", "title" : "A review of energy storage technologies with a focus on adsorption thermal energy storage processes for heating applications", "type" : "article-journal", "volume" : "67" }, "uris" : [ "http://www.mendeley.com/documents/?uuid=8772ebc3-61e7-43c6-a957-a4293825ae4d" ] } ], "mendeley" : { "formattedCitation" : "[5], [6]", "plainTextFormattedCitation" : "[5], [6]", "previouslyFormattedCitation" : "[5], [6]" }, "properties" : {  }, "schema" : "https://github.com/citation-style-language/schema/raw/master/csl-citation.json" }</w:instrText>
      </w:r>
      <w:r w:rsidR="00170A7D" w:rsidRPr="00620383">
        <w:rPr>
          <w:rFonts w:ascii="Times New Roman" w:hAnsi="Times New Roman" w:cs="Times New Roman"/>
          <w:spacing w:val="2"/>
          <w:sz w:val="28"/>
          <w:szCs w:val="28"/>
          <w:lang w:val="ru-RU"/>
        </w:rPr>
        <w:fldChar w:fldCharType="separate"/>
      </w:r>
      <w:r w:rsidR="00170A7D" w:rsidRPr="00620383">
        <w:rPr>
          <w:rFonts w:ascii="Times New Roman" w:hAnsi="Times New Roman" w:cs="Times New Roman"/>
          <w:noProof/>
          <w:spacing w:val="2"/>
          <w:sz w:val="28"/>
          <w:szCs w:val="28"/>
          <w:lang w:val="ru-RU"/>
        </w:rPr>
        <w:t>[5], [6]</w:t>
      </w:r>
      <w:r w:rsidR="00170A7D" w:rsidRPr="00620383">
        <w:rPr>
          <w:rFonts w:ascii="Times New Roman" w:hAnsi="Times New Roman" w:cs="Times New Roman"/>
          <w:spacing w:val="2"/>
          <w:sz w:val="28"/>
          <w:szCs w:val="28"/>
          <w:lang w:val="ru-RU"/>
        </w:rPr>
        <w:fldChar w:fldCharType="end"/>
      </w:r>
      <w:r w:rsidRPr="00620383">
        <w:rPr>
          <w:rFonts w:ascii="Times New Roman" w:hAnsi="Times New Roman" w:cs="Times New Roman"/>
          <w:spacing w:val="2"/>
          <w:sz w:val="28"/>
          <w:szCs w:val="28"/>
          <w:lang w:val="ru-RU"/>
        </w:rPr>
        <w:t>. Например, хранение газа в адсорбированном состоянии позволяет хранить почти такое же количество газа, что при компрессионном хранении, при более чем 6-ти кратном уменьшении уровн</w:t>
      </w:r>
      <w:r w:rsidR="00170A7D" w:rsidRPr="00620383">
        <w:rPr>
          <w:rFonts w:ascii="Times New Roman" w:hAnsi="Times New Roman" w:cs="Times New Roman"/>
          <w:spacing w:val="2"/>
          <w:sz w:val="28"/>
          <w:szCs w:val="28"/>
          <w:lang w:val="ru-RU"/>
        </w:rPr>
        <w:t>я давления (в случае метана)</w:t>
      </w:r>
      <w:r w:rsidR="00F35385" w:rsidRPr="00620383">
        <w:rPr>
          <w:rFonts w:ascii="Times New Roman" w:hAnsi="Times New Roman" w:cs="Times New Roman"/>
          <w:spacing w:val="2"/>
          <w:sz w:val="28"/>
          <w:szCs w:val="28"/>
          <w:lang w:val="ru-RU"/>
        </w:rPr>
        <w:fldChar w:fldCharType="begin" w:fldLock="1"/>
      </w:r>
      <w:r w:rsidR="00F35385" w:rsidRPr="00620383">
        <w:rPr>
          <w:rFonts w:ascii="Times New Roman" w:hAnsi="Times New Roman" w:cs="Times New Roman"/>
          <w:spacing w:val="2"/>
          <w:sz w:val="28"/>
          <w:szCs w:val="28"/>
          <w:lang w:val="ru-RU"/>
        </w:rPr>
        <w:instrText>ADDIN CSL_CITATION { "citationItems" : [ { "id" : "ITEM-1", "itemData" : { "ISBN" : "6075535497", "abstract" : "Storage of natural gas by adsorption or called Adsorbed Natural Gas (ANG) has the potential to replace Compressed Natural Gas (CNG) in mobile storage applications, such as in vehicles. ANG storage at moderate pressure around 3.5 to 4.2 MPa could be expected to reduce the problem of bulky storage within a confined space of high-pressure CNG storage used in vehicle. In adsorptive storage, the amount of gas stored in the vessel is enhanced when a large portion of gas adsorbs on the adsorbent and thus lowering the storage pressure. Commercial activated carbon adsorbent was conducted to determine the storage capacity and delivery performance of the ANG storage. The adsorptive storage test was carried out under dynamic condition to resemble storage behavior during filling and discharging. The 0.5 liter pressurized vessel used to store methane is charged up to 3.5 MPa and then brought down to atmospheric pressure to discharge the stored gas. Both filling and discharging process is done at varied flow rates. The results shown that the ANG storage experienced significant thermal changes during adsorption and desorption of the gas therefore affected the storage performance. The rate of filling and discharging is influence the system thermal behavior and results in capacity loss.", "author" : [ { "dropping-particle" : "", "family" : "Zakaria", "given" : "Zainal", "non-dropping-particle" : "", "parse-names" : false, "suffix" : "" }, { "dropping-particle" : "", "family" : "George", "given" : "Terry", "non-dropping-particle" : "", "parse-names" : false, "suffix" : "" } ], "container-title" : "International Journal of Research and Reviews in Applied Sciences", "id" : "ITEM-1", "issue" : "2", "issued" : { "date-parts" : [ [ "2011" ] ] }, "page" : "225-230", "title" : "the Performance of Commercial Activated Carbon Absorbent for Adsorbed Natural Gas Storage", "type" : "article-journal", "volume" : "9" }, "uris" : [ "http://www.mendeley.com/documents/?uuid=e5db8f0d-b769-496d-9c0e-4da571bdc7d9" ] } ], "mendeley" : { "formattedCitation" : "[2]", "plainTextFormattedCitation" : "[2]", "previouslyFormattedCitation" : "[2]" }, "properties" : {  }, "schema" : "https://github.com/citation-style-language/schema/raw/master/csl-citation.json" }</w:instrText>
      </w:r>
      <w:r w:rsidR="00F35385" w:rsidRPr="00620383">
        <w:rPr>
          <w:rFonts w:ascii="Times New Roman" w:hAnsi="Times New Roman" w:cs="Times New Roman"/>
          <w:spacing w:val="2"/>
          <w:sz w:val="28"/>
          <w:szCs w:val="28"/>
          <w:lang w:val="ru-RU"/>
        </w:rPr>
        <w:fldChar w:fldCharType="separate"/>
      </w:r>
      <w:r w:rsidR="00F35385" w:rsidRPr="00620383">
        <w:rPr>
          <w:rFonts w:ascii="Times New Roman" w:hAnsi="Times New Roman" w:cs="Times New Roman"/>
          <w:noProof/>
          <w:spacing w:val="2"/>
          <w:sz w:val="28"/>
          <w:szCs w:val="28"/>
          <w:lang w:val="ru-RU"/>
        </w:rPr>
        <w:t>[2]</w:t>
      </w:r>
      <w:r w:rsidR="00F35385" w:rsidRPr="00620383">
        <w:rPr>
          <w:rFonts w:ascii="Times New Roman" w:hAnsi="Times New Roman" w:cs="Times New Roman"/>
          <w:spacing w:val="2"/>
          <w:sz w:val="28"/>
          <w:szCs w:val="28"/>
          <w:lang w:val="ru-RU"/>
        </w:rPr>
        <w:fldChar w:fldCharType="end"/>
      </w:r>
      <w:r w:rsidRPr="00620383">
        <w:rPr>
          <w:rFonts w:ascii="Times New Roman" w:hAnsi="Times New Roman" w:cs="Times New Roman"/>
          <w:spacing w:val="2"/>
          <w:sz w:val="28"/>
          <w:szCs w:val="28"/>
          <w:lang w:val="ru-RU"/>
        </w:rPr>
        <w:t xml:space="preserve">. При этом нет необходимости в дорогостоящих компрессорах для предварительного многоступенчатого сжатия. Это делает адсорбционные газовые баллоны менее </w:t>
      </w:r>
      <w:proofErr w:type="spellStart"/>
      <w:r w:rsidRPr="00620383">
        <w:rPr>
          <w:rFonts w:ascii="Times New Roman" w:hAnsi="Times New Roman" w:cs="Times New Roman"/>
          <w:spacing w:val="2"/>
          <w:sz w:val="28"/>
          <w:szCs w:val="28"/>
          <w:lang w:val="ru-RU"/>
        </w:rPr>
        <w:t>взрыво</w:t>
      </w:r>
      <w:proofErr w:type="spellEnd"/>
      <w:r w:rsidRPr="00620383">
        <w:rPr>
          <w:rFonts w:ascii="Times New Roman" w:hAnsi="Times New Roman" w:cs="Times New Roman"/>
          <w:spacing w:val="2"/>
          <w:sz w:val="28"/>
          <w:szCs w:val="28"/>
          <w:lang w:val="ru-RU"/>
        </w:rPr>
        <w:t xml:space="preserve">- и пожароопасными. </w:t>
      </w:r>
    </w:p>
    <w:p w:rsidR="004C08D8" w:rsidRPr="00620383" w:rsidRDefault="00821E49" w:rsidP="00D63A13">
      <w:pPr>
        <w:ind w:firstLine="567"/>
        <w:jc w:val="both"/>
        <w:rPr>
          <w:rFonts w:ascii="Times New Roman" w:hAnsi="Times New Roman" w:cs="Times New Roman"/>
          <w:color w:val="000000"/>
          <w:spacing w:val="2"/>
          <w:sz w:val="28"/>
          <w:szCs w:val="28"/>
          <w:lang w:val="ru-RU"/>
        </w:rPr>
      </w:pPr>
      <w:r w:rsidRPr="00620383">
        <w:rPr>
          <w:rFonts w:ascii="Times New Roman" w:hAnsi="Times New Roman" w:cs="Times New Roman"/>
          <w:sz w:val="28"/>
          <w:szCs w:val="28"/>
          <w:lang w:val="ru-RU"/>
        </w:rPr>
        <w:t xml:space="preserve">Основным преимуществом </w:t>
      </w:r>
      <w:r w:rsidRPr="00620383">
        <w:rPr>
          <w:rFonts w:ascii="Times New Roman" w:hAnsi="Times New Roman" w:cs="Times New Roman"/>
          <w:sz w:val="28"/>
          <w:szCs w:val="28"/>
          <w:lang w:val="ru-RU" w:eastAsia="ru-RU"/>
        </w:rPr>
        <w:t>адсорбционных холодильных систем</w:t>
      </w:r>
      <w:r w:rsidRPr="00620383">
        <w:rPr>
          <w:rFonts w:ascii="Times New Roman" w:hAnsi="Times New Roman" w:cs="Times New Roman"/>
          <w:sz w:val="28"/>
          <w:szCs w:val="28"/>
          <w:lang w:val="ru-RU"/>
        </w:rPr>
        <w:t xml:space="preserve"> является полная работоспособность без электроснабжения, что позволяет использовать </w:t>
      </w:r>
      <w:r w:rsidRPr="00620383">
        <w:rPr>
          <w:rFonts w:ascii="Times New Roman" w:hAnsi="Times New Roman" w:cs="Times New Roman"/>
          <w:sz w:val="28"/>
          <w:szCs w:val="28"/>
          <w:lang w:val="ru-RU"/>
        </w:rPr>
        <w:lastRenderedPageBreak/>
        <w:t xml:space="preserve">эту технологию в регионах, отдаленных от электрических сетей. Развитие такой технологии было бы очень полезно для Казахстана, где города и деревни разбросаны по всей стране. Источником энергии для работы </w:t>
      </w:r>
      <w:r w:rsidRPr="00620383">
        <w:rPr>
          <w:rFonts w:ascii="Times New Roman" w:hAnsi="Times New Roman" w:cs="Times New Roman"/>
          <w:sz w:val="28"/>
          <w:szCs w:val="28"/>
          <w:lang w:val="ru-RU" w:eastAsia="ru-RU"/>
        </w:rPr>
        <w:t>адсорбционных холодильных систем</w:t>
      </w:r>
      <w:r w:rsidRPr="00620383">
        <w:rPr>
          <w:rFonts w:ascii="Times New Roman" w:hAnsi="Times New Roman" w:cs="Times New Roman"/>
          <w:sz w:val="28"/>
          <w:szCs w:val="28"/>
          <w:lang w:val="ru-RU"/>
        </w:rPr>
        <w:t xml:space="preserve"> может быть энергия солнца или </w:t>
      </w:r>
      <w:r w:rsidRPr="00620383">
        <w:rPr>
          <w:rFonts w:ascii="Times New Roman" w:hAnsi="Times New Roman" w:cs="Times New Roman"/>
          <w:sz w:val="28"/>
          <w:szCs w:val="28"/>
          <w:lang w:val="kk-KZ"/>
        </w:rPr>
        <w:t>избыточное</w:t>
      </w:r>
      <w:r w:rsidRPr="00620383">
        <w:rPr>
          <w:rFonts w:ascii="Times New Roman" w:hAnsi="Times New Roman" w:cs="Times New Roman"/>
          <w:sz w:val="28"/>
          <w:szCs w:val="28"/>
          <w:lang w:val="ru-RU"/>
        </w:rPr>
        <w:t xml:space="preserve"> тепло. По данным Международного института холода (МИХ), около 15% всей электроэнергии, производимой во всем мире, используется для охлаждени</w:t>
      </w:r>
      <w:r w:rsidR="002834AD" w:rsidRPr="00620383">
        <w:rPr>
          <w:rFonts w:ascii="Times New Roman" w:hAnsi="Times New Roman" w:cs="Times New Roman"/>
          <w:sz w:val="28"/>
          <w:szCs w:val="28"/>
          <w:lang w:val="ru-RU"/>
        </w:rPr>
        <w:t xml:space="preserve">я и кондиционирования воздуха </w:t>
      </w:r>
      <w:r w:rsidR="002834AD" w:rsidRPr="00620383">
        <w:rPr>
          <w:rFonts w:ascii="Times New Roman" w:hAnsi="Times New Roman" w:cs="Times New Roman"/>
          <w:sz w:val="28"/>
          <w:szCs w:val="28"/>
          <w:lang w:val="ru-RU"/>
        </w:rPr>
        <w:fldChar w:fldCharType="begin" w:fldLock="1"/>
      </w:r>
      <w:r w:rsidR="002834AD" w:rsidRPr="00620383">
        <w:rPr>
          <w:rFonts w:ascii="Times New Roman" w:hAnsi="Times New Roman" w:cs="Times New Roman"/>
          <w:sz w:val="28"/>
          <w:szCs w:val="28"/>
          <w:lang w:val="ru-RU"/>
        </w:rPr>
        <w:instrText>ADDIN CSL_CITATION { "citationItems" : [ { "id" : "ITEM-1", "itemData" : { "DOI" : "10.1142/S2010132515300013", "author" : [ { "dropping-particle" : "", "family" : "Ugale", "given" : "Vinayak D", "non-dropping-particle" : "", "parse-names" : false, "suffix" : "" }, { "dropping-particle" : "", "family" : "Pitale", "given" : "Amol D", "non-dropping-particle" : "", "parse-names" : false, "suffix" : "" } ], "id" : "ITEM-1", "issue" : "2", "issued" : { "date-parts" : [ [ "2015" ] ] }, "page" : "1-11", "title" : "A Review on Working Pair Used in Adsorption Cooling System", "type" : "article-journal", "volume" : "23" }, "uris" : [ "http://www.mendeley.com/documents/?uuid=626cb775-0533-431d-9fcc-5286a6a35dee" ] } ], "mendeley" : { "formattedCitation" : "[7]", "plainTextFormattedCitation" : "[7]", "previouslyFormattedCitation" : "[7]" }, "properties" : {  }, "schema" : "https://github.com/citation-style-language/schema/raw/master/csl-citation.json" }</w:instrText>
      </w:r>
      <w:r w:rsidR="002834AD" w:rsidRPr="00620383">
        <w:rPr>
          <w:rFonts w:ascii="Times New Roman" w:hAnsi="Times New Roman" w:cs="Times New Roman"/>
          <w:sz w:val="28"/>
          <w:szCs w:val="28"/>
          <w:lang w:val="ru-RU"/>
        </w:rPr>
        <w:fldChar w:fldCharType="separate"/>
      </w:r>
      <w:r w:rsidR="002834AD" w:rsidRPr="00620383">
        <w:rPr>
          <w:rFonts w:ascii="Times New Roman" w:hAnsi="Times New Roman" w:cs="Times New Roman"/>
          <w:noProof/>
          <w:sz w:val="28"/>
          <w:szCs w:val="28"/>
          <w:lang w:val="ru-RU"/>
        </w:rPr>
        <w:t>[7]</w:t>
      </w:r>
      <w:r w:rsidR="002834AD" w:rsidRPr="00620383">
        <w:rPr>
          <w:rFonts w:ascii="Times New Roman" w:hAnsi="Times New Roman" w:cs="Times New Roman"/>
          <w:sz w:val="28"/>
          <w:szCs w:val="28"/>
          <w:lang w:val="ru-RU"/>
        </w:rPr>
        <w:fldChar w:fldCharType="end"/>
      </w:r>
      <w:r w:rsidR="002834AD" w:rsidRPr="00620383">
        <w:rPr>
          <w:rFonts w:ascii="Times New Roman" w:hAnsi="Times New Roman" w:cs="Times New Roman"/>
          <w:sz w:val="28"/>
          <w:szCs w:val="28"/>
          <w:lang w:val="ru-RU"/>
        </w:rPr>
        <w:t xml:space="preserve"> </w:t>
      </w:r>
      <w:r w:rsidRPr="00620383">
        <w:rPr>
          <w:rFonts w:ascii="Times New Roman" w:hAnsi="Times New Roman" w:cs="Times New Roman"/>
          <w:sz w:val="28"/>
          <w:szCs w:val="28"/>
          <w:lang w:val="ru-RU"/>
        </w:rPr>
        <w:t>, что означает, что огромная часть потребляемой энергии приходится на долю различных систем охлаждения. Поэтому переход к чистым источникам энергии позволило бы решить различные проблемы с загрязнением воздуха.</w:t>
      </w:r>
      <w:r w:rsidR="001D03C8" w:rsidRPr="00620383">
        <w:rPr>
          <w:rFonts w:ascii="Times New Roman" w:hAnsi="Times New Roman" w:cs="Times New Roman"/>
          <w:sz w:val="28"/>
          <w:szCs w:val="28"/>
          <w:lang w:val="ru-RU"/>
        </w:rPr>
        <w:t xml:space="preserve"> </w:t>
      </w:r>
      <w:r w:rsidR="001D03C8" w:rsidRPr="00620383">
        <w:rPr>
          <w:rFonts w:ascii="Times New Roman" w:hAnsi="Times New Roman" w:cs="Times New Roman"/>
          <w:color w:val="auto"/>
          <w:sz w:val="28"/>
          <w:szCs w:val="28"/>
          <w:lang w:val="ru-RU"/>
        </w:rPr>
        <w:t>Исследовани</w:t>
      </w:r>
      <w:r w:rsidR="00E80B63" w:rsidRPr="00620383">
        <w:rPr>
          <w:rFonts w:ascii="Times New Roman" w:hAnsi="Times New Roman" w:cs="Times New Roman"/>
          <w:color w:val="auto"/>
          <w:sz w:val="28"/>
          <w:szCs w:val="28"/>
          <w:lang w:val="ru-RU"/>
        </w:rPr>
        <w:t>е</w:t>
      </w:r>
      <w:r w:rsidR="001D03C8" w:rsidRPr="00620383">
        <w:rPr>
          <w:rFonts w:ascii="Times New Roman" w:hAnsi="Times New Roman" w:cs="Times New Roman"/>
          <w:color w:val="auto"/>
          <w:sz w:val="28"/>
          <w:szCs w:val="28"/>
          <w:lang w:val="ru-RU"/>
        </w:rPr>
        <w:t xml:space="preserve"> в</w:t>
      </w:r>
      <w:r w:rsidR="006E0DF9" w:rsidRPr="00620383">
        <w:rPr>
          <w:rFonts w:ascii="Times New Roman" w:hAnsi="Times New Roman" w:cs="Times New Roman"/>
          <w:color w:val="auto"/>
          <w:sz w:val="28"/>
          <w:szCs w:val="28"/>
          <w:lang w:val="ru-RU"/>
        </w:rPr>
        <w:t xml:space="preserve"> </w:t>
      </w:r>
      <w:r w:rsidR="00F35385" w:rsidRPr="00620383">
        <w:rPr>
          <w:rFonts w:ascii="Times New Roman" w:hAnsi="Times New Roman" w:cs="Times New Roman"/>
          <w:color w:val="auto"/>
          <w:sz w:val="28"/>
          <w:szCs w:val="28"/>
          <w:lang w:val="ru-RU"/>
        </w:rPr>
        <w:fldChar w:fldCharType="begin" w:fldLock="1"/>
      </w:r>
      <w:r w:rsidR="002834AD" w:rsidRPr="00620383">
        <w:rPr>
          <w:rFonts w:ascii="Times New Roman" w:hAnsi="Times New Roman" w:cs="Times New Roman"/>
          <w:color w:val="auto"/>
          <w:sz w:val="28"/>
          <w:szCs w:val="28"/>
          <w:lang w:val="ru-RU"/>
        </w:rPr>
        <w:instrText>ADDIN CSL_CITATION { "citationItems" : [ { "id" : "ITEM-1", "itemData" : { "DOI" : "10.1016/j.renene.2005.03.003", "ISSN" : "09601481", "abstract" : "A solar powered adsorption refrigerator using the pair activated carbon AC35-methanol is presented in this paper. It has been built and tested in the solar laboratory of the faculty of sciences of Rabat. Rabat is a site of Morocco with a Mediterranean climate. Description of the different elements of the unit is given. Experimental results show that such refrigerator, simply fabricated, gives promising results and could be used in developing countries where there is a growing interest in refrigeration. ?? 2005 Elsevier Ltd. All rights reserved.", "author" : [ { "dropping-particle" : "", "family" : "Lemmini", "given" : "F.", "non-dropping-particle" : "", "parse-names" : false, "suffix" : "" }, { "dropping-particle" : "", "family" : "Errougani", "given" : "A.", "non-dropping-particle" : "", "parse-names" : false, "suffix" : "" } ], "container-title" : "Renewable Energy", "id" : "ITEM-1", "issue" : "13", "issued" : { "date-parts" : [ [ "2005" ] ] }, "page" : "1989-2003", "title" : "Building and experimentation of a solar powered adsorption refrigerator", "type" : "article-journal", "volume" : "30" }, "uris" : [ "http://www.mendeley.com/documents/?uuid=b4cdf278-c0e5-4d5a-a6b8-888cd20321fc" ] } ], "mendeley" : { "formattedCitation" : "[8]", "plainTextFormattedCitation" : "[8]", "previouslyFormattedCitation" : "[8]" }, "properties" : {  }, "schema" : "https://github.com/citation-style-language/schema/raw/master/csl-citation.json" }</w:instrText>
      </w:r>
      <w:r w:rsidR="00F35385" w:rsidRPr="00620383">
        <w:rPr>
          <w:rFonts w:ascii="Times New Roman" w:hAnsi="Times New Roman" w:cs="Times New Roman"/>
          <w:color w:val="auto"/>
          <w:sz w:val="28"/>
          <w:szCs w:val="28"/>
          <w:lang w:val="ru-RU"/>
        </w:rPr>
        <w:fldChar w:fldCharType="separate"/>
      </w:r>
      <w:r w:rsidR="002834AD" w:rsidRPr="00620383">
        <w:rPr>
          <w:rFonts w:ascii="Times New Roman" w:hAnsi="Times New Roman" w:cs="Times New Roman"/>
          <w:noProof/>
          <w:color w:val="auto"/>
          <w:sz w:val="28"/>
          <w:szCs w:val="28"/>
          <w:lang w:val="ru-RU"/>
        </w:rPr>
        <w:t>[8]</w:t>
      </w:r>
      <w:r w:rsidR="00F35385" w:rsidRPr="00620383">
        <w:rPr>
          <w:rFonts w:ascii="Times New Roman" w:hAnsi="Times New Roman" w:cs="Times New Roman"/>
          <w:color w:val="auto"/>
          <w:sz w:val="28"/>
          <w:szCs w:val="28"/>
          <w:lang w:val="ru-RU"/>
        </w:rPr>
        <w:fldChar w:fldCharType="end"/>
      </w:r>
      <w:r w:rsidRPr="00620383">
        <w:rPr>
          <w:rFonts w:ascii="Times New Roman" w:hAnsi="Times New Roman" w:cs="Times New Roman"/>
          <w:color w:val="auto"/>
          <w:sz w:val="28"/>
          <w:szCs w:val="28"/>
          <w:lang w:val="ru-RU"/>
        </w:rPr>
        <w:t xml:space="preserve"> показывает </w:t>
      </w:r>
      <w:r w:rsidRPr="00620383">
        <w:rPr>
          <w:rFonts w:ascii="Times New Roman" w:hAnsi="Times New Roman" w:cs="Times New Roman"/>
          <w:sz w:val="28"/>
          <w:szCs w:val="28"/>
          <w:lang w:val="ru-RU"/>
        </w:rPr>
        <w:t xml:space="preserve">пример адсорбционного холодильного аппарата, работающего на солнечной энергии. Авторы изучили характеристики простейшей </w:t>
      </w:r>
      <w:r w:rsidRPr="00620383">
        <w:rPr>
          <w:rFonts w:ascii="Times New Roman" w:hAnsi="Times New Roman" w:cs="Times New Roman"/>
          <w:sz w:val="28"/>
          <w:szCs w:val="28"/>
          <w:lang w:val="ru-RU" w:eastAsia="ru-RU"/>
        </w:rPr>
        <w:t>адсорбционной холодильной системы</w:t>
      </w:r>
      <w:r w:rsidRPr="00620383">
        <w:rPr>
          <w:rFonts w:ascii="Times New Roman" w:hAnsi="Times New Roman" w:cs="Times New Roman"/>
          <w:sz w:val="28"/>
          <w:szCs w:val="28"/>
          <w:lang w:val="ru-RU"/>
        </w:rPr>
        <w:t xml:space="preserve"> с помощью рабочей пары активированный уголь/метанол и достигли температуры в холодильной емкости от -5,6°С до 8,1°С в зависимости от погодных условий и интенсивности солнца. </w:t>
      </w:r>
      <w:r w:rsidR="004C08D8" w:rsidRPr="00620383">
        <w:rPr>
          <w:rFonts w:ascii="Times New Roman" w:hAnsi="Times New Roman" w:cs="Times New Roman"/>
          <w:color w:val="000000"/>
          <w:spacing w:val="2"/>
          <w:sz w:val="28"/>
          <w:szCs w:val="28"/>
          <w:lang w:val="ru-RU"/>
        </w:rPr>
        <w:t xml:space="preserve">В случае если в качестве источника энергии используется энергия солнца, то работа и производительность адсорбционной системы будет сильно зависеть от погодных особенностей местности: от разницы температур днем и ночью, количества солнечных дней в году, интенсивности солнца и т.п. Поэтому </w:t>
      </w:r>
      <w:r w:rsidRPr="00620383">
        <w:rPr>
          <w:rFonts w:ascii="Times New Roman" w:hAnsi="Times New Roman" w:cs="Times New Roman"/>
          <w:color w:val="000000"/>
          <w:spacing w:val="2"/>
          <w:sz w:val="28"/>
          <w:szCs w:val="28"/>
          <w:lang w:val="ru-RU"/>
        </w:rPr>
        <w:t>при выборе рабочей пары адсорбент/</w:t>
      </w:r>
      <w:proofErr w:type="spellStart"/>
      <w:r w:rsidRPr="00620383">
        <w:rPr>
          <w:rFonts w:ascii="Times New Roman" w:hAnsi="Times New Roman" w:cs="Times New Roman"/>
          <w:color w:val="000000"/>
          <w:spacing w:val="2"/>
          <w:sz w:val="28"/>
          <w:szCs w:val="28"/>
          <w:lang w:val="ru-RU"/>
        </w:rPr>
        <w:t>адсорбат</w:t>
      </w:r>
      <w:proofErr w:type="spellEnd"/>
      <w:r w:rsidRPr="00620383">
        <w:rPr>
          <w:rFonts w:ascii="Times New Roman" w:hAnsi="Times New Roman" w:cs="Times New Roman"/>
          <w:color w:val="000000"/>
          <w:spacing w:val="2"/>
          <w:sz w:val="28"/>
          <w:szCs w:val="28"/>
          <w:lang w:val="ru-RU"/>
        </w:rPr>
        <w:t xml:space="preserve"> нужно учитывать </w:t>
      </w:r>
      <w:r w:rsidR="004C08D8" w:rsidRPr="00620383">
        <w:rPr>
          <w:rFonts w:ascii="Times New Roman" w:hAnsi="Times New Roman" w:cs="Times New Roman"/>
          <w:color w:val="000000"/>
          <w:spacing w:val="2"/>
          <w:sz w:val="28"/>
          <w:szCs w:val="28"/>
          <w:lang w:val="ru-RU"/>
        </w:rPr>
        <w:t>климатические особе</w:t>
      </w:r>
      <w:r w:rsidRPr="00620383">
        <w:rPr>
          <w:rFonts w:ascii="Times New Roman" w:hAnsi="Times New Roman" w:cs="Times New Roman"/>
          <w:color w:val="000000"/>
          <w:spacing w:val="2"/>
          <w:sz w:val="28"/>
          <w:szCs w:val="28"/>
          <w:lang w:val="ru-RU"/>
        </w:rPr>
        <w:t>нности местности</w:t>
      </w:r>
      <w:r w:rsidR="004C08D8" w:rsidRPr="00620383">
        <w:rPr>
          <w:rFonts w:ascii="Times New Roman" w:hAnsi="Times New Roman" w:cs="Times New Roman"/>
          <w:color w:val="000000"/>
          <w:spacing w:val="2"/>
          <w:sz w:val="28"/>
          <w:szCs w:val="28"/>
          <w:lang w:val="ru-RU"/>
        </w:rPr>
        <w:t>.</w:t>
      </w:r>
    </w:p>
    <w:p w:rsidR="00ED0E6C" w:rsidRPr="00620383" w:rsidRDefault="00ED0E6C" w:rsidP="00D63A13">
      <w:pPr>
        <w:ind w:firstLine="567"/>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В настоящее время процесс адсорбции находит применение в разных областях науки, и новые адсорбционные материалы с улучшенными тепловыми и адсорбционными характеристиками разрабатываются и предлагаются разными авторами. Точная оценка адсорбционных характеристик вновь синтезированных материалов играет очень важную роль в определении их термодинамических свойств и прогнозировании коэффициента эффективности адсорбционных систем, работающих на этих материалах.</w:t>
      </w:r>
    </w:p>
    <w:p w:rsidR="002A269F" w:rsidRPr="00620383" w:rsidRDefault="00177280" w:rsidP="00D63A13">
      <w:pPr>
        <w:ind w:firstLine="567"/>
        <w:jc w:val="both"/>
        <w:rPr>
          <w:rFonts w:ascii="Times New Roman" w:hAnsi="Times New Roman" w:cs="Times New Roman"/>
          <w:sz w:val="28"/>
          <w:szCs w:val="28"/>
          <w:lang w:val="ru-RU"/>
        </w:rPr>
      </w:pPr>
      <w:r w:rsidRPr="00620383">
        <w:rPr>
          <w:rFonts w:ascii="Times New Roman" w:hAnsi="Times New Roman" w:cs="Times New Roman"/>
          <w:color w:val="000000"/>
          <w:spacing w:val="2"/>
          <w:sz w:val="28"/>
          <w:szCs w:val="28"/>
          <w:lang w:val="ru-RU"/>
        </w:rPr>
        <w:t>Для установления тепловых и адсорбционных характеристик материала использу</w:t>
      </w:r>
      <w:r w:rsidR="002A269F" w:rsidRPr="00620383">
        <w:rPr>
          <w:rFonts w:ascii="Times New Roman" w:hAnsi="Times New Roman" w:cs="Times New Roman"/>
          <w:color w:val="000000"/>
          <w:spacing w:val="2"/>
          <w:sz w:val="28"/>
          <w:szCs w:val="28"/>
          <w:lang w:val="ru-RU"/>
        </w:rPr>
        <w:t>ю</w:t>
      </w:r>
      <w:r w:rsidRPr="00620383">
        <w:rPr>
          <w:rFonts w:ascii="Times New Roman" w:hAnsi="Times New Roman" w:cs="Times New Roman"/>
          <w:color w:val="000000"/>
          <w:spacing w:val="2"/>
          <w:sz w:val="28"/>
          <w:szCs w:val="28"/>
          <w:lang w:val="ru-RU"/>
        </w:rPr>
        <w:t>тся различные методы и оборудования в зависимости от искомого параметра. В данной работе</w:t>
      </w:r>
      <w:r w:rsidR="002A269F" w:rsidRPr="00620383">
        <w:rPr>
          <w:rFonts w:ascii="Times New Roman" w:hAnsi="Times New Roman" w:cs="Times New Roman"/>
          <w:color w:val="000000"/>
          <w:spacing w:val="2"/>
          <w:sz w:val="28"/>
          <w:szCs w:val="28"/>
          <w:lang w:val="ru-RU"/>
        </w:rPr>
        <w:t xml:space="preserve"> будет рассмотрена </w:t>
      </w:r>
      <w:r w:rsidRPr="00620383">
        <w:rPr>
          <w:rFonts w:ascii="Times New Roman" w:hAnsi="Times New Roman" w:cs="Times New Roman"/>
          <w:color w:val="000000"/>
          <w:spacing w:val="2"/>
          <w:sz w:val="28"/>
          <w:szCs w:val="28"/>
          <w:lang w:val="ru-RU"/>
        </w:rPr>
        <w:t>изотерм</w:t>
      </w:r>
      <w:r w:rsidR="002A269F" w:rsidRPr="00620383">
        <w:rPr>
          <w:rFonts w:ascii="Times New Roman" w:hAnsi="Times New Roman" w:cs="Times New Roman"/>
          <w:color w:val="000000"/>
          <w:spacing w:val="2"/>
          <w:sz w:val="28"/>
          <w:szCs w:val="28"/>
          <w:lang w:val="ru-RU"/>
        </w:rPr>
        <w:t>а</w:t>
      </w:r>
      <w:r w:rsidRPr="00620383">
        <w:rPr>
          <w:rFonts w:ascii="Times New Roman" w:hAnsi="Times New Roman" w:cs="Times New Roman"/>
          <w:color w:val="000000"/>
          <w:spacing w:val="2"/>
          <w:sz w:val="28"/>
          <w:szCs w:val="28"/>
          <w:lang w:val="ru-RU"/>
        </w:rPr>
        <w:t xml:space="preserve"> адсорбции. </w:t>
      </w:r>
      <w:r w:rsidR="002A269F" w:rsidRPr="00620383">
        <w:rPr>
          <w:rFonts w:ascii="Times New Roman" w:hAnsi="Times New Roman" w:cs="Times New Roman"/>
          <w:color w:val="000000"/>
          <w:spacing w:val="2"/>
          <w:sz w:val="28"/>
          <w:szCs w:val="28"/>
          <w:lang w:val="ru-RU"/>
        </w:rPr>
        <w:t>Изотерма адсорбции — это</w:t>
      </w:r>
      <w:r w:rsidRPr="00620383">
        <w:rPr>
          <w:rFonts w:ascii="Times New Roman" w:hAnsi="Times New Roman" w:cs="Times New Roman"/>
          <w:color w:val="000000"/>
          <w:spacing w:val="2"/>
          <w:sz w:val="28"/>
          <w:szCs w:val="28"/>
          <w:lang w:val="ru-RU"/>
        </w:rPr>
        <w:t xml:space="preserve"> зависимость количества адсорбированного вещества от давления при постоянной температуре. </w:t>
      </w:r>
      <w:r w:rsidR="004C08D8" w:rsidRPr="00620383">
        <w:rPr>
          <w:rFonts w:ascii="Times New Roman" w:hAnsi="Times New Roman" w:cs="Times New Roman"/>
          <w:color w:val="000000"/>
          <w:spacing w:val="2"/>
          <w:sz w:val="28"/>
          <w:szCs w:val="28"/>
          <w:lang w:val="ru-RU"/>
        </w:rPr>
        <w:t xml:space="preserve">В качестве рабочей пары </w:t>
      </w:r>
      <w:r w:rsidR="00ED0E6C" w:rsidRPr="00620383">
        <w:rPr>
          <w:rFonts w:ascii="Times New Roman" w:hAnsi="Times New Roman" w:cs="Times New Roman"/>
          <w:color w:val="000000"/>
          <w:spacing w:val="2"/>
          <w:sz w:val="28"/>
          <w:szCs w:val="28"/>
          <w:lang w:val="ru-RU"/>
        </w:rPr>
        <w:t xml:space="preserve">для примера </w:t>
      </w:r>
      <w:r w:rsidR="004C08D8" w:rsidRPr="00620383">
        <w:rPr>
          <w:rFonts w:ascii="Times New Roman" w:hAnsi="Times New Roman" w:cs="Times New Roman"/>
          <w:color w:val="000000"/>
          <w:spacing w:val="2"/>
          <w:sz w:val="28"/>
          <w:szCs w:val="28"/>
          <w:lang w:val="ru-RU"/>
        </w:rPr>
        <w:t>будет рассмотрен случай СО</w:t>
      </w:r>
      <w:r w:rsidR="004C08D8" w:rsidRPr="00620383">
        <w:rPr>
          <w:rFonts w:ascii="Times New Roman" w:hAnsi="Times New Roman" w:cs="Times New Roman"/>
          <w:color w:val="000000"/>
          <w:spacing w:val="2"/>
          <w:sz w:val="28"/>
          <w:szCs w:val="28"/>
          <w:vertAlign w:val="subscript"/>
          <w:lang w:val="ru-RU"/>
        </w:rPr>
        <w:t>2</w:t>
      </w:r>
      <w:r w:rsidR="004C08D8" w:rsidRPr="00620383">
        <w:rPr>
          <w:rFonts w:ascii="Times New Roman" w:hAnsi="Times New Roman" w:cs="Times New Roman"/>
          <w:color w:val="000000"/>
          <w:spacing w:val="2"/>
          <w:sz w:val="28"/>
          <w:szCs w:val="28"/>
          <w:lang w:val="ru-RU"/>
        </w:rPr>
        <w:t>/активированный уголь.</w:t>
      </w:r>
      <w:r w:rsidR="00ED0E6C" w:rsidRPr="00620383">
        <w:rPr>
          <w:rFonts w:ascii="Times New Roman" w:hAnsi="Times New Roman" w:cs="Times New Roman"/>
          <w:color w:val="000000"/>
          <w:spacing w:val="2"/>
          <w:sz w:val="28"/>
          <w:szCs w:val="28"/>
          <w:lang w:val="ru-RU"/>
        </w:rPr>
        <w:t xml:space="preserve"> Изотермы адсорбции экспериментально измеряются с помощью о</w:t>
      </w:r>
      <w:r w:rsidR="002A269F" w:rsidRPr="00620383">
        <w:rPr>
          <w:rFonts w:ascii="Times New Roman" w:hAnsi="Times New Roman" w:cs="Times New Roman"/>
          <w:sz w:val="28"/>
          <w:szCs w:val="28"/>
          <w:lang w:val="ru-RU"/>
        </w:rPr>
        <w:t>бъемн</w:t>
      </w:r>
      <w:r w:rsidR="00ED0E6C" w:rsidRPr="00620383">
        <w:rPr>
          <w:rFonts w:ascii="Times New Roman" w:hAnsi="Times New Roman" w:cs="Times New Roman"/>
          <w:sz w:val="28"/>
          <w:szCs w:val="28"/>
          <w:lang w:val="ru-RU"/>
        </w:rPr>
        <w:t>ого,</w:t>
      </w:r>
      <w:r w:rsidR="002A269F" w:rsidRPr="00620383">
        <w:rPr>
          <w:rFonts w:ascii="Times New Roman" w:hAnsi="Times New Roman" w:cs="Times New Roman"/>
          <w:sz w:val="28"/>
          <w:szCs w:val="28"/>
          <w:lang w:val="ru-RU"/>
        </w:rPr>
        <w:t xml:space="preserve"> гравиметрическ</w:t>
      </w:r>
      <w:r w:rsidR="00ED0E6C" w:rsidRPr="00620383">
        <w:rPr>
          <w:rFonts w:ascii="Times New Roman" w:hAnsi="Times New Roman" w:cs="Times New Roman"/>
          <w:sz w:val="28"/>
          <w:szCs w:val="28"/>
          <w:lang w:val="ru-RU"/>
        </w:rPr>
        <w:t xml:space="preserve">ого или прецизионного диэлектрического метода. Первые </w:t>
      </w:r>
      <w:r w:rsidR="002A269F" w:rsidRPr="00620383">
        <w:rPr>
          <w:rFonts w:ascii="Times New Roman" w:hAnsi="Times New Roman" w:cs="Times New Roman"/>
          <w:sz w:val="28"/>
          <w:szCs w:val="28"/>
          <w:lang w:val="ru-RU"/>
        </w:rPr>
        <w:t xml:space="preserve">два хорошо известны </w:t>
      </w:r>
      <w:r w:rsidR="00ED0E6C" w:rsidRPr="00620383">
        <w:rPr>
          <w:rFonts w:ascii="Times New Roman" w:hAnsi="Times New Roman" w:cs="Times New Roman"/>
          <w:sz w:val="28"/>
          <w:szCs w:val="28"/>
          <w:lang w:val="ru-RU"/>
        </w:rPr>
        <w:t xml:space="preserve">и часто используются для </w:t>
      </w:r>
      <w:r w:rsidR="002A269F" w:rsidRPr="00620383">
        <w:rPr>
          <w:rFonts w:ascii="Times New Roman" w:hAnsi="Times New Roman" w:cs="Times New Roman"/>
          <w:sz w:val="28"/>
          <w:szCs w:val="28"/>
          <w:lang w:val="ru-RU"/>
        </w:rPr>
        <w:t xml:space="preserve">измерения равновесной адсорбции </w:t>
      </w:r>
      <w:r w:rsidR="002834AD" w:rsidRPr="00620383">
        <w:rPr>
          <w:rFonts w:ascii="Times New Roman" w:hAnsi="Times New Roman" w:cs="Times New Roman"/>
          <w:sz w:val="28"/>
          <w:szCs w:val="28"/>
          <w:lang w:val="ru-RU"/>
        </w:rPr>
        <w:fldChar w:fldCharType="begin" w:fldLock="1"/>
      </w:r>
      <w:r w:rsidR="002834AD" w:rsidRPr="00620383">
        <w:rPr>
          <w:rFonts w:ascii="Times New Roman" w:hAnsi="Times New Roman" w:cs="Times New Roman"/>
          <w:sz w:val="28"/>
          <w:szCs w:val="28"/>
          <w:lang w:val="ru-RU"/>
        </w:rPr>
        <w:instrText>ADDIN CSL_CITATION { "citationItems" : [ { "id" : "ITEM-1", "itemData" : { "DOI" : "10.1063/1.1717951", "ISSN" : "00346748", "author" : [ { "dropping-particle" : "", "family" : "Beams", "given" : "J. W.", "non-dropping-particle" : "", "parse-names" : false, "suffix" : "" }, { "dropping-particle" : "", "family" : "Clarke", "given" : "Alexander M.", "non-dropping-particle" : "", "parse-names" : false, "suffix" : "" } ], "container-title" : "Review of Scientific Instruments", "id" : "ITEM-1", "issue" : "7", "issued" : { "date-parts" : [ [ "1962" ] ] }, "page" : "750-753", "title" : "Magnetic suspension balance method for determining densities and partial specific volumes", "type" : "article-journal", "volume" : "33" }, "uris" : [ "http://www.mendeley.com/documents/?uuid=ed666033-2f41-4de8-8506-c8d311187b6f" ] }, { "id" : "ITEM-2", "itemData" : { "DOI" : "10.1007/s10450-014-9604-1", "ISBN" : "0929-5607", "ISSN" : "09295607", "abstract" : "We discuss the thermodynamics of physical adsorption of gases in porous solids. The measurement of the amount of gas adsorbed in a solid requires specialized volumetric and gravimetric techniques based upon the concept of the surface excess. Excess adsorption isotherms provide thermodynamic information about the gas-solid system but are difficult to interpret at high pressure because of peculiarities such as intersecting isotherms. Quantities such as pore density and heats of adsorption are undefined for excess isotherms at high pressure. These difficulties vanish when excess isotherms are converted to absolute adsorption. Using the proper definitions, the special features of adsorption can be incorporated into a rigorous framework of solution thermodynamics. Practical applications including mixed-gas equilibria, equations for adsorption isotherms, and methods for calculating thermodynamic properties are covered. The primary limitations of the absolute adsorption formalism arise from the need to estimate pore volumes and in the application to systems with larger mesopores or macropores at high bulk pressures and temperatures where the thermodynamic properties may be dominated by contributions from the bulk fluid. Under these circumstances a rigorous treatment of the thermodynamics requires consideration of the adsorption cell and its contents (bulk gas, porous solid and confined fluid).", "author" : [ { "dropping-particle" : "", "family" : "Myers", "given" : "Alan L.", "non-dropping-particle" : "", "parse-names" : false, "suffix" : "" }, { "dropping-particle" : "", "family" : "Monson", "given" : "Peter A.", "non-dropping-particle" : "", "parse-names" : false, "suffix" : "" } ], "container-title" : "Adsorption", "id" : "ITEM-2", "issue" : "4", "issued" : { "date-parts" : [ [ "2014" ] ] }, "page" : "591-622", "title" : "Physical adsorption of gases: The case for absolute adsorption as the basis for thermodynamic analysis", "type" : "article-journal", "volume" : "20" }, "uris" : [ "http://www.mendeley.com/documents/?uuid=37aaface-0a78-4c73-ad1c-82cabdbe4a7d" ] } ], "mendeley" : { "formattedCitation" : "[9], [10]", "plainTextFormattedCitation" : "[9], [10]", "previouslyFormattedCitation" : "[9], [10]" }, "properties" : {  }, "schema" : "https://github.com/citation-style-language/schema/raw/master/csl-citation.json" }</w:instrText>
      </w:r>
      <w:r w:rsidR="002834AD" w:rsidRPr="00620383">
        <w:rPr>
          <w:rFonts w:ascii="Times New Roman" w:hAnsi="Times New Roman" w:cs="Times New Roman"/>
          <w:sz w:val="28"/>
          <w:szCs w:val="28"/>
          <w:lang w:val="ru-RU"/>
        </w:rPr>
        <w:fldChar w:fldCharType="separate"/>
      </w:r>
      <w:r w:rsidR="002834AD" w:rsidRPr="00620383">
        <w:rPr>
          <w:rFonts w:ascii="Times New Roman" w:hAnsi="Times New Roman" w:cs="Times New Roman"/>
          <w:noProof/>
          <w:sz w:val="28"/>
          <w:szCs w:val="28"/>
          <w:lang w:val="ru-RU"/>
        </w:rPr>
        <w:t>[9], [10]</w:t>
      </w:r>
      <w:r w:rsidR="002834AD" w:rsidRPr="00620383">
        <w:rPr>
          <w:rFonts w:ascii="Times New Roman" w:hAnsi="Times New Roman" w:cs="Times New Roman"/>
          <w:sz w:val="28"/>
          <w:szCs w:val="28"/>
          <w:lang w:val="ru-RU"/>
        </w:rPr>
        <w:fldChar w:fldCharType="end"/>
      </w:r>
      <w:r w:rsidR="00EA695E" w:rsidRPr="00620383">
        <w:rPr>
          <w:rFonts w:ascii="Times New Roman" w:hAnsi="Times New Roman" w:cs="Times New Roman"/>
          <w:sz w:val="28"/>
          <w:szCs w:val="28"/>
          <w:lang w:val="ru-RU"/>
        </w:rPr>
        <w:t>. Объемный метод</w:t>
      </w:r>
      <w:r w:rsidR="002A269F" w:rsidRPr="00620383">
        <w:rPr>
          <w:rFonts w:ascii="Times New Roman" w:hAnsi="Times New Roman" w:cs="Times New Roman"/>
          <w:sz w:val="28"/>
          <w:szCs w:val="28"/>
          <w:lang w:val="ru-RU"/>
        </w:rPr>
        <w:t xml:space="preserve"> более точн</w:t>
      </w:r>
      <w:r w:rsidR="00EA695E" w:rsidRPr="00620383">
        <w:rPr>
          <w:rFonts w:ascii="Times New Roman" w:hAnsi="Times New Roman" w:cs="Times New Roman"/>
          <w:sz w:val="28"/>
          <w:szCs w:val="28"/>
          <w:lang w:val="ru-RU"/>
        </w:rPr>
        <w:t>ый</w:t>
      </w:r>
      <w:r w:rsidR="002A269F" w:rsidRPr="00620383">
        <w:rPr>
          <w:rFonts w:ascii="Times New Roman" w:hAnsi="Times New Roman" w:cs="Times New Roman"/>
          <w:sz w:val="28"/>
          <w:szCs w:val="28"/>
          <w:lang w:val="ru-RU"/>
        </w:rPr>
        <w:t xml:space="preserve"> при низких давлениях. В то время как гравиметрический метод дает более точное значение при высоких давлениях. </w:t>
      </w:r>
      <w:r w:rsidR="006A58B6" w:rsidRPr="00620383">
        <w:rPr>
          <w:rFonts w:ascii="Times New Roman" w:hAnsi="Times New Roman" w:cs="Times New Roman"/>
          <w:sz w:val="28"/>
          <w:szCs w:val="28"/>
          <w:lang w:val="ru-RU"/>
        </w:rPr>
        <w:t xml:space="preserve">Максимальное давление, до которого можно применять </w:t>
      </w:r>
      <w:r w:rsidR="002A269F" w:rsidRPr="00620383">
        <w:rPr>
          <w:rFonts w:ascii="Times New Roman" w:hAnsi="Times New Roman" w:cs="Times New Roman"/>
          <w:sz w:val="28"/>
          <w:szCs w:val="28"/>
          <w:lang w:val="ru-RU"/>
        </w:rPr>
        <w:t>гравиметрическ</w:t>
      </w:r>
      <w:r w:rsidR="006A58B6" w:rsidRPr="00620383">
        <w:rPr>
          <w:rFonts w:ascii="Times New Roman" w:hAnsi="Times New Roman" w:cs="Times New Roman"/>
          <w:sz w:val="28"/>
          <w:szCs w:val="28"/>
          <w:lang w:val="ru-RU"/>
        </w:rPr>
        <w:t>ий</w:t>
      </w:r>
      <w:r w:rsidR="002A269F" w:rsidRPr="00620383">
        <w:rPr>
          <w:rFonts w:ascii="Times New Roman" w:hAnsi="Times New Roman" w:cs="Times New Roman"/>
          <w:sz w:val="28"/>
          <w:szCs w:val="28"/>
          <w:lang w:val="ru-RU"/>
        </w:rPr>
        <w:t xml:space="preserve"> </w:t>
      </w:r>
      <w:r w:rsidR="006A58B6" w:rsidRPr="00620383">
        <w:rPr>
          <w:rFonts w:ascii="Times New Roman" w:hAnsi="Times New Roman" w:cs="Times New Roman"/>
          <w:color w:val="auto"/>
          <w:sz w:val="28"/>
          <w:szCs w:val="28"/>
          <w:lang w:val="ru-RU"/>
        </w:rPr>
        <w:t>метод</w:t>
      </w:r>
      <w:r w:rsidR="001D03C8" w:rsidRPr="00620383">
        <w:rPr>
          <w:rFonts w:ascii="Times New Roman" w:hAnsi="Times New Roman" w:cs="Times New Roman"/>
          <w:color w:val="auto"/>
          <w:sz w:val="28"/>
          <w:szCs w:val="28"/>
          <w:lang w:val="ru-RU"/>
        </w:rPr>
        <w:t xml:space="preserve">, равно </w:t>
      </w:r>
      <w:r w:rsidR="002A269F" w:rsidRPr="00620383">
        <w:rPr>
          <w:rFonts w:ascii="Times New Roman" w:hAnsi="Times New Roman" w:cs="Times New Roman"/>
          <w:color w:val="auto"/>
          <w:sz w:val="28"/>
          <w:szCs w:val="28"/>
          <w:lang w:val="ru-RU"/>
        </w:rPr>
        <w:t>15 МПа</w:t>
      </w:r>
      <w:r w:rsidR="002A269F" w:rsidRPr="00620383">
        <w:rPr>
          <w:rFonts w:ascii="Times New Roman" w:hAnsi="Times New Roman" w:cs="Times New Roman"/>
          <w:sz w:val="28"/>
          <w:szCs w:val="28"/>
          <w:lang w:val="ru-RU"/>
        </w:rPr>
        <w:t>. В то время как с использованием объемного метода можно измерить ра</w:t>
      </w:r>
      <w:r w:rsidR="002834AD" w:rsidRPr="00620383">
        <w:rPr>
          <w:rFonts w:ascii="Times New Roman" w:hAnsi="Times New Roman" w:cs="Times New Roman"/>
          <w:sz w:val="28"/>
          <w:szCs w:val="28"/>
          <w:lang w:val="ru-RU"/>
        </w:rPr>
        <w:t>вновесное поглощение до 100 М</w:t>
      </w:r>
      <w:r w:rsidR="004205BC" w:rsidRPr="00620383">
        <w:rPr>
          <w:rFonts w:ascii="Times New Roman" w:hAnsi="Times New Roman" w:cs="Times New Roman"/>
          <w:sz w:val="28"/>
          <w:szCs w:val="28"/>
          <w:lang w:val="ru-RU"/>
        </w:rPr>
        <w:t>П</w:t>
      </w:r>
      <w:r w:rsidR="002834AD" w:rsidRPr="00620383">
        <w:rPr>
          <w:rFonts w:ascii="Times New Roman" w:hAnsi="Times New Roman" w:cs="Times New Roman"/>
          <w:sz w:val="28"/>
          <w:szCs w:val="28"/>
          <w:lang w:val="ru-RU"/>
        </w:rPr>
        <w:t xml:space="preserve">а </w:t>
      </w:r>
      <w:r w:rsidR="002834AD" w:rsidRPr="00620383">
        <w:rPr>
          <w:rFonts w:ascii="Times New Roman" w:hAnsi="Times New Roman" w:cs="Times New Roman"/>
          <w:sz w:val="28"/>
          <w:szCs w:val="28"/>
          <w:lang w:val="ru-RU"/>
        </w:rPr>
        <w:fldChar w:fldCharType="begin" w:fldLock="1"/>
      </w:r>
      <w:r w:rsidR="002834AD" w:rsidRPr="00620383">
        <w:rPr>
          <w:rFonts w:ascii="Times New Roman" w:hAnsi="Times New Roman" w:cs="Times New Roman"/>
          <w:sz w:val="28"/>
          <w:szCs w:val="28"/>
          <w:lang w:val="ru-RU"/>
        </w:rPr>
        <w:instrText>ADDIN CSL_CITATION { "citationItems" : [ { "id" : "ITEM-1", "itemData" : { "ISBN" : "0824707478", "author" : [ { "dropping-particle" : "", "family" : "T\u00f3th", "given" : "J\u00f3zsef", "non-dropping-particle" : "", "parse-names" : false, "suffix" : "" } ], "container-title" : "Marcel Dekker, Inc.", "id" : "ITEM-1", "issued" : { "date-parts" : [ [ "2002" ] ] }, "number-of-pages" : "878", "title" : "Adsorption: Theory, Modeling, and Analysis", "type" : "book" }, "uris" : [ "http://www.mendeley.com/documents/?uuid=0a7de633-7f74-4ff9-b941-56eb50b6a574" ] } ], "mendeley" : { "formattedCitation" : "[11]", "plainTextFormattedCitation" : "[11]", "previouslyFormattedCitation" : "[11]" }, "properties" : {  }, "schema" : "https://github.com/citation-style-language/schema/raw/master/csl-citation.json" }</w:instrText>
      </w:r>
      <w:r w:rsidR="002834AD" w:rsidRPr="00620383">
        <w:rPr>
          <w:rFonts w:ascii="Times New Roman" w:hAnsi="Times New Roman" w:cs="Times New Roman"/>
          <w:sz w:val="28"/>
          <w:szCs w:val="28"/>
          <w:lang w:val="ru-RU"/>
        </w:rPr>
        <w:fldChar w:fldCharType="separate"/>
      </w:r>
      <w:r w:rsidR="002834AD" w:rsidRPr="00620383">
        <w:rPr>
          <w:rFonts w:ascii="Times New Roman" w:hAnsi="Times New Roman" w:cs="Times New Roman"/>
          <w:noProof/>
          <w:sz w:val="28"/>
          <w:szCs w:val="28"/>
          <w:lang w:val="ru-RU"/>
        </w:rPr>
        <w:t>[11]</w:t>
      </w:r>
      <w:r w:rsidR="002834AD" w:rsidRPr="00620383">
        <w:rPr>
          <w:rFonts w:ascii="Times New Roman" w:hAnsi="Times New Roman" w:cs="Times New Roman"/>
          <w:sz w:val="28"/>
          <w:szCs w:val="28"/>
          <w:lang w:val="ru-RU"/>
        </w:rPr>
        <w:fldChar w:fldCharType="end"/>
      </w:r>
      <w:r w:rsidR="006E0DF9" w:rsidRPr="00620383">
        <w:rPr>
          <w:rFonts w:ascii="Times New Roman" w:hAnsi="Times New Roman" w:cs="Times New Roman"/>
          <w:sz w:val="28"/>
          <w:szCs w:val="28"/>
          <w:lang w:val="ru-RU"/>
        </w:rPr>
        <w:t xml:space="preserve">, а с помощью </w:t>
      </w:r>
      <w:r w:rsidR="00ED0E6C" w:rsidRPr="00620383">
        <w:rPr>
          <w:rFonts w:ascii="Times New Roman" w:hAnsi="Times New Roman" w:cs="Times New Roman"/>
          <w:sz w:val="28"/>
          <w:szCs w:val="28"/>
          <w:lang w:val="ru-RU"/>
        </w:rPr>
        <w:t>прецизионн</w:t>
      </w:r>
      <w:r w:rsidR="006E0DF9" w:rsidRPr="00620383">
        <w:rPr>
          <w:rFonts w:ascii="Times New Roman" w:hAnsi="Times New Roman" w:cs="Times New Roman"/>
          <w:sz w:val="28"/>
          <w:szCs w:val="28"/>
          <w:lang w:val="ru-RU"/>
        </w:rPr>
        <w:t>ого</w:t>
      </w:r>
      <w:r w:rsidR="00ED0E6C" w:rsidRPr="00620383">
        <w:rPr>
          <w:rFonts w:ascii="Times New Roman" w:hAnsi="Times New Roman" w:cs="Times New Roman"/>
          <w:sz w:val="28"/>
          <w:szCs w:val="28"/>
          <w:lang w:val="ru-RU"/>
        </w:rPr>
        <w:t xml:space="preserve"> диэлектрическ</w:t>
      </w:r>
      <w:r w:rsidR="006E0DF9" w:rsidRPr="00620383">
        <w:rPr>
          <w:rFonts w:ascii="Times New Roman" w:hAnsi="Times New Roman" w:cs="Times New Roman"/>
          <w:sz w:val="28"/>
          <w:szCs w:val="28"/>
          <w:lang w:val="ru-RU"/>
        </w:rPr>
        <w:t>ого</w:t>
      </w:r>
      <w:r w:rsidR="00ED0E6C" w:rsidRPr="00620383">
        <w:rPr>
          <w:rFonts w:ascii="Times New Roman" w:hAnsi="Times New Roman" w:cs="Times New Roman"/>
          <w:sz w:val="28"/>
          <w:szCs w:val="28"/>
          <w:lang w:val="ru-RU"/>
        </w:rPr>
        <w:t xml:space="preserve"> метод</w:t>
      </w:r>
      <w:r w:rsidR="006E0DF9" w:rsidRPr="00620383">
        <w:rPr>
          <w:rFonts w:ascii="Times New Roman" w:hAnsi="Times New Roman" w:cs="Times New Roman"/>
          <w:sz w:val="28"/>
          <w:szCs w:val="28"/>
          <w:lang w:val="ru-RU"/>
        </w:rPr>
        <w:t>а</w:t>
      </w:r>
      <w:r w:rsidR="00ED0E6C" w:rsidRPr="00620383">
        <w:rPr>
          <w:rFonts w:ascii="Times New Roman" w:hAnsi="Times New Roman" w:cs="Times New Roman"/>
          <w:sz w:val="28"/>
          <w:szCs w:val="28"/>
          <w:lang w:val="ru-RU"/>
        </w:rPr>
        <w:t xml:space="preserve"> (</w:t>
      </w:r>
      <w:r w:rsidR="00ED0E6C" w:rsidRPr="00620383">
        <w:rPr>
          <w:rFonts w:ascii="Times New Roman" w:hAnsi="Times New Roman" w:cs="Times New Roman"/>
          <w:iCs/>
          <w:sz w:val="28"/>
          <w:szCs w:val="28"/>
        </w:rPr>
        <w:t>a</w:t>
      </w:r>
      <w:r w:rsidR="00ED0E6C" w:rsidRPr="00620383">
        <w:rPr>
          <w:rFonts w:ascii="Times New Roman" w:hAnsi="Times New Roman" w:cs="Times New Roman"/>
          <w:iCs/>
          <w:sz w:val="28"/>
          <w:szCs w:val="28"/>
          <w:lang w:val="ru-RU"/>
        </w:rPr>
        <w:t xml:space="preserve"> </w:t>
      </w:r>
      <w:r w:rsidR="00ED0E6C" w:rsidRPr="00620383">
        <w:rPr>
          <w:rFonts w:ascii="Times New Roman" w:hAnsi="Times New Roman" w:cs="Times New Roman"/>
          <w:iCs/>
          <w:sz w:val="28"/>
          <w:szCs w:val="28"/>
        </w:rPr>
        <w:t>precision</w:t>
      </w:r>
      <w:r w:rsidR="00ED0E6C" w:rsidRPr="00620383">
        <w:rPr>
          <w:rFonts w:ascii="Times New Roman" w:hAnsi="Times New Roman" w:cs="Times New Roman"/>
          <w:iCs/>
          <w:sz w:val="28"/>
          <w:szCs w:val="28"/>
          <w:lang w:val="ru-RU"/>
        </w:rPr>
        <w:t xml:space="preserve"> </w:t>
      </w:r>
      <w:r w:rsidR="00ED0E6C" w:rsidRPr="00620383">
        <w:rPr>
          <w:rFonts w:ascii="Times New Roman" w:hAnsi="Times New Roman" w:cs="Times New Roman"/>
          <w:iCs/>
          <w:sz w:val="28"/>
          <w:szCs w:val="28"/>
        </w:rPr>
        <w:t>dielectric</w:t>
      </w:r>
      <w:r w:rsidR="00ED0E6C" w:rsidRPr="00620383">
        <w:rPr>
          <w:rFonts w:ascii="Times New Roman" w:hAnsi="Times New Roman" w:cs="Times New Roman"/>
          <w:iCs/>
          <w:sz w:val="28"/>
          <w:szCs w:val="28"/>
          <w:lang w:val="ru-RU"/>
        </w:rPr>
        <w:t xml:space="preserve"> </w:t>
      </w:r>
      <w:r w:rsidR="00ED0E6C" w:rsidRPr="00620383">
        <w:rPr>
          <w:rFonts w:ascii="Times New Roman" w:hAnsi="Times New Roman" w:cs="Times New Roman"/>
          <w:iCs/>
          <w:sz w:val="28"/>
          <w:szCs w:val="28"/>
        </w:rPr>
        <w:t>method</w:t>
      </w:r>
      <w:r w:rsidR="00ED0E6C" w:rsidRPr="00620383">
        <w:rPr>
          <w:rFonts w:ascii="Times New Roman" w:hAnsi="Times New Roman" w:cs="Times New Roman"/>
          <w:iCs/>
          <w:sz w:val="28"/>
          <w:szCs w:val="28"/>
          <w:lang w:val="ru-RU"/>
        </w:rPr>
        <w:t xml:space="preserve">) </w:t>
      </w:r>
      <w:r w:rsidR="006E0DF9" w:rsidRPr="00620383">
        <w:rPr>
          <w:rFonts w:ascii="Times New Roman" w:hAnsi="Times New Roman" w:cs="Times New Roman"/>
          <w:iCs/>
          <w:sz w:val="28"/>
          <w:szCs w:val="28"/>
          <w:lang w:val="ru-RU"/>
        </w:rPr>
        <w:t>– равновесно</w:t>
      </w:r>
      <w:r w:rsidR="004205BC" w:rsidRPr="00620383">
        <w:rPr>
          <w:rFonts w:ascii="Times New Roman" w:hAnsi="Times New Roman" w:cs="Times New Roman"/>
          <w:iCs/>
          <w:sz w:val="28"/>
          <w:szCs w:val="28"/>
          <w:lang w:val="ru-RU"/>
        </w:rPr>
        <w:t>е</w:t>
      </w:r>
      <w:r w:rsidR="006E0DF9" w:rsidRPr="00620383">
        <w:rPr>
          <w:rFonts w:ascii="Times New Roman" w:hAnsi="Times New Roman" w:cs="Times New Roman"/>
          <w:iCs/>
          <w:sz w:val="28"/>
          <w:szCs w:val="28"/>
          <w:lang w:val="ru-RU"/>
        </w:rPr>
        <w:t xml:space="preserve"> поглощение </w:t>
      </w:r>
      <w:r w:rsidR="002A269F" w:rsidRPr="00620383">
        <w:rPr>
          <w:rFonts w:ascii="Times New Roman" w:hAnsi="Times New Roman" w:cs="Times New Roman"/>
          <w:sz w:val="28"/>
          <w:szCs w:val="28"/>
          <w:lang w:val="ru-RU"/>
        </w:rPr>
        <w:t>до 200 МПа.</w:t>
      </w:r>
    </w:p>
    <w:p w:rsidR="006A58B6" w:rsidRPr="00620383" w:rsidRDefault="006A58B6" w:rsidP="00D63A13">
      <w:pPr>
        <w:pStyle w:val="a6"/>
        <w:numPr>
          <w:ilvl w:val="0"/>
          <w:numId w:val="4"/>
        </w:numPr>
        <w:ind w:left="0" w:firstLine="567"/>
        <w:jc w:val="both"/>
        <w:rPr>
          <w:rFonts w:ascii="Times New Roman" w:hAnsi="Times New Roman" w:cs="Times New Roman"/>
          <w:b/>
          <w:bCs/>
          <w:sz w:val="28"/>
          <w:szCs w:val="28"/>
          <w:lang w:val="ru-RU"/>
        </w:rPr>
      </w:pPr>
      <w:r w:rsidRPr="00620383">
        <w:rPr>
          <w:rFonts w:ascii="Times New Roman" w:hAnsi="Times New Roman" w:cs="Times New Roman"/>
          <w:b/>
          <w:bCs/>
          <w:sz w:val="28"/>
          <w:szCs w:val="28"/>
          <w:lang w:val="ru-RU"/>
        </w:rPr>
        <w:lastRenderedPageBreak/>
        <w:t xml:space="preserve">Экспериментальная установка </w:t>
      </w:r>
    </w:p>
    <w:p w:rsidR="00693AB3" w:rsidRPr="00620383" w:rsidRDefault="006A58B6" w:rsidP="00D63A13">
      <w:pPr>
        <w:ind w:firstLine="567"/>
        <w:jc w:val="both"/>
        <w:rPr>
          <w:rFonts w:ascii="Times New Roman" w:hAnsi="Times New Roman" w:cs="Times New Roman"/>
          <w:sz w:val="28"/>
          <w:szCs w:val="28"/>
          <w:lang w:val="ru-RU"/>
        </w:rPr>
      </w:pPr>
      <w:r w:rsidRPr="00620383">
        <w:rPr>
          <w:rFonts w:ascii="Times New Roman" w:hAnsi="Times New Roman" w:cs="Times New Roman"/>
          <w:i/>
          <w:sz w:val="28"/>
          <w:szCs w:val="28"/>
          <w:lang w:val="ru-RU"/>
        </w:rPr>
        <w:t xml:space="preserve">Гравиметрический метод. </w:t>
      </w:r>
      <w:r w:rsidR="00FF4954" w:rsidRPr="00620383">
        <w:rPr>
          <w:rFonts w:ascii="Times New Roman" w:hAnsi="Times New Roman" w:cs="Times New Roman"/>
          <w:sz w:val="28"/>
          <w:szCs w:val="28"/>
          <w:lang w:val="ru-RU"/>
        </w:rPr>
        <w:t>На Рис.1 показана схема термогравиметрической установки. Аппарат измеряет изменения массы образца в условиях контролируемого давления и температуры. Он обеспечивает бесконтактное взвешивание с высокой точностью, что делает его важным инструментом для определения количества</w:t>
      </w:r>
      <w:r w:rsidR="00F729F2" w:rsidRPr="00620383">
        <w:rPr>
          <w:rFonts w:ascii="Times New Roman" w:hAnsi="Times New Roman" w:cs="Times New Roman"/>
          <w:sz w:val="28"/>
          <w:szCs w:val="28"/>
          <w:lang w:val="ru-RU"/>
        </w:rPr>
        <w:t xml:space="preserve"> </w:t>
      </w:r>
      <w:r w:rsidR="00E80B63" w:rsidRPr="00620383">
        <w:rPr>
          <w:rFonts w:ascii="Times New Roman" w:hAnsi="Times New Roman" w:cs="Times New Roman"/>
          <w:color w:val="auto"/>
          <w:sz w:val="28"/>
          <w:szCs w:val="28"/>
          <w:lang w:val="ru-RU"/>
        </w:rPr>
        <w:t xml:space="preserve">вещества </w:t>
      </w:r>
      <w:r w:rsidR="00F729F2" w:rsidRPr="00620383">
        <w:rPr>
          <w:rFonts w:ascii="Times New Roman" w:hAnsi="Times New Roman" w:cs="Times New Roman"/>
          <w:color w:val="auto"/>
          <w:sz w:val="28"/>
          <w:szCs w:val="28"/>
          <w:lang w:val="ru-RU"/>
        </w:rPr>
        <w:t xml:space="preserve">при </w:t>
      </w:r>
      <w:r w:rsidR="00FF4954" w:rsidRPr="00620383">
        <w:rPr>
          <w:rFonts w:ascii="Times New Roman" w:hAnsi="Times New Roman" w:cs="Times New Roman"/>
          <w:color w:val="auto"/>
          <w:sz w:val="28"/>
          <w:szCs w:val="28"/>
          <w:lang w:val="ru-RU"/>
        </w:rPr>
        <w:t xml:space="preserve">таких </w:t>
      </w:r>
      <w:r w:rsidR="00FF4954" w:rsidRPr="00620383">
        <w:rPr>
          <w:rFonts w:ascii="Times New Roman" w:hAnsi="Times New Roman" w:cs="Times New Roman"/>
          <w:sz w:val="28"/>
          <w:szCs w:val="28"/>
          <w:lang w:val="ru-RU"/>
        </w:rPr>
        <w:t>процесс</w:t>
      </w:r>
      <w:r w:rsidR="00F729F2" w:rsidRPr="00620383">
        <w:rPr>
          <w:rFonts w:ascii="Times New Roman" w:hAnsi="Times New Roman" w:cs="Times New Roman"/>
          <w:sz w:val="28"/>
          <w:szCs w:val="28"/>
          <w:lang w:val="ru-RU"/>
        </w:rPr>
        <w:t>ах</w:t>
      </w:r>
      <w:r w:rsidR="00FF4954" w:rsidRPr="00620383">
        <w:rPr>
          <w:rFonts w:ascii="Times New Roman" w:hAnsi="Times New Roman" w:cs="Times New Roman"/>
          <w:sz w:val="28"/>
          <w:szCs w:val="28"/>
          <w:lang w:val="ru-RU"/>
        </w:rPr>
        <w:t xml:space="preserve"> как </w:t>
      </w:r>
      <w:r w:rsidR="00F729F2" w:rsidRPr="00620383">
        <w:rPr>
          <w:rFonts w:ascii="Times New Roman" w:hAnsi="Times New Roman" w:cs="Times New Roman"/>
          <w:sz w:val="28"/>
          <w:szCs w:val="28"/>
          <w:lang w:val="ru-RU"/>
        </w:rPr>
        <w:t>ад</w:t>
      </w:r>
      <w:r w:rsidR="00FF4954" w:rsidRPr="00620383">
        <w:rPr>
          <w:rFonts w:ascii="Times New Roman" w:hAnsi="Times New Roman" w:cs="Times New Roman"/>
          <w:sz w:val="28"/>
          <w:szCs w:val="28"/>
          <w:lang w:val="ru-RU"/>
        </w:rPr>
        <w:t>сорбция, диффузия, разложение, горение, химические реакции [</w:t>
      </w:r>
      <w:r w:rsidR="009405FB" w:rsidRPr="00620383">
        <w:rPr>
          <w:rFonts w:ascii="Times New Roman" w:hAnsi="Times New Roman" w:cs="Times New Roman"/>
          <w:sz w:val="28"/>
          <w:szCs w:val="28"/>
          <w:lang w:val="ru-RU"/>
        </w:rPr>
        <w:t>16</w:t>
      </w:r>
      <w:r w:rsidR="00FF4954" w:rsidRPr="00620383">
        <w:rPr>
          <w:rFonts w:ascii="Times New Roman" w:hAnsi="Times New Roman" w:cs="Times New Roman"/>
          <w:sz w:val="28"/>
          <w:szCs w:val="28"/>
          <w:lang w:val="ru-RU"/>
        </w:rPr>
        <w:t xml:space="preserve">]. </w:t>
      </w:r>
      <w:r w:rsidR="00F729F2" w:rsidRPr="00620383">
        <w:rPr>
          <w:rFonts w:ascii="Times New Roman" w:hAnsi="Times New Roman" w:cs="Times New Roman"/>
          <w:sz w:val="28"/>
          <w:szCs w:val="28"/>
          <w:lang w:val="ru-RU"/>
        </w:rPr>
        <w:t xml:space="preserve">На рисунке можно </w:t>
      </w:r>
      <w:r w:rsidR="00487EE5" w:rsidRPr="00620383">
        <w:rPr>
          <w:rFonts w:ascii="Times New Roman" w:hAnsi="Times New Roman" w:cs="Times New Roman"/>
          <w:sz w:val="28"/>
          <w:szCs w:val="28"/>
          <w:lang w:val="ru-RU"/>
        </w:rPr>
        <w:t>увидеть,</w:t>
      </w:r>
      <w:r w:rsidR="00F729F2" w:rsidRPr="00620383">
        <w:rPr>
          <w:rFonts w:ascii="Times New Roman" w:hAnsi="Times New Roman" w:cs="Times New Roman"/>
          <w:sz w:val="28"/>
          <w:szCs w:val="28"/>
          <w:lang w:val="ru-RU"/>
        </w:rPr>
        <w:t xml:space="preserve"> как реализуется бесконтактное взвешивание </w:t>
      </w:r>
      <w:r w:rsidR="00FF4954" w:rsidRPr="00620383">
        <w:rPr>
          <w:rFonts w:ascii="Times New Roman" w:hAnsi="Times New Roman" w:cs="Times New Roman"/>
          <w:sz w:val="28"/>
          <w:szCs w:val="28"/>
          <w:lang w:val="ru-RU"/>
        </w:rPr>
        <w:t xml:space="preserve">в таких системах. Держатель образца связан с </w:t>
      </w:r>
      <w:r w:rsidR="00F729F2" w:rsidRPr="00620383">
        <w:rPr>
          <w:rFonts w:ascii="Times New Roman" w:hAnsi="Times New Roman" w:cs="Times New Roman"/>
          <w:sz w:val="28"/>
          <w:szCs w:val="28"/>
          <w:lang w:val="ru-RU"/>
        </w:rPr>
        <w:t>постоянным магнитом,</w:t>
      </w:r>
      <w:r w:rsidR="00FF4954" w:rsidRPr="00620383">
        <w:rPr>
          <w:rFonts w:ascii="Times New Roman" w:hAnsi="Times New Roman" w:cs="Times New Roman"/>
          <w:sz w:val="28"/>
          <w:szCs w:val="28"/>
          <w:lang w:val="ru-RU"/>
        </w:rPr>
        <w:t xml:space="preserve"> </w:t>
      </w:r>
      <w:r w:rsidR="00F729F2" w:rsidRPr="00620383">
        <w:rPr>
          <w:rFonts w:ascii="Times New Roman" w:hAnsi="Times New Roman" w:cs="Times New Roman"/>
          <w:sz w:val="28"/>
          <w:szCs w:val="28"/>
          <w:lang w:val="ru-RU"/>
        </w:rPr>
        <w:t>который находится в подвешенном состоянии</w:t>
      </w:r>
      <w:r w:rsidR="00FF4954" w:rsidRPr="00620383">
        <w:rPr>
          <w:rFonts w:ascii="Times New Roman" w:hAnsi="Times New Roman" w:cs="Times New Roman"/>
          <w:sz w:val="28"/>
          <w:szCs w:val="28"/>
          <w:lang w:val="ru-RU"/>
        </w:rPr>
        <w:t xml:space="preserve">, и оба расположены внутри герметично закрытого реактора. </w:t>
      </w:r>
      <w:r w:rsidR="00F729F2" w:rsidRPr="00620383">
        <w:rPr>
          <w:rFonts w:ascii="Times New Roman" w:hAnsi="Times New Roman" w:cs="Times New Roman"/>
          <w:sz w:val="28"/>
          <w:szCs w:val="28"/>
          <w:lang w:val="ru-RU"/>
        </w:rPr>
        <w:t xml:space="preserve">Этот подвесной </w:t>
      </w:r>
      <w:r w:rsidR="00FF4954" w:rsidRPr="00620383">
        <w:rPr>
          <w:rFonts w:ascii="Times New Roman" w:hAnsi="Times New Roman" w:cs="Times New Roman"/>
          <w:sz w:val="28"/>
          <w:szCs w:val="28"/>
          <w:lang w:val="ru-RU"/>
        </w:rPr>
        <w:t xml:space="preserve">магнит подвергается воздействию удерживающего магнита, который расположен над ним вне камеры. Удерживающий магнит </w:t>
      </w:r>
      <w:r w:rsidR="00F729F2" w:rsidRPr="00620383">
        <w:rPr>
          <w:rFonts w:ascii="Times New Roman" w:hAnsi="Times New Roman" w:cs="Times New Roman"/>
          <w:sz w:val="28"/>
          <w:szCs w:val="28"/>
          <w:lang w:val="ru-RU"/>
        </w:rPr>
        <w:t>представляет собой</w:t>
      </w:r>
      <w:r w:rsidR="00FF4954" w:rsidRPr="00620383">
        <w:rPr>
          <w:rFonts w:ascii="Times New Roman" w:hAnsi="Times New Roman" w:cs="Times New Roman"/>
          <w:sz w:val="28"/>
          <w:szCs w:val="28"/>
          <w:lang w:val="ru-RU"/>
        </w:rPr>
        <w:t xml:space="preserve"> электромагнит с электронным блоком управления. Его функция заключается в поддержании </w:t>
      </w:r>
      <w:r w:rsidR="00B81E1D" w:rsidRPr="00620383">
        <w:rPr>
          <w:rFonts w:ascii="Times New Roman" w:hAnsi="Times New Roman" w:cs="Times New Roman"/>
          <w:sz w:val="28"/>
          <w:szCs w:val="28"/>
          <w:lang w:val="ru-RU"/>
        </w:rPr>
        <w:t xml:space="preserve">постоянного </w:t>
      </w:r>
      <w:r w:rsidR="00FF4954" w:rsidRPr="00620383">
        <w:rPr>
          <w:rFonts w:ascii="Times New Roman" w:hAnsi="Times New Roman" w:cs="Times New Roman"/>
          <w:sz w:val="28"/>
          <w:szCs w:val="28"/>
          <w:lang w:val="ru-RU"/>
        </w:rPr>
        <w:t>магнита</w:t>
      </w:r>
      <w:r w:rsidR="00B81E1D" w:rsidRPr="00620383">
        <w:rPr>
          <w:rFonts w:ascii="Times New Roman" w:hAnsi="Times New Roman" w:cs="Times New Roman"/>
          <w:sz w:val="28"/>
          <w:szCs w:val="28"/>
          <w:lang w:val="ru-RU"/>
        </w:rPr>
        <w:t xml:space="preserve"> в </w:t>
      </w:r>
      <w:r w:rsidR="00487EE5" w:rsidRPr="00620383">
        <w:rPr>
          <w:rFonts w:ascii="Times New Roman" w:hAnsi="Times New Roman" w:cs="Times New Roman"/>
          <w:sz w:val="28"/>
          <w:szCs w:val="28"/>
          <w:lang w:val="ru-RU"/>
        </w:rPr>
        <w:t>подвешенном</w:t>
      </w:r>
      <w:r w:rsidR="00B81E1D" w:rsidRPr="00620383">
        <w:rPr>
          <w:rFonts w:ascii="Times New Roman" w:hAnsi="Times New Roman" w:cs="Times New Roman"/>
          <w:sz w:val="28"/>
          <w:szCs w:val="28"/>
          <w:lang w:val="ru-RU"/>
        </w:rPr>
        <w:t xml:space="preserve"> состоянии </w:t>
      </w:r>
      <w:r w:rsidR="00FF4954" w:rsidRPr="00620383">
        <w:rPr>
          <w:rFonts w:ascii="Times New Roman" w:hAnsi="Times New Roman" w:cs="Times New Roman"/>
          <w:sz w:val="28"/>
          <w:szCs w:val="28"/>
          <w:lang w:val="ru-RU"/>
        </w:rPr>
        <w:t>путем модуляции напряжения на электромагните. Тем самым измеряется точное значение массы образца.</w:t>
      </w:r>
    </w:p>
    <w:p w:rsidR="00FD152F" w:rsidRPr="00620383" w:rsidRDefault="00FD152F" w:rsidP="00D63A13">
      <w:pPr>
        <w:ind w:firstLine="567"/>
        <w:jc w:val="both"/>
        <w:rPr>
          <w:rFonts w:ascii="Times New Roman" w:hAnsi="Times New Roman" w:cs="Times New Roman"/>
          <w:sz w:val="28"/>
          <w:szCs w:val="28"/>
          <w:lang w:val="ru-RU"/>
        </w:rPr>
      </w:pPr>
    </w:p>
    <w:p w:rsidR="00FD152F" w:rsidRPr="00620383" w:rsidRDefault="00FD152F" w:rsidP="00FD152F">
      <w:pPr>
        <w:ind w:firstLine="567"/>
        <w:jc w:val="center"/>
        <w:rPr>
          <w:rFonts w:ascii="Times New Roman" w:hAnsi="Times New Roman" w:cs="Times New Roman"/>
          <w:sz w:val="28"/>
          <w:szCs w:val="28"/>
        </w:rPr>
      </w:pPr>
      <w:r w:rsidRPr="00620383">
        <w:rPr>
          <w:rFonts w:ascii="Times New Roman" w:hAnsi="Times New Roman" w:cs="Times New Roman"/>
          <w:noProof/>
          <w:sz w:val="28"/>
          <w:szCs w:val="28"/>
          <w:lang w:val="ru-RU" w:eastAsia="ru-RU" w:bidi="ar-SA"/>
        </w:rPr>
        <w:drawing>
          <wp:inline distT="0" distB="0" distL="0" distR="0" wp14:anchorId="39FD41EB" wp14:editId="43D6AA04">
            <wp:extent cx="2290439" cy="3205616"/>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grayscl/>
                      <a:extLst>
                        <a:ext uri="{28A0092B-C50C-407E-A947-70E740481C1C}">
                          <a14:useLocalDpi xmlns:a14="http://schemas.microsoft.com/office/drawing/2010/main" val="0"/>
                        </a:ext>
                      </a:extLst>
                    </a:blip>
                    <a:srcRect/>
                    <a:stretch>
                      <a:fillRect/>
                    </a:stretch>
                  </pic:blipFill>
                  <pic:spPr bwMode="auto">
                    <a:xfrm>
                      <a:off x="0" y="0"/>
                      <a:ext cx="2299607" cy="3218447"/>
                    </a:xfrm>
                    <a:prstGeom prst="rect">
                      <a:avLst/>
                    </a:prstGeom>
                    <a:noFill/>
                    <a:ln>
                      <a:noFill/>
                    </a:ln>
                  </pic:spPr>
                </pic:pic>
              </a:graphicData>
            </a:graphic>
          </wp:inline>
        </w:drawing>
      </w:r>
    </w:p>
    <w:p w:rsidR="00FD152F" w:rsidRPr="00620383" w:rsidRDefault="00FD152F" w:rsidP="00FD152F">
      <w:pPr>
        <w:ind w:firstLine="567"/>
        <w:jc w:val="both"/>
        <w:rPr>
          <w:rFonts w:ascii="Times New Roman" w:hAnsi="Times New Roman" w:cs="Times New Roman"/>
          <w:b/>
          <w:sz w:val="28"/>
          <w:szCs w:val="28"/>
          <w:lang w:val="ru-RU"/>
        </w:rPr>
      </w:pPr>
    </w:p>
    <w:p w:rsidR="00FD152F" w:rsidRPr="00620383" w:rsidRDefault="00FD152F" w:rsidP="00FD152F">
      <w:pPr>
        <w:ind w:firstLine="567"/>
        <w:jc w:val="both"/>
        <w:rPr>
          <w:rFonts w:ascii="Times New Roman" w:hAnsi="Times New Roman" w:cs="Times New Roman"/>
          <w:sz w:val="28"/>
          <w:szCs w:val="28"/>
          <w:lang w:val="ru-RU"/>
        </w:rPr>
      </w:pPr>
      <w:r w:rsidRPr="00620383">
        <w:rPr>
          <w:rFonts w:ascii="Times New Roman" w:hAnsi="Times New Roman" w:cs="Times New Roman"/>
          <w:b/>
          <w:sz w:val="28"/>
          <w:szCs w:val="28"/>
          <w:lang w:val="ru-RU"/>
        </w:rPr>
        <w:t>Рисунок 1.</w:t>
      </w:r>
      <w:r w:rsidRPr="00620383">
        <w:rPr>
          <w:rFonts w:ascii="Times New Roman" w:hAnsi="Times New Roman" w:cs="Times New Roman"/>
          <w:sz w:val="28"/>
          <w:szCs w:val="28"/>
          <w:lang w:val="ru-RU"/>
        </w:rPr>
        <w:t xml:space="preserve"> Схематическая иллюстрация установки для измерения </w:t>
      </w:r>
      <w:r w:rsidRPr="00620383">
        <w:rPr>
          <w:rFonts w:ascii="Times New Roman" w:hAnsi="Times New Roman" w:cs="Times New Roman"/>
          <w:color w:val="auto"/>
          <w:sz w:val="28"/>
          <w:szCs w:val="28"/>
          <w:lang w:val="ru-RU"/>
        </w:rPr>
        <w:t xml:space="preserve">количества адсорбированного газа гравиметрическим </w:t>
      </w:r>
      <w:r w:rsidRPr="00620383">
        <w:rPr>
          <w:rFonts w:ascii="Times New Roman" w:hAnsi="Times New Roman" w:cs="Times New Roman"/>
          <w:sz w:val="28"/>
          <w:szCs w:val="28"/>
          <w:lang w:val="ru-RU"/>
        </w:rPr>
        <w:t>методом [16].</w:t>
      </w:r>
    </w:p>
    <w:p w:rsidR="00FD152F" w:rsidRPr="00620383" w:rsidRDefault="00FD152F" w:rsidP="00D63A13">
      <w:pPr>
        <w:ind w:firstLine="567"/>
        <w:jc w:val="both"/>
        <w:rPr>
          <w:rFonts w:ascii="Times New Roman" w:hAnsi="Times New Roman" w:cs="Times New Roman"/>
          <w:sz w:val="28"/>
          <w:szCs w:val="28"/>
          <w:lang w:val="ru-RU"/>
        </w:rPr>
      </w:pPr>
    </w:p>
    <w:p w:rsidR="002A269F" w:rsidRPr="00620383" w:rsidRDefault="006E0DF9" w:rsidP="00960F80">
      <w:pPr>
        <w:ind w:firstLine="567"/>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 xml:space="preserve">Термогравиметрическое устройство </w:t>
      </w:r>
      <w:r w:rsidRPr="00620383">
        <w:rPr>
          <w:rFonts w:ascii="Times New Roman" w:hAnsi="Times New Roman" w:cs="Times New Roman"/>
          <w:sz w:val="28"/>
          <w:szCs w:val="28"/>
        </w:rPr>
        <w:t>TGA</w:t>
      </w:r>
      <w:r w:rsidRPr="00620383">
        <w:rPr>
          <w:rFonts w:ascii="Times New Roman" w:hAnsi="Times New Roman" w:cs="Times New Roman"/>
          <w:sz w:val="28"/>
          <w:szCs w:val="28"/>
          <w:lang w:val="ru-RU"/>
        </w:rPr>
        <w:t xml:space="preserve"> дает избыточную адсорбцию, значение которой </w:t>
      </w:r>
      <w:r w:rsidR="00FA4172" w:rsidRPr="00620383">
        <w:rPr>
          <w:rFonts w:ascii="Times New Roman" w:hAnsi="Times New Roman" w:cs="Times New Roman"/>
          <w:sz w:val="28"/>
          <w:szCs w:val="28"/>
          <w:lang w:val="ru-RU"/>
        </w:rPr>
        <w:t>ниже,</w:t>
      </w:r>
      <w:r w:rsidRPr="00620383">
        <w:rPr>
          <w:rFonts w:ascii="Times New Roman" w:hAnsi="Times New Roman" w:cs="Times New Roman"/>
          <w:sz w:val="28"/>
          <w:szCs w:val="28"/>
          <w:lang w:val="ru-RU"/>
        </w:rPr>
        <w:t xml:space="preserve"> чем </w:t>
      </w:r>
      <w:r w:rsidR="00693AB3" w:rsidRPr="00620383">
        <w:rPr>
          <w:rFonts w:ascii="Times New Roman" w:hAnsi="Times New Roman" w:cs="Times New Roman"/>
          <w:sz w:val="28"/>
          <w:szCs w:val="28"/>
          <w:lang w:val="ru-RU"/>
        </w:rPr>
        <w:t>реальное значение,</w:t>
      </w:r>
      <w:r w:rsidRPr="00620383">
        <w:rPr>
          <w:rFonts w:ascii="Times New Roman" w:hAnsi="Times New Roman" w:cs="Times New Roman"/>
          <w:sz w:val="28"/>
          <w:szCs w:val="28"/>
          <w:lang w:val="ru-RU"/>
        </w:rPr>
        <w:t xml:space="preserve"> заключенное в адсорбент, так как образец </w:t>
      </w:r>
      <w:r w:rsidR="00693AB3" w:rsidRPr="00620383">
        <w:rPr>
          <w:rFonts w:ascii="Times New Roman" w:hAnsi="Times New Roman" w:cs="Times New Roman"/>
          <w:sz w:val="28"/>
          <w:szCs w:val="28"/>
          <w:lang w:val="ru-RU"/>
        </w:rPr>
        <w:t>считается погруженным в</w:t>
      </w:r>
      <w:r w:rsidRPr="00620383">
        <w:rPr>
          <w:rFonts w:ascii="Times New Roman" w:hAnsi="Times New Roman" w:cs="Times New Roman"/>
          <w:sz w:val="28"/>
          <w:szCs w:val="28"/>
          <w:lang w:val="ru-RU"/>
        </w:rPr>
        <w:t xml:space="preserve"> </w:t>
      </w:r>
      <w:r w:rsidR="00693AB3" w:rsidRPr="00620383">
        <w:rPr>
          <w:rFonts w:ascii="Times New Roman" w:hAnsi="Times New Roman" w:cs="Times New Roman"/>
          <w:sz w:val="28"/>
          <w:szCs w:val="28"/>
          <w:lang w:val="ru-RU"/>
        </w:rPr>
        <w:t xml:space="preserve">объемную </w:t>
      </w:r>
      <w:r w:rsidRPr="00620383">
        <w:rPr>
          <w:rFonts w:ascii="Times New Roman" w:hAnsi="Times New Roman" w:cs="Times New Roman"/>
          <w:sz w:val="28"/>
          <w:szCs w:val="28"/>
          <w:lang w:val="ru-RU"/>
        </w:rPr>
        <w:t>газ</w:t>
      </w:r>
      <w:r w:rsidR="00693AB3" w:rsidRPr="00620383">
        <w:rPr>
          <w:rFonts w:ascii="Times New Roman" w:hAnsi="Times New Roman" w:cs="Times New Roman"/>
          <w:sz w:val="28"/>
          <w:szCs w:val="28"/>
          <w:lang w:val="ru-RU"/>
        </w:rPr>
        <w:t>овую среду</w:t>
      </w:r>
      <w:r w:rsidRPr="00620383">
        <w:rPr>
          <w:rFonts w:ascii="Times New Roman" w:hAnsi="Times New Roman" w:cs="Times New Roman"/>
          <w:sz w:val="28"/>
          <w:szCs w:val="28"/>
          <w:lang w:val="ru-RU"/>
        </w:rPr>
        <w:t xml:space="preserve"> </w:t>
      </w:r>
      <w:proofErr w:type="spellStart"/>
      <w:r w:rsidRPr="00620383">
        <w:rPr>
          <w:rFonts w:ascii="Times New Roman" w:hAnsi="Times New Roman" w:cs="Times New Roman"/>
          <w:sz w:val="28"/>
          <w:szCs w:val="28"/>
          <w:lang w:val="ru-RU"/>
        </w:rPr>
        <w:t>адсорбата</w:t>
      </w:r>
      <w:proofErr w:type="spellEnd"/>
      <w:r w:rsidRPr="00620383">
        <w:rPr>
          <w:rFonts w:ascii="Times New Roman" w:hAnsi="Times New Roman" w:cs="Times New Roman"/>
          <w:sz w:val="28"/>
          <w:szCs w:val="28"/>
          <w:lang w:val="ru-RU"/>
        </w:rPr>
        <w:t xml:space="preserve"> и подталкивает</w:t>
      </w:r>
      <w:r w:rsidR="00487EE5" w:rsidRPr="00620383">
        <w:rPr>
          <w:rFonts w:ascii="Times New Roman" w:hAnsi="Times New Roman" w:cs="Times New Roman"/>
          <w:sz w:val="28"/>
          <w:szCs w:val="28"/>
          <w:lang w:val="ru-RU"/>
        </w:rPr>
        <w:t xml:space="preserve">ся силой Архимеда. Поэтому, полученные результаты </w:t>
      </w:r>
      <w:r w:rsidR="009405FB" w:rsidRPr="00620383">
        <w:rPr>
          <w:rFonts w:ascii="Times New Roman" w:hAnsi="Times New Roman" w:cs="Times New Roman"/>
          <w:sz w:val="28"/>
          <w:szCs w:val="28"/>
          <w:lang w:val="ru-RU"/>
        </w:rPr>
        <w:t xml:space="preserve">подлежат </w:t>
      </w:r>
      <w:r w:rsidR="00487EE5" w:rsidRPr="00620383">
        <w:rPr>
          <w:rFonts w:ascii="Times New Roman" w:hAnsi="Times New Roman" w:cs="Times New Roman"/>
          <w:sz w:val="28"/>
          <w:szCs w:val="28"/>
          <w:lang w:val="ru-RU"/>
        </w:rPr>
        <w:t>обраб</w:t>
      </w:r>
      <w:r w:rsidR="009405FB" w:rsidRPr="00620383">
        <w:rPr>
          <w:rFonts w:ascii="Times New Roman" w:hAnsi="Times New Roman" w:cs="Times New Roman"/>
          <w:sz w:val="28"/>
          <w:szCs w:val="28"/>
          <w:lang w:val="ru-RU"/>
        </w:rPr>
        <w:t>отке</w:t>
      </w:r>
      <w:r w:rsidR="00487EE5" w:rsidRPr="00620383">
        <w:rPr>
          <w:rFonts w:ascii="Times New Roman" w:hAnsi="Times New Roman" w:cs="Times New Roman"/>
          <w:sz w:val="28"/>
          <w:szCs w:val="28"/>
          <w:lang w:val="ru-RU"/>
        </w:rPr>
        <w:t xml:space="preserve"> для получения абсолютного </w:t>
      </w:r>
      <w:r w:rsidR="009405FB" w:rsidRPr="00620383">
        <w:rPr>
          <w:rFonts w:ascii="Times New Roman" w:hAnsi="Times New Roman" w:cs="Times New Roman"/>
          <w:sz w:val="28"/>
          <w:szCs w:val="28"/>
          <w:lang w:val="ru-RU"/>
        </w:rPr>
        <w:t>поглощения</w:t>
      </w:r>
      <w:r w:rsidRPr="00620383">
        <w:rPr>
          <w:rFonts w:ascii="Times New Roman" w:hAnsi="Times New Roman" w:cs="Times New Roman"/>
          <w:sz w:val="28"/>
          <w:szCs w:val="28"/>
          <w:lang w:val="ru-RU"/>
        </w:rPr>
        <w:t>.</w:t>
      </w:r>
      <w:r w:rsidR="00331E6A" w:rsidRPr="00620383">
        <w:rPr>
          <w:rFonts w:ascii="Times New Roman" w:hAnsi="Times New Roman" w:cs="Times New Roman"/>
          <w:sz w:val="28"/>
          <w:szCs w:val="28"/>
          <w:lang w:val="ru-RU"/>
        </w:rPr>
        <w:t xml:space="preserve"> </w:t>
      </w:r>
      <w:r w:rsidR="002A269F" w:rsidRPr="00620383">
        <w:rPr>
          <w:rFonts w:ascii="Times New Roman" w:hAnsi="Times New Roman" w:cs="Times New Roman"/>
          <w:sz w:val="28"/>
          <w:szCs w:val="28"/>
          <w:lang w:val="ru-RU"/>
        </w:rPr>
        <w:t>В настоящей работе для</w:t>
      </w:r>
      <w:r w:rsidR="00693AB3" w:rsidRPr="00620383">
        <w:rPr>
          <w:rFonts w:ascii="Times New Roman" w:hAnsi="Times New Roman" w:cs="Times New Roman"/>
          <w:sz w:val="28"/>
          <w:szCs w:val="28"/>
          <w:lang w:val="ru-RU"/>
        </w:rPr>
        <w:t xml:space="preserve"> оценки абсолютного поглощения </w:t>
      </w:r>
      <w:r w:rsidR="00ED0E6C" w:rsidRPr="00620383">
        <w:rPr>
          <w:rFonts w:ascii="Times New Roman" w:hAnsi="Times New Roman" w:cs="Times New Roman"/>
          <w:sz w:val="28"/>
          <w:szCs w:val="28"/>
          <w:lang w:val="ru-RU"/>
        </w:rPr>
        <w:t xml:space="preserve">было принято </w:t>
      </w:r>
      <w:r w:rsidR="00ED0E6C" w:rsidRPr="00620383">
        <w:rPr>
          <w:rFonts w:ascii="Times New Roman" w:hAnsi="Times New Roman" w:cs="Times New Roman"/>
          <w:color w:val="auto"/>
          <w:sz w:val="28"/>
          <w:szCs w:val="28"/>
          <w:lang w:val="ru-RU"/>
        </w:rPr>
        <w:t>допущение</w:t>
      </w:r>
      <w:r w:rsidR="001D03C8" w:rsidRPr="00620383">
        <w:rPr>
          <w:rFonts w:ascii="Times New Roman" w:hAnsi="Times New Roman" w:cs="Times New Roman"/>
          <w:color w:val="auto"/>
          <w:sz w:val="28"/>
          <w:szCs w:val="28"/>
          <w:lang w:val="ru-RU"/>
        </w:rPr>
        <w:t>,</w:t>
      </w:r>
      <w:r w:rsidR="002A269F" w:rsidRPr="00620383">
        <w:rPr>
          <w:rFonts w:ascii="Times New Roman" w:hAnsi="Times New Roman" w:cs="Times New Roman"/>
          <w:color w:val="auto"/>
          <w:sz w:val="28"/>
          <w:szCs w:val="28"/>
          <w:lang w:val="ru-RU"/>
        </w:rPr>
        <w:t xml:space="preserve"> что </w:t>
      </w:r>
      <w:r w:rsidR="002A269F" w:rsidRPr="00620383">
        <w:rPr>
          <w:rFonts w:ascii="Times New Roman" w:hAnsi="Times New Roman" w:cs="Times New Roman"/>
          <w:sz w:val="28"/>
          <w:szCs w:val="28"/>
          <w:lang w:val="ru-RU"/>
        </w:rPr>
        <w:t xml:space="preserve">удельный объем </w:t>
      </w:r>
      <w:r w:rsidR="002A269F" w:rsidRPr="00620383">
        <w:rPr>
          <w:rFonts w:ascii="Times New Roman" w:hAnsi="Times New Roman" w:cs="Times New Roman"/>
          <w:sz w:val="28"/>
          <w:szCs w:val="28"/>
          <w:lang w:val="ru-RU"/>
        </w:rPr>
        <w:lastRenderedPageBreak/>
        <w:t xml:space="preserve">адсорбированного газа равен удельному объему </w:t>
      </w:r>
      <w:r w:rsidR="002A269F" w:rsidRPr="00620383">
        <w:rPr>
          <w:rFonts w:ascii="Times New Roman" w:hAnsi="Times New Roman" w:cs="Times New Roman"/>
          <w:color w:val="auto"/>
          <w:sz w:val="28"/>
          <w:szCs w:val="28"/>
          <w:lang w:val="ru-RU"/>
        </w:rPr>
        <w:t xml:space="preserve">пор [4]. </w:t>
      </w:r>
      <w:r w:rsidR="001D03C8" w:rsidRPr="00620383">
        <w:rPr>
          <w:rFonts w:ascii="Times New Roman" w:hAnsi="Times New Roman" w:cs="Times New Roman"/>
          <w:color w:val="auto"/>
          <w:sz w:val="28"/>
          <w:szCs w:val="28"/>
          <w:lang w:val="ru-RU"/>
        </w:rPr>
        <w:t xml:space="preserve">В работе </w:t>
      </w:r>
      <w:r w:rsidR="002A269F" w:rsidRPr="00620383">
        <w:rPr>
          <w:rFonts w:ascii="Times New Roman" w:hAnsi="Times New Roman" w:cs="Times New Roman"/>
          <w:color w:val="auto"/>
          <w:sz w:val="28"/>
          <w:szCs w:val="28"/>
          <w:lang w:val="ru-RU"/>
        </w:rPr>
        <w:t>[1] дает</w:t>
      </w:r>
      <w:r w:rsidR="001D03C8" w:rsidRPr="00620383">
        <w:rPr>
          <w:rFonts w:ascii="Times New Roman" w:hAnsi="Times New Roman" w:cs="Times New Roman"/>
          <w:color w:val="auto"/>
          <w:sz w:val="28"/>
          <w:szCs w:val="28"/>
          <w:lang w:val="ru-RU"/>
        </w:rPr>
        <w:t>ся</w:t>
      </w:r>
      <w:r w:rsidR="002A269F" w:rsidRPr="00620383">
        <w:rPr>
          <w:rFonts w:ascii="Times New Roman" w:hAnsi="Times New Roman" w:cs="Times New Roman"/>
          <w:color w:val="auto"/>
          <w:sz w:val="28"/>
          <w:szCs w:val="28"/>
          <w:lang w:val="ru-RU"/>
        </w:rPr>
        <w:t xml:space="preserve"> список предположений, используемых разными авторами при определении </w:t>
      </w:r>
      <w:r w:rsidR="002A269F" w:rsidRPr="00620383">
        <w:rPr>
          <w:rFonts w:ascii="Times New Roman" w:hAnsi="Times New Roman" w:cs="Times New Roman"/>
          <w:sz w:val="28"/>
          <w:szCs w:val="28"/>
          <w:lang w:val="ru-RU"/>
        </w:rPr>
        <w:t xml:space="preserve">абсолютной адсорбции. </w:t>
      </w:r>
    </w:p>
    <w:p w:rsidR="00D969DB" w:rsidRPr="00620383" w:rsidRDefault="00D969DB" w:rsidP="00D63A13">
      <w:pPr>
        <w:ind w:firstLine="567"/>
        <w:jc w:val="both"/>
        <w:rPr>
          <w:rFonts w:ascii="Times New Roman" w:hAnsi="Times New Roman" w:cs="Times New Roman"/>
          <w:i/>
          <w:color w:val="000000"/>
          <w:sz w:val="28"/>
          <w:szCs w:val="28"/>
          <w:shd w:val="clear" w:color="auto" w:fill="FFFFFF"/>
          <w:lang w:val="ru-RU"/>
        </w:rPr>
      </w:pPr>
    </w:p>
    <w:p w:rsidR="00B7252F" w:rsidRPr="00620383" w:rsidRDefault="006A58B6" w:rsidP="00D63A13">
      <w:pPr>
        <w:ind w:firstLine="567"/>
        <w:jc w:val="both"/>
        <w:rPr>
          <w:rFonts w:ascii="Times New Roman" w:hAnsi="Times New Roman" w:cs="Times New Roman"/>
          <w:color w:val="000000"/>
          <w:sz w:val="28"/>
          <w:szCs w:val="28"/>
          <w:shd w:val="clear" w:color="auto" w:fill="FFFFFF"/>
          <w:lang w:val="ru-RU"/>
        </w:rPr>
      </w:pPr>
      <w:r w:rsidRPr="00620383">
        <w:rPr>
          <w:rFonts w:ascii="Times New Roman" w:hAnsi="Times New Roman" w:cs="Times New Roman"/>
          <w:i/>
          <w:color w:val="000000"/>
          <w:sz w:val="28"/>
          <w:szCs w:val="28"/>
          <w:shd w:val="clear" w:color="auto" w:fill="FFFFFF"/>
          <w:lang w:val="ru-RU"/>
        </w:rPr>
        <w:t>Объемный метод.</w:t>
      </w:r>
      <w:r w:rsidR="00B7252F" w:rsidRPr="00620383">
        <w:rPr>
          <w:rFonts w:ascii="Times New Roman" w:hAnsi="Times New Roman" w:cs="Times New Roman"/>
          <w:i/>
          <w:color w:val="000000"/>
          <w:sz w:val="28"/>
          <w:szCs w:val="28"/>
          <w:shd w:val="clear" w:color="auto" w:fill="FFFFFF"/>
          <w:lang w:val="ru-RU"/>
        </w:rPr>
        <w:t xml:space="preserve"> </w:t>
      </w:r>
      <w:r w:rsidR="00B7252F" w:rsidRPr="00620383">
        <w:rPr>
          <w:rFonts w:ascii="Times New Roman" w:hAnsi="Times New Roman" w:cs="Times New Roman"/>
          <w:color w:val="000000"/>
          <w:sz w:val="28"/>
          <w:szCs w:val="28"/>
          <w:shd w:val="clear" w:color="auto" w:fill="FFFFFF"/>
          <w:lang w:val="ru-RU"/>
        </w:rPr>
        <w:t>В объемном методе количество адсорбированного газа находится из закона газа, который гласит что продукт объема и давления остаются постоянными для заданного количества массы при постоянной температуре. Если рассмотреть две камеры, связанные клапаном (Рис.2), то продукт давления и объема газа в камере</w:t>
      </w:r>
      <w:r w:rsidR="005C7924" w:rsidRPr="00620383">
        <w:rPr>
          <w:rFonts w:ascii="Times New Roman" w:hAnsi="Times New Roman" w:cs="Times New Roman"/>
          <w:color w:val="000000"/>
          <w:sz w:val="28"/>
          <w:szCs w:val="28"/>
          <w:shd w:val="clear" w:color="auto" w:fill="FFFFFF"/>
          <w:lang w:val="ru-RU"/>
        </w:rPr>
        <w:t>,</w:t>
      </w:r>
      <w:r w:rsidR="00B7252F" w:rsidRPr="00620383">
        <w:rPr>
          <w:rFonts w:ascii="Times New Roman" w:hAnsi="Times New Roman" w:cs="Times New Roman"/>
          <w:color w:val="000000"/>
          <w:sz w:val="28"/>
          <w:szCs w:val="28"/>
          <w:shd w:val="clear" w:color="auto" w:fill="FFFFFF"/>
          <w:lang w:val="ru-RU"/>
        </w:rPr>
        <w:t xml:space="preserve"> в </w:t>
      </w:r>
      <w:r w:rsidR="00FA4172" w:rsidRPr="00620383">
        <w:rPr>
          <w:rFonts w:ascii="Times New Roman" w:hAnsi="Times New Roman" w:cs="Times New Roman"/>
          <w:color w:val="000000"/>
          <w:sz w:val="28"/>
          <w:szCs w:val="28"/>
          <w:shd w:val="clear" w:color="auto" w:fill="FFFFFF"/>
          <w:lang w:val="ru-RU"/>
        </w:rPr>
        <w:t>случае,</w:t>
      </w:r>
      <w:r w:rsidR="00B7252F" w:rsidRPr="00620383">
        <w:rPr>
          <w:rFonts w:ascii="Times New Roman" w:hAnsi="Times New Roman" w:cs="Times New Roman"/>
          <w:color w:val="000000"/>
          <w:sz w:val="28"/>
          <w:szCs w:val="28"/>
          <w:shd w:val="clear" w:color="auto" w:fill="FFFFFF"/>
          <w:lang w:val="ru-RU"/>
        </w:rPr>
        <w:t xml:space="preserve"> когда клапан закрыт</w:t>
      </w:r>
      <w:r w:rsidR="00960F80" w:rsidRPr="00620383">
        <w:rPr>
          <w:rFonts w:ascii="Times New Roman" w:hAnsi="Times New Roman" w:cs="Times New Roman"/>
          <w:color w:val="000000"/>
          <w:sz w:val="28"/>
          <w:szCs w:val="28"/>
          <w:shd w:val="clear" w:color="auto" w:fill="FFFFFF"/>
          <w:lang w:val="ru-RU"/>
        </w:rPr>
        <w:t>, равен произведению приведенного</w:t>
      </w:r>
      <w:r w:rsidR="00B7252F" w:rsidRPr="00620383">
        <w:rPr>
          <w:rFonts w:ascii="Times New Roman" w:hAnsi="Times New Roman" w:cs="Times New Roman"/>
          <w:color w:val="000000"/>
          <w:sz w:val="28"/>
          <w:szCs w:val="28"/>
          <w:shd w:val="clear" w:color="auto" w:fill="FFFFFF"/>
          <w:lang w:val="ru-RU"/>
        </w:rPr>
        <w:t xml:space="preserve"> давления и расширенного объема после открытия клапана (Уравнения 1,2).</w:t>
      </w:r>
    </w:p>
    <w:p w:rsidR="00FD152F" w:rsidRPr="00620383" w:rsidRDefault="00FD152F" w:rsidP="00FD152F">
      <w:pPr>
        <w:ind w:firstLine="567"/>
        <w:jc w:val="center"/>
        <w:rPr>
          <w:rFonts w:ascii="Times New Roman" w:hAnsi="Times New Roman" w:cs="Times New Roman"/>
          <w:b/>
          <w:color w:val="000000"/>
          <w:sz w:val="28"/>
          <w:szCs w:val="28"/>
          <w:shd w:val="clear" w:color="auto" w:fill="FFFFFF"/>
          <w:lang w:val="ru-RU"/>
        </w:rPr>
      </w:pPr>
      <w:r w:rsidRPr="00620383">
        <w:rPr>
          <w:rFonts w:ascii="Times New Roman" w:hAnsi="Times New Roman" w:cs="Times New Roman"/>
          <w:i/>
          <w:noProof/>
          <w:color w:val="000000"/>
          <w:sz w:val="28"/>
          <w:szCs w:val="28"/>
          <w:shd w:val="clear" w:color="auto" w:fill="FFFFFF"/>
          <w:lang w:val="ru-RU" w:eastAsia="ru-RU" w:bidi="ar-SA"/>
        </w:rPr>
        <w:drawing>
          <wp:inline distT="0" distB="0" distL="0" distR="0" wp14:anchorId="0E3F71E1" wp14:editId="33008567">
            <wp:extent cx="3799643" cy="2614434"/>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actors_gascontent_8-9.gif"/>
                    <pic:cNvPicPr/>
                  </pic:nvPicPr>
                  <pic:blipFill rotWithShape="1">
                    <a:blip r:embed="rId11">
                      <a:extLst>
                        <a:ext uri="{28A0092B-C50C-407E-A947-70E740481C1C}">
                          <a14:useLocalDpi xmlns:a14="http://schemas.microsoft.com/office/drawing/2010/main" val="0"/>
                        </a:ext>
                      </a:extLst>
                    </a:blip>
                    <a:srcRect l="14723" t="6151" r="8819" b="23709"/>
                    <a:stretch/>
                  </pic:blipFill>
                  <pic:spPr bwMode="auto">
                    <a:xfrm>
                      <a:off x="0" y="0"/>
                      <a:ext cx="3807305" cy="2619706"/>
                    </a:xfrm>
                    <a:prstGeom prst="rect">
                      <a:avLst/>
                    </a:prstGeom>
                    <a:ln>
                      <a:noFill/>
                    </a:ln>
                    <a:extLst>
                      <a:ext uri="{53640926-AAD7-44D8-BBD7-CCE9431645EC}">
                        <a14:shadowObscured xmlns:a14="http://schemas.microsoft.com/office/drawing/2010/main"/>
                      </a:ext>
                    </a:extLst>
                  </pic:spPr>
                </pic:pic>
              </a:graphicData>
            </a:graphic>
          </wp:inline>
        </w:drawing>
      </w:r>
    </w:p>
    <w:p w:rsidR="00FD152F" w:rsidRPr="00620383" w:rsidRDefault="00FD152F" w:rsidP="00FD152F">
      <w:pPr>
        <w:ind w:firstLine="567"/>
        <w:jc w:val="center"/>
        <w:rPr>
          <w:rFonts w:ascii="Times New Roman" w:hAnsi="Times New Roman" w:cs="Times New Roman"/>
          <w:b/>
          <w:color w:val="000000"/>
          <w:sz w:val="28"/>
          <w:szCs w:val="28"/>
          <w:shd w:val="clear" w:color="auto" w:fill="FFFFFF"/>
          <w:lang w:val="ru-RU"/>
        </w:rPr>
      </w:pPr>
    </w:p>
    <w:p w:rsidR="00FD152F" w:rsidRPr="00620383" w:rsidRDefault="00FD152F" w:rsidP="00FD152F">
      <w:pPr>
        <w:ind w:firstLine="567"/>
        <w:rPr>
          <w:rFonts w:ascii="Times New Roman" w:hAnsi="Times New Roman" w:cs="Times New Roman"/>
          <w:color w:val="000000"/>
          <w:sz w:val="28"/>
          <w:szCs w:val="28"/>
          <w:shd w:val="clear" w:color="auto" w:fill="FFFFFF"/>
          <w:lang w:val="ru-RU"/>
        </w:rPr>
      </w:pPr>
      <w:r w:rsidRPr="00620383">
        <w:rPr>
          <w:rFonts w:ascii="Times New Roman" w:hAnsi="Times New Roman" w:cs="Times New Roman"/>
          <w:b/>
          <w:color w:val="000000"/>
          <w:sz w:val="28"/>
          <w:szCs w:val="28"/>
          <w:shd w:val="clear" w:color="auto" w:fill="FFFFFF"/>
          <w:lang w:val="ru-RU"/>
        </w:rPr>
        <w:t xml:space="preserve">Рисунок 2. </w:t>
      </w:r>
      <w:r w:rsidRPr="00620383">
        <w:rPr>
          <w:rFonts w:ascii="Times New Roman" w:hAnsi="Times New Roman" w:cs="Times New Roman"/>
          <w:color w:val="000000"/>
          <w:sz w:val="28"/>
          <w:szCs w:val="28"/>
          <w:shd w:val="clear" w:color="auto" w:fill="FFFFFF"/>
          <w:lang w:val="ru-RU"/>
        </w:rPr>
        <w:t>Схематическая иллюстрация установки для измерения количества адсорбции объемным методом [15].</w:t>
      </w:r>
    </w:p>
    <w:p w:rsidR="005C7924" w:rsidRPr="00620383" w:rsidRDefault="005C7924" w:rsidP="00D63A13">
      <w:pPr>
        <w:ind w:firstLine="567"/>
        <w:jc w:val="both"/>
        <w:rPr>
          <w:rFonts w:ascii="Times New Roman" w:eastAsiaTheme="minorEastAsia" w:hAnsi="Times New Roman" w:cs="Times New Roman"/>
          <w:sz w:val="28"/>
          <w:szCs w:val="28"/>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3"/>
      </w:tblGrid>
      <w:tr w:rsidR="005C7924" w:rsidRPr="00620383" w:rsidTr="005C7924">
        <w:tc>
          <w:tcPr>
            <w:tcW w:w="8926" w:type="dxa"/>
          </w:tcPr>
          <w:p w:rsidR="005C7924" w:rsidRPr="00620383" w:rsidRDefault="00A875AA" w:rsidP="00D63A13">
            <w:pPr>
              <w:ind w:firstLine="567"/>
              <w:jc w:val="center"/>
              <w:rPr>
                <w:rFonts w:ascii="Times New Roman" w:eastAsiaTheme="minorEastAsia" w:hAnsi="Times New Roman" w:cs="Times New Roman"/>
                <w:sz w:val="28"/>
                <w:szCs w:val="28"/>
              </w:rPr>
            </w:pPr>
            <w:r w:rsidRPr="00620383">
              <w:rPr>
                <w:rFonts w:ascii="Times New Roman" w:eastAsiaTheme="minorEastAsia" w:hAnsi="Times New Roman" w:cs="Times New Roman"/>
                <w:sz w:val="28"/>
                <w:szCs w:val="28"/>
                <w:lang w:val="ru-RU"/>
              </w:rPr>
              <w:t>Количество молей газа</w:t>
            </w:r>
            <m:oMath>
              <m:r>
                <w:rPr>
                  <w:rFonts w:ascii="Cambria Math" w:hAnsi="Cambria Math" w:cs="Times New Roman"/>
                  <w:sz w:val="28"/>
                  <w:szCs w:val="28"/>
                </w:rPr>
                <m:t xml:space="preserve"> ∝ PV</m:t>
              </m:r>
              <m:r>
                <w:rPr>
                  <w:rFonts w:ascii="Cambria Math" w:eastAsiaTheme="minorEastAsia" w:hAnsi="Cambria Math" w:cs="Times New Roman"/>
                  <w:sz w:val="28"/>
                  <w:szCs w:val="28"/>
                </w:rPr>
                <m:t xml:space="preserve">          </m:t>
              </m:r>
            </m:oMath>
          </w:p>
        </w:tc>
        <w:tc>
          <w:tcPr>
            <w:tcW w:w="753" w:type="dxa"/>
          </w:tcPr>
          <w:p w:rsidR="005C7924" w:rsidRPr="00620383" w:rsidRDefault="005C7924" w:rsidP="00D63A13">
            <w:pPr>
              <w:ind w:firstLine="567"/>
              <w:jc w:val="center"/>
              <w:rPr>
                <w:rFonts w:ascii="Times New Roman" w:eastAsiaTheme="minorEastAsia" w:hAnsi="Times New Roman" w:cs="Times New Roman"/>
                <w:sz w:val="28"/>
                <w:szCs w:val="28"/>
              </w:rPr>
            </w:pPr>
            <m:oMathPara>
              <m:oMath>
                <m:r>
                  <w:rPr>
                    <w:rFonts w:ascii="Cambria Math" w:eastAsiaTheme="minorEastAsia" w:hAnsi="Cambria Math" w:cs="Times New Roman"/>
                    <w:sz w:val="28"/>
                    <w:szCs w:val="28"/>
                  </w:rPr>
                  <m:t>(1)</m:t>
                </m:r>
              </m:oMath>
            </m:oMathPara>
          </w:p>
        </w:tc>
      </w:tr>
      <w:tr w:rsidR="005C7924" w:rsidRPr="00620383" w:rsidTr="005C7924">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2"/>
        </w:trPr>
        <w:tc>
          <w:tcPr>
            <w:tcW w:w="8926" w:type="dxa"/>
            <w:tcBorders>
              <w:top w:val="nil"/>
              <w:left w:val="nil"/>
              <w:bottom w:val="nil"/>
              <w:right w:val="nil"/>
            </w:tcBorders>
          </w:tcPr>
          <w:p w:rsidR="005C7924" w:rsidRPr="00620383" w:rsidRDefault="00EB4B8B" w:rsidP="00D63A13">
            <w:pPr>
              <w:ind w:firstLine="567"/>
              <w:jc w:val="center"/>
              <w:rPr>
                <w:rFonts w:ascii="Times New Roman" w:eastAsia="Calibri" w:hAnsi="Times New Roman" w:cs="Times New Roman"/>
                <w:sz w:val="28"/>
                <w:szCs w:val="28"/>
              </w:rPr>
            </w:pPr>
            <m:oMathPara>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A</m:t>
                    </m:r>
                  </m:sub>
                </m:sSub>
                <m:sSub>
                  <m:sSubPr>
                    <m:ctrlPr>
                      <w:rPr>
                        <w:rFonts w:ascii="Cambria Math" w:hAnsi="Cambria Math" w:cs="Times New Roman"/>
                        <w:i/>
                        <w:sz w:val="28"/>
                        <w:szCs w:val="28"/>
                      </w:rPr>
                    </m:ctrlPr>
                  </m:sSubPr>
                  <m:e>
                    <m:r>
                      <w:rPr>
                        <w:rFonts w:ascii="Cambria Math" w:hAnsi="Cambria Math" w:cs="Times New Roman"/>
                        <w:sz w:val="28"/>
                        <w:szCs w:val="28"/>
                      </w:rPr>
                      <m:t xml:space="preserve"> V</m:t>
                    </m:r>
                  </m:e>
                  <m:sub>
                    <m:r>
                      <w:rPr>
                        <w:rFonts w:ascii="Cambria Math" w:hAnsi="Cambria Math" w:cs="Times New Roman"/>
                        <w:sz w:val="28"/>
                        <w:szCs w:val="28"/>
                      </w:rPr>
                      <m:t>A</m:t>
                    </m:r>
                  </m:sub>
                </m:sSub>
                <m:r>
                  <w:rPr>
                    <w:rFonts w:ascii="Cambria Math" w:eastAsiaTheme="minorEastAsia" w:hAnsi="Cambria Math" w:cs="Times New Roman"/>
                    <w:sz w:val="28"/>
                    <w:szCs w:val="28"/>
                  </w:rPr>
                  <m:t xml:space="preserve"> = </m:t>
                </m:r>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AB</m:t>
                    </m:r>
                  </m:sub>
                </m:sSub>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A</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B</m:t>
                    </m:r>
                  </m:sub>
                </m:sSub>
                <m:r>
                  <w:rPr>
                    <w:rFonts w:ascii="Cambria Math" w:hAnsi="Cambria Math" w:cs="Times New Roman"/>
                    <w:sz w:val="28"/>
                    <w:szCs w:val="28"/>
                  </w:rPr>
                  <m:t xml:space="preserve">)      </m:t>
                </m:r>
              </m:oMath>
            </m:oMathPara>
          </w:p>
        </w:tc>
        <w:tc>
          <w:tcPr>
            <w:tcW w:w="753" w:type="dxa"/>
            <w:tcBorders>
              <w:top w:val="nil"/>
              <w:left w:val="nil"/>
              <w:bottom w:val="nil"/>
              <w:right w:val="nil"/>
            </w:tcBorders>
          </w:tcPr>
          <w:p w:rsidR="005C7924" w:rsidRPr="00620383" w:rsidRDefault="005C7924" w:rsidP="00D63A13">
            <w:pPr>
              <w:ind w:firstLine="567"/>
              <w:jc w:val="center"/>
              <w:rPr>
                <w:rFonts w:ascii="Times New Roman" w:eastAsia="Calibri" w:hAnsi="Times New Roman" w:cs="Times New Roman"/>
                <w:sz w:val="28"/>
                <w:szCs w:val="28"/>
              </w:rPr>
            </w:pPr>
            <m:oMathPara>
              <m:oMath>
                <m:r>
                  <w:rPr>
                    <w:rFonts w:ascii="Cambria Math" w:hAnsi="Cambria Math" w:cs="Times New Roman"/>
                    <w:sz w:val="28"/>
                    <w:szCs w:val="28"/>
                  </w:rPr>
                  <m:t>(2)</m:t>
                </m:r>
              </m:oMath>
            </m:oMathPara>
          </w:p>
        </w:tc>
      </w:tr>
    </w:tbl>
    <w:p w:rsidR="006A58B6" w:rsidRPr="00620383" w:rsidRDefault="006A58B6" w:rsidP="00D63A13">
      <w:pPr>
        <w:ind w:firstLine="567"/>
        <w:jc w:val="center"/>
        <w:rPr>
          <w:rFonts w:ascii="Times New Roman" w:eastAsiaTheme="minorEastAsia" w:hAnsi="Times New Roman" w:cs="Times New Roman"/>
          <w:sz w:val="28"/>
          <w:szCs w:val="28"/>
        </w:rPr>
      </w:pPr>
    </w:p>
    <w:p w:rsidR="005D69D5" w:rsidRPr="00620383" w:rsidRDefault="006A58B6" w:rsidP="00D63A13">
      <w:pPr>
        <w:spacing w:after="120"/>
        <w:ind w:firstLine="567"/>
        <w:jc w:val="both"/>
        <w:rPr>
          <w:rFonts w:ascii="Times New Roman" w:hAnsi="Times New Roman" w:cs="Times New Roman"/>
          <w:color w:val="000000"/>
          <w:sz w:val="28"/>
          <w:szCs w:val="28"/>
          <w:shd w:val="clear" w:color="auto" w:fill="FFFFFF"/>
          <w:lang w:val="ru-RU"/>
        </w:rPr>
      </w:pPr>
      <w:r w:rsidRPr="00620383">
        <w:rPr>
          <w:rFonts w:ascii="Times New Roman" w:hAnsi="Times New Roman" w:cs="Times New Roman"/>
          <w:color w:val="000000"/>
          <w:sz w:val="28"/>
          <w:szCs w:val="28"/>
          <w:shd w:val="clear" w:color="auto" w:fill="FFFFFF"/>
          <w:lang w:val="ru-RU"/>
        </w:rPr>
        <w:t>Теперь, если положить некоторый</w:t>
      </w:r>
      <w:r w:rsidR="009562A5" w:rsidRPr="00620383">
        <w:rPr>
          <w:rFonts w:ascii="Times New Roman" w:hAnsi="Times New Roman" w:cs="Times New Roman"/>
          <w:color w:val="000000"/>
          <w:sz w:val="28"/>
          <w:szCs w:val="28"/>
          <w:shd w:val="clear" w:color="auto" w:fill="FFFFFF"/>
          <w:lang w:val="ru-RU"/>
        </w:rPr>
        <w:t xml:space="preserve"> пористый </w:t>
      </w:r>
      <w:r w:rsidR="00D969DB" w:rsidRPr="00620383">
        <w:rPr>
          <w:rFonts w:ascii="Times New Roman" w:hAnsi="Times New Roman" w:cs="Times New Roman"/>
          <w:color w:val="000000"/>
          <w:sz w:val="28"/>
          <w:szCs w:val="28"/>
          <w:shd w:val="clear" w:color="auto" w:fill="FFFFFF"/>
          <w:lang w:val="ru-RU"/>
        </w:rPr>
        <w:t>материал в камеру для образцов</w:t>
      </w:r>
      <w:r w:rsidRPr="00620383">
        <w:rPr>
          <w:rFonts w:ascii="Times New Roman" w:hAnsi="Times New Roman" w:cs="Times New Roman"/>
          <w:color w:val="000000"/>
          <w:sz w:val="28"/>
          <w:szCs w:val="28"/>
          <w:shd w:val="clear" w:color="auto" w:fill="FFFFFF"/>
          <w:lang w:val="ru-RU"/>
        </w:rPr>
        <w:t xml:space="preserve">, </w:t>
      </w:r>
      <w:r w:rsidR="00D969DB" w:rsidRPr="00620383">
        <w:rPr>
          <w:rFonts w:ascii="Times New Roman" w:hAnsi="Times New Roman" w:cs="Times New Roman"/>
          <w:color w:val="000000"/>
          <w:sz w:val="28"/>
          <w:szCs w:val="28"/>
          <w:shd w:val="clear" w:color="auto" w:fill="FFFFFF"/>
          <w:lang w:val="ru-RU"/>
        </w:rPr>
        <w:t>например,</w:t>
      </w:r>
      <w:r w:rsidRPr="00620383">
        <w:rPr>
          <w:rFonts w:ascii="Times New Roman" w:hAnsi="Times New Roman" w:cs="Times New Roman"/>
          <w:color w:val="000000"/>
          <w:sz w:val="28"/>
          <w:szCs w:val="28"/>
          <w:shd w:val="clear" w:color="auto" w:fill="FFFFFF"/>
          <w:lang w:val="ru-RU"/>
        </w:rPr>
        <w:t xml:space="preserve"> активированный уголь, продукты давления и объема до и после открытия клапана будут уже не равными</w:t>
      </w:r>
      <w:r w:rsidR="00B7252F" w:rsidRPr="00620383">
        <w:rPr>
          <w:rFonts w:ascii="Times New Roman" w:hAnsi="Times New Roman" w:cs="Times New Roman"/>
          <w:color w:val="000000"/>
          <w:sz w:val="28"/>
          <w:szCs w:val="28"/>
          <w:shd w:val="clear" w:color="auto" w:fill="FFFFFF"/>
          <w:lang w:val="ru-RU"/>
        </w:rPr>
        <w:t xml:space="preserve"> (Уравнение</w:t>
      </w:r>
      <w:r w:rsidR="005C7924" w:rsidRPr="00620383">
        <w:rPr>
          <w:rFonts w:ascii="Times New Roman" w:hAnsi="Times New Roman" w:cs="Times New Roman"/>
          <w:color w:val="000000"/>
          <w:sz w:val="28"/>
          <w:szCs w:val="28"/>
          <w:shd w:val="clear" w:color="auto" w:fill="FFFFFF"/>
          <w:lang w:val="ru-RU"/>
        </w:rPr>
        <w:t xml:space="preserve"> </w:t>
      </w:r>
      <w:r w:rsidR="00B7252F" w:rsidRPr="00620383">
        <w:rPr>
          <w:rFonts w:ascii="Times New Roman" w:hAnsi="Times New Roman" w:cs="Times New Roman"/>
          <w:color w:val="000000"/>
          <w:sz w:val="28"/>
          <w:szCs w:val="28"/>
          <w:shd w:val="clear" w:color="auto" w:fill="FFFFFF"/>
          <w:lang w:val="ru-RU"/>
        </w:rPr>
        <w:t>3)</w:t>
      </w:r>
      <w:r w:rsidRPr="00620383">
        <w:rPr>
          <w:rFonts w:ascii="Times New Roman" w:hAnsi="Times New Roman" w:cs="Times New Roman"/>
          <w:color w:val="000000"/>
          <w:sz w:val="28"/>
          <w:szCs w:val="28"/>
          <w:shd w:val="clear" w:color="auto" w:fill="FFFFFF"/>
          <w:lang w:val="ru-RU"/>
        </w:rPr>
        <w:t xml:space="preserve">, </w:t>
      </w:r>
      <w:r w:rsidR="005C7924" w:rsidRPr="00620383">
        <w:rPr>
          <w:rFonts w:ascii="Times New Roman" w:hAnsi="Times New Roman" w:cs="Times New Roman"/>
          <w:color w:val="000000"/>
          <w:sz w:val="28"/>
          <w:szCs w:val="28"/>
          <w:shd w:val="clear" w:color="auto" w:fill="FFFFFF"/>
          <w:lang w:val="ru-RU"/>
        </w:rPr>
        <w:t>в следствии того, что</w:t>
      </w:r>
      <w:r w:rsidRPr="00620383">
        <w:rPr>
          <w:rFonts w:ascii="Times New Roman" w:hAnsi="Times New Roman" w:cs="Times New Roman"/>
          <w:color w:val="000000"/>
          <w:sz w:val="28"/>
          <w:szCs w:val="28"/>
          <w:shd w:val="clear" w:color="auto" w:fill="FFFFFF"/>
          <w:lang w:val="ru-RU"/>
        </w:rPr>
        <w:t xml:space="preserve"> молекулы </w:t>
      </w:r>
      <w:r w:rsidR="00D969DB" w:rsidRPr="00620383">
        <w:rPr>
          <w:rFonts w:ascii="Times New Roman" w:hAnsi="Times New Roman" w:cs="Times New Roman"/>
          <w:color w:val="000000"/>
          <w:sz w:val="28"/>
          <w:szCs w:val="28"/>
          <w:shd w:val="clear" w:color="auto" w:fill="FFFFFF"/>
          <w:lang w:val="ru-RU"/>
        </w:rPr>
        <w:t xml:space="preserve">газа </w:t>
      </w:r>
      <w:r w:rsidRPr="00620383">
        <w:rPr>
          <w:rFonts w:ascii="Times New Roman" w:hAnsi="Times New Roman" w:cs="Times New Roman"/>
          <w:color w:val="000000"/>
          <w:sz w:val="28"/>
          <w:szCs w:val="28"/>
          <w:shd w:val="clear" w:color="auto" w:fill="FFFFFF"/>
          <w:lang w:val="ru-RU"/>
        </w:rPr>
        <w:t>адсорб</w:t>
      </w:r>
      <w:r w:rsidR="00D969DB" w:rsidRPr="00620383">
        <w:rPr>
          <w:rFonts w:ascii="Times New Roman" w:hAnsi="Times New Roman" w:cs="Times New Roman"/>
          <w:color w:val="000000"/>
          <w:sz w:val="28"/>
          <w:szCs w:val="28"/>
          <w:shd w:val="clear" w:color="auto" w:fill="FFFFFF"/>
          <w:lang w:val="ru-RU"/>
        </w:rPr>
        <w:t>ируются на поверхности активированного угля</w:t>
      </w:r>
      <w:r w:rsidR="00E132F8" w:rsidRPr="00620383">
        <w:rPr>
          <w:rFonts w:ascii="Times New Roman" w:hAnsi="Times New Roman" w:cs="Times New Roman"/>
          <w:color w:val="000000"/>
          <w:sz w:val="28"/>
          <w:szCs w:val="28"/>
          <w:shd w:val="clear" w:color="auto" w:fill="FFFFFF"/>
          <w:lang w:val="ru-RU"/>
        </w:rPr>
        <w:t>, т.е. переходят в адсорбированную фазу</w:t>
      </w:r>
      <w:r w:rsidRPr="00620383">
        <w:rPr>
          <w:rFonts w:ascii="Times New Roman" w:hAnsi="Times New Roman" w:cs="Times New Roman"/>
          <w:color w:val="000000"/>
          <w:sz w:val="28"/>
          <w:szCs w:val="28"/>
          <w:shd w:val="clear" w:color="auto" w:fill="FFFFFF"/>
          <w:lang w:val="ru-RU"/>
        </w:rPr>
        <w:t>. Количество адсорбированного газа определяется путем вычитания исходных и конечных продуктов объема и давления</w:t>
      </w:r>
      <w:r w:rsidR="00B7252F" w:rsidRPr="00620383">
        <w:rPr>
          <w:rFonts w:ascii="Times New Roman" w:hAnsi="Times New Roman" w:cs="Times New Roman"/>
          <w:color w:val="000000"/>
          <w:sz w:val="28"/>
          <w:szCs w:val="28"/>
          <w:shd w:val="clear" w:color="auto" w:fill="FFFFFF"/>
          <w:lang w:val="ru-RU"/>
        </w:rPr>
        <w:t xml:space="preserve"> (Уравнение 4)</w:t>
      </w:r>
      <w:r w:rsidRPr="00620383">
        <w:rPr>
          <w:rFonts w:ascii="Times New Roman" w:hAnsi="Times New Roman" w:cs="Times New Roman"/>
          <w:color w:val="000000"/>
          <w:sz w:val="28"/>
          <w:szCs w:val="28"/>
          <w:shd w:val="clear" w:color="auto" w:fill="FFFFFF"/>
          <w:lang w:val="ru-RU"/>
        </w:rPr>
        <w:t xml:space="preserve">. Этот принцип используется </w:t>
      </w:r>
      <w:r w:rsidR="009405FB" w:rsidRPr="00620383">
        <w:rPr>
          <w:rFonts w:ascii="Times New Roman" w:hAnsi="Times New Roman" w:cs="Times New Roman"/>
          <w:color w:val="000000"/>
          <w:sz w:val="28"/>
          <w:szCs w:val="28"/>
          <w:shd w:val="clear" w:color="auto" w:fill="FFFFFF"/>
          <w:lang w:val="ru-RU"/>
        </w:rPr>
        <w:t>в объемном методе нахождения количества адсорбированного газа</w:t>
      </w:r>
      <w:r w:rsidR="00D969DB" w:rsidRPr="00620383">
        <w:rPr>
          <w:rFonts w:ascii="Times New Roman" w:hAnsi="Times New Roman" w:cs="Times New Roman"/>
          <w:color w:val="000000"/>
          <w:sz w:val="28"/>
          <w:szCs w:val="28"/>
          <w:shd w:val="clear" w:color="auto" w:fill="FFFFFF"/>
          <w:lang w:val="ru-RU"/>
        </w:rPr>
        <w:t>.</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79"/>
        <w:gridCol w:w="1110"/>
      </w:tblGrid>
      <w:tr w:rsidR="00182DF6" w:rsidRPr="00620383" w:rsidTr="00960F80">
        <w:tc>
          <w:tcPr>
            <w:tcW w:w="8579" w:type="dxa"/>
          </w:tcPr>
          <w:p w:rsidR="00182DF6" w:rsidRPr="00620383" w:rsidRDefault="00EB4B8B" w:rsidP="00960F80">
            <w:pPr>
              <w:spacing w:after="120"/>
              <w:ind w:firstLine="567"/>
              <w:jc w:val="center"/>
              <w:rPr>
                <w:rFonts w:ascii="Times New Roman" w:eastAsia="Calibri" w:hAnsi="Times New Roman" w:cs="Times New Roman"/>
                <w:sz w:val="28"/>
                <w:szCs w:val="28"/>
                <w:lang w:val="ru-RU"/>
              </w:rPr>
            </w:pPr>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A</m:t>
                  </m:r>
                </m:sub>
              </m:sSub>
              <m:sSub>
                <m:sSubPr>
                  <m:ctrlPr>
                    <w:rPr>
                      <w:rFonts w:ascii="Cambria Math" w:hAnsi="Cambria Math" w:cs="Times New Roman"/>
                      <w:i/>
                      <w:sz w:val="28"/>
                      <w:szCs w:val="28"/>
                    </w:rPr>
                  </m:ctrlPr>
                </m:sSubPr>
                <m:e>
                  <m:r>
                    <w:rPr>
                      <w:rFonts w:ascii="Cambria Math" w:hAnsi="Cambria Math" w:cs="Times New Roman"/>
                      <w:sz w:val="28"/>
                      <w:szCs w:val="28"/>
                      <w:lang w:val="ru-RU"/>
                    </w:rPr>
                    <m:t xml:space="preserve"> </m:t>
                  </m:r>
                  <m:r>
                    <w:rPr>
                      <w:rFonts w:ascii="Cambria Math" w:hAnsi="Cambria Math" w:cs="Times New Roman"/>
                      <w:sz w:val="28"/>
                      <w:szCs w:val="28"/>
                    </w:rPr>
                    <m:t>V</m:t>
                  </m:r>
                </m:e>
                <m:sub>
                  <m:r>
                    <w:rPr>
                      <w:rFonts w:ascii="Cambria Math" w:hAnsi="Cambria Math" w:cs="Times New Roman"/>
                      <w:sz w:val="28"/>
                      <w:szCs w:val="28"/>
                    </w:rPr>
                    <m:t>A</m:t>
                  </m:r>
                </m:sub>
              </m:sSub>
              <m:r>
                <w:rPr>
                  <w:rFonts w:ascii="Cambria Math" w:eastAsiaTheme="minorEastAsia" w:hAnsi="Cambria Math" w:cs="Times New Roman"/>
                  <w:sz w:val="28"/>
                  <w:szCs w:val="28"/>
                  <w:lang w:val="ru-RU"/>
                </w:rPr>
                <m:t xml:space="preserve"> &gt; </m:t>
              </m:r>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AB</m:t>
                  </m:r>
                </m:sub>
              </m:sSub>
              <m:r>
                <w:rPr>
                  <w:rFonts w:ascii="Cambria Math" w:hAnsi="Cambria Math" w:cs="Times New Roman"/>
                  <w:sz w:val="28"/>
                  <w:szCs w:val="28"/>
                  <w:lang w:val="ru-RU"/>
                </w:rPr>
                <m:t xml:space="preserve"> </m:t>
              </m:r>
              <m:sSub>
                <m:sSubPr>
                  <m:ctrlPr>
                    <w:rPr>
                      <w:rFonts w:ascii="Cambria Math" w:hAnsi="Cambria Math" w:cs="Times New Roman"/>
                      <w:i/>
                      <w:sz w:val="28"/>
                      <w:szCs w:val="28"/>
                    </w:rPr>
                  </m:ctrlPr>
                </m:sSubPr>
                <m:e>
                  <m:r>
                    <w:rPr>
                      <w:rFonts w:ascii="Cambria Math" w:hAnsi="Cambria Math" w:cs="Times New Roman"/>
                      <w:sz w:val="28"/>
                      <w:szCs w:val="28"/>
                      <w:lang w:val="ru-RU"/>
                    </w:rPr>
                    <m:t>(</m:t>
                  </m:r>
                  <m:r>
                    <w:rPr>
                      <w:rFonts w:ascii="Cambria Math" w:hAnsi="Cambria Math" w:cs="Times New Roman"/>
                      <w:sz w:val="28"/>
                      <w:szCs w:val="28"/>
                    </w:rPr>
                    <m:t>V</m:t>
                  </m:r>
                </m:e>
                <m:sub>
                  <m:r>
                    <w:rPr>
                      <w:rFonts w:ascii="Cambria Math" w:hAnsi="Cambria Math" w:cs="Times New Roman"/>
                      <w:sz w:val="28"/>
                      <w:szCs w:val="28"/>
                    </w:rPr>
                    <m:t>A</m:t>
                  </m:r>
                </m:sub>
              </m:sSub>
              <m:r>
                <w:rPr>
                  <w:rFonts w:ascii="Cambria Math" w:hAnsi="Cambria Math" w:cs="Times New Roman"/>
                  <w:sz w:val="28"/>
                  <w:szCs w:val="28"/>
                  <w:lang w:val="ru-RU"/>
                </w:rPr>
                <m:t>+</m:t>
              </m:r>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B</m:t>
                  </m:r>
                </m:sub>
              </m:sSub>
              <m:r>
                <w:rPr>
                  <w:rFonts w:ascii="Cambria Math" w:hAnsi="Cambria Math" w:cs="Times New Roman"/>
                  <w:sz w:val="28"/>
                  <w:szCs w:val="28"/>
                  <w:lang w:val="ru-RU"/>
                </w:rPr>
                <m:t>)</m:t>
              </m:r>
            </m:oMath>
            <w:r w:rsidR="00182DF6" w:rsidRPr="00620383">
              <w:rPr>
                <w:rFonts w:ascii="Times New Roman" w:eastAsiaTheme="minorEastAsia" w:hAnsi="Times New Roman" w:cs="Times New Roman"/>
                <w:sz w:val="28"/>
                <w:szCs w:val="28"/>
                <w:lang w:val="ru-RU"/>
              </w:rPr>
              <w:t xml:space="preserve">                       </w:t>
            </w:r>
          </w:p>
        </w:tc>
        <w:tc>
          <w:tcPr>
            <w:tcW w:w="1110" w:type="dxa"/>
          </w:tcPr>
          <w:p w:rsidR="00182DF6" w:rsidRPr="00620383" w:rsidRDefault="00182DF6" w:rsidP="00D63A13">
            <w:pPr>
              <w:ind w:firstLine="567"/>
              <w:jc w:val="center"/>
              <w:rPr>
                <w:rFonts w:ascii="Times New Roman" w:eastAsia="Calibri" w:hAnsi="Times New Roman" w:cs="Times New Roman"/>
                <w:sz w:val="28"/>
                <w:szCs w:val="28"/>
              </w:rPr>
            </w:pPr>
            <w:r w:rsidRPr="00620383">
              <w:rPr>
                <w:rFonts w:ascii="Times New Roman" w:eastAsiaTheme="minorEastAsia" w:hAnsi="Times New Roman" w:cs="Times New Roman"/>
                <w:sz w:val="28"/>
                <w:szCs w:val="28"/>
                <w:lang w:val="ru-RU"/>
              </w:rPr>
              <w:t>(3)</w:t>
            </w:r>
          </w:p>
        </w:tc>
      </w:tr>
      <w:tr w:rsidR="00182DF6" w:rsidRPr="00620383" w:rsidTr="00960F80">
        <w:trPr>
          <w:trHeight w:val="441"/>
        </w:trPr>
        <w:tc>
          <w:tcPr>
            <w:tcW w:w="8579" w:type="dxa"/>
          </w:tcPr>
          <w:p w:rsidR="00182DF6" w:rsidRPr="00620383" w:rsidRDefault="00A875AA" w:rsidP="00D63A13">
            <w:pPr>
              <w:ind w:firstLine="567"/>
              <w:jc w:val="center"/>
              <w:rPr>
                <w:rFonts w:ascii="Times New Roman" w:hAnsi="Times New Roman" w:cs="Times New Roman"/>
                <w:sz w:val="28"/>
                <w:szCs w:val="28"/>
                <w:lang w:val="ru-RU"/>
              </w:rPr>
            </w:pPr>
            <w:r w:rsidRPr="00620383">
              <w:rPr>
                <w:rFonts w:ascii="Times New Roman" w:eastAsia="Calibri" w:hAnsi="Times New Roman" w:cs="Times New Roman"/>
                <w:sz w:val="28"/>
                <w:szCs w:val="28"/>
                <w:lang w:val="ru-RU"/>
              </w:rPr>
              <w:lastRenderedPageBreak/>
              <w:t>Количество адсорбированного газа</w:t>
            </w:r>
            <m:oMath>
              <m:r>
                <w:rPr>
                  <w:rFonts w:ascii="Cambria Math" w:hAnsi="Cambria Math" w:cs="Times New Roman"/>
                  <w:sz w:val="28"/>
                  <w:szCs w:val="28"/>
                  <w:lang w:val="ru-RU"/>
                </w:rPr>
                <m:t xml:space="preserve"> ∝</m:t>
              </m:r>
              <m:sSub>
                <m:sSubPr>
                  <m:ctrlPr>
                    <w:rPr>
                      <w:rFonts w:ascii="Cambria Math" w:hAnsi="Cambria Math" w:cs="Times New Roman"/>
                      <w:i/>
                      <w:sz w:val="28"/>
                      <w:szCs w:val="28"/>
                    </w:rPr>
                  </m:ctrlPr>
                </m:sSubPr>
                <m:e>
                  <m:r>
                    <w:rPr>
                      <w:rFonts w:ascii="Cambria Math" w:hAnsi="Cambria Math" w:cs="Times New Roman"/>
                      <w:sz w:val="28"/>
                      <w:szCs w:val="28"/>
                      <w:lang w:val="ru-RU"/>
                    </w:rPr>
                    <m:t xml:space="preserve">  </m:t>
                  </m:r>
                  <m:r>
                    <w:rPr>
                      <w:rFonts w:ascii="Cambria Math" w:hAnsi="Cambria Math" w:cs="Times New Roman"/>
                      <w:sz w:val="28"/>
                      <w:szCs w:val="28"/>
                    </w:rPr>
                    <m:t>P</m:t>
                  </m:r>
                </m:e>
                <m:sub>
                  <m:r>
                    <w:rPr>
                      <w:rFonts w:ascii="Cambria Math" w:hAnsi="Cambria Math" w:cs="Times New Roman"/>
                      <w:sz w:val="28"/>
                      <w:szCs w:val="28"/>
                    </w:rPr>
                    <m:t>A</m:t>
                  </m:r>
                </m:sub>
              </m:sSub>
              <m:sSub>
                <m:sSubPr>
                  <m:ctrlPr>
                    <w:rPr>
                      <w:rFonts w:ascii="Cambria Math" w:hAnsi="Cambria Math" w:cs="Times New Roman"/>
                      <w:i/>
                      <w:sz w:val="28"/>
                      <w:szCs w:val="28"/>
                    </w:rPr>
                  </m:ctrlPr>
                </m:sSubPr>
                <m:e>
                  <m:r>
                    <w:rPr>
                      <w:rFonts w:ascii="Cambria Math" w:hAnsi="Cambria Math" w:cs="Times New Roman"/>
                      <w:sz w:val="28"/>
                      <w:szCs w:val="28"/>
                      <w:lang w:val="ru-RU"/>
                    </w:rPr>
                    <m:t xml:space="preserve"> </m:t>
                  </m:r>
                  <m:r>
                    <w:rPr>
                      <w:rFonts w:ascii="Cambria Math" w:hAnsi="Cambria Math" w:cs="Times New Roman"/>
                      <w:sz w:val="28"/>
                      <w:szCs w:val="28"/>
                    </w:rPr>
                    <m:t>V</m:t>
                  </m:r>
                </m:e>
                <m:sub>
                  <m:r>
                    <w:rPr>
                      <w:rFonts w:ascii="Cambria Math" w:hAnsi="Cambria Math" w:cs="Times New Roman"/>
                      <w:sz w:val="28"/>
                      <w:szCs w:val="28"/>
                    </w:rPr>
                    <m:t>A</m:t>
                  </m:r>
                  <m:r>
                    <w:rPr>
                      <w:rFonts w:ascii="Cambria Math" w:hAnsi="Cambria Math" w:cs="Times New Roman"/>
                      <w:sz w:val="28"/>
                      <w:szCs w:val="28"/>
                      <w:lang w:val="ru-RU"/>
                    </w:rPr>
                    <m:t xml:space="preserve">  </m:t>
                  </m:r>
                </m:sub>
              </m:sSub>
              <m:r>
                <w:rPr>
                  <w:rFonts w:ascii="Cambria Math" w:hAnsi="Cambria Math" w:cs="Times New Roman"/>
                  <w:sz w:val="28"/>
                  <w:szCs w:val="28"/>
                  <w:lang w:val="ru-RU"/>
                </w:rPr>
                <m:t xml:space="preserve">-  </m:t>
              </m:r>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AB</m:t>
                  </m:r>
                </m:sub>
              </m:sSub>
              <m:r>
                <w:rPr>
                  <w:rFonts w:ascii="Cambria Math" w:hAnsi="Cambria Math" w:cs="Times New Roman"/>
                  <w:sz w:val="28"/>
                  <w:szCs w:val="28"/>
                  <w:lang w:val="ru-RU"/>
                </w:rPr>
                <m:t xml:space="preserve"> </m:t>
              </m:r>
              <m:sSub>
                <m:sSubPr>
                  <m:ctrlPr>
                    <w:rPr>
                      <w:rFonts w:ascii="Cambria Math" w:hAnsi="Cambria Math" w:cs="Times New Roman"/>
                      <w:i/>
                      <w:sz w:val="28"/>
                      <w:szCs w:val="28"/>
                    </w:rPr>
                  </m:ctrlPr>
                </m:sSubPr>
                <m:e>
                  <m:r>
                    <w:rPr>
                      <w:rFonts w:ascii="Cambria Math" w:hAnsi="Cambria Math" w:cs="Times New Roman"/>
                      <w:sz w:val="28"/>
                      <w:szCs w:val="28"/>
                      <w:lang w:val="ru-RU"/>
                    </w:rPr>
                    <m:t>(</m:t>
                  </m:r>
                  <m:r>
                    <w:rPr>
                      <w:rFonts w:ascii="Cambria Math" w:hAnsi="Cambria Math" w:cs="Times New Roman"/>
                      <w:sz w:val="28"/>
                      <w:szCs w:val="28"/>
                    </w:rPr>
                    <m:t>V</m:t>
                  </m:r>
                </m:e>
                <m:sub>
                  <m:r>
                    <w:rPr>
                      <w:rFonts w:ascii="Cambria Math" w:hAnsi="Cambria Math" w:cs="Times New Roman"/>
                      <w:sz w:val="28"/>
                      <w:szCs w:val="28"/>
                    </w:rPr>
                    <m:t>A</m:t>
                  </m:r>
                </m:sub>
              </m:sSub>
              <m:r>
                <w:rPr>
                  <w:rFonts w:ascii="Cambria Math" w:hAnsi="Cambria Math" w:cs="Times New Roman"/>
                  <w:sz w:val="28"/>
                  <w:szCs w:val="28"/>
                  <w:lang w:val="ru-RU"/>
                </w:rPr>
                <m:t>+</m:t>
              </m:r>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B</m:t>
                  </m:r>
                </m:sub>
              </m:sSub>
              <m:r>
                <w:rPr>
                  <w:rFonts w:ascii="Cambria Math" w:hAnsi="Cambria Math" w:cs="Times New Roman"/>
                  <w:sz w:val="28"/>
                  <w:szCs w:val="28"/>
                  <w:lang w:val="ru-RU"/>
                </w:rPr>
                <m:t>)</m:t>
              </m:r>
            </m:oMath>
            <w:r w:rsidR="00960F80" w:rsidRPr="00620383">
              <w:rPr>
                <w:rFonts w:ascii="Times New Roman" w:eastAsia="Calibri" w:hAnsi="Times New Roman" w:cs="Times New Roman"/>
                <w:sz w:val="28"/>
                <w:szCs w:val="28"/>
                <w:lang w:val="ru-RU"/>
              </w:rPr>
              <w:t xml:space="preserve">        </w:t>
            </w:r>
          </w:p>
        </w:tc>
        <w:tc>
          <w:tcPr>
            <w:tcW w:w="1110" w:type="dxa"/>
          </w:tcPr>
          <w:p w:rsidR="00182DF6" w:rsidRPr="00620383" w:rsidRDefault="00182DF6" w:rsidP="00D63A13">
            <w:pPr>
              <w:ind w:firstLine="567"/>
              <w:jc w:val="center"/>
              <w:rPr>
                <w:rFonts w:ascii="Times New Roman" w:eastAsiaTheme="minorEastAsia" w:hAnsi="Times New Roman" w:cs="Times New Roman"/>
                <w:sz w:val="28"/>
                <w:szCs w:val="28"/>
              </w:rPr>
            </w:pPr>
            <m:oMathPara>
              <m:oMathParaPr>
                <m:jc m:val="right"/>
              </m:oMathParaPr>
              <m:oMath>
                <m:r>
                  <w:rPr>
                    <w:rFonts w:ascii="Cambria Math" w:hAnsi="Cambria Math" w:cs="Times New Roman"/>
                    <w:sz w:val="28"/>
                    <w:szCs w:val="28"/>
                  </w:rPr>
                  <m:t>(4)</m:t>
                </m:r>
              </m:oMath>
            </m:oMathPara>
          </w:p>
        </w:tc>
      </w:tr>
      <w:tr w:rsidR="00D63A13" w:rsidRPr="00620383" w:rsidTr="00960F80">
        <w:trPr>
          <w:trHeight w:val="441"/>
        </w:trPr>
        <w:tc>
          <w:tcPr>
            <w:tcW w:w="8579" w:type="dxa"/>
          </w:tcPr>
          <w:p w:rsidR="00D63A13" w:rsidRPr="00620383" w:rsidRDefault="00D63A13" w:rsidP="00D63A13">
            <w:pPr>
              <w:ind w:firstLine="567"/>
              <w:jc w:val="center"/>
              <w:rPr>
                <w:rFonts w:ascii="Times New Roman" w:eastAsia="Calibri" w:hAnsi="Times New Roman" w:cs="Times New Roman"/>
                <w:sz w:val="28"/>
                <w:szCs w:val="28"/>
                <w:lang w:val="ru-RU"/>
              </w:rPr>
            </w:pPr>
          </w:p>
        </w:tc>
        <w:tc>
          <w:tcPr>
            <w:tcW w:w="1110" w:type="dxa"/>
          </w:tcPr>
          <w:p w:rsidR="00D63A13" w:rsidRPr="00620383" w:rsidRDefault="00D63A13" w:rsidP="00D63A13">
            <w:pPr>
              <w:ind w:firstLine="567"/>
              <w:jc w:val="center"/>
              <w:rPr>
                <w:rFonts w:ascii="Times New Roman" w:hAnsi="Times New Roman" w:cs="Times New Roman"/>
                <w:sz w:val="28"/>
                <w:szCs w:val="28"/>
              </w:rPr>
            </w:pPr>
          </w:p>
        </w:tc>
      </w:tr>
    </w:tbl>
    <w:p w:rsidR="000B7DA1" w:rsidRPr="00620383" w:rsidRDefault="00487EE5" w:rsidP="00D63A13">
      <w:pPr>
        <w:pStyle w:val="a6"/>
        <w:numPr>
          <w:ilvl w:val="0"/>
          <w:numId w:val="4"/>
        </w:numPr>
        <w:ind w:left="0" w:firstLine="567"/>
        <w:jc w:val="both"/>
        <w:rPr>
          <w:rFonts w:ascii="Times New Roman" w:hAnsi="Times New Roman" w:cs="Times New Roman"/>
          <w:color w:val="000000"/>
          <w:sz w:val="28"/>
          <w:szCs w:val="28"/>
          <w:shd w:val="clear" w:color="auto" w:fill="FFFFFF"/>
          <w:lang w:val="ru-RU"/>
        </w:rPr>
      </w:pPr>
      <w:r w:rsidRPr="00620383">
        <w:rPr>
          <w:rFonts w:ascii="Times New Roman" w:hAnsi="Times New Roman" w:cs="Times New Roman"/>
          <w:b/>
          <w:color w:val="000000"/>
          <w:sz w:val="28"/>
          <w:szCs w:val="28"/>
          <w:shd w:val="clear" w:color="auto" w:fill="FFFFFF"/>
          <w:lang w:val="ru-RU"/>
        </w:rPr>
        <w:t>Изотермы адсорбции</w:t>
      </w:r>
    </w:p>
    <w:p w:rsidR="00487EE5" w:rsidRPr="00620383" w:rsidRDefault="009405FB" w:rsidP="00D63A13">
      <w:pPr>
        <w:ind w:firstLine="567"/>
        <w:jc w:val="both"/>
        <w:rPr>
          <w:rFonts w:ascii="Times New Roman" w:hAnsi="Times New Roman" w:cs="Times New Roman"/>
          <w:color w:val="000000"/>
          <w:sz w:val="28"/>
          <w:szCs w:val="28"/>
          <w:shd w:val="clear" w:color="auto" w:fill="FFFFFF"/>
          <w:lang w:val="ru-RU"/>
        </w:rPr>
      </w:pPr>
      <w:r w:rsidRPr="00620383">
        <w:rPr>
          <w:rFonts w:ascii="Times New Roman" w:hAnsi="Times New Roman" w:cs="Times New Roman"/>
          <w:color w:val="000000"/>
          <w:spacing w:val="2"/>
          <w:sz w:val="28"/>
          <w:szCs w:val="28"/>
          <w:lang w:val="ru-RU"/>
        </w:rPr>
        <w:t xml:space="preserve">Изотерма адсорбции — это зависимость количества адсорбированного вещества от давления при постоянной температуре. </w:t>
      </w:r>
      <w:r w:rsidR="00487EE5" w:rsidRPr="00620383">
        <w:rPr>
          <w:rFonts w:ascii="Times New Roman" w:hAnsi="Times New Roman" w:cs="Times New Roman"/>
          <w:color w:val="000000"/>
          <w:sz w:val="28"/>
          <w:szCs w:val="28"/>
          <w:shd w:val="clear" w:color="auto" w:fill="FFFFFF"/>
          <w:lang w:val="ru-RU"/>
        </w:rPr>
        <w:t>Существует несколько методов математического выражения изотерм адсорбции, различающихся моделями, использованными для описания процесса адсорбции.</w:t>
      </w:r>
    </w:p>
    <w:p w:rsidR="00693AB3" w:rsidRPr="00620383" w:rsidRDefault="00487EE5" w:rsidP="00D63A13">
      <w:pPr>
        <w:jc w:val="both"/>
        <w:rPr>
          <w:rFonts w:ascii="Times New Roman" w:hAnsi="Times New Roman" w:cs="Times New Roman"/>
          <w:color w:val="000000"/>
          <w:sz w:val="28"/>
          <w:szCs w:val="28"/>
          <w:shd w:val="clear" w:color="auto" w:fill="FFFFFF"/>
          <w:lang w:val="ru-RU"/>
        </w:rPr>
      </w:pPr>
      <w:r w:rsidRPr="00620383">
        <w:rPr>
          <w:rFonts w:ascii="Times New Roman" w:hAnsi="Times New Roman" w:cs="Times New Roman"/>
          <w:i/>
          <w:color w:val="000000"/>
          <w:sz w:val="28"/>
          <w:szCs w:val="28"/>
          <w:shd w:val="clear" w:color="auto" w:fill="FFFFFF"/>
          <w:lang w:val="ru-RU"/>
        </w:rPr>
        <w:t xml:space="preserve">Модель </w:t>
      </w:r>
      <w:proofErr w:type="spellStart"/>
      <w:r w:rsidRPr="00620383">
        <w:rPr>
          <w:rFonts w:ascii="Times New Roman" w:hAnsi="Times New Roman" w:cs="Times New Roman"/>
          <w:i/>
          <w:color w:val="000000"/>
          <w:sz w:val="28"/>
          <w:szCs w:val="28"/>
          <w:shd w:val="clear" w:color="auto" w:fill="FFFFFF"/>
          <w:lang w:val="ru-RU"/>
        </w:rPr>
        <w:t>Ленгмюра</w:t>
      </w:r>
      <w:proofErr w:type="spellEnd"/>
      <w:r w:rsidRPr="00620383">
        <w:rPr>
          <w:rFonts w:ascii="Times New Roman" w:hAnsi="Times New Roman" w:cs="Times New Roman"/>
          <w:i/>
          <w:color w:val="000000"/>
          <w:sz w:val="28"/>
          <w:szCs w:val="28"/>
          <w:shd w:val="clear" w:color="auto" w:fill="FFFFFF"/>
          <w:lang w:val="ru-RU"/>
        </w:rPr>
        <w:t xml:space="preserve">. </w:t>
      </w:r>
      <w:r w:rsidR="00693AB3" w:rsidRPr="00620383">
        <w:rPr>
          <w:rFonts w:ascii="Times New Roman" w:hAnsi="Times New Roman" w:cs="Times New Roman"/>
          <w:color w:val="000000"/>
          <w:sz w:val="28"/>
          <w:szCs w:val="28"/>
          <w:shd w:val="clear" w:color="auto" w:fill="FFFFFF"/>
          <w:lang w:val="ru-RU"/>
        </w:rPr>
        <w:t xml:space="preserve">Уравнение изотермы </w:t>
      </w:r>
      <w:proofErr w:type="spellStart"/>
      <w:r w:rsidR="00693AB3" w:rsidRPr="00620383">
        <w:rPr>
          <w:rFonts w:ascii="Times New Roman" w:hAnsi="Times New Roman" w:cs="Times New Roman"/>
          <w:color w:val="000000"/>
          <w:sz w:val="28"/>
          <w:szCs w:val="28"/>
          <w:shd w:val="clear" w:color="auto" w:fill="FFFFFF"/>
          <w:lang w:val="ru-RU"/>
        </w:rPr>
        <w:t>Ленгмюра</w:t>
      </w:r>
      <w:proofErr w:type="spellEnd"/>
      <w:r w:rsidR="00693AB3" w:rsidRPr="00620383">
        <w:rPr>
          <w:rFonts w:ascii="Times New Roman" w:hAnsi="Times New Roman" w:cs="Times New Roman"/>
          <w:color w:val="000000"/>
          <w:sz w:val="28"/>
          <w:szCs w:val="28"/>
          <w:shd w:val="clear" w:color="auto" w:fill="FFFFFF"/>
          <w:lang w:val="ru-RU"/>
        </w:rPr>
        <w:t xml:space="preserve"> имеет вид</w:t>
      </w:r>
      <w:r w:rsidR="00B7252F" w:rsidRPr="00620383">
        <w:rPr>
          <w:rFonts w:ascii="Times New Roman" w:hAnsi="Times New Roman" w:cs="Times New Roman"/>
          <w:color w:val="000000"/>
          <w:sz w:val="28"/>
          <w:szCs w:val="28"/>
          <w:shd w:val="clear" w:color="auto" w:fill="FFFFFF"/>
          <w:lang w:val="ru-RU"/>
        </w:rPr>
        <w:t xml:space="preserve">, </w:t>
      </w:r>
      <w:r w:rsidR="00C858FA" w:rsidRPr="00620383">
        <w:rPr>
          <w:rFonts w:ascii="Times New Roman" w:hAnsi="Times New Roman" w:cs="Times New Roman"/>
          <w:color w:val="000000"/>
          <w:sz w:val="28"/>
          <w:szCs w:val="28"/>
          <w:shd w:val="clear" w:color="auto" w:fill="FFFFFF"/>
          <w:lang w:val="ru-RU"/>
        </w:rPr>
        <w:t>(У</w:t>
      </w:r>
      <w:r w:rsidR="00B7252F" w:rsidRPr="00620383">
        <w:rPr>
          <w:rFonts w:ascii="Times New Roman" w:hAnsi="Times New Roman" w:cs="Times New Roman"/>
          <w:color w:val="000000"/>
          <w:sz w:val="28"/>
          <w:szCs w:val="28"/>
          <w:shd w:val="clear" w:color="auto" w:fill="FFFFFF"/>
          <w:lang w:val="ru-RU"/>
        </w:rPr>
        <w:t>равнение 5</w:t>
      </w:r>
      <w:r w:rsidR="00C858FA" w:rsidRPr="00620383">
        <w:rPr>
          <w:rFonts w:ascii="Times New Roman" w:hAnsi="Times New Roman" w:cs="Times New Roman"/>
          <w:color w:val="000000"/>
          <w:sz w:val="28"/>
          <w:szCs w:val="28"/>
          <w:shd w:val="clear" w:color="auto" w:fill="FFFFFF"/>
          <w:lang w:val="ru-RU"/>
        </w:rPr>
        <w:t>)</w:t>
      </w:r>
      <w:r w:rsidR="00693AB3" w:rsidRPr="00620383">
        <w:rPr>
          <w:rFonts w:ascii="Times New Roman" w:hAnsi="Times New Roman" w:cs="Times New Roman"/>
          <w:color w:val="000000"/>
          <w:sz w:val="28"/>
          <w:szCs w:val="28"/>
          <w:shd w:val="clear" w:color="auto" w:fill="FFFFFF"/>
          <w:lang w:val="ru-RU"/>
        </w:rPr>
        <w:t>:</w:t>
      </w:r>
      <w:r w:rsidR="00693AB3" w:rsidRPr="00620383">
        <w:rPr>
          <w:rFonts w:ascii="Times New Roman" w:hAnsi="Times New Roman" w:cs="Times New Roman"/>
          <w:color w:val="000000"/>
          <w:sz w:val="28"/>
          <w:szCs w:val="28"/>
          <w:shd w:val="clear" w:color="auto" w:fill="FFFFFF"/>
        </w:rPr>
        <w:t> </w:t>
      </w:r>
    </w:p>
    <w:p w:rsidR="00E80479" w:rsidRPr="00620383" w:rsidRDefault="00E80479" w:rsidP="00D63A13">
      <w:pPr>
        <w:ind w:firstLine="567"/>
        <w:jc w:val="both"/>
        <w:rPr>
          <w:rFonts w:ascii="Times New Roman" w:hAnsi="Times New Roman" w:cs="Times New Roman"/>
          <w:color w:val="000000"/>
          <w:sz w:val="28"/>
          <w:szCs w:val="28"/>
          <w:shd w:val="clear" w:color="auto" w:fill="FFFFFF"/>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05"/>
        <w:gridCol w:w="784"/>
      </w:tblGrid>
      <w:tr w:rsidR="00E80479" w:rsidRPr="00620383" w:rsidTr="00E80479">
        <w:tc>
          <w:tcPr>
            <w:tcW w:w="8926" w:type="dxa"/>
          </w:tcPr>
          <w:p w:rsidR="00E80479" w:rsidRPr="00620383" w:rsidRDefault="00EB4B8B" w:rsidP="00D63A13">
            <w:pPr>
              <w:ind w:firstLine="567"/>
              <w:jc w:val="both"/>
              <w:rPr>
                <w:rFonts w:ascii="Times New Roman" w:hAnsi="Times New Roman" w:cs="Times New Roman"/>
                <w:color w:val="000000"/>
                <w:sz w:val="28"/>
                <w:szCs w:val="28"/>
                <w:shd w:val="clear" w:color="auto" w:fill="FFFFFF"/>
                <w:lang w:val="ru-RU"/>
              </w:rPr>
            </w:pPr>
            <m:oMathPara>
              <m:oMath>
                <m:f>
                  <m:fPr>
                    <m:ctrlPr>
                      <w:rPr>
                        <w:rFonts w:ascii="Cambria Math" w:hAnsi="Cambria Math" w:cs="Times New Roman"/>
                        <w:sz w:val="28"/>
                        <w:szCs w:val="28"/>
                      </w:rPr>
                    </m:ctrlPr>
                  </m:fPr>
                  <m:num>
                    <m:r>
                      <w:rPr>
                        <w:rFonts w:ascii="Cambria Math" w:hAnsi="Cambria Math" w:cs="Times New Roman"/>
                        <w:sz w:val="28"/>
                        <w:szCs w:val="28"/>
                      </w:rPr>
                      <m:t>C</m:t>
                    </m:r>
                  </m:num>
                  <m:den>
                    <m:sSub>
                      <m:sSubPr>
                        <m:ctrlPr>
                          <w:rPr>
                            <w:rFonts w:ascii="Cambria Math" w:hAnsi="Cambria Math" w:cs="Times New Roman"/>
                            <w:sz w:val="28"/>
                            <w:szCs w:val="28"/>
                          </w:rPr>
                        </m:ctrlPr>
                      </m:sSubPr>
                      <m:e>
                        <m:r>
                          <w:rPr>
                            <w:rFonts w:ascii="Cambria Math" w:hAnsi="Cambria Math" w:cs="Times New Roman"/>
                            <w:sz w:val="28"/>
                            <w:szCs w:val="28"/>
                          </w:rPr>
                          <m:t>C</m:t>
                        </m:r>
                      </m:e>
                      <m:sub>
                        <m:r>
                          <w:rPr>
                            <w:rFonts w:ascii="Cambria Math" w:hAnsi="Cambria Math" w:cs="Times New Roman"/>
                            <w:sz w:val="28"/>
                            <w:szCs w:val="28"/>
                            <w:lang w:val="ru-RU"/>
                          </w:rPr>
                          <m:t>0</m:t>
                        </m:r>
                      </m:sub>
                    </m:sSub>
                  </m:den>
                </m:f>
                <m:r>
                  <w:rPr>
                    <w:rFonts w:ascii="Cambria Math" w:hAnsi="Cambria Math" w:cs="Times New Roman"/>
                    <w:sz w:val="28"/>
                    <w:szCs w:val="28"/>
                    <w:lang w:val="ru-RU"/>
                  </w:rPr>
                  <m:t>=</m:t>
                </m:r>
                <m:f>
                  <m:fPr>
                    <m:ctrlPr>
                      <w:rPr>
                        <w:rFonts w:ascii="Cambria Math" w:hAnsi="Cambria Math" w:cs="Times New Roman"/>
                        <w:sz w:val="28"/>
                        <w:szCs w:val="28"/>
                      </w:rPr>
                    </m:ctrlPr>
                  </m:fPr>
                  <m:num>
                    <m:sSub>
                      <m:sSubPr>
                        <m:ctrlPr>
                          <w:rPr>
                            <w:rFonts w:ascii="Cambria Math" w:hAnsi="Cambria Math" w:cs="Times New Roman"/>
                            <w:sz w:val="28"/>
                            <w:szCs w:val="28"/>
                          </w:rPr>
                        </m:ctrlPr>
                      </m:sSubPr>
                      <m:e>
                        <m:r>
                          <w:rPr>
                            <w:rFonts w:ascii="Cambria Math" w:hAnsi="Cambria Math" w:cs="Times New Roman"/>
                            <w:sz w:val="28"/>
                            <w:szCs w:val="28"/>
                          </w:rPr>
                          <m:t>b</m:t>
                        </m:r>
                      </m:e>
                      <m:sub>
                        <m:r>
                          <w:rPr>
                            <w:rFonts w:ascii="Cambria Math" w:hAnsi="Cambria Math" w:cs="Times New Roman"/>
                            <w:sz w:val="28"/>
                            <w:szCs w:val="28"/>
                            <w:lang w:val="ru-RU"/>
                          </w:rPr>
                          <m:t>0</m:t>
                        </m:r>
                      </m:sub>
                    </m:sSub>
                    <m:sSup>
                      <m:sSupPr>
                        <m:ctrlPr>
                          <w:rPr>
                            <w:rFonts w:ascii="Cambria Math" w:hAnsi="Cambria Math" w:cs="Times New Roman"/>
                            <w:sz w:val="28"/>
                            <w:szCs w:val="28"/>
                          </w:rPr>
                        </m:ctrlPr>
                      </m:sSupPr>
                      <m:e>
                        <m:r>
                          <w:rPr>
                            <w:rFonts w:ascii="Cambria Math" w:hAnsi="Cambria Math" w:cs="Times New Roman"/>
                            <w:sz w:val="28"/>
                            <w:szCs w:val="28"/>
                          </w:rPr>
                          <m:t>e</m:t>
                        </m:r>
                      </m:e>
                      <m:sup>
                        <m:f>
                          <m:fPr>
                            <m:ctrlPr>
                              <w:rPr>
                                <w:rFonts w:ascii="Cambria Math" w:hAnsi="Cambria Math" w:cs="Times New Roman"/>
                                <w:sz w:val="28"/>
                                <w:szCs w:val="28"/>
                              </w:rPr>
                            </m:ctrlPr>
                          </m:fPr>
                          <m:num>
                            <m:r>
                              <w:rPr>
                                <w:rFonts w:ascii="Cambria Math" w:hAnsi="Cambria Math" w:cs="Times New Roman"/>
                                <w:sz w:val="28"/>
                                <w:szCs w:val="28"/>
                              </w:rPr>
                              <m:t>E</m:t>
                            </m:r>
                          </m:num>
                          <m:den>
                            <m:r>
                              <w:rPr>
                                <w:rFonts w:ascii="Cambria Math" w:hAnsi="Cambria Math" w:cs="Times New Roman"/>
                                <w:sz w:val="28"/>
                                <w:szCs w:val="28"/>
                              </w:rPr>
                              <m:t>RT</m:t>
                            </m:r>
                          </m:den>
                        </m:f>
                      </m:sup>
                    </m:sSup>
                    <m:r>
                      <w:rPr>
                        <w:rFonts w:ascii="Cambria Math" w:hAnsi="Cambria Math" w:cs="Times New Roman"/>
                        <w:sz w:val="28"/>
                        <w:szCs w:val="28"/>
                      </w:rPr>
                      <m:t>P</m:t>
                    </m:r>
                  </m:num>
                  <m:den>
                    <m:r>
                      <w:rPr>
                        <w:rFonts w:ascii="Cambria Math" w:hAnsi="Cambria Math" w:cs="Times New Roman"/>
                        <w:sz w:val="28"/>
                        <w:szCs w:val="28"/>
                        <w:lang w:val="ru-RU"/>
                      </w:rPr>
                      <m:t>1+</m:t>
                    </m:r>
                    <m:sSub>
                      <m:sSubPr>
                        <m:ctrlPr>
                          <w:rPr>
                            <w:rFonts w:ascii="Cambria Math" w:hAnsi="Cambria Math" w:cs="Times New Roman"/>
                            <w:sz w:val="28"/>
                            <w:szCs w:val="28"/>
                          </w:rPr>
                        </m:ctrlPr>
                      </m:sSubPr>
                      <m:e>
                        <m:r>
                          <w:rPr>
                            <w:rFonts w:ascii="Cambria Math" w:hAnsi="Cambria Math" w:cs="Times New Roman"/>
                            <w:sz w:val="28"/>
                            <w:szCs w:val="28"/>
                          </w:rPr>
                          <m:t>b</m:t>
                        </m:r>
                      </m:e>
                      <m:sub>
                        <m:r>
                          <w:rPr>
                            <w:rFonts w:ascii="Cambria Math" w:hAnsi="Cambria Math" w:cs="Times New Roman"/>
                            <w:sz w:val="28"/>
                            <w:szCs w:val="28"/>
                            <w:lang w:val="ru-RU"/>
                          </w:rPr>
                          <m:t>0</m:t>
                        </m:r>
                      </m:sub>
                    </m:sSub>
                    <m:sSup>
                      <m:sSupPr>
                        <m:ctrlPr>
                          <w:rPr>
                            <w:rFonts w:ascii="Cambria Math" w:hAnsi="Cambria Math" w:cs="Times New Roman"/>
                            <w:sz w:val="28"/>
                            <w:szCs w:val="28"/>
                          </w:rPr>
                        </m:ctrlPr>
                      </m:sSupPr>
                      <m:e>
                        <m:r>
                          <w:rPr>
                            <w:rFonts w:ascii="Cambria Math" w:hAnsi="Cambria Math" w:cs="Times New Roman"/>
                            <w:sz w:val="28"/>
                            <w:szCs w:val="28"/>
                          </w:rPr>
                          <m:t>e</m:t>
                        </m:r>
                      </m:e>
                      <m:sup>
                        <m:f>
                          <m:fPr>
                            <m:ctrlPr>
                              <w:rPr>
                                <w:rFonts w:ascii="Cambria Math" w:hAnsi="Cambria Math" w:cs="Times New Roman"/>
                                <w:sz w:val="28"/>
                                <w:szCs w:val="28"/>
                              </w:rPr>
                            </m:ctrlPr>
                          </m:fPr>
                          <m:num>
                            <m:r>
                              <w:rPr>
                                <w:rFonts w:ascii="Cambria Math" w:hAnsi="Cambria Math" w:cs="Times New Roman"/>
                                <w:sz w:val="28"/>
                                <w:szCs w:val="28"/>
                              </w:rPr>
                              <m:t>E</m:t>
                            </m:r>
                          </m:num>
                          <m:den>
                            <m:r>
                              <w:rPr>
                                <w:rFonts w:ascii="Cambria Math" w:hAnsi="Cambria Math" w:cs="Times New Roman"/>
                                <w:sz w:val="28"/>
                                <w:szCs w:val="28"/>
                              </w:rPr>
                              <m:t>RT</m:t>
                            </m:r>
                          </m:den>
                        </m:f>
                      </m:sup>
                    </m:sSup>
                    <m:r>
                      <w:rPr>
                        <w:rFonts w:ascii="Cambria Math" w:hAnsi="Cambria Math" w:cs="Times New Roman"/>
                        <w:sz w:val="28"/>
                        <w:szCs w:val="28"/>
                      </w:rPr>
                      <m:t>P</m:t>
                    </m:r>
                  </m:den>
                </m:f>
                <m:r>
                  <w:rPr>
                    <w:rFonts w:ascii="Cambria Math" w:hAnsi="Cambria Math" w:cs="Times New Roman"/>
                    <w:sz w:val="28"/>
                    <w:szCs w:val="28"/>
                    <w:lang w:val="ru-RU"/>
                  </w:rPr>
                  <m:t xml:space="preserve">   </m:t>
                </m:r>
              </m:oMath>
            </m:oMathPara>
          </w:p>
        </w:tc>
        <w:tc>
          <w:tcPr>
            <w:tcW w:w="753" w:type="dxa"/>
          </w:tcPr>
          <w:p w:rsidR="00E80479" w:rsidRPr="00620383" w:rsidRDefault="00E80479" w:rsidP="00D63A13">
            <w:pPr>
              <w:ind w:firstLine="567"/>
              <w:jc w:val="both"/>
              <w:rPr>
                <w:rFonts w:ascii="Times New Roman" w:hAnsi="Times New Roman" w:cs="Times New Roman"/>
                <w:sz w:val="28"/>
                <w:szCs w:val="28"/>
                <w:lang w:val="ru-RU"/>
              </w:rPr>
            </w:pPr>
          </w:p>
          <w:p w:rsidR="00E80479" w:rsidRPr="00620383" w:rsidRDefault="00E80479" w:rsidP="00D63A13">
            <w:pPr>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lang w:val="ru-RU"/>
                  </w:rPr>
                  <m:t>(5)</m:t>
                </m:r>
              </m:oMath>
            </m:oMathPara>
          </w:p>
        </w:tc>
      </w:tr>
    </w:tbl>
    <w:p w:rsidR="00B7252F" w:rsidRPr="00620383" w:rsidRDefault="00B7252F" w:rsidP="00D63A13">
      <w:pPr>
        <w:ind w:firstLine="567"/>
        <w:jc w:val="both"/>
        <w:rPr>
          <w:rFonts w:ascii="Times New Roman" w:hAnsi="Times New Roman" w:cs="Times New Roman"/>
          <w:color w:val="000000"/>
          <w:sz w:val="28"/>
          <w:szCs w:val="28"/>
          <w:shd w:val="clear" w:color="auto" w:fill="FFFFFF"/>
          <w:lang w:val="ru-RU"/>
        </w:rPr>
      </w:pPr>
    </w:p>
    <w:p w:rsidR="00693AB3" w:rsidRPr="00620383" w:rsidRDefault="00487EE5" w:rsidP="00D63A13">
      <w:pPr>
        <w:jc w:val="both"/>
        <w:rPr>
          <w:rFonts w:ascii="Times New Roman" w:hAnsi="Times New Roman" w:cs="Times New Roman"/>
          <w:color w:val="000000"/>
          <w:sz w:val="28"/>
          <w:szCs w:val="28"/>
          <w:shd w:val="clear" w:color="auto" w:fill="FFFFFF"/>
          <w:lang w:val="ru-RU"/>
        </w:rPr>
      </w:pPr>
      <w:r w:rsidRPr="00620383">
        <w:rPr>
          <w:rFonts w:ascii="Times New Roman" w:hAnsi="Times New Roman" w:cs="Times New Roman"/>
          <w:color w:val="000000"/>
          <w:sz w:val="28"/>
          <w:szCs w:val="28"/>
          <w:shd w:val="clear" w:color="auto" w:fill="FFFFFF"/>
          <w:lang w:val="ru-RU"/>
        </w:rPr>
        <w:t xml:space="preserve">где </w:t>
      </w:r>
      <w:r w:rsidR="00693AB3" w:rsidRPr="00620383">
        <w:rPr>
          <w:rFonts w:ascii="Times New Roman" w:hAnsi="Times New Roman" w:cs="Times New Roman"/>
          <w:i/>
          <w:color w:val="000000"/>
          <w:sz w:val="28"/>
          <w:szCs w:val="28"/>
          <w:shd w:val="clear" w:color="auto" w:fill="FFFFFF"/>
          <w:lang w:val="ru-RU"/>
        </w:rPr>
        <w:t>C</w:t>
      </w:r>
      <w:r w:rsidR="00693AB3" w:rsidRPr="00620383">
        <w:rPr>
          <w:rFonts w:ascii="Times New Roman" w:hAnsi="Times New Roman" w:cs="Times New Roman"/>
          <w:i/>
          <w:color w:val="000000"/>
          <w:sz w:val="28"/>
          <w:szCs w:val="28"/>
          <w:shd w:val="clear" w:color="auto" w:fill="FFFFFF"/>
          <w:vertAlign w:val="subscript"/>
          <w:lang w:val="ru-RU"/>
        </w:rPr>
        <w:t>0</w:t>
      </w:r>
      <w:r w:rsidRPr="00620383">
        <w:rPr>
          <w:rFonts w:ascii="Times New Roman" w:hAnsi="Times New Roman" w:cs="Times New Roman"/>
          <w:color w:val="000000"/>
          <w:sz w:val="28"/>
          <w:szCs w:val="28"/>
          <w:shd w:val="clear" w:color="auto" w:fill="FFFFFF"/>
          <w:vertAlign w:val="subscript"/>
          <w:lang w:val="ru-RU"/>
        </w:rPr>
        <w:t xml:space="preserve"> </w:t>
      </w:r>
      <w:r w:rsidR="00693AB3" w:rsidRPr="00620383">
        <w:rPr>
          <w:rFonts w:ascii="Times New Roman" w:hAnsi="Times New Roman" w:cs="Times New Roman"/>
          <w:color w:val="000000"/>
          <w:sz w:val="28"/>
          <w:szCs w:val="28"/>
          <w:shd w:val="clear" w:color="auto" w:fill="FFFFFF"/>
          <w:lang w:val="ru-RU"/>
        </w:rPr>
        <w:t>-</w:t>
      </w:r>
      <w:r w:rsidRPr="00620383">
        <w:rPr>
          <w:rFonts w:ascii="Times New Roman" w:hAnsi="Times New Roman" w:cs="Times New Roman"/>
          <w:color w:val="000000"/>
          <w:sz w:val="28"/>
          <w:szCs w:val="28"/>
          <w:shd w:val="clear" w:color="auto" w:fill="FFFFFF"/>
          <w:lang w:val="ru-RU"/>
        </w:rPr>
        <w:t xml:space="preserve"> </w:t>
      </w:r>
      <w:r w:rsidR="00693AB3" w:rsidRPr="00620383">
        <w:rPr>
          <w:rFonts w:ascii="Times New Roman" w:hAnsi="Times New Roman" w:cs="Times New Roman"/>
          <w:color w:val="000000"/>
          <w:sz w:val="28"/>
          <w:szCs w:val="28"/>
          <w:shd w:val="clear" w:color="auto" w:fill="FFFFFF"/>
          <w:lang w:val="ru-RU"/>
        </w:rPr>
        <w:t>максимальное поглощение</w:t>
      </w:r>
      <w:r w:rsidRPr="00620383">
        <w:rPr>
          <w:rFonts w:ascii="Times New Roman" w:hAnsi="Times New Roman" w:cs="Times New Roman"/>
          <w:color w:val="000000"/>
          <w:sz w:val="28"/>
          <w:szCs w:val="28"/>
          <w:shd w:val="clear" w:color="auto" w:fill="FFFFFF"/>
          <w:lang w:val="ru-RU"/>
        </w:rPr>
        <w:t xml:space="preserve"> [</w:t>
      </w:r>
      <m:oMath>
        <m:r>
          <w:rPr>
            <w:rFonts w:ascii="Cambria Math" w:hAnsi="Cambria Math" w:cs="Times New Roman"/>
            <w:color w:val="000000"/>
            <w:sz w:val="28"/>
            <w:szCs w:val="28"/>
            <w:shd w:val="clear" w:color="auto" w:fill="FFFFFF"/>
            <w:lang w:val="ru-RU"/>
          </w:rPr>
          <m:t>кг∙</m:t>
        </m:r>
        <m:sSup>
          <m:sSupPr>
            <m:ctrlPr>
              <w:rPr>
                <w:rFonts w:ascii="Cambria Math" w:hAnsi="Cambria Math" w:cs="Times New Roman"/>
                <w:i/>
                <w:color w:val="000000"/>
                <w:sz w:val="28"/>
                <w:szCs w:val="28"/>
                <w:shd w:val="clear" w:color="auto" w:fill="FFFFFF"/>
                <w:lang w:val="ru-RU"/>
              </w:rPr>
            </m:ctrlPr>
          </m:sSupPr>
          <m:e>
            <m:r>
              <w:rPr>
                <w:rFonts w:ascii="Cambria Math" w:hAnsi="Cambria Math" w:cs="Times New Roman"/>
                <w:color w:val="000000"/>
                <w:sz w:val="28"/>
                <w:szCs w:val="28"/>
                <w:shd w:val="clear" w:color="auto" w:fill="FFFFFF"/>
                <w:lang w:val="ru-RU"/>
              </w:rPr>
              <m:t>кг</m:t>
            </m:r>
          </m:e>
          <m:sup>
            <m:r>
              <w:rPr>
                <w:rFonts w:ascii="Cambria Math" w:hAnsi="Cambria Math" w:cs="Times New Roman"/>
                <w:color w:val="000000"/>
                <w:sz w:val="28"/>
                <w:szCs w:val="28"/>
                <w:shd w:val="clear" w:color="auto" w:fill="FFFFFF"/>
                <w:lang w:val="ru-RU"/>
              </w:rPr>
              <m:t>-1</m:t>
            </m:r>
          </m:sup>
        </m:sSup>
      </m:oMath>
      <w:r w:rsidRPr="00620383">
        <w:rPr>
          <w:rFonts w:ascii="Times New Roman" w:hAnsi="Times New Roman" w:cs="Times New Roman"/>
          <w:color w:val="000000"/>
          <w:sz w:val="28"/>
          <w:szCs w:val="28"/>
          <w:shd w:val="clear" w:color="auto" w:fill="FFFFFF"/>
          <w:lang w:val="ru-RU"/>
        </w:rPr>
        <w:t>]</w:t>
      </w:r>
      <w:r w:rsidR="00693AB3" w:rsidRPr="00620383">
        <w:rPr>
          <w:rFonts w:ascii="Times New Roman" w:hAnsi="Times New Roman" w:cs="Times New Roman"/>
          <w:color w:val="000000"/>
          <w:sz w:val="28"/>
          <w:szCs w:val="28"/>
          <w:shd w:val="clear" w:color="auto" w:fill="FFFFFF"/>
          <w:lang w:val="ru-RU"/>
        </w:rPr>
        <w:t xml:space="preserve">, </w:t>
      </w:r>
      <w:r w:rsidR="00693AB3" w:rsidRPr="00620383">
        <w:rPr>
          <w:rFonts w:ascii="Times New Roman" w:hAnsi="Times New Roman" w:cs="Times New Roman"/>
          <w:i/>
          <w:color w:val="000000"/>
          <w:sz w:val="28"/>
          <w:szCs w:val="28"/>
          <w:shd w:val="clear" w:color="auto" w:fill="FFFFFF"/>
          <w:lang w:val="ru-RU"/>
        </w:rPr>
        <w:t>b</w:t>
      </w:r>
      <w:r w:rsidRPr="00620383">
        <w:rPr>
          <w:rFonts w:ascii="Times New Roman" w:hAnsi="Times New Roman" w:cs="Times New Roman"/>
          <w:i/>
          <w:color w:val="000000"/>
          <w:sz w:val="28"/>
          <w:szCs w:val="28"/>
          <w:shd w:val="clear" w:color="auto" w:fill="FFFFFF"/>
          <w:vertAlign w:val="subscript"/>
          <w:lang w:val="ru-RU"/>
        </w:rPr>
        <w:t>0</w:t>
      </w:r>
      <w:r w:rsidRPr="00620383">
        <w:rPr>
          <w:rFonts w:ascii="Times New Roman" w:hAnsi="Times New Roman" w:cs="Times New Roman"/>
          <w:color w:val="000000"/>
          <w:sz w:val="28"/>
          <w:szCs w:val="28"/>
          <w:shd w:val="clear" w:color="auto" w:fill="FFFFFF"/>
          <w:vertAlign w:val="subscript"/>
          <w:lang w:val="ru-RU"/>
        </w:rPr>
        <w:t xml:space="preserve"> </w:t>
      </w:r>
      <w:r w:rsidR="00693AB3" w:rsidRPr="00620383">
        <w:rPr>
          <w:rFonts w:ascii="Times New Roman" w:hAnsi="Times New Roman" w:cs="Times New Roman"/>
          <w:color w:val="000000"/>
          <w:sz w:val="28"/>
          <w:szCs w:val="28"/>
          <w:shd w:val="clear" w:color="auto" w:fill="FFFFFF"/>
          <w:lang w:val="ru-RU"/>
        </w:rPr>
        <w:t>-константа равновесия</w:t>
      </w:r>
      <w:r w:rsidRPr="00620383">
        <w:rPr>
          <w:rFonts w:ascii="Times New Roman" w:hAnsi="Times New Roman" w:cs="Times New Roman"/>
          <w:color w:val="000000"/>
          <w:sz w:val="28"/>
          <w:szCs w:val="28"/>
          <w:shd w:val="clear" w:color="auto" w:fill="FFFFFF"/>
          <w:lang w:val="ru-RU"/>
        </w:rPr>
        <w:t xml:space="preserve"> [</w:t>
      </w:r>
      <m:oMath>
        <m:sSup>
          <m:sSupPr>
            <m:ctrlPr>
              <w:rPr>
                <w:rFonts w:ascii="Cambria Math" w:hAnsi="Cambria Math" w:cs="Times New Roman"/>
                <w:i/>
                <w:color w:val="000000"/>
                <w:sz w:val="28"/>
                <w:szCs w:val="28"/>
                <w:shd w:val="clear" w:color="auto" w:fill="FFFFFF"/>
                <w:lang w:val="ru-RU"/>
              </w:rPr>
            </m:ctrlPr>
          </m:sSupPr>
          <m:e>
            <m:r>
              <w:rPr>
                <w:rFonts w:ascii="Cambria Math" w:hAnsi="Cambria Math" w:cs="Times New Roman"/>
                <w:color w:val="000000"/>
                <w:sz w:val="28"/>
                <w:szCs w:val="28"/>
                <w:shd w:val="clear" w:color="auto" w:fill="FFFFFF"/>
                <w:lang w:val="ru-RU"/>
              </w:rPr>
              <m:t>кПа</m:t>
            </m:r>
          </m:e>
          <m:sup>
            <m:r>
              <w:rPr>
                <w:rFonts w:ascii="Cambria Math" w:hAnsi="Cambria Math" w:cs="Times New Roman"/>
                <w:color w:val="000000"/>
                <w:sz w:val="28"/>
                <w:szCs w:val="28"/>
                <w:shd w:val="clear" w:color="auto" w:fill="FFFFFF"/>
                <w:lang w:val="ru-RU"/>
              </w:rPr>
              <m:t>-1</m:t>
            </m:r>
          </m:sup>
        </m:sSup>
      </m:oMath>
      <w:r w:rsidRPr="00620383">
        <w:rPr>
          <w:rFonts w:ascii="Times New Roman" w:hAnsi="Times New Roman" w:cs="Times New Roman"/>
          <w:color w:val="000000"/>
          <w:sz w:val="28"/>
          <w:szCs w:val="28"/>
          <w:shd w:val="clear" w:color="auto" w:fill="FFFFFF"/>
          <w:lang w:val="ru-RU"/>
        </w:rPr>
        <w:t xml:space="preserve">], </w:t>
      </w:r>
      <w:r w:rsidR="00693AB3" w:rsidRPr="00620383">
        <w:rPr>
          <w:rFonts w:ascii="Times New Roman" w:hAnsi="Times New Roman" w:cs="Times New Roman"/>
          <w:color w:val="000000"/>
          <w:sz w:val="28"/>
          <w:szCs w:val="28"/>
          <w:shd w:val="clear" w:color="auto" w:fill="FFFFFF"/>
          <w:lang w:val="ru-RU"/>
        </w:rPr>
        <w:t xml:space="preserve">и </w:t>
      </w:r>
      <w:r w:rsidR="00693AB3" w:rsidRPr="00620383">
        <w:rPr>
          <w:rFonts w:ascii="Times New Roman" w:hAnsi="Times New Roman" w:cs="Times New Roman"/>
          <w:i/>
          <w:color w:val="000000"/>
          <w:sz w:val="28"/>
          <w:szCs w:val="28"/>
          <w:shd w:val="clear" w:color="auto" w:fill="FFFFFF"/>
          <w:lang w:val="ru-RU"/>
        </w:rPr>
        <w:t>E</w:t>
      </w:r>
      <w:r w:rsidRPr="00620383">
        <w:rPr>
          <w:rFonts w:ascii="Times New Roman" w:hAnsi="Times New Roman" w:cs="Times New Roman"/>
          <w:color w:val="000000"/>
          <w:sz w:val="28"/>
          <w:szCs w:val="28"/>
          <w:shd w:val="clear" w:color="auto" w:fill="FFFFFF"/>
          <w:lang w:val="ru-RU"/>
        </w:rPr>
        <w:t xml:space="preserve"> </w:t>
      </w:r>
      <w:r w:rsidR="00693AB3" w:rsidRPr="00620383">
        <w:rPr>
          <w:rFonts w:ascii="Times New Roman" w:hAnsi="Times New Roman" w:cs="Times New Roman"/>
          <w:color w:val="000000"/>
          <w:sz w:val="28"/>
          <w:szCs w:val="28"/>
          <w:shd w:val="clear" w:color="auto" w:fill="FFFFFF"/>
          <w:lang w:val="ru-RU"/>
        </w:rPr>
        <w:t>-</w:t>
      </w:r>
      <w:r w:rsidRPr="00620383">
        <w:rPr>
          <w:rFonts w:ascii="Times New Roman" w:hAnsi="Times New Roman" w:cs="Times New Roman"/>
          <w:color w:val="000000"/>
          <w:sz w:val="28"/>
          <w:szCs w:val="28"/>
          <w:shd w:val="clear" w:color="auto" w:fill="FFFFFF"/>
          <w:lang w:val="ru-RU"/>
        </w:rPr>
        <w:t xml:space="preserve"> </w:t>
      </w:r>
      <w:r w:rsidR="00693AB3" w:rsidRPr="00620383">
        <w:rPr>
          <w:rFonts w:ascii="Times New Roman" w:hAnsi="Times New Roman" w:cs="Times New Roman"/>
          <w:color w:val="000000"/>
          <w:sz w:val="28"/>
          <w:szCs w:val="28"/>
          <w:shd w:val="clear" w:color="auto" w:fill="FFFFFF"/>
          <w:lang w:val="ru-RU"/>
        </w:rPr>
        <w:t xml:space="preserve">теплота </w:t>
      </w:r>
      <w:r w:rsidR="00E80479" w:rsidRPr="00620383">
        <w:rPr>
          <w:rFonts w:ascii="Times New Roman" w:hAnsi="Times New Roman" w:cs="Times New Roman"/>
          <w:color w:val="000000"/>
          <w:sz w:val="28"/>
          <w:szCs w:val="28"/>
          <w:shd w:val="clear" w:color="auto" w:fill="FFFFFF"/>
          <w:lang w:val="ru-RU"/>
        </w:rPr>
        <w:t>адсорбции</w:t>
      </w:r>
      <w:r w:rsidRPr="00620383">
        <w:rPr>
          <w:rFonts w:ascii="Times New Roman" w:hAnsi="Times New Roman" w:cs="Times New Roman"/>
          <w:color w:val="000000"/>
          <w:sz w:val="28"/>
          <w:szCs w:val="28"/>
          <w:shd w:val="clear" w:color="auto" w:fill="FFFFFF"/>
          <w:lang w:val="ru-RU"/>
        </w:rPr>
        <w:t xml:space="preserve"> [</w:t>
      </w:r>
      <m:oMath>
        <m:r>
          <w:rPr>
            <w:rFonts w:ascii="Cambria Math" w:hAnsi="Cambria Math" w:cs="Times New Roman"/>
            <w:color w:val="000000"/>
            <w:sz w:val="28"/>
            <w:szCs w:val="28"/>
            <w:shd w:val="clear" w:color="auto" w:fill="FFFFFF"/>
            <w:lang w:val="ru-RU"/>
          </w:rPr>
          <m:t>Дж∙</m:t>
        </m:r>
        <m:sSup>
          <m:sSupPr>
            <m:ctrlPr>
              <w:rPr>
                <w:rFonts w:ascii="Cambria Math" w:hAnsi="Cambria Math" w:cs="Times New Roman"/>
                <w:i/>
                <w:color w:val="000000"/>
                <w:sz w:val="28"/>
                <w:szCs w:val="28"/>
                <w:shd w:val="clear" w:color="auto" w:fill="FFFFFF"/>
              </w:rPr>
            </m:ctrlPr>
          </m:sSupPr>
          <m:e>
            <m:r>
              <w:rPr>
                <w:rFonts w:ascii="Cambria Math" w:hAnsi="Cambria Math" w:cs="Times New Roman"/>
                <w:color w:val="000000"/>
                <w:sz w:val="28"/>
                <w:szCs w:val="28"/>
                <w:shd w:val="clear" w:color="auto" w:fill="FFFFFF"/>
                <w:lang w:val="ru-RU"/>
              </w:rPr>
              <m:t>моль</m:t>
            </m:r>
          </m:e>
          <m:sup>
            <m:r>
              <w:rPr>
                <w:rFonts w:ascii="Cambria Math" w:hAnsi="Cambria Math" w:cs="Times New Roman"/>
                <w:color w:val="000000"/>
                <w:sz w:val="28"/>
                <w:szCs w:val="28"/>
                <w:shd w:val="clear" w:color="auto" w:fill="FFFFFF"/>
                <w:lang w:val="ru-RU"/>
              </w:rPr>
              <m:t>-1</m:t>
            </m:r>
          </m:sup>
        </m:sSup>
      </m:oMath>
      <w:r w:rsidRPr="00620383">
        <w:rPr>
          <w:rFonts w:ascii="Times New Roman" w:hAnsi="Times New Roman" w:cs="Times New Roman"/>
          <w:color w:val="000000"/>
          <w:sz w:val="28"/>
          <w:szCs w:val="28"/>
          <w:shd w:val="clear" w:color="auto" w:fill="FFFFFF"/>
          <w:lang w:val="ru-RU"/>
        </w:rPr>
        <w:t>]</w:t>
      </w:r>
      <w:r w:rsidR="00693AB3" w:rsidRPr="00620383">
        <w:rPr>
          <w:rFonts w:ascii="Times New Roman" w:hAnsi="Times New Roman" w:cs="Times New Roman"/>
          <w:color w:val="000000"/>
          <w:sz w:val="28"/>
          <w:szCs w:val="28"/>
          <w:shd w:val="clear" w:color="auto" w:fill="FFFFFF"/>
          <w:lang w:val="ru-RU"/>
        </w:rPr>
        <w:t xml:space="preserve">. </w:t>
      </w:r>
      <w:r w:rsidR="00CE01B8" w:rsidRPr="00620383">
        <w:rPr>
          <w:rFonts w:ascii="Times New Roman" w:hAnsi="Times New Roman" w:cs="Times New Roman"/>
          <w:color w:val="000000"/>
          <w:sz w:val="28"/>
          <w:szCs w:val="28"/>
          <w:shd w:val="clear" w:color="auto" w:fill="FFFFFF"/>
          <w:lang w:val="ru-RU"/>
        </w:rPr>
        <w:t xml:space="preserve">Уравнение </w:t>
      </w:r>
      <w:proofErr w:type="spellStart"/>
      <w:r w:rsidR="00CE01B8" w:rsidRPr="00620383">
        <w:rPr>
          <w:rFonts w:ascii="Times New Roman" w:hAnsi="Times New Roman" w:cs="Times New Roman"/>
          <w:color w:val="000000"/>
          <w:sz w:val="28"/>
          <w:szCs w:val="28"/>
          <w:shd w:val="clear" w:color="auto" w:fill="FFFFFF"/>
          <w:lang w:val="ru-RU"/>
        </w:rPr>
        <w:t>Ленгмюра</w:t>
      </w:r>
      <w:proofErr w:type="spellEnd"/>
      <w:r w:rsidR="00CE01B8" w:rsidRPr="00620383">
        <w:rPr>
          <w:rFonts w:ascii="Times New Roman" w:hAnsi="Times New Roman" w:cs="Times New Roman"/>
          <w:color w:val="000000"/>
          <w:sz w:val="28"/>
          <w:szCs w:val="28"/>
          <w:shd w:val="clear" w:color="auto" w:fill="FFFFFF"/>
          <w:lang w:val="ru-RU"/>
        </w:rPr>
        <w:t xml:space="preserve"> можно привести в линейную форму</w:t>
      </w:r>
      <w:r w:rsidR="00AC46FF" w:rsidRPr="00620383">
        <w:rPr>
          <w:rFonts w:ascii="Times New Roman" w:hAnsi="Times New Roman" w:cs="Times New Roman"/>
          <w:color w:val="000000"/>
          <w:sz w:val="28"/>
          <w:szCs w:val="28"/>
          <w:shd w:val="clear" w:color="auto" w:fill="FFFFFF"/>
          <w:lang w:val="ru-RU"/>
        </w:rPr>
        <w:t xml:space="preserve">, поэтому для </w:t>
      </w:r>
      <w:r w:rsidR="00B7252F" w:rsidRPr="00620383">
        <w:rPr>
          <w:rFonts w:ascii="Times New Roman" w:hAnsi="Times New Roman" w:cs="Times New Roman"/>
          <w:color w:val="000000"/>
          <w:sz w:val="28"/>
          <w:szCs w:val="28"/>
          <w:shd w:val="clear" w:color="auto" w:fill="FFFFFF"/>
          <w:lang w:val="ru-RU"/>
        </w:rPr>
        <w:t xml:space="preserve">этой </w:t>
      </w:r>
      <w:r w:rsidR="00AC46FF" w:rsidRPr="00620383">
        <w:rPr>
          <w:rFonts w:ascii="Times New Roman" w:hAnsi="Times New Roman" w:cs="Times New Roman"/>
          <w:color w:val="000000"/>
          <w:sz w:val="28"/>
          <w:szCs w:val="28"/>
          <w:shd w:val="clear" w:color="auto" w:fill="FFFFFF"/>
          <w:lang w:val="ru-RU"/>
        </w:rPr>
        <w:t>модели корреляцию значении</w:t>
      </w:r>
      <w:r w:rsidR="00693AB3" w:rsidRPr="00620383">
        <w:rPr>
          <w:rFonts w:ascii="Times New Roman" w:hAnsi="Times New Roman" w:cs="Times New Roman"/>
          <w:color w:val="000000"/>
          <w:sz w:val="28"/>
          <w:szCs w:val="28"/>
          <w:shd w:val="clear" w:color="auto" w:fill="FFFFFF"/>
          <w:lang w:val="ru-RU"/>
        </w:rPr>
        <w:t xml:space="preserve"> параметров</w:t>
      </w:r>
      <w:r w:rsidR="00B7252F" w:rsidRPr="00620383">
        <w:rPr>
          <w:rFonts w:ascii="Times New Roman" w:hAnsi="Times New Roman" w:cs="Times New Roman"/>
          <w:color w:val="000000"/>
          <w:sz w:val="28"/>
          <w:szCs w:val="28"/>
          <w:shd w:val="clear" w:color="auto" w:fill="FFFFFF"/>
          <w:lang w:val="ru-RU"/>
        </w:rPr>
        <w:t xml:space="preserve"> можно делать как через </w:t>
      </w:r>
      <w:r w:rsidR="00AC46FF" w:rsidRPr="00620383">
        <w:rPr>
          <w:rFonts w:ascii="Times New Roman" w:hAnsi="Times New Roman" w:cs="Times New Roman"/>
          <w:color w:val="000000"/>
          <w:sz w:val="28"/>
          <w:szCs w:val="28"/>
          <w:shd w:val="clear" w:color="auto" w:fill="FFFFFF"/>
          <w:lang w:val="ru-RU"/>
        </w:rPr>
        <w:t xml:space="preserve">линейную </w:t>
      </w:r>
      <w:r w:rsidR="00B7252F" w:rsidRPr="00620383">
        <w:rPr>
          <w:rFonts w:ascii="Times New Roman" w:hAnsi="Times New Roman" w:cs="Times New Roman"/>
          <w:color w:val="000000"/>
          <w:sz w:val="28"/>
          <w:szCs w:val="28"/>
          <w:shd w:val="clear" w:color="auto" w:fill="FFFFFF"/>
          <w:lang w:val="ru-RU"/>
        </w:rPr>
        <w:t>так и через</w:t>
      </w:r>
      <w:r w:rsidR="00AC46FF" w:rsidRPr="00620383">
        <w:rPr>
          <w:rFonts w:ascii="Times New Roman" w:hAnsi="Times New Roman" w:cs="Times New Roman"/>
          <w:color w:val="000000"/>
          <w:sz w:val="28"/>
          <w:szCs w:val="28"/>
          <w:shd w:val="clear" w:color="auto" w:fill="FFFFFF"/>
          <w:lang w:val="ru-RU"/>
        </w:rPr>
        <w:t xml:space="preserve"> нелинейн</w:t>
      </w:r>
      <w:r w:rsidR="00B7252F" w:rsidRPr="00620383">
        <w:rPr>
          <w:rFonts w:ascii="Times New Roman" w:hAnsi="Times New Roman" w:cs="Times New Roman"/>
          <w:color w:val="000000"/>
          <w:sz w:val="28"/>
          <w:szCs w:val="28"/>
          <w:shd w:val="clear" w:color="auto" w:fill="FFFFFF"/>
          <w:lang w:val="ru-RU"/>
        </w:rPr>
        <w:t>ую</w:t>
      </w:r>
      <w:r w:rsidR="00AC46FF" w:rsidRPr="00620383">
        <w:rPr>
          <w:rFonts w:ascii="Times New Roman" w:hAnsi="Times New Roman" w:cs="Times New Roman"/>
          <w:color w:val="000000"/>
          <w:sz w:val="28"/>
          <w:szCs w:val="28"/>
          <w:shd w:val="clear" w:color="auto" w:fill="FFFFFF"/>
          <w:lang w:val="ru-RU"/>
        </w:rPr>
        <w:t xml:space="preserve"> регрессии</w:t>
      </w:r>
      <w:r w:rsidR="00FF29CF" w:rsidRPr="00620383">
        <w:rPr>
          <w:rFonts w:ascii="Times New Roman" w:hAnsi="Times New Roman" w:cs="Times New Roman"/>
          <w:color w:val="000000"/>
          <w:sz w:val="28"/>
          <w:szCs w:val="28"/>
          <w:shd w:val="clear" w:color="auto" w:fill="FFFFFF"/>
          <w:lang w:val="ru-RU"/>
        </w:rPr>
        <w:t xml:space="preserve"> </w:t>
      </w:r>
      <w:r w:rsidR="00FF29CF" w:rsidRPr="00620383">
        <w:rPr>
          <w:rFonts w:ascii="Times New Roman" w:hAnsi="Times New Roman" w:cs="Times New Roman"/>
          <w:color w:val="000000"/>
          <w:sz w:val="28"/>
          <w:szCs w:val="28"/>
          <w:shd w:val="clear" w:color="auto" w:fill="FFFFFF"/>
          <w:lang w:val="ru-RU"/>
        </w:rPr>
        <w:fldChar w:fldCharType="begin" w:fldLock="1"/>
      </w:r>
      <w:r w:rsidR="00FF29CF" w:rsidRPr="00620383">
        <w:rPr>
          <w:rFonts w:ascii="Times New Roman" w:hAnsi="Times New Roman" w:cs="Times New Roman"/>
          <w:color w:val="000000"/>
          <w:sz w:val="28"/>
          <w:szCs w:val="28"/>
          <w:shd w:val="clear" w:color="auto" w:fill="FFFFFF"/>
          <w:lang w:val="ru-RU"/>
        </w:rPr>
        <w:instrText>ADDIN CSL_CITATION { "citationItems" : [ { "id" : "ITEM-1", "itemData" : { "DOI" : "10.3390/info6010014", "abstract" : "Adsorption is considered to be one of the most effective technologies widely used in global environmental protection areas. Modeling of experimental adsorption isotherm data is an essential way for predicting the mechanisms of adsorption, which will lead to an improvement in the area of adsorption science. In this paper, we employed three isotherm models, namely: Langmuir, Freundlich, and Dubinin-Radushkevich to correlate four sets of experimental adsorption isotherm data, which were obtained by batch tests in lab. The linearized and non-linearized isotherm models were compared and discussed. In order to determine the best fit isotherm model, the correlation coefficient (r2) and standard errors (S.E.) for each parameter were used to evaluate the data. The modeling results showed that non-linear Langmuir model could fit the data better than others, with relatively higher r2 values and smaller S.E. The linear Langmuir model had the highest value of r2, however, the maximum adsorption capacities estimated from linear Langmuir model were deviated from the experimental data.", "author" : [ { "dropping-particle" : "", "family" : "Chen", "given" : "Xunjun", "non-dropping-particle" : "", "parse-names" : false, "suffix" : "" } ], "id" : "ITEM-1", "issued" : { "date-parts" : [ [ "2015" ] ] }, "page" : "14-22", "title" : "Modeling of Experimental Adsorption Isotherm Data", "type" : "article-journal" }, "uris" : [ "http://www.mendeley.com/documents/?uuid=e269319a-7c30-401e-a858-eb18260f4c81" ] } ], "mendeley" : { "formattedCitation" : "[12]", "plainTextFormattedCitation" : "[12]", "previouslyFormattedCitation" : "[12]" }, "properties" : {  }, "schema" : "https://github.com/citation-style-language/schema/raw/master/csl-citation.json" }</w:instrText>
      </w:r>
      <w:r w:rsidR="00FF29CF" w:rsidRPr="00620383">
        <w:rPr>
          <w:rFonts w:ascii="Times New Roman" w:hAnsi="Times New Roman" w:cs="Times New Roman"/>
          <w:color w:val="000000"/>
          <w:sz w:val="28"/>
          <w:szCs w:val="28"/>
          <w:shd w:val="clear" w:color="auto" w:fill="FFFFFF"/>
          <w:lang w:val="ru-RU"/>
        </w:rPr>
        <w:fldChar w:fldCharType="separate"/>
      </w:r>
      <w:r w:rsidR="00FF29CF" w:rsidRPr="00620383">
        <w:rPr>
          <w:rFonts w:ascii="Times New Roman" w:hAnsi="Times New Roman" w:cs="Times New Roman"/>
          <w:noProof/>
          <w:color w:val="000000"/>
          <w:sz w:val="28"/>
          <w:szCs w:val="28"/>
          <w:shd w:val="clear" w:color="auto" w:fill="FFFFFF"/>
          <w:lang w:val="ru-RU"/>
        </w:rPr>
        <w:t>[12]</w:t>
      </w:r>
      <w:r w:rsidR="00FF29CF" w:rsidRPr="00620383">
        <w:rPr>
          <w:rFonts w:ascii="Times New Roman" w:hAnsi="Times New Roman" w:cs="Times New Roman"/>
          <w:color w:val="000000"/>
          <w:sz w:val="28"/>
          <w:szCs w:val="28"/>
          <w:shd w:val="clear" w:color="auto" w:fill="FFFFFF"/>
          <w:lang w:val="ru-RU"/>
        </w:rPr>
        <w:fldChar w:fldCharType="end"/>
      </w:r>
      <w:r w:rsidR="00CE01B8" w:rsidRPr="00620383">
        <w:rPr>
          <w:rFonts w:ascii="Times New Roman" w:hAnsi="Times New Roman" w:cs="Times New Roman"/>
          <w:color w:val="000000"/>
          <w:sz w:val="28"/>
          <w:szCs w:val="28"/>
          <w:shd w:val="clear" w:color="auto" w:fill="FFFFFF"/>
          <w:lang w:val="ru-RU"/>
        </w:rPr>
        <w:t xml:space="preserve">. </w:t>
      </w:r>
      <w:r w:rsidR="00960F80" w:rsidRPr="00620383">
        <w:rPr>
          <w:rFonts w:ascii="Times New Roman" w:hAnsi="Times New Roman" w:cs="Times New Roman"/>
          <w:color w:val="000000"/>
          <w:sz w:val="28"/>
          <w:szCs w:val="28"/>
          <w:shd w:val="clear" w:color="auto" w:fill="FFFFFF"/>
          <w:lang w:val="ru-RU"/>
        </w:rPr>
        <w:t>Нелинейная корреляция дает более точные результаты по сравнению с линейной регрессией, но там нужно з</w:t>
      </w:r>
      <w:r w:rsidR="00CE01B8" w:rsidRPr="00620383">
        <w:rPr>
          <w:rFonts w:ascii="Times New Roman" w:hAnsi="Times New Roman" w:cs="Times New Roman"/>
          <w:color w:val="000000"/>
          <w:sz w:val="28"/>
          <w:szCs w:val="28"/>
          <w:shd w:val="clear" w:color="auto" w:fill="FFFFFF"/>
          <w:lang w:val="ru-RU"/>
        </w:rPr>
        <w:t>ада</w:t>
      </w:r>
      <w:r w:rsidR="00960F80" w:rsidRPr="00620383">
        <w:rPr>
          <w:rFonts w:ascii="Times New Roman" w:hAnsi="Times New Roman" w:cs="Times New Roman"/>
          <w:color w:val="000000"/>
          <w:sz w:val="28"/>
          <w:szCs w:val="28"/>
          <w:shd w:val="clear" w:color="auto" w:fill="FFFFFF"/>
          <w:lang w:val="ru-RU"/>
        </w:rPr>
        <w:t>ва</w:t>
      </w:r>
      <w:r w:rsidR="00CE01B8" w:rsidRPr="00620383">
        <w:rPr>
          <w:rFonts w:ascii="Times New Roman" w:hAnsi="Times New Roman" w:cs="Times New Roman"/>
          <w:color w:val="000000"/>
          <w:sz w:val="28"/>
          <w:szCs w:val="28"/>
          <w:shd w:val="clear" w:color="auto" w:fill="FFFFFF"/>
          <w:lang w:val="ru-RU"/>
        </w:rPr>
        <w:t xml:space="preserve">ть </w:t>
      </w:r>
      <w:r w:rsidR="00AC46FF" w:rsidRPr="00620383">
        <w:rPr>
          <w:rFonts w:ascii="Times New Roman" w:hAnsi="Times New Roman" w:cs="Times New Roman"/>
          <w:color w:val="000000"/>
          <w:sz w:val="28"/>
          <w:szCs w:val="28"/>
          <w:shd w:val="clear" w:color="auto" w:fill="FFFFFF"/>
          <w:lang w:val="ru-RU"/>
        </w:rPr>
        <w:t xml:space="preserve">первые приближения </w:t>
      </w:r>
      <w:r w:rsidR="00693AB3" w:rsidRPr="00620383">
        <w:rPr>
          <w:rFonts w:ascii="Times New Roman" w:hAnsi="Times New Roman" w:cs="Times New Roman"/>
          <w:color w:val="000000"/>
          <w:sz w:val="28"/>
          <w:szCs w:val="28"/>
          <w:shd w:val="clear" w:color="auto" w:fill="FFFFFF"/>
          <w:lang w:val="ru-RU"/>
        </w:rPr>
        <w:t>параметр</w:t>
      </w:r>
      <w:r w:rsidR="00960F80" w:rsidRPr="00620383">
        <w:rPr>
          <w:rFonts w:ascii="Times New Roman" w:hAnsi="Times New Roman" w:cs="Times New Roman"/>
          <w:color w:val="000000"/>
          <w:sz w:val="28"/>
          <w:szCs w:val="28"/>
          <w:shd w:val="clear" w:color="auto" w:fill="FFFFFF"/>
          <w:lang w:val="ru-RU"/>
        </w:rPr>
        <w:t>ов</w:t>
      </w:r>
      <w:r w:rsidR="00693AB3" w:rsidRPr="00620383">
        <w:rPr>
          <w:rFonts w:ascii="Times New Roman" w:hAnsi="Times New Roman" w:cs="Times New Roman"/>
          <w:color w:val="000000"/>
          <w:sz w:val="28"/>
          <w:szCs w:val="28"/>
          <w:shd w:val="clear" w:color="auto" w:fill="FFFFFF"/>
          <w:lang w:val="ru-RU"/>
        </w:rPr>
        <w:t>. Для минимизации участия человека, первые подходы предлагаются</w:t>
      </w:r>
      <w:r w:rsidR="00CE01B8" w:rsidRPr="00620383">
        <w:rPr>
          <w:rFonts w:ascii="Times New Roman" w:hAnsi="Times New Roman" w:cs="Times New Roman"/>
          <w:color w:val="000000"/>
          <w:sz w:val="28"/>
          <w:szCs w:val="28"/>
          <w:shd w:val="clear" w:color="auto" w:fill="FFFFFF"/>
          <w:lang w:val="ru-RU"/>
        </w:rPr>
        <w:t xml:space="preserve"> получить </w:t>
      </w:r>
      <w:r w:rsidR="00693AB3" w:rsidRPr="00620383">
        <w:rPr>
          <w:rFonts w:ascii="Times New Roman" w:hAnsi="Times New Roman" w:cs="Times New Roman"/>
          <w:color w:val="000000"/>
          <w:sz w:val="28"/>
          <w:szCs w:val="28"/>
          <w:shd w:val="clear" w:color="auto" w:fill="FFFFFF"/>
          <w:lang w:val="ru-RU"/>
        </w:rPr>
        <w:t>из двухступенчатой линейн</w:t>
      </w:r>
      <w:r w:rsidR="00E132F8" w:rsidRPr="00620383">
        <w:rPr>
          <w:rFonts w:ascii="Times New Roman" w:hAnsi="Times New Roman" w:cs="Times New Roman"/>
          <w:color w:val="000000"/>
          <w:sz w:val="28"/>
          <w:szCs w:val="28"/>
          <w:shd w:val="clear" w:color="auto" w:fill="FFFFFF"/>
          <w:lang w:val="ru-RU"/>
        </w:rPr>
        <w:t xml:space="preserve">ой регрессии. Изотерму </w:t>
      </w:r>
      <w:proofErr w:type="spellStart"/>
      <w:r w:rsidR="00E80479" w:rsidRPr="00620383">
        <w:rPr>
          <w:rFonts w:ascii="Times New Roman" w:hAnsi="Times New Roman" w:cs="Times New Roman"/>
          <w:color w:val="000000"/>
          <w:sz w:val="28"/>
          <w:szCs w:val="28"/>
          <w:shd w:val="clear" w:color="auto" w:fill="FFFFFF"/>
          <w:lang w:val="ru-RU"/>
        </w:rPr>
        <w:t>Ленгмюра</w:t>
      </w:r>
      <w:proofErr w:type="spellEnd"/>
      <w:r w:rsidR="00E132F8" w:rsidRPr="00620383">
        <w:rPr>
          <w:rFonts w:ascii="Times New Roman" w:hAnsi="Times New Roman" w:cs="Times New Roman"/>
          <w:color w:val="000000"/>
          <w:sz w:val="28"/>
          <w:szCs w:val="28"/>
          <w:shd w:val="clear" w:color="auto" w:fill="FFFFFF"/>
          <w:lang w:val="ru-RU"/>
        </w:rPr>
        <w:t xml:space="preserve">, уравнение </w:t>
      </w:r>
      <w:r w:rsidR="00693AB3" w:rsidRPr="00620383">
        <w:rPr>
          <w:rFonts w:ascii="Times New Roman" w:hAnsi="Times New Roman" w:cs="Times New Roman"/>
          <w:color w:val="000000"/>
          <w:sz w:val="28"/>
          <w:szCs w:val="28"/>
          <w:shd w:val="clear" w:color="auto" w:fill="FFFFFF"/>
          <w:lang w:val="ru-RU"/>
        </w:rPr>
        <w:t>1</w:t>
      </w:r>
      <w:r w:rsidR="00E132F8" w:rsidRPr="00620383">
        <w:rPr>
          <w:rFonts w:ascii="Times New Roman" w:hAnsi="Times New Roman" w:cs="Times New Roman"/>
          <w:color w:val="000000"/>
          <w:sz w:val="28"/>
          <w:szCs w:val="28"/>
          <w:shd w:val="clear" w:color="auto" w:fill="FFFFFF"/>
          <w:lang w:val="ru-RU"/>
        </w:rPr>
        <w:t>,</w:t>
      </w:r>
      <w:r w:rsidR="00693AB3" w:rsidRPr="00620383">
        <w:rPr>
          <w:rFonts w:ascii="Times New Roman" w:hAnsi="Times New Roman" w:cs="Times New Roman"/>
          <w:color w:val="000000"/>
          <w:sz w:val="28"/>
          <w:szCs w:val="28"/>
          <w:shd w:val="clear" w:color="auto" w:fill="FFFFFF"/>
          <w:lang w:val="ru-RU"/>
        </w:rPr>
        <w:t xml:space="preserve"> можно переписать в два этапа </w:t>
      </w:r>
      <w:r w:rsidR="00B54516" w:rsidRPr="00620383">
        <w:rPr>
          <w:rFonts w:ascii="Times New Roman" w:hAnsi="Times New Roman" w:cs="Times New Roman"/>
          <w:color w:val="000000"/>
          <w:sz w:val="28"/>
          <w:szCs w:val="28"/>
          <w:shd w:val="clear" w:color="auto" w:fill="FFFFFF"/>
          <w:lang w:val="ru-RU"/>
        </w:rPr>
        <w:fldChar w:fldCharType="begin" w:fldLock="1"/>
      </w:r>
      <w:r w:rsidR="00FF29CF" w:rsidRPr="00620383">
        <w:rPr>
          <w:rFonts w:ascii="Times New Roman" w:hAnsi="Times New Roman" w:cs="Times New Roman"/>
          <w:color w:val="000000"/>
          <w:sz w:val="28"/>
          <w:szCs w:val="28"/>
          <w:shd w:val="clear" w:color="auto" w:fill="FFFFFF"/>
          <w:lang w:val="ru-RU"/>
        </w:rPr>
        <w:instrText>ADDIN CSL_CITATION { "citationItems" : [ { "id" : "ITEM-1", "itemData" : { "DOI" : "10.2136/sssaj1988.03615995005200030064x", "ISBN" : "5200030064", "ISSN" : "03615995", "author" : [ { "dropping-particle" : "", "family" : "Society", "given" : "Soil Science", "non-dropping-particle" : "", "parse-names" : false, "suffix" : "" }, { "dropping-particle" : "", "family" : "Journal", "given" : "America", "non-dropping-particle" : "", "parse-names" : false, "suffix" : "" }, { "dropping-particle" : "", "family" : "Persoff", "given" : "Peter", "non-dropping-particle" : "", "parse-names" : false, "suffix" : "" }, { "dropping-particle" : "", "family" : "Berkeley", "given" : "Lawrence", "non-dropping-particle" : "", "parse-names" : false, "suffix" : "" } ], "id" : "ITEM-1", "issue" : "September", "issued" : { "date-parts" : [ [ "2016" ] ] }, "page" : "886-889", "title" : "Estimating Michaelis-Menten or Langmuir Isotherm Constants by Weighted Nonlinear Least Squares", "type" : "article-journal", "volume" : "52" }, "uris" : [ "http://www.mendeley.com/documents/?uuid=7a28af56-9ae5-4c69-8179-89d9f03ec2ad" ] }, { "id" : "ITEM-2", "itemData" : { "author" : [ { "dropping-particle" : "", "family" : "Boulinguiez", "given" : "Benoit", "non-dropping-particle" : "", "parse-names" : false, "suffix" : "" }, { "dropping-particle" : "Le", "family" : "Cloirec", "given" : "Pierre", "non-dropping-particle" : "", "parse-names" : false, "suffix" : "" }, { "dropping-particle" : "", "family" : "Wolbert", "given" : "Dominique", "non-dropping-particle" : "", "parse-names" : false, "suffix" : "" } ], "id" : "ITEM-2", "issue" : "5", "issued" : { "date-parts" : [ [ "2008" ] ] }, "page" : "6420-6424", "title" : "Revisiting the Determination of Langmuir Parameters s Application to Tetrahydrothiophene Adsorption onto Activated Carbon", "type" : "article-journal" }, "uris" : [ "http://www.mendeley.com/documents/?uuid=52af2152-233e-47a4-a98b-3c41432e463f" ] } ], "mendeley" : { "formattedCitation" : "[13], [14]", "plainTextFormattedCitation" : "[13], [14]", "previouslyFormattedCitation" : "[13], [14]" }, "properties" : {  }, "schema" : "https://github.com/citation-style-language/schema/raw/master/csl-citation.json" }</w:instrText>
      </w:r>
      <w:r w:rsidR="00B54516" w:rsidRPr="00620383">
        <w:rPr>
          <w:rFonts w:ascii="Times New Roman" w:hAnsi="Times New Roman" w:cs="Times New Roman"/>
          <w:color w:val="000000"/>
          <w:sz w:val="28"/>
          <w:szCs w:val="28"/>
          <w:shd w:val="clear" w:color="auto" w:fill="FFFFFF"/>
          <w:lang w:val="ru-RU"/>
        </w:rPr>
        <w:fldChar w:fldCharType="separate"/>
      </w:r>
      <w:r w:rsidR="00FF29CF" w:rsidRPr="00620383">
        <w:rPr>
          <w:rFonts w:ascii="Times New Roman" w:hAnsi="Times New Roman" w:cs="Times New Roman"/>
          <w:noProof/>
          <w:color w:val="000000"/>
          <w:sz w:val="28"/>
          <w:szCs w:val="28"/>
          <w:shd w:val="clear" w:color="auto" w:fill="FFFFFF"/>
          <w:lang w:val="ru-RU"/>
        </w:rPr>
        <w:t>[13], [14]</w:t>
      </w:r>
      <w:r w:rsidR="00B54516" w:rsidRPr="00620383">
        <w:rPr>
          <w:rFonts w:ascii="Times New Roman" w:hAnsi="Times New Roman" w:cs="Times New Roman"/>
          <w:color w:val="000000"/>
          <w:sz w:val="28"/>
          <w:szCs w:val="28"/>
          <w:shd w:val="clear" w:color="auto" w:fill="FFFFFF"/>
          <w:lang w:val="ru-RU"/>
        </w:rPr>
        <w:fldChar w:fldCharType="end"/>
      </w:r>
      <w:r w:rsidR="00693AB3" w:rsidRPr="00620383">
        <w:rPr>
          <w:rFonts w:ascii="Times New Roman" w:hAnsi="Times New Roman" w:cs="Times New Roman"/>
          <w:color w:val="000000"/>
          <w:sz w:val="28"/>
          <w:szCs w:val="28"/>
          <w:shd w:val="clear" w:color="auto" w:fill="FFFFFF"/>
          <w:lang w:val="ru-RU"/>
        </w:rPr>
        <w:t>:</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3"/>
      </w:tblGrid>
      <w:tr w:rsidR="00E80479" w:rsidRPr="00620383" w:rsidTr="00E80479">
        <w:tc>
          <w:tcPr>
            <w:tcW w:w="8926" w:type="dxa"/>
          </w:tcPr>
          <w:p w:rsidR="00E80479" w:rsidRPr="00620383" w:rsidRDefault="00E80479" w:rsidP="00D63A13">
            <w:pPr>
              <w:spacing w:after="200"/>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rPr>
                  <m:t>b=</m:t>
                </m:r>
                <m:sSub>
                  <m:sSubPr>
                    <m:ctrlPr>
                      <w:rPr>
                        <w:rFonts w:ascii="Cambria Math" w:hAnsi="Cambria Math" w:cs="Times New Roman"/>
                        <w:i/>
                        <w:sz w:val="28"/>
                        <w:szCs w:val="28"/>
                      </w:rPr>
                    </m:ctrlPr>
                  </m:sSubPr>
                  <m:e>
                    <m:r>
                      <w:rPr>
                        <w:rFonts w:ascii="Cambria Math" w:hAnsi="Cambria Math" w:cs="Times New Roman"/>
                        <w:sz w:val="28"/>
                        <w:szCs w:val="28"/>
                      </w:rPr>
                      <m:t>b</m:t>
                    </m:r>
                  </m:e>
                  <m:sub>
                    <m:r>
                      <w:rPr>
                        <w:rFonts w:ascii="Cambria Math" w:hAnsi="Cambria Math" w:cs="Times New Roman"/>
                        <w:sz w:val="28"/>
                        <w:szCs w:val="28"/>
                      </w:rPr>
                      <m:t>0</m:t>
                    </m:r>
                  </m:sub>
                </m:sSub>
                <m:sSup>
                  <m:sSupPr>
                    <m:ctrlPr>
                      <w:rPr>
                        <w:rFonts w:ascii="Cambria Math" w:hAnsi="Cambria Math" w:cs="Times New Roman"/>
                        <w:i/>
                        <w:sz w:val="28"/>
                        <w:szCs w:val="28"/>
                      </w:rPr>
                    </m:ctrlPr>
                  </m:sSupPr>
                  <m:e>
                    <m:r>
                      <w:rPr>
                        <w:rFonts w:ascii="Cambria Math" w:hAnsi="Cambria Math" w:cs="Times New Roman"/>
                        <w:sz w:val="28"/>
                        <w:szCs w:val="28"/>
                      </w:rPr>
                      <m:t>e</m:t>
                    </m:r>
                  </m:e>
                  <m:sup>
                    <m:f>
                      <m:fPr>
                        <m:ctrlPr>
                          <w:rPr>
                            <w:rFonts w:ascii="Cambria Math" w:hAnsi="Cambria Math" w:cs="Times New Roman"/>
                            <w:i/>
                            <w:sz w:val="28"/>
                            <w:szCs w:val="28"/>
                          </w:rPr>
                        </m:ctrlPr>
                      </m:fPr>
                      <m:num>
                        <m:r>
                          <w:rPr>
                            <w:rFonts w:ascii="Cambria Math" w:hAnsi="Cambria Math" w:cs="Times New Roman"/>
                            <w:sz w:val="28"/>
                            <w:szCs w:val="28"/>
                          </w:rPr>
                          <m:t>E</m:t>
                        </m:r>
                      </m:num>
                      <m:den>
                        <m:r>
                          <w:rPr>
                            <w:rFonts w:ascii="Cambria Math" w:hAnsi="Cambria Math" w:cs="Times New Roman"/>
                            <w:sz w:val="28"/>
                            <w:szCs w:val="28"/>
                          </w:rPr>
                          <m:t>RT</m:t>
                        </m:r>
                      </m:den>
                    </m:f>
                  </m:sup>
                </m:sSup>
                <m:r>
                  <w:rPr>
                    <w:rFonts w:ascii="Cambria Math" w:hAnsi="Cambria Math" w:cs="Times New Roman"/>
                    <w:sz w:val="28"/>
                    <w:szCs w:val="28"/>
                  </w:rPr>
                  <m:t xml:space="preserve"> </m:t>
                </m:r>
              </m:oMath>
            </m:oMathPara>
          </w:p>
        </w:tc>
        <w:tc>
          <w:tcPr>
            <w:tcW w:w="753" w:type="dxa"/>
          </w:tcPr>
          <w:p w:rsidR="00E80479" w:rsidRPr="00620383" w:rsidRDefault="00E80479" w:rsidP="00D63A13">
            <w:pPr>
              <w:spacing w:before="40"/>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rPr>
                  <m:t>(6)</m:t>
                </m:r>
              </m:oMath>
            </m:oMathPara>
          </w:p>
        </w:tc>
      </w:tr>
      <w:tr w:rsidR="00E80479" w:rsidRPr="00620383" w:rsidTr="00E80479">
        <w:tc>
          <w:tcPr>
            <w:tcW w:w="8926" w:type="dxa"/>
          </w:tcPr>
          <w:p w:rsidR="00E80479" w:rsidRPr="00620383" w:rsidRDefault="00EB4B8B" w:rsidP="00D63A13">
            <w:pPr>
              <w:spacing w:after="60"/>
              <w:ind w:firstLine="567"/>
              <w:jc w:val="both"/>
              <w:rPr>
                <w:rFonts w:ascii="Times New Roman" w:hAnsi="Times New Roman" w:cs="Times New Roman"/>
                <w:color w:val="000000"/>
                <w:sz w:val="28"/>
                <w:szCs w:val="28"/>
                <w:shd w:val="clear" w:color="auto" w:fill="FFFFFF"/>
                <w:lang w:val="ru-RU"/>
              </w:rPr>
            </w:pPr>
            <m:oMathPara>
              <m:oMath>
                <m:f>
                  <m:fPr>
                    <m:ctrlPr>
                      <w:rPr>
                        <w:rFonts w:ascii="Cambria Math" w:hAnsi="Cambria Math" w:cs="Times New Roman"/>
                        <w:i/>
                        <w:sz w:val="28"/>
                        <w:szCs w:val="28"/>
                      </w:rPr>
                    </m:ctrlPr>
                  </m:fPr>
                  <m:num>
                    <m:r>
                      <w:rPr>
                        <w:rFonts w:ascii="Cambria Math" w:hAnsi="Cambria Math" w:cs="Times New Roman"/>
                        <w:sz w:val="28"/>
                        <w:szCs w:val="28"/>
                      </w:rPr>
                      <m:t>C</m:t>
                    </m:r>
                  </m:num>
                  <m:den>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0</m:t>
                        </m:r>
                      </m:sub>
                    </m:sSub>
                  </m:den>
                </m:f>
                <m:r>
                  <w:rPr>
                    <w:rFonts w:ascii="Cambria Math" w:hAnsi="Cambria Math" w:cs="Times New Roman"/>
                    <w:sz w:val="28"/>
                    <w:szCs w:val="28"/>
                  </w:rPr>
                  <m:t>=</m:t>
                </m:r>
                <m:f>
                  <m:fPr>
                    <m:ctrlPr>
                      <w:rPr>
                        <w:rFonts w:ascii="Cambria Math" w:hAnsi="Cambria Math" w:cs="Times New Roman"/>
                        <w:i/>
                        <w:sz w:val="28"/>
                        <w:szCs w:val="28"/>
                      </w:rPr>
                    </m:ctrlPr>
                  </m:fPr>
                  <m:num>
                    <m:r>
                      <w:rPr>
                        <w:rFonts w:ascii="Cambria Math" w:hAnsi="Cambria Math" w:cs="Times New Roman"/>
                        <w:sz w:val="28"/>
                        <w:szCs w:val="28"/>
                      </w:rPr>
                      <m:t>bP</m:t>
                    </m:r>
                  </m:num>
                  <m:den>
                    <m:r>
                      <w:rPr>
                        <w:rFonts w:ascii="Cambria Math" w:hAnsi="Cambria Math" w:cs="Times New Roman"/>
                        <w:sz w:val="28"/>
                        <w:szCs w:val="28"/>
                      </w:rPr>
                      <m:t>1+bP</m:t>
                    </m:r>
                  </m:den>
                </m:f>
              </m:oMath>
            </m:oMathPara>
          </w:p>
        </w:tc>
        <w:tc>
          <w:tcPr>
            <w:tcW w:w="753" w:type="dxa"/>
          </w:tcPr>
          <w:p w:rsidR="00E80479" w:rsidRPr="00620383" w:rsidRDefault="00E80479" w:rsidP="00D63A13">
            <w:pPr>
              <w:spacing w:before="120"/>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rPr>
                  <m:t>(7)</m:t>
                </m:r>
              </m:oMath>
            </m:oMathPara>
          </w:p>
        </w:tc>
      </w:tr>
    </w:tbl>
    <w:p w:rsidR="00AC46FF" w:rsidRPr="00620383" w:rsidRDefault="00B7252F" w:rsidP="00D63A13">
      <w:pPr>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Шаг</w:t>
      </w:r>
      <w:r w:rsidR="000E74ED" w:rsidRPr="00620383">
        <w:rPr>
          <w:rFonts w:ascii="Times New Roman" w:hAnsi="Times New Roman" w:cs="Times New Roman"/>
          <w:sz w:val="28"/>
          <w:szCs w:val="28"/>
          <w:lang w:val="ru-RU"/>
        </w:rPr>
        <w:t xml:space="preserve"> </w:t>
      </w:r>
      <w:r w:rsidR="00771B22" w:rsidRPr="00620383">
        <w:rPr>
          <w:rFonts w:ascii="Times New Roman" w:hAnsi="Times New Roman" w:cs="Times New Roman"/>
          <w:sz w:val="28"/>
          <w:szCs w:val="28"/>
          <w:lang w:val="ru-RU"/>
        </w:rPr>
        <w:t>1: Ур</w:t>
      </w:r>
      <w:r w:rsidR="00960F80" w:rsidRPr="00620383">
        <w:rPr>
          <w:rFonts w:ascii="Times New Roman" w:hAnsi="Times New Roman" w:cs="Times New Roman"/>
          <w:sz w:val="28"/>
          <w:szCs w:val="28"/>
          <w:lang w:val="ru-RU"/>
        </w:rPr>
        <w:t>.</w:t>
      </w:r>
      <w:r w:rsidR="00771B22" w:rsidRPr="00620383">
        <w:rPr>
          <w:rFonts w:ascii="Times New Roman" w:hAnsi="Times New Roman" w:cs="Times New Roman"/>
          <w:sz w:val="28"/>
          <w:szCs w:val="28"/>
          <w:lang w:val="ru-RU"/>
        </w:rPr>
        <w:t>7</w:t>
      </w:r>
      <w:r w:rsidR="00EC66AD" w:rsidRPr="00620383">
        <w:rPr>
          <w:rFonts w:ascii="Times New Roman" w:hAnsi="Times New Roman" w:cs="Times New Roman"/>
          <w:sz w:val="28"/>
          <w:szCs w:val="28"/>
          <w:lang w:val="ru-RU"/>
        </w:rPr>
        <w:t xml:space="preserve"> можно привести в линейную форму следующим образом:</w:t>
      </w:r>
      <w:r w:rsidR="00AC46FF" w:rsidRPr="00620383">
        <w:rPr>
          <w:rFonts w:ascii="Times New Roman" w:hAnsi="Times New Roman" w:cs="Times New Roman"/>
          <w:sz w:val="28"/>
          <w:szCs w:val="28"/>
          <w:lang w:val="ru-RU"/>
        </w:rPr>
        <w:t xml:space="preserve"> </w:t>
      </w:r>
    </w:p>
    <w:p w:rsidR="00F82BC9" w:rsidRPr="00620383" w:rsidRDefault="00F82BC9" w:rsidP="00D63A13">
      <w:pPr>
        <w:ind w:firstLine="567"/>
        <w:jc w:val="both"/>
        <w:rPr>
          <w:rFonts w:ascii="Times New Roman" w:hAnsi="Times New Roman" w:cs="Times New Roman"/>
          <w:sz w:val="28"/>
          <w:szCs w:val="28"/>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3"/>
      </w:tblGrid>
      <w:tr w:rsidR="00F82BC9" w:rsidRPr="00620383" w:rsidTr="00F82BC9">
        <w:tc>
          <w:tcPr>
            <w:tcW w:w="8926" w:type="dxa"/>
          </w:tcPr>
          <w:p w:rsidR="00F82BC9" w:rsidRPr="00620383" w:rsidRDefault="00EB4B8B" w:rsidP="00D63A13">
            <w:pPr>
              <w:spacing w:after="60"/>
              <w:ind w:firstLine="567"/>
              <w:jc w:val="both"/>
              <w:rPr>
                <w:rFonts w:ascii="Times New Roman" w:hAnsi="Times New Roman" w:cs="Times New Roman"/>
                <w:color w:val="000000"/>
                <w:sz w:val="28"/>
                <w:szCs w:val="28"/>
                <w:shd w:val="clear" w:color="auto" w:fill="FFFFFF"/>
                <w:lang w:val="ru-RU"/>
              </w:rPr>
            </w:pPr>
            <m:oMathPara>
              <m:oMath>
                <m:f>
                  <m:fPr>
                    <m:ctrlPr>
                      <w:rPr>
                        <w:rFonts w:ascii="Cambria Math" w:hAnsi="Cambria Math" w:cs="Times New Roman"/>
                        <w:i/>
                        <w:sz w:val="28"/>
                        <w:szCs w:val="28"/>
                      </w:rPr>
                    </m:ctrlPr>
                  </m:fPr>
                  <m:num>
                    <m:r>
                      <w:rPr>
                        <w:rFonts w:ascii="Cambria Math" w:hAnsi="Cambria Math" w:cs="Times New Roman"/>
                        <w:sz w:val="28"/>
                        <w:szCs w:val="28"/>
                      </w:rPr>
                      <m:t>P</m:t>
                    </m:r>
                  </m:num>
                  <m:den>
                    <m:r>
                      <w:rPr>
                        <w:rFonts w:ascii="Cambria Math" w:hAnsi="Cambria Math" w:cs="Times New Roman"/>
                        <w:sz w:val="28"/>
                        <w:szCs w:val="28"/>
                      </w:rPr>
                      <m:t>C</m:t>
                    </m:r>
                  </m:den>
                </m:f>
                <m:r>
                  <w:rPr>
                    <w:rFonts w:ascii="Cambria Math" w:hAnsi="Cambria Math" w:cs="Times New Roman"/>
                    <w:sz w:val="28"/>
                    <w:szCs w:val="28"/>
                    <w:lang w:val="ru-RU"/>
                  </w:rPr>
                  <m:t>=</m:t>
                </m:r>
                <m:f>
                  <m:fPr>
                    <m:ctrlPr>
                      <w:rPr>
                        <w:rFonts w:ascii="Cambria Math" w:hAnsi="Cambria Math" w:cs="Times New Roman"/>
                        <w:i/>
                        <w:sz w:val="28"/>
                        <w:szCs w:val="28"/>
                      </w:rPr>
                    </m:ctrlPr>
                  </m:fPr>
                  <m:num>
                    <m:r>
                      <w:rPr>
                        <w:rFonts w:ascii="Cambria Math" w:hAnsi="Cambria Math" w:cs="Times New Roman"/>
                        <w:sz w:val="28"/>
                        <w:szCs w:val="28"/>
                        <w:lang w:val="ru-RU"/>
                      </w:rPr>
                      <m:t>1</m:t>
                    </m:r>
                  </m:num>
                  <m:den>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lang w:val="ru-RU"/>
                          </w:rPr>
                          <m:t>0</m:t>
                        </m:r>
                      </m:sub>
                    </m:sSub>
                  </m:den>
                </m:f>
                <m:r>
                  <w:rPr>
                    <w:rFonts w:ascii="Cambria Math" w:hAnsi="Cambria Math" w:cs="Times New Roman"/>
                    <w:sz w:val="28"/>
                    <w:szCs w:val="28"/>
                    <w:lang w:val="ru-RU"/>
                  </w:rPr>
                  <m:t>∙</m:t>
                </m:r>
                <m:r>
                  <w:rPr>
                    <w:rFonts w:ascii="Cambria Math" w:hAnsi="Cambria Math" w:cs="Times New Roman"/>
                    <w:sz w:val="28"/>
                    <w:szCs w:val="28"/>
                  </w:rPr>
                  <m:t>P</m:t>
                </m:r>
                <m:r>
                  <w:rPr>
                    <w:rFonts w:ascii="Cambria Math" w:hAnsi="Cambria Math" w:cs="Times New Roman"/>
                    <w:sz w:val="28"/>
                    <w:szCs w:val="28"/>
                    <w:lang w:val="ru-RU"/>
                  </w:rPr>
                  <m:t>+</m:t>
                </m:r>
                <m:f>
                  <m:fPr>
                    <m:ctrlPr>
                      <w:rPr>
                        <w:rFonts w:ascii="Cambria Math" w:hAnsi="Cambria Math" w:cs="Times New Roman"/>
                        <w:i/>
                        <w:sz w:val="28"/>
                        <w:szCs w:val="28"/>
                      </w:rPr>
                    </m:ctrlPr>
                  </m:fPr>
                  <m:num>
                    <m:r>
                      <w:rPr>
                        <w:rFonts w:ascii="Cambria Math" w:hAnsi="Cambria Math" w:cs="Times New Roman"/>
                        <w:sz w:val="28"/>
                        <w:szCs w:val="28"/>
                        <w:lang w:val="ru-RU"/>
                      </w:rPr>
                      <m:t>1</m:t>
                    </m:r>
                  </m:num>
                  <m:den>
                    <m:r>
                      <w:rPr>
                        <w:rFonts w:ascii="Cambria Math" w:hAnsi="Cambria Math" w:cs="Times New Roman"/>
                        <w:sz w:val="28"/>
                        <w:szCs w:val="28"/>
                      </w:rPr>
                      <m:t>b</m:t>
                    </m:r>
                    <m:r>
                      <w:rPr>
                        <w:rFonts w:ascii="Cambria Math" w:hAnsi="Cambria Math" w:cs="Times New Roman"/>
                        <w:sz w:val="28"/>
                        <w:szCs w:val="28"/>
                        <w:lang w:val="ru-RU"/>
                      </w:rPr>
                      <m:t>∙</m:t>
                    </m:r>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lang w:val="ru-RU"/>
                          </w:rPr>
                          <m:t>0</m:t>
                        </m:r>
                      </m:sub>
                    </m:sSub>
                  </m:den>
                </m:f>
              </m:oMath>
            </m:oMathPara>
          </w:p>
        </w:tc>
        <w:tc>
          <w:tcPr>
            <w:tcW w:w="753" w:type="dxa"/>
          </w:tcPr>
          <w:p w:rsidR="00F82BC9" w:rsidRPr="00620383" w:rsidRDefault="00F82BC9" w:rsidP="00D63A13">
            <w:pPr>
              <w:spacing w:before="120"/>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lang w:val="ru-RU"/>
                  </w:rPr>
                  <m:t>(8)</m:t>
                </m:r>
              </m:oMath>
            </m:oMathPara>
          </w:p>
        </w:tc>
      </w:tr>
    </w:tbl>
    <w:p w:rsidR="00AC46FF" w:rsidRPr="00620383" w:rsidRDefault="00771B22" w:rsidP="00D63A13">
      <w:pPr>
        <w:ind w:firstLine="709"/>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 xml:space="preserve">В качестве условия сходимости была взята средняя относительная ошибка аппроксимации </w:t>
      </w:r>
      <w:r w:rsidR="00AC46FF" w:rsidRPr="00620383">
        <w:rPr>
          <w:rFonts w:ascii="Times New Roman" w:hAnsi="Times New Roman" w:cs="Times New Roman"/>
          <w:sz w:val="28"/>
          <w:szCs w:val="28"/>
        </w:rPr>
        <w:t>ARE</w:t>
      </w:r>
      <w:r w:rsidR="007B54A1" w:rsidRPr="00620383">
        <w:rPr>
          <w:rFonts w:ascii="Times New Roman" w:hAnsi="Times New Roman" w:cs="Times New Roman"/>
          <w:sz w:val="28"/>
          <w:szCs w:val="28"/>
          <w:lang w:val="ru-RU"/>
        </w:rPr>
        <w:t>, (Ур.9)</w:t>
      </w:r>
      <w:r w:rsidR="00AC46FF" w:rsidRPr="00620383">
        <w:rPr>
          <w:rFonts w:ascii="Times New Roman" w:hAnsi="Times New Roman" w:cs="Times New Roman"/>
          <w:sz w:val="28"/>
          <w:szCs w:val="28"/>
          <w:lang w:val="ru-RU"/>
        </w:rPr>
        <w:t>:</w:t>
      </w:r>
      <w:r w:rsidR="007B54A1" w:rsidRPr="00620383">
        <w:rPr>
          <w:rFonts w:ascii="Times New Roman" w:hAnsi="Times New Roman" w:cs="Times New Roman"/>
          <w:sz w:val="28"/>
          <w:szCs w:val="28"/>
          <w:lang w:val="ru-RU"/>
        </w:rPr>
        <w:t xml:space="preserve"> </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3"/>
      </w:tblGrid>
      <w:tr w:rsidR="000E74ED" w:rsidRPr="00620383" w:rsidTr="001B3542">
        <w:tc>
          <w:tcPr>
            <w:tcW w:w="8926" w:type="dxa"/>
          </w:tcPr>
          <w:p w:rsidR="000E74ED" w:rsidRPr="00620383" w:rsidRDefault="000E74ED" w:rsidP="00D63A13">
            <w:pPr>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rPr>
                  <m:t>ARE</m:t>
                </m:r>
                <m:r>
                  <w:rPr>
                    <w:rFonts w:ascii="Cambria Math" w:hAnsi="Cambria Math" w:cs="Times New Roman"/>
                    <w:sz w:val="28"/>
                    <w:szCs w:val="28"/>
                    <w:lang w:val="ru-RU"/>
                  </w:rPr>
                  <m:t>=</m:t>
                </m:r>
                <m:f>
                  <m:fPr>
                    <m:ctrlPr>
                      <w:rPr>
                        <w:rFonts w:ascii="Cambria Math" w:hAnsi="Cambria Math" w:cs="Times New Roman"/>
                        <w:i/>
                        <w:sz w:val="28"/>
                        <w:szCs w:val="28"/>
                      </w:rPr>
                    </m:ctrlPr>
                  </m:fPr>
                  <m:num>
                    <m:r>
                      <w:rPr>
                        <w:rFonts w:ascii="Cambria Math" w:hAnsi="Cambria Math" w:cs="Times New Roman"/>
                        <w:sz w:val="28"/>
                        <w:szCs w:val="28"/>
                        <w:lang w:val="ru-RU"/>
                      </w:rPr>
                      <m:t>100</m:t>
                    </m:r>
                  </m:num>
                  <m:den>
                    <m:r>
                      <w:rPr>
                        <w:rFonts w:ascii="Cambria Math" w:hAnsi="Cambria Math" w:cs="Times New Roman"/>
                        <w:sz w:val="28"/>
                        <w:szCs w:val="28"/>
                      </w:rPr>
                      <m:t>N</m:t>
                    </m:r>
                  </m:den>
                </m:f>
                <m:nary>
                  <m:naryPr>
                    <m:chr m:val="∑"/>
                    <m:limLoc m:val="undOvr"/>
                    <m:ctrlPr>
                      <w:rPr>
                        <w:rFonts w:ascii="Cambria Math" w:hAnsi="Cambria Math" w:cs="Times New Roman"/>
                        <w:i/>
                        <w:sz w:val="28"/>
                        <w:szCs w:val="28"/>
                      </w:rPr>
                    </m:ctrlPr>
                  </m:naryPr>
                  <m:sub>
                    <m:r>
                      <w:rPr>
                        <w:rFonts w:ascii="Cambria Math" w:hAnsi="Cambria Math" w:cs="Times New Roman"/>
                        <w:sz w:val="28"/>
                        <w:szCs w:val="28"/>
                      </w:rPr>
                      <m:t>i</m:t>
                    </m:r>
                    <m:r>
                      <w:rPr>
                        <w:rFonts w:ascii="Cambria Math" w:hAnsi="Cambria Math" w:cs="Times New Roman"/>
                        <w:sz w:val="28"/>
                        <w:szCs w:val="28"/>
                        <w:lang w:val="ru-RU"/>
                      </w:rPr>
                      <m:t>=1</m:t>
                    </m:r>
                  </m:sub>
                  <m:sup>
                    <m:r>
                      <w:rPr>
                        <w:rFonts w:ascii="Cambria Math" w:hAnsi="Cambria Math" w:cs="Times New Roman"/>
                        <w:sz w:val="28"/>
                        <w:szCs w:val="28"/>
                      </w:rPr>
                      <m:t>N</m:t>
                    </m:r>
                  </m:sup>
                  <m:e>
                    <m:d>
                      <m:dPr>
                        <m:ctrlPr>
                          <w:rPr>
                            <w:rFonts w:ascii="Cambria Math" w:hAnsi="Cambria Math" w:cs="Times New Roman"/>
                            <w:i/>
                            <w:sz w:val="28"/>
                            <w:szCs w:val="28"/>
                          </w:rPr>
                        </m:ctrlPr>
                      </m:dPr>
                      <m:e>
                        <m:f>
                          <m:fPr>
                            <m:ctrlPr>
                              <w:rPr>
                                <w:rFonts w:ascii="Cambria Math" w:hAnsi="Cambria Math" w:cs="Times New Roman"/>
                                <w:i/>
                                <w:sz w:val="28"/>
                                <w:szCs w:val="28"/>
                              </w:rPr>
                            </m:ctrlPr>
                          </m:fPr>
                          <m:num>
                            <m:d>
                              <m:dPr>
                                <m:begChr m:val="|"/>
                                <m:endChr m:val="|"/>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cor</m:t>
                                    </m:r>
                                  </m:sub>
                                </m:sSub>
                                <m:r>
                                  <w:rPr>
                                    <w:rFonts w:ascii="Cambria Math" w:hAnsi="Cambria Math" w:cs="Times New Roman"/>
                                    <w:sz w:val="28"/>
                                    <w:szCs w:val="28"/>
                                    <w:lang w:val="ru-RU"/>
                                  </w:rPr>
                                  <m:t>-</m:t>
                                </m:r>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abs</m:t>
                                    </m:r>
                                  </m:sub>
                                </m:sSub>
                              </m:e>
                            </m:d>
                          </m:num>
                          <m:den>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abs</m:t>
                                </m:r>
                              </m:sub>
                            </m:sSub>
                          </m:den>
                        </m:f>
                      </m:e>
                    </m:d>
                  </m:e>
                </m:nary>
              </m:oMath>
            </m:oMathPara>
          </w:p>
        </w:tc>
        <w:tc>
          <w:tcPr>
            <w:tcW w:w="753" w:type="dxa"/>
          </w:tcPr>
          <w:p w:rsidR="000E74ED" w:rsidRPr="00620383" w:rsidRDefault="000E74ED" w:rsidP="00D63A13">
            <w:pPr>
              <w:spacing w:before="200"/>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lang w:val="ru-RU"/>
                  </w:rPr>
                  <m:t>(9)</m:t>
                </m:r>
              </m:oMath>
            </m:oMathPara>
          </w:p>
        </w:tc>
      </w:tr>
    </w:tbl>
    <w:p w:rsidR="00771B22" w:rsidRPr="00620383" w:rsidRDefault="00771B22" w:rsidP="00D63A13">
      <w:pPr>
        <w:jc w:val="both"/>
        <w:rPr>
          <w:rFonts w:ascii="Times New Roman" w:hAnsi="Times New Roman" w:cs="Times New Roman"/>
          <w:color w:val="auto"/>
          <w:sz w:val="28"/>
          <w:szCs w:val="28"/>
          <w:lang w:val="ru-RU"/>
        </w:rPr>
      </w:pPr>
      <w:r w:rsidRPr="00620383">
        <w:rPr>
          <w:rFonts w:ascii="Times New Roman" w:hAnsi="Times New Roman" w:cs="Times New Roman"/>
          <w:color w:val="auto"/>
          <w:sz w:val="28"/>
          <w:szCs w:val="28"/>
          <w:lang w:val="ru-RU"/>
        </w:rPr>
        <w:t>Для исследования линейных и нелинейных регрессионных методов были рассмотрены 3 набора изотерм адсорбции при температурах 30, 40 и 50</w:t>
      </w:r>
      <w:r w:rsidRPr="00620383">
        <w:rPr>
          <w:rFonts w:ascii="Times New Roman" w:hAnsi="Times New Roman" w:cs="Times New Roman"/>
          <w:color w:val="auto"/>
          <w:sz w:val="28"/>
          <w:szCs w:val="28"/>
          <w:vertAlign w:val="superscript"/>
          <w:lang w:val="ru-RU"/>
        </w:rPr>
        <w:t>0</w:t>
      </w:r>
      <w:r w:rsidRPr="00620383">
        <w:rPr>
          <w:rFonts w:ascii="Times New Roman" w:hAnsi="Times New Roman" w:cs="Times New Roman"/>
          <w:color w:val="auto"/>
          <w:sz w:val="28"/>
          <w:szCs w:val="28"/>
        </w:rPr>
        <w:t>C</w:t>
      </w:r>
      <w:r w:rsidRPr="00620383">
        <w:rPr>
          <w:rFonts w:ascii="Times New Roman" w:hAnsi="Times New Roman" w:cs="Times New Roman"/>
          <w:color w:val="auto"/>
          <w:sz w:val="28"/>
          <w:szCs w:val="28"/>
          <w:lang w:val="ru-RU"/>
        </w:rPr>
        <w:t xml:space="preserve"> градусов. Значения b и C</w:t>
      </w:r>
      <w:r w:rsidRPr="00620383">
        <w:rPr>
          <w:rFonts w:ascii="Times New Roman" w:hAnsi="Times New Roman" w:cs="Times New Roman"/>
          <w:color w:val="auto"/>
          <w:sz w:val="28"/>
          <w:szCs w:val="28"/>
          <w:vertAlign w:val="subscript"/>
          <w:lang w:val="ru-RU"/>
        </w:rPr>
        <w:t>0</w:t>
      </w:r>
      <w:r w:rsidR="00960F80" w:rsidRPr="00620383">
        <w:rPr>
          <w:rFonts w:ascii="Times New Roman" w:hAnsi="Times New Roman" w:cs="Times New Roman"/>
          <w:color w:val="auto"/>
          <w:sz w:val="28"/>
          <w:szCs w:val="28"/>
          <w:lang w:val="ru-RU"/>
        </w:rPr>
        <w:t xml:space="preserve"> находятся из</w:t>
      </w:r>
      <w:r w:rsidRPr="00620383">
        <w:rPr>
          <w:rFonts w:ascii="Times New Roman" w:hAnsi="Times New Roman" w:cs="Times New Roman"/>
          <w:color w:val="auto"/>
          <w:sz w:val="28"/>
          <w:szCs w:val="28"/>
          <w:lang w:val="ru-RU"/>
        </w:rPr>
        <w:t xml:space="preserve"> касательной и свободного члена коррелированной линий для каждой изотермы </w:t>
      </w:r>
      <w:r w:rsidR="007B54A1" w:rsidRPr="00620383">
        <w:rPr>
          <w:rFonts w:ascii="Times New Roman" w:hAnsi="Times New Roman" w:cs="Times New Roman"/>
          <w:color w:val="auto"/>
          <w:sz w:val="28"/>
          <w:szCs w:val="28"/>
          <w:lang w:val="ru-RU"/>
        </w:rPr>
        <w:t>о</w:t>
      </w:r>
      <w:r w:rsidRPr="00620383">
        <w:rPr>
          <w:rFonts w:ascii="Times New Roman" w:hAnsi="Times New Roman" w:cs="Times New Roman"/>
          <w:color w:val="auto"/>
          <w:sz w:val="28"/>
          <w:szCs w:val="28"/>
          <w:lang w:val="ru-RU"/>
        </w:rPr>
        <w:t xml:space="preserve">тдельно. Результаты первой </w:t>
      </w:r>
      <w:r w:rsidRPr="00620383">
        <w:rPr>
          <w:rFonts w:ascii="Times New Roman" w:hAnsi="Times New Roman" w:cs="Times New Roman"/>
          <w:color w:val="auto"/>
          <w:sz w:val="28"/>
          <w:szCs w:val="28"/>
          <w:lang w:val="ru-RU"/>
        </w:rPr>
        <w:lastRenderedPageBreak/>
        <w:t>линеаризации</w:t>
      </w:r>
      <w:r w:rsidR="007B54A1" w:rsidRPr="00620383">
        <w:rPr>
          <w:rFonts w:ascii="Times New Roman" w:hAnsi="Times New Roman" w:cs="Times New Roman"/>
          <w:color w:val="auto"/>
          <w:sz w:val="28"/>
          <w:szCs w:val="28"/>
          <w:lang w:val="ru-RU"/>
        </w:rPr>
        <w:t xml:space="preserve"> и полученные первые приближения параметров показаны на Рис.3а и Т</w:t>
      </w:r>
      <w:r w:rsidRPr="00620383">
        <w:rPr>
          <w:rFonts w:ascii="Times New Roman" w:hAnsi="Times New Roman" w:cs="Times New Roman"/>
          <w:color w:val="auto"/>
          <w:sz w:val="28"/>
          <w:szCs w:val="28"/>
          <w:lang w:val="ru-RU"/>
        </w:rPr>
        <w:t>аблице 1.</w:t>
      </w:r>
    </w:p>
    <w:p w:rsidR="00771B22" w:rsidRPr="00620383" w:rsidRDefault="00771B22" w:rsidP="00D63A13">
      <w:pPr>
        <w:ind w:firstLine="567"/>
        <w:jc w:val="both"/>
        <w:rPr>
          <w:rFonts w:ascii="Times New Roman" w:hAnsi="Times New Roman" w:cs="Times New Roman"/>
          <w:color w:val="auto"/>
          <w:sz w:val="28"/>
          <w:szCs w:val="28"/>
          <w:lang w:val="ru-RU"/>
        </w:rPr>
      </w:pPr>
    </w:p>
    <w:tbl>
      <w:tblPr>
        <w:tblStyle w:val="a7"/>
        <w:tblW w:w="1002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00"/>
        <w:gridCol w:w="5196"/>
      </w:tblGrid>
      <w:tr w:rsidR="007B54A1" w:rsidRPr="00620383" w:rsidTr="00D63A13">
        <w:tc>
          <w:tcPr>
            <w:tcW w:w="4820" w:type="dxa"/>
          </w:tcPr>
          <w:p w:rsidR="00771B22" w:rsidRPr="00620383" w:rsidRDefault="00771B22" w:rsidP="00D63A13">
            <w:pPr>
              <w:jc w:val="both"/>
              <w:rPr>
                <w:rFonts w:ascii="Times New Roman" w:hAnsi="Times New Roman" w:cs="Times New Roman"/>
                <w:color w:val="auto"/>
                <w:sz w:val="28"/>
                <w:szCs w:val="28"/>
                <w:lang w:val="ru-RU"/>
              </w:rPr>
            </w:pPr>
            <w:r w:rsidRPr="00620383">
              <w:rPr>
                <w:rFonts w:ascii="Times New Roman" w:hAnsi="Times New Roman" w:cs="Times New Roman"/>
                <w:noProof/>
                <w:sz w:val="28"/>
                <w:szCs w:val="28"/>
                <w:lang w:val="ru-RU" w:eastAsia="ru-RU" w:bidi="ar-SA"/>
              </w:rPr>
              <w:drawing>
                <wp:inline distT="0" distB="0" distL="0" distR="0" wp14:anchorId="223D8FA5" wp14:editId="2EBC6E6E">
                  <wp:extent cx="3038007" cy="2777770"/>
                  <wp:effectExtent l="0" t="0" r="0" b="381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54830" cy="2793152"/>
                          </a:xfrm>
                          <a:prstGeom prst="rect">
                            <a:avLst/>
                          </a:prstGeom>
                          <a:noFill/>
                        </pic:spPr>
                      </pic:pic>
                    </a:graphicData>
                  </a:graphic>
                </wp:inline>
              </w:drawing>
            </w:r>
          </w:p>
          <w:p w:rsidR="00771B22" w:rsidRPr="00620383" w:rsidRDefault="007B54A1" w:rsidP="00D63A13">
            <w:pPr>
              <w:ind w:firstLine="567"/>
              <w:jc w:val="center"/>
              <w:rPr>
                <w:rFonts w:ascii="Times New Roman" w:hAnsi="Times New Roman" w:cs="Times New Roman"/>
                <w:sz w:val="28"/>
                <w:szCs w:val="28"/>
                <w:lang w:val="ru-RU"/>
              </w:rPr>
            </w:pPr>
            <w:r w:rsidRPr="00620383">
              <w:rPr>
                <w:rFonts w:ascii="Times New Roman" w:hAnsi="Times New Roman" w:cs="Times New Roman"/>
                <w:sz w:val="28"/>
                <w:szCs w:val="28"/>
                <w:lang w:val="ru-RU"/>
              </w:rPr>
              <w:t>(а)</w:t>
            </w:r>
          </w:p>
          <w:p w:rsidR="007B54A1" w:rsidRPr="00620383" w:rsidRDefault="007B54A1" w:rsidP="00D63A13">
            <w:pPr>
              <w:ind w:firstLine="567"/>
              <w:jc w:val="center"/>
              <w:rPr>
                <w:rFonts w:ascii="Times New Roman" w:hAnsi="Times New Roman" w:cs="Times New Roman"/>
                <w:sz w:val="28"/>
                <w:szCs w:val="28"/>
                <w:lang w:val="ru-RU"/>
              </w:rPr>
            </w:pPr>
          </w:p>
        </w:tc>
        <w:tc>
          <w:tcPr>
            <w:tcW w:w="5203" w:type="dxa"/>
          </w:tcPr>
          <w:p w:rsidR="00771B22" w:rsidRPr="00620383" w:rsidRDefault="00771B22" w:rsidP="00D63A13">
            <w:pPr>
              <w:jc w:val="both"/>
              <w:rPr>
                <w:rFonts w:ascii="Times New Roman" w:hAnsi="Times New Roman" w:cs="Times New Roman"/>
                <w:color w:val="auto"/>
                <w:sz w:val="28"/>
                <w:szCs w:val="28"/>
              </w:rPr>
            </w:pPr>
            <w:r w:rsidRPr="00620383">
              <w:rPr>
                <w:rFonts w:ascii="Times New Roman" w:hAnsi="Times New Roman" w:cs="Times New Roman"/>
                <w:noProof/>
                <w:sz w:val="28"/>
                <w:szCs w:val="28"/>
                <w:lang w:val="ru-RU" w:eastAsia="ru-RU" w:bidi="ar-SA"/>
              </w:rPr>
              <w:drawing>
                <wp:inline distT="0" distB="0" distL="0" distR="0" wp14:anchorId="3547650E" wp14:editId="0EFCAB92">
                  <wp:extent cx="3155950" cy="2582838"/>
                  <wp:effectExtent l="0" t="0" r="6350" b="8255"/>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218155" cy="2633747"/>
                          </a:xfrm>
                          <a:prstGeom prst="rect">
                            <a:avLst/>
                          </a:prstGeom>
                          <a:noFill/>
                        </pic:spPr>
                      </pic:pic>
                    </a:graphicData>
                  </a:graphic>
                </wp:inline>
              </w:drawing>
            </w:r>
          </w:p>
          <w:p w:rsidR="007B54A1" w:rsidRPr="00620383" w:rsidRDefault="007B54A1" w:rsidP="00D63A13">
            <w:pPr>
              <w:ind w:firstLine="567"/>
              <w:jc w:val="both"/>
              <w:rPr>
                <w:rFonts w:ascii="Times New Roman" w:hAnsi="Times New Roman" w:cs="Times New Roman"/>
                <w:b/>
                <w:sz w:val="28"/>
                <w:szCs w:val="28"/>
              </w:rPr>
            </w:pPr>
          </w:p>
          <w:p w:rsidR="00771B22" w:rsidRPr="00620383" w:rsidRDefault="007B54A1" w:rsidP="00D63A13">
            <w:pPr>
              <w:ind w:firstLine="567"/>
              <w:jc w:val="center"/>
              <w:rPr>
                <w:rFonts w:ascii="Times New Roman" w:hAnsi="Times New Roman" w:cs="Times New Roman"/>
                <w:color w:val="auto"/>
                <w:sz w:val="28"/>
                <w:szCs w:val="28"/>
              </w:rPr>
            </w:pPr>
            <w:r w:rsidRPr="00620383">
              <w:rPr>
                <w:rFonts w:ascii="Times New Roman" w:hAnsi="Times New Roman" w:cs="Times New Roman"/>
                <w:sz w:val="28"/>
                <w:szCs w:val="28"/>
                <w:lang w:val="ru-RU"/>
              </w:rPr>
              <w:t>(б)</w:t>
            </w:r>
          </w:p>
        </w:tc>
      </w:tr>
    </w:tbl>
    <w:p w:rsidR="00AC46FF" w:rsidRPr="00620383" w:rsidRDefault="007B54A1" w:rsidP="00D63A13">
      <w:pPr>
        <w:ind w:firstLine="567"/>
        <w:jc w:val="center"/>
        <w:rPr>
          <w:rFonts w:ascii="Times New Roman" w:hAnsi="Times New Roman" w:cs="Times New Roman"/>
          <w:sz w:val="28"/>
          <w:szCs w:val="28"/>
          <w:lang w:val="ru-RU"/>
        </w:rPr>
      </w:pPr>
      <w:r w:rsidRPr="00620383">
        <w:rPr>
          <w:rFonts w:ascii="Times New Roman" w:hAnsi="Times New Roman" w:cs="Times New Roman"/>
          <w:b/>
          <w:color w:val="auto"/>
          <w:sz w:val="28"/>
          <w:szCs w:val="28"/>
          <w:lang w:val="ru-RU"/>
        </w:rPr>
        <w:t>Рисунок 3.</w:t>
      </w:r>
      <w:r w:rsidRPr="00620383">
        <w:rPr>
          <w:rFonts w:ascii="Times New Roman" w:hAnsi="Times New Roman" w:cs="Times New Roman"/>
          <w:color w:val="auto"/>
          <w:sz w:val="28"/>
          <w:szCs w:val="28"/>
          <w:lang w:val="ru-RU"/>
        </w:rPr>
        <w:t xml:space="preserve"> Двухступенчатая линеаризация уравнения </w:t>
      </w:r>
      <w:proofErr w:type="spellStart"/>
      <w:r w:rsidRPr="00620383">
        <w:rPr>
          <w:rFonts w:ascii="Times New Roman" w:hAnsi="Times New Roman" w:cs="Times New Roman"/>
          <w:color w:val="auto"/>
          <w:sz w:val="28"/>
          <w:szCs w:val="28"/>
          <w:lang w:val="ru-RU"/>
        </w:rPr>
        <w:t>Ленгмюра</w:t>
      </w:r>
      <w:proofErr w:type="spellEnd"/>
      <w:r w:rsidRPr="00620383">
        <w:rPr>
          <w:rFonts w:ascii="Times New Roman" w:hAnsi="Times New Roman" w:cs="Times New Roman"/>
          <w:color w:val="auto"/>
          <w:sz w:val="28"/>
          <w:szCs w:val="28"/>
          <w:lang w:val="ru-RU"/>
        </w:rPr>
        <w:t>.</w:t>
      </w:r>
    </w:p>
    <w:p w:rsidR="007B54A1" w:rsidRPr="00620383" w:rsidRDefault="007B54A1" w:rsidP="00D63A13">
      <w:pPr>
        <w:ind w:firstLine="567"/>
        <w:jc w:val="both"/>
        <w:rPr>
          <w:rFonts w:ascii="Times New Roman" w:hAnsi="Times New Roman" w:cs="Times New Roman"/>
          <w:sz w:val="28"/>
          <w:szCs w:val="28"/>
          <w:lang w:val="ru-RU"/>
        </w:rPr>
      </w:pPr>
    </w:p>
    <w:p w:rsidR="00AC46FF" w:rsidRPr="00620383" w:rsidRDefault="007B54A1" w:rsidP="00D63A13">
      <w:pPr>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Шаг 2</w:t>
      </w:r>
      <w:r w:rsidR="00C05152" w:rsidRPr="00620383">
        <w:rPr>
          <w:rFonts w:ascii="Times New Roman" w:hAnsi="Times New Roman" w:cs="Times New Roman"/>
          <w:sz w:val="28"/>
          <w:szCs w:val="28"/>
          <w:lang w:val="ru-RU"/>
        </w:rPr>
        <w:t>:</w:t>
      </w:r>
      <w:r w:rsidR="00AC46FF" w:rsidRPr="00620383">
        <w:rPr>
          <w:rFonts w:ascii="Times New Roman" w:hAnsi="Times New Roman" w:cs="Times New Roman"/>
          <w:sz w:val="28"/>
          <w:szCs w:val="28"/>
          <w:lang w:val="ru-RU"/>
        </w:rPr>
        <w:t xml:space="preserve"> </w:t>
      </w:r>
      <w:r w:rsidR="00960F80" w:rsidRPr="00620383">
        <w:rPr>
          <w:rFonts w:ascii="Times New Roman" w:hAnsi="Times New Roman" w:cs="Times New Roman"/>
          <w:sz w:val="28"/>
          <w:szCs w:val="28"/>
          <w:lang w:val="ru-RU"/>
        </w:rPr>
        <w:t xml:space="preserve">Ур. 6 </w:t>
      </w:r>
      <w:r w:rsidR="003E0B88" w:rsidRPr="00620383">
        <w:rPr>
          <w:rFonts w:ascii="Times New Roman" w:hAnsi="Times New Roman" w:cs="Times New Roman"/>
          <w:sz w:val="28"/>
          <w:szCs w:val="28"/>
          <w:lang w:val="ru-RU"/>
        </w:rPr>
        <w:t>линеариз</w:t>
      </w:r>
      <w:r w:rsidR="00960F80" w:rsidRPr="00620383">
        <w:rPr>
          <w:rFonts w:ascii="Times New Roman" w:hAnsi="Times New Roman" w:cs="Times New Roman"/>
          <w:sz w:val="28"/>
          <w:szCs w:val="28"/>
          <w:lang w:val="ru-RU"/>
        </w:rPr>
        <w:t>уется</w:t>
      </w:r>
      <w:r w:rsidRPr="00620383">
        <w:rPr>
          <w:rFonts w:ascii="Times New Roman" w:hAnsi="Times New Roman" w:cs="Times New Roman"/>
          <w:sz w:val="28"/>
          <w:szCs w:val="28"/>
          <w:lang w:val="ru-RU"/>
        </w:rPr>
        <w:t xml:space="preserve"> следующим образом</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9"/>
      </w:tblGrid>
      <w:tr w:rsidR="009614CD" w:rsidRPr="00620383" w:rsidTr="00415E40">
        <w:tc>
          <w:tcPr>
            <w:tcW w:w="8926" w:type="dxa"/>
          </w:tcPr>
          <w:p w:rsidR="009614CD" w:rsidRPr="00620383" w:rsidRDefault="00EB4B8B" w:rsidP="00D63A13">
            <w:pPr>
              <w:ind w:firstLine="567"/>
              <w:jc w:val="both"/>
              <w:rPr>
                <w:rFonts w:ascii="Times New Roman" w:hAnsi="Times New Roman" w:cs="Times New Roman"/>
                <w:color w:val="000000"/>
                <w:sz w:val="28"/>
                <w:szCs w:val="28"/>
                <w:shd w:val="clear" w:color="auto" w:fill="FFFFFF"/>
                <w:lang w:val="ru-RU"/>
              </w:rPr>
            </w:pPr>
            <m:oMathPara>
              <m:oMath>
                <m:func>
                  <m:funcPr>
                    <m:ctrlPr>
                      <w:rPr>
                        <w:rFonts w:ascii="Cambria Math" w:hAnsi="Cambria Math" w:cs="Times New Roman"/>
                        <w:i/>
                        <w:sz w:val="28"/>
                        <w:szCs w:val="28"/>
                      </w:rPr>
                    </m:ctrlPr>
                  </m:funcPr>
                  <m:fName>
                    <m:r>
                      <m:rPr>
                        <m:sty m:val="p"/>
                      </m:rPr>
                      <w:rPr>
                        <w:rFonts w:ascii="Cambria Math" w:hAnsi="Cambria Math" w:cs="Times New Roman"/>
                        <w:sz w:val="28"/>
                        <w:szCs w:val="28"/>
                      </w:rPr>
                      <m:t>ln</m:t>
                    </m:r>
                  </m:fName>
                  <m:e>
                    <m:r>
                      <w:rPr>
                        <w:rFonts w:ascii="Cambria Math" w:hAnsi="Cambria Math" w:cs="Times New Roman"/>
                        <w:sz w:val="28"/>
                        <w:szCs w:val="28"/>
                      </w:rPr>
                      <m:t>b</m:t>
                    </m:r>
                    <m:r>
                      <w:rPr>
                        <w:rFonts w:ascii="Cambria Math" w:hAnsi="Cambria Math" w:cs="Times New Roman"/>
                        <w:sz w:val="28"/>
                        <w:szCs w:val="28"/>
                        <w:lang w:val="ru-RU"/>
                      </w:rPr>
                      <m:t>=</m:t>
                    </m:r>
                    <m:func>
                      <m:funcPr>
                        <m:ctrlPr>
                          <w:rPr>
                            <w:rFonts w:ascii="Cambria Math" w:hAnsi="Cambria Math" w:cs="Times New Roman"/>
                            <w:i/>
                            <w:sz w:val="28"/>
                            <w:szCs w:val="28"/>
                          </w:rPr>
                        </m:ctrlPr>
                      </m:funcPr>
                      <m:fName>
                        <m:r>
                          <m:rPr>
                            <m:sty m:val="p"/>
                          </m:rPr>
                          <w:rPr>
                            <w:rFonts w:ascii="Cambria Math" w:hAnsi="Cambria Math" w:cs="Times New Roman"/>
                            <w:sz w:val="28"/>
                            <w:szCs w:val="28"/>
                          </w:rPr>
                          <m:t>ln</m:t>
                        </m:r>
                      </m:fName>
                      <m:e>
                        <m:sSub>
                          <m:sSubPr>
                            <m:ctrlPr>
                              <w:rPr>
                                <w:rFonts w:ascii="Cambria Math" w:hAnsi="Cambria Math" w:cs="Times New Roman"/>
                                <w:i/>
                                <w:sz w:val="28"/>
                                <w:szCs w:val="28"/>
                              </w:rPr>
                            </m:ctrlPr>
                          </m:sSubPr>
                          <m:e>
                            <m:r>
                              <w:rPr>
                                <w:rFonts w:ascii="Cambria Math" w:hAnsi="Cambria Math" w:cs="Times New Roman"/>
                                <w:sz w:val="28"/>
                                <w:szCs w:val="28"/>
                              </w:rPr>
                              <m:t>b</m:t>
                            </m:r>
                          </m:e>
                          <m:sub>
                            <m:r>
                              <w:rPr>
                                <w:rFonts w:ascii="Cambria Math" w:hAnsi="Cambria Math" w:cs="Times New Roman"/>
                                <w:sz w:val="28"/>
                                <w:szCs w:val="28"/>
                                <w:lang w:val="ru-RU"/>
                              </w:rPr>
                              <m:t>0</m:t>
                            </m:r>
                          </m:sub>
                        </m:sSub>
                        <m:r>
                          <w:rPr>
                            <w:rFonts w:ascii="Cambria Math" w:hAnsi="Cambria Math" w:cs="Times New Roman"/>
                            <w:sz w:val="28"/>
                            <w:szCs w:val="28"/>
                            <w:lang w:val="ru-RU"/>
                          </w:rPr>
                          <m:t>+</m:t>
                        </m:r>
                        <m:f>
                          <m:fPr>
                            <m:ctrlPr>
                              <w:rPr>
                                <w:rFonts w:ascii="Cambria Math" w:hAnsi="Cambria Math" w:cs="Times New Roman"/>
                                <w:i/>
                                <w:sz w:val="28"/>
                                <w:szCs w:val="28"/>
                              </w:rPr>
                            </m:ctrlPr>
                          </m:fPr>
                          <m:num>
                            <m:r>
                              <w:rPr>
                                <w:rFonts w:ascii="Cambria Math" w:hAnsi="Cambria Math" w:cs="Times New Roman"/>
                                <w:sz w:val="28"/>
                                <w:szCs w:val="28"/>
                              </w:rPr>
                              <m:t>E</m:t>
                            </m:r>
                          </m:num>
                          <m:den>
                            <m:r>
                              <w:rPr>
                                <w:rFonts w:ascii="Cambria Math" w:hAnsi="Cambria Math" w:cs="Times New Roman"/>
                                <w:sz w:val="28"/>
                                <w:szCs w:val="28"/>
                              </w:rPr>
                              <m:t>R</m:t>
                            </m:r>
                          </m:den>
                        </m:f>
                        <m:r>
                          <w:rPr>
                            <w:rFonts w:ascii="Cambria Math" w:hAnsi="Cambria Math" w:cs="Times New Roman"/>
                            <w:sz w:val="28"/>
                            <w:szCs w:val="28"/>
                            <w:lang w:val="ru-RU"/>
                          </w:rPr>
                          <m:t>∙</m:t>
                        </m:r>
                        <m:f>
                          <m:fPr>
                            <m:ctrlPr>
                              <w:rPr>
                                <w:rFonts w:ascii="Cambria Math" w:hAnsi="Cambria Math" w:cs="Times New Roman"/>
                                <w:i/>
                                <w:sz w:val="28"/>
                                <w:szCs w:val="28"/>
                              </w:rPr>
                            </m:ctrlPr>
                          </m:fPr>
                          <m:num>
                            <m:r>
                              <w:rPr>
                                <w:rFonts w:ascii="Cambria Math" w:hAnsi="Cambria Math" w:cs="Times New Roman"/>
                                <w:sz w:val="28"/>
                                <w:szCs w:val="28"/>
                                <w:lang w:val="ru-RU"/>
                              </w:rPr>
                              <m:t>1</m:t>
                            </m:r>
                          </m:num>
                          <m:den>
                            <m:r>
                              <w:rPr>
                                <w:rFonts w:ascii="Cambria Math" w:hAnsi="Cambria Math" w:cs="Times New Roman"/>
                                <w:sz w:val="28"/>
                                <w:szCs w:val="28"/>
                              </w:rPr>
                              <m:t>T</m:t>
                            </m:r>
                          </m:den>
                        </m:f>
                      </m:e>
                    </m:func>
                  </m:e>
                </m:func>
              </m:oMath>
            </m:oMathPara>
          </w:p>
        </w:tc>
        <w:tc>
          <w:tcPr>
            <w:tcW w:w="759" w:type="dxa"/>
          </w:tcPr>
          <w:p w:rsidR="009614CD" w:rsidRPr="00620383" w:rsidRDefault="009614CD" w:rsidP="00D63A13">
            <w:pPr>
              <w:spacing w:before="100"/>
              <w:ind w:firstLine="567"/>
              <w:jc w:val="both"/>
              <w:rPr>
                <w:rFonts w:ascii="Times New Roman" w:hAnsi="Times New Roman" w:cs="Times New Roman"/>
                <w:color w:val="000000"/>
                <w:sz w:val="28"/>
                <w:szCs w:val="28"/>
                <w:shd w:val="clear" w:color="auto" w:fill="FFFFFF"/>
                <w:lang w:val="ru-RU"/>
              </w:rPr>
            </w:pPr>
            <m:oMathPara>
              <m:oMath>
                <m:r>
                  <w:rPr>
                    <w:rFonts w:ascii="Cambria Math" w:hAnsi="Cambria Math" w:cs="Times New Roman"/>
                    <w:sz w:val="28"/>
                    <w:szCs w:val="28"/>
                    <w:lang w:val="ru-RU"/>
                  </w:rPr>
                  <m:t>(10)</m:t>
                </m:r>
              </m:oMath>
            </m:oMathPara>
          </w:p>
        </w:tc>
      </w:tr>
    </w:tbl>
    <w:p w:rsidR="00AC46FF" w:rsidRPr="00620383" w:rsidRDefault="003E0B88" w:rsidP="00D63A13">
      <w:pPr>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 xml:space="preserve">Из </w:t>
      </w:r>
      <w:r w:rsidR="007B54A1" w:rsidRPr="00620383">
        <w:rPr>
          <w:rFonts w:ascii="Times New Roman" w:hAnsi="Times New Roman" w:cs="Times New Roman"/>
          <w:sz w:val="28"/>
          <w:szCs w:val="28"/>
          <w:lang w:val="ru-RU"/>
        </w:rPr>
        <w:t>параметра</w:t>
      </w:r>
      <w:r w:rsidR="00AC46FF" w:rsidRPr="00620383">
        <w:rPr>
          <w:rFonts w:ascii="Times New Roman" w:hAnsi="Times New Roman" w:cs="Times New Roman"/>
          <w:sz w:val="28"/>
          <w:szCs w:val="28"/>
          <w:lang w:val="ru-RU"/>
        </w:rPr>
        <w:t xml:space="preserve"> </w:t>
      </w:r>
      <w:r w:rsidR="00AC46FF" w:rsidRPr="00620383">
        <w:rPr>
          <w:rFonts w:ascii="Times New Roman" w:hAnsi="Times New Roman" w:cs="Times New Roman"/>
          <w:sz w:val="28"/>
          <w:szCs w:val="28"/>
        </w:rPr>
        <w:t>b</w:t>
      </w:r>
      <w:r w:rsidR="00AC46FF" w:rsidRPr="00620383">
        <w:rPr>
          <w:rFonts w:ascii="Times New Roman" w:hAnsi="Times New Roman" w:cs="Times New Roman"/>
          <w:sz w:val="28"/>
          <w:szCs w:val="28"/>
          <w:lang w:val="ru-RU"/>
        </w:rPr>
        <w:t xml:space="preserve"> </w:t>
      </w:r>
      <w:r w:rsidRPr="00620383">
        <w:rPr>
          <w:rFonts w:ascii="Times New Roman" w:hAnsi="Times New Roman" w:cs="Times New Roman"/>
          <w:sz w:val="28"/>
          <w:szCs w:val="28"/>
          <w:lang w:val="ru-RU"/>
        </w:rPr>
        <w:t>оцениваются значения</w:t>
      </w:r>
      <w:r w:rsidR="00AC46FF" w:rsidRPr="00620383">
        <w:rPr>
          <w:rFonts w:ascii="Times New Roman" w:hAnsi="Times New Roman" w:cs="Times New Roman"/>
          <w:sz w:val="28"/>
          <w:szCs w:val="28"/>
          <w:lang w:val="ru-RU"/>
        </w:rPr>
        <w:t xml:space="preserve"> </w:t>
      </w:r>
      <m:oMath>
        <m:r>
          <w:rPr>
            <w:rFonts w:ascii="Cambria Math" w:hAnsi="Cambria Math" w:cs="Times New Roman"/>
            <w:sz w:val="28"/>
            <w:szCs w:val="28"/>
          </w:rPr>
          <m:t>E</m:t>
        </m:r>
      </m:oMath>
      <w:r w:rsidR="00AC46FF" w:rsidRPr="00620383">
        <w:rPr>
          <w:rFonts w:ascii="Times New Roman" w:hAnsi="Times New Roman" w:cs="Times New Roman"/>
          <w:sz w:val="28"/>
          <w:szCs w:val="28"/>
          <w:lang w:val="ru-RU"/>
        </w:rPr>
        <w:t xml:space="preserve"> </w:t>
      </w:r>
      <w:r w:rsidR="00AC46FF" w:rsidRPr="00620383">
        <w:rPr>
          <w:rFonts w:ascii="Times New Roman" w:hAnsi="Times New Roman" w:cs="Times New Roman"/>
          <w:sz w:val="28"/>
          <w:szCs w:val="28"/>
        </w:rPr>
        <w:t>and</w:t>
      </w:r>
      <w:r w:rsidR="00AC46FF" w:rsidRPr="00620383">
        <w:rPr>
          <w:rFonts w:ascii="Times New Roman" w:hAnsi="Times New Roman" w:cs="Times New Roman"/>
          <w:sz w:val="28"/>
          <w:szCs w:val="28"/>
          <w:lang w:val="ru-RU"/>
        </w:rPr>
        <w:t xml:space="preserve"> </w:t>
      </w:r>
      <m:oMath>
        <m:sSub>
          <m:sSubPr>
            <m:ctrlPr>
              <w:rPr>
                <w:rFonts w:ascii="Cambria Math" w:hAnsi="Cambria Math" w:cs="Times New Roman"/>
                <w:i/>
                <w:sz w:val="28"/>
                <w:szCs w:val="28"/>
              </w:rPr>
            </m:ctrlPr>
          </m:sSubPr>
          <m:e>
            <m:r>
              <w:rPr>
                <w:rFonts w:ascii="Cambria Math" w:hAnsi="Cambria Math" w:cs="Times New Roman"/>
                <w:sz w:val="28"/>
                <w:szCs w:val="28"/>
              </w:rPr>
              <m:t>b</m:t>
            </m:r>
          </m:e>
          <m:sub>
            <m:r>
              <w:rPr>
                <w:rFonts w:ascii="Cambria Math" w:hAnsi="Cambria Math" w:cs="Times New Roman"/>
                <w:sz w:val="28"/>
                <w:szCs w:val="28"/>
                <w:lang w:val="ru-RU"/>
              </w:rPr>
              <m:t>0</m:t>
            </m:r>
          </m:sub>
        </m:sSub>
      </m:oMath>
      <w:r w:rsidR="00AC46FF" w:rsidRPr="00620383">
        <w:rPr>
          <w:rFonts w:ascii="Times New Roman" w:hAnsi="Times New Roman" w:cs="Times New Roman"/>
          <w:sz w:val="28"/>
          <w:szCs w:val="28"/>
          <w:lang w:val="ru-RU"/>
        </w:rPr>
        <w:t>.</w:t>
      </w:r>
      <w:r w:rsidRPr="00620383">
        <w:rPr>
          <w:rFonts w:ascii="Times New Roman" w:hAnsi="Times New Roman" w:cs="Times New Roman"/>
          <w:sz w:val="28"/>
          <w:szCs w:val="28"/>
          <w:lang w:val="ru-RU"/>
        </w:rPr>
        <w:t xml:space="preserve"> Результаты приближения показаны на Рис.3б и Таблице </w:t>
      </w:r>
      <w:r w:rsidR="00FE627E" w:rsidRPr="00620383">
        <w:rPr>
          <w:rFonts w:ascii="Times New Roman" w:hAnsi="Times New Roman" w:cs="Times New Roman"/>
          <w:sz w:val="28"/>
          <w:szCs w:val="28"/>
          <w:lang w:val="ru-RU"/>
        </w:rPr>
        <w:t>1</w:t>
      </w:r>
      <w:r w:rsidR="00AC46FF" w:rsidRPr="00620383">
        <w:rPr>
          <w:rFonts w:ascii="Times New Roman" w:hAnsi="Times New Roman" w:cs="Times New Roman"/>
          <w:sz w:val="28"/>
          <w:szCs w:val="28"/>
          <w:lang w:val="ru-RU"/>
        </w:rPr>
        <w:t xml:space="preserve">. </w:t>
      </w:r>
    </w:p>
    <w:p w:rsidR="00913CC1" w:rsidRPr="00620383" w:rsidRDefault="00913CC1" w:rsidP="00D63A13">
      <w:pPr>
        <w:ind w:firstLine="567"/>
        <w:jc w:val="both"/>
        <w:rPr>
          <w:rFonts w:ascii="Times New Roman" w:hAnsi="Times New Roman" w:cs="Times New Roman"/>
          <w:sz w:val="28"/>
          <w:szCs w:val="28"/>
          <w:lang w:val="ru-RU"/>
        </w:rPr>
      </w:pPr>
    </w:p>
    <w:p w:rsidR="00AC46FF" w:rsidRPr="00620383" w:rsidRDefault="003E0B88" w:rsidP="00D63A13">
      <w:pPr>
        <w:ind w:firstLine="567"/>
        <w:jc w:val="both"/>
        <w:rPr>
          <w:rFonts w:ascii="Times New Roman" w:hAnsi="Times New Roman" w:cs="Times New Roman"/>
          <w:sz w:val="28"/>
          <w:szCs w:val="28"/>
          <w:lang w:val="ru-RU"/>
        </w:rPr>
      </w:pPr>
      <w:r w:rsidRPr="00620383">
        <w:rPr>
          <w:rFonts w:ascii="Times New Roman" w:hAnsi="Times New Roman" w:cs="Times New Roman"/>
          <w:b/>
          <w:sz w:val="28"/>
          <w:szCs w:val="28"/>
          <w:lang w:val="ru-RU"/>
        </w:rPr>
        <w:t>Таблица 1</w:t>
      </w:r>
      <w:r w:rsidR="00AC46FF" w:rsidRPr="00620383">
        <w:rPr>
          <w:rFonts w:ascii="Times New Roman" w:hAnsi="Times New Roman" w:cs="Times New Roman"/>
          <w:b/>
          <w:sz w:val="28"/>
          <w:szCs w:val="28"/>
          <w:lang w:val="ru-RU"/>
        </w:rPr>
        <w:t>.</w:t>
      </w:r>
      <w:r w:rsidR="00396E7E" w:rsidRPr="00620383">
        <w:rPr>
          <w:rFonts w:ascii="Times New Roman" w:hAnsi="Times New Roman" w:cs="Times New Roman"/>
          <w:sz w:val="28"/>
          <w:szCs w:val="28"/>
          <w:lang w:val="ru-RU"/>
        </w:rPr>
        <w:t xml:space="preserve"> Линейная регрессия параметров изотермы </w:t>
      </w:r>
      <w:proofErr w:type="spellStart"/>
      <w:r w:rsidR="00396E7E" w:rsidRPr="00620383">
        <w:rPr>
          <w:rFonts w:ascii="Times New Roman" w:hAnsi="Times New Roman" w:cs="Times New Roman"/>
          <w:sz w:val="28"/>
          <w:szCs w:val="28"/>
          <w:lang w:val="ru-RU"/>
        </w:rPr>
        <w:t>Ленгмюра</w:t>
      </w:r>
      <w:proofErr w:type="spellEnd"/>
      <w:r w:rsidR="00AC46FF" w:rsidRPr="00620383">
        <w:rPr>
          <w:rFonts w:ascii="Times New Roman" w:hAnsi="Times New Roman" w:cs="Times New Roman"/>
          <w:sz w:val="28"/>
          <w:szCs w:val="28"/>
          <w:lang w:val="ru-RU"/>
        </w:rPr>
        <w:t>.</w:t>
      </w:r>
    </w:p>
    <w:p w:rsidR="00FE627E" w:rsidRPr="00620383" w:rsidRDefault="00FE627E" w:rsidP="00D63A13">
      <w:pPr>
        <w:ind w:firstLine="567"/>
        <w:jc w:val="both"/>
        <w:rPr>
          <w:rFonts w:ascii="Times New Roman" w:hAnsi="Times New Roman" w:cs="Times New Roman"/>
          <w:sz w:val="28"/>
          <w:szCs w:val="28"/>
          <w:lang w:val="ru-RU"/>
        </w:rPr>
      </w:pPr>
    </w:p>
    <w:tbl>
      <w:tblPr>
        <w:tblStyle w:val="a7"/>
        <w:tblW w:w="0" w:type="auto"/>
        <w:jc w:val="center"/>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5949"/>
      </w:tblGrid>
      <w:tr w:rsidR="00FE627E" w:rsidRPr="00620383" w:rsidTr="00FE627E">
        <w:trPr>
          <w:jc w:val="center"/>
        </w:trPr>
        <w:tc>
          <w:tcPr>
            <w:tcW w:w="5949" w:type="dxa"/>
          </w:tcPr>
          <w:p w:rsidR="00FE627E" w:rsidRPr="00620383" w:rsidRDefault="00396E7E" w:rsidP="00D63A13">
            <w:pPr>
              <w:jc w:val="both"/>
              <w:rPr>
                <w:rFonts w:ascii="Times New Roman" w:hAnsi="Times New Roman" w:cs="Times New Roman"/>
                <w:i/>
                <w:sz w:val="28"/>
                <w:szCs w:val="28"/>
                <w:lang w:val="ru-RU"/>
              </w:rPr>
            </w:pPr>
            <w:r w:rsidRPr="00620383">
              <w:rPr>
                <w:rFonts w:ascii="Times New Roman" w:hAnsi="Times New Roman" w:cs="Times New Roman"/>
                <w:i/>
                <w:sz w:val="28"/>
                <w:szCs w:val="28"/>
                <w:lang w:val="ru-RU"/>
              </w:rPr>
              <w:t>Параметры 1-го</w:t>
            </w:r>
            <w:r w:rsidR="00FE627E" w:rsidRPr="00620383">
              <w:rPr>
                <w:rFonts w:ascii="Times New Roman" w:hAnsi="Times New Roman" w:cs="Times New Roman"/>
                <w:i/>
                <w:sz w:val="28"/>
                <w:szCs w:val="28"/>
                <w:lang w:val="ru-RU"/>
              </w:rPr>
              <w:t xml:space="preserve"> шага линеаризации</w:t>
            </w:r>
          </w:p>
        </w:tc>
      </w:tr>
      <w:tr w:rsidR="00FE627E" w:rsidRPr="00620383" w:rsidTr="00FE627E">
        <w:trPr>
          <w:jc w:val="center"/>
        </w:trPr>
        <w:tc>
          <w:tcPr>
            <w:tcW w:w="5949" w:type="dxa"/>
          </w:tcPr>
          <w:tbl>
            <w:tblPr>
              <w:tblStyle w:val="a7"/>
              <w:tblpPr w:leftFromText="180" w:rightFromText="180" w:vertAnchor="text" w:tblpXSpec="center" w:tblpY="1"/>
              <w:tblOverlap w:val="never"/>
              <w:tblW w:w="5681"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105"/>
              <w:gridCol w:w="1788"/>
              <w:gridCol w:w="1788"/>
            </w:tblGrid>
            <w:tr w:rsidR="00FE627E" w:rsidRPr="00620383" w:rsidTr="00FE627E">
              <w:trPr>
                <w:trHeight w:val="307"/>
              </w:trPr>
              <w:tc>
                <w:tcPr>
                  <w:tcW w:w="2105" w:type="dxa"/>
                  <w:vAlign w:val="center"/>
                </w:tcPr>
                <w:p w:rsidR="00FE627E" w:rsidRPr="00620383" w:rsidRDefault="00FE627E" w:rsidP="00FE627E">
                  <w:pPr>
                    <w:jc w:val="both"/>
                    <w:rPr>
                      <w:rFonts w:ascii="Times New Roman" w:hAnsi="Times New Roman" w:cs="Times New Roman"/>
                      <w:b/>
                    </w:rPr>
                  </w:pPr>
                  <w:proofErr w:type="spellStart"/>
                  <w:r w:rsidRPr="00620383">
                    <w:rPr>
                      <w:rFonts w:ascii="Times New Roman" w:hAnsi="Times New Roman" w:cs="Times New Roman"/>
                      <w:b/>
                    </w:rPr>
                    <w:t>Температура</w:t>
                  </w:r>
                  <w:proofErr w:type="spellEnd"/>
                  <w:r w:rsidRPr="00620383">
                    <w:rPr>
                      <w:rFonts w:ascii="Times New Roman" w:hAnsi="Times New Roman" w:cs="Times New Roman"/>
                      <w:b/>
                    </w:rPr>
                    <w:t xml:space="preserve">, </w:t>
                  </w:r>
                  <w:proofErr w:type="spellStart"/>
                  <w:r w:rsidRPr="00620383">
                    <w:rPr>
                      <w:rFonts w:ascii="Times New Roman" w:hAnsi="Times New Roman" w:cs="Times New Roman"/>
                      <w:b/>
                      <w:vertAlign w:val="superscript"/>
                    </w:rPr>
                    <w:t>o</w:t>
                  </w:r>
                  <w:r w:rsidRPr="00620383">
                    <w:rPr>
                      <w:rFonts w:ascii="Times New Roman" w:hAnsi="Times New Roman" w:cs="Times New Roman"/>
                      <w:b/>
                    </w:rPr>
                    <w:t>C</w:t>
                  </w:r>
                  <w:proofErr w:type="spellEnd"/>
                </w:p>
              </w:tc>
              <w:tc>
                <w:tcPr>
                  <w:tcW w:w="1788" w:type="dxa"/>
                  <w:vAlign w:val="center"/>
                </w:tcPr>
                <w:p w:rsidR="00FE627E" w:rsidRPr="00620383" w:rsidRDefault="00EB4B8B" w:rsidP="00FE627E">
                  <w:pPr>
                    <w:ind w:firstLine="567"/>
                    <w:rPr>
                      <w:rFonts w:ascii="Times New Roman" w:hAnsi="Times New Roman" w:cs="Times New Roman"/>
                      <w:b/>
                    </w:rPr>
                  </w:pPr>
                  <m:oMathPara>
                    <m:oMath>
                      <m:sSub>
                        <m:sSubPr>
                          <m:ctrlPr>
                            <w:rPr>
                              <w:rFonts w:ascii="Cambria Math" w:hAnsi="Cambria Math" w:cs="Times New Roman"/>
                              <w:b/>
                              <w:i/>
                            </w:rPr>
                          </m:ctrlPr>
                        </m:sSubPr>
                        <m:e>
                          <m:r>
                            <m:rPr>
                              <m:sty m:val="bi"/>
                            </m:rPr>
                            <w:rPr>
                              <w:rFonts w:ascii="Cambria Math" w:hAnsi="Cambria Math" w:cs="Times New Roman"/>
                            </w:rPr>
                            <m:t>C</m:t>
                          </m:r>
                        </m:e>
                        <m:sub>
                          <m:r>
                            <m:rPr>
                              <m:sty m:val="bi"/>
                            </m:rPr>
                            <w:rPr>
                              <w:rFonts w:ascii="Cambria Math" w:hAnsi="Cambria Math" w:cs="Times New Roman"/>
                            </w:rPr>
                            <m:t>0</m:t>
                          </m:r>
                        </m:sub>
                      </m:sSub>
                    </m:oMath>
                  </m:oMathPara>
                </w:p>
              </w:tc>
              <w:tc>
                <w:tcPr>
                  <w:tcW w:w="1788" w:type="dxa"/>
                  <w:vAlign w:val="center"/>
                </w:tcPr>
                <w:p w:rsidR="00FE627E" w:rsidRPr="00620383" w:rsidRDefault="00FE627E" w:rsidP="00FE627E">
                  <w:pPr>
                    <w:ind w:firstLine="567"/>
                    <w:rPr>
                      <w:rFonts w:ascii="Times New Roman" w:hAnsi="Times New Roman" w:cs="Times New Roman"/>
                      <w:b/>
                    </w:rPr>
                  </w:pPr>
                  <m:oMathPara>
                    <m:oMath>
                      <m:r>
                        <m:rPr>
                          <m:sty m:val="bi"/>
                        </m:rPr>
                        <w:rPr>
                          <w:rFonts w:ascii="Cambria Math" w:hAnsi="Cambria Math" w:cs="Times New Roman"/>
                        </w:rPr>
                        <m:t>b</m:t>
                      </m:r>
                    </m:oMath>
                  </m:oMathPara>
                </w:p>
              </w:tc>
            </w:tr>
            <w:tr w:rsidR="00FE627E" w:rsidRPr="00620383" w:rsidTr="00FE627E">
              <w:trPr>
                <w:trHeight w:val="959"/>
              </w:trPr>
              <w:tc>
                <w:tcPr>
                  <w:tcW w:w="2105" w:type="dxa"/>
                </w:tcPr>
                <w:p w:rsidR="00FE627E" w:rsidRPr="00620383" w:rsidRDefault="00FE627E" w:rsidP="00FE627E">
                  <w:pPr>
                    <w:ind w:firstLine="567"/>
                    <w:rPr>
                      <w:rFonts w:ascii="Times New Roman" w:hAnsi="Times New Roman" w:cs="Times New Roman"/>
                    </w:rPr>
                  </w:pPr>
                  <w:r w:rsidRPr="00620383">
                    <w:rPr>
                      <w:rFonts w:ascii="Times New Roman" w:hAnsi="Times New Roman" w:cs="Times New Roman"/>
                    </w:rPr>
                    <w:t>30</w:t>
                  </w:r>
                </w:p>
                <w:p w:rsidR="00FE627E" w:rsidRPr="00620383" w:rsidRDefault="00FE627E" w:rsidP="00FE627E">
                  <w:pPr>
                    <w:ind w:firstLine="567"/>
                    <w:rPr>
                      <w:rFonts w:ascii="Times New Roman" w:hAnsi="Times New Roman" w:cs="Times New Roman"/>
                    </w:rPr>
                  </w:pPr>
                  <w:r w:rsidRPr="00620383">
                    <w:rPr>
                      <w:rFonts w:ascii="Times New Roman" w:hAnsi="Times New Roman" w:cs="Times New Roman"/>
                    </w:rPr>
                    <w:t>40</w:t>
                  </w:r>
                </w:p>
                <w:p w:rsidR="00FE627E" w:rsidRPr="00620383" w:rsidRDefault="00FE627E" w:rsidP="00FE627E">
                  <w:pPr>
                    <w:ind w:firstLine="567"/>
                    <w:rPr>
                      <w:rFonts w:ascii="Times New Roman" w:hAnsi="Times New Roman" w:cs="Times New Roman"/>
                    </w:rPr>
                  </w:pPr>
                  <w:r w:rsidRPr="00620383">
                    <w:rPr>
                      <w:rFonts w:ascii="Times New Roman" w:hAnsi="Times New Roman" w:cs="Times New Roman"/>
                    </w:rPr>
                    <w:t>50</w:t>
                  </w:r>
                </w:p>
              </w:tc>
              <w:tc>
                <w:tcPr>
                  <w:tcW w:w="1788" w:type="dxa"/>
                </w:tcPr>
                <w:p w:rsidR="00FE627E" w:rsidRPr="00620383" w:rsidRDefault="00FE627E" w:rsidP="00FE627E">
                  <w:pPr>
                    <w:ind w:firstLine="567"/>
                    <w:jc w:val="center"/>
                    <w:rPr>
                      <w:rFonts w:ascii="Times New Roman" w:eastAsia="Yu Gothic" w:hAnsi="Times New Roman" w:cs="Times New Roman"/>
                    </w:rPr>
                  </w:pPr>
                  <w:r w:rsidRPr="00620383">
                    <w:rPr>
                      <w:rFonts w:ascii="Times New Roman" w:eastAsia="Yu Gothic" w:hAnsi="Times New Roman" w:cs="Times New Roman"/>
                    </w:rPr>
                    <w:t>0.984247</w:t>
                  </w:r>
                </w:p>
                <w:p w:rsidR="00FE627E" w:rsidRPr="00620383" w:rsidRDefault="00FE627E" w:rsidP="00FE627E">
                  <w:pPr>
                    <w:ind w:firstLine="567"/>
                    <w:jc w:val="center"/>
                    <w:rPr>
                      <w:rFonts w:ascii="Times New Roman" w:eastAsia="Yu Gothic" w:hAnsi="Times New Roman" w:cs="Times New Roman"/>
                    </w:rPr>
                  </w:pPr>
                  <w:r w:rsidRPr="00620383">
                    <w:rPr>
                      <w:rFonts w:ascii="Times New Roman" w:eastAsia="Yu Gothic" w:hAnsi="Times New Roman" w:cs="Times New Roman"/>
                    </w:rPr>
                    <w:t>0.899648</w:t>
                  </w:r>
                </w:p>
                <w:p w:rsidR="00FE627E" w:rsidRPr="00620383" w:rsidRDefault="00FE627E" w:rsidP="00FE627E">
                  <w:pPr>
                    <w:ind w:firstLine="567"/>
                    <w:jc w:val="center"/>
                    <w:rPr>
                      <w:rFonts w:ascii="Times New Roman" w:eastAsia="Yu Gothic" w:hAnsi="Times New Roman" w:cs="Times New Roman"/>
                    </w:rPr>
                  </w:pPr>
                  <w:r w:rsidRPr="00620383">
                    <w:rPr>
                      <w:rFonts w:ascii="Times New Roman" w:eastAsia="Yu Gothic" w:hAnsi="Times New Roman" w:cs="Times New Roman"/>
                    </w:rPr>
                    <w:t>0.823061</w:t>
                  </w:r>
                </w:p>
              </w:tc>
              <w:tc>
                <w:tcPr>
                  <w:tcW w:w="1788" w:type="dxa"/>
                </w:tcPr>
                <w:p w:rsidR="00FE627E" w:rsidRPr="00620383" w:rsidRDefault="00FE627E" w:rsidP="00FE627E">
                  <w:pPr>
                    <w:ind w:firstLine="567"/>
                    <w:rPr>
                      <w:rFonts w:ascii="Times New Roman" w:eastAsia="Yu Gothic" w:hAnsi="Times New Roman" w:cs="Times New Roman"/>
                    </w:rPr>
                  </w:pPr>
                  <w:r w:rsidRPr="00620383">
                    <w:rPr>
                      <w:rFonts w:ascii="Times New Roman" w:eastAsia="Yu Gothic" w:hAnsi="Times New Roman" w:cs="Times New Roman"/>
                    </w:rPr>
                    <w:t>0.000518</w:t>
                  </w:r>
                </w:p>
                <w:p w:rsidR="00FE627E" w:rsidRPr="00620383" w:rsidRDefault="00FE627E" w:rsidP="00FE627E">
                  <w:pPr>
                    <w:ind w:firstLine="567"/>
                    <w:rPr>
                      <w:rFonts w:ascii="Times New Roman" w:eastAsia="Yu Gothic" w:hAnsi="Times New Roman" w:cs="Times New Roman"/>
                    </w:rPr>
                  </w:pPr>
                  <w:r w:rsidRPr="00620383">
                    <w:rPr>
                      <w:rFonts w:ascii="Times New Roman" w:eastAsia="Yu Gothic" w:hAnsi="Times New Roman" w:cs="Times New Roman"/>
                    </w:rPr>
                    <w:t>0.000468</w:t>
                  </w:r>
                </w:p>
                <w:p w:rsidR="00FE627E" w:rsidRPr="00620383" w:rsidRDefault="00FE627E" w:rsidP="00FE627E">
                  <w:pPr>
                    <w:ind w:firstLine="567"/>
                    <w:rPr>
                      <w:rFonts w:ascii="Times New Roman" w:eastAsia="Yu Gothic" w:hAnsi="Times New Roman" w:cs="Times New Roman"/>
                    </w:rPr>
                  </w:pPr>
                  <w:r w:rsidRPr="00620383">
                    <w:rPr>
                      <w:rFonts w:ascii="Times New Roman" w:eastAsia="Yu Gothic" w:hAnsi="Times New Roman" w:cs="Times New Roman"/>
                    </w:rPr>
                    <w:t>0.000428</w:t>
                  </w:r>
                </w:p>
              </w:tc>
            </w:tr>
          </w:tbl>
          <w:p w:rsidR="00FE627E" w:rsidRPr="00620383" w:rsidRDefault="00FE627E" w:rsidP="00D63A13">
            <w:pPr>
              <w:jc w:val="both"/>
              <w:rPr>
                <w:rFonts w:ascii="Times New Roman" w:hAnsi="Times New Roman" w:cs="Times New Roman"/>
                <w:sz w:val="28"/>
                <w:szCs w:val="28"/>
                <w:lang w:val="ru-RU"/>
              </w:rPr>
            </w:pPr>
          </w:p>
        </w:tc>
      </w:tr>
      <w:tr w:rsidR="00FE627E" w:rsidRPr="00620383" w:rsidTr="00FE627E">
        <w:trPr>
          <w:jc w:val="center"/>
        </w:trPr>
        <w:tc>
          <w:tcPr>
            <w:tcW w:w="5949" w:type="dxa"/>
          </w:tcPr>
          <w:p w:rsidR="00FE627E" w:rsidRPr="00620383" w:rsidRDefault="00FE627E" w:rsidP="00D63A13">
            <w:pPr>
              <w:jc w:val="both"/>
              <w:rPr>
                <w:rFonts w:ascii="Times New Roman" w:hAnsi="Times New Roman" w:cs="Times New Roman"/>
                <w:sz w:val="28"/>
                <w:szCs w:val="28"/>
                <w:lang w:val="ru-RU"/>
              </w:rPr>
            </w:pPr>
          </w:p>
          <w:p w:rsidR="00FE627E" w:rsidRPr="00620383" w:rsidRDefault="00FE627E" w:rsidP="00D63A13">
            <w:pPr>
              <w:jc w:val="both"/>
              <w:rPr>
                <w:rFonts w:ascii="Times New Roman" w:hAnsi="Times New Roman" w:cs="Times New Roman"/>
                <w:i/>
                <w:sz w:val="28"/>
                <w:szCs w:val="28"/>
                <w:lang w:val="ru-RU"/>
              </w:rPr>
            </w:pPr>
            <w:r w:rsidRPr="00620383">
              <w:rPr>
                <w:rFonts w:ascii="Times New Roman" w:hAnsi="Times New Roman" w:cs="Times New Roman"/>
                <w:i/>
                <w:sz w:val="28"/>
                <w:szCs w:val="28"/>
                <w:lang w:val="ru-RU"/>
              </w:rPr>
              <w:t>Параметры 2</w:t>
            </w:r>
            <w:r w:rsidR="00396E7E" w:rsidRPr="00620383">
              <w:rPr>
                <w:rFonts w:ascii="Times New Roman" w:hAnsi="Times New Roman" w:cs="Times New Roman"/>
                <w:i/>
                <w:sz w:val="28"/>
                <w:szCs w:val="28"/>
                <w:lang w:val="ru-RU"/>
              </w:rPr>
              <w:t>-го</w:t>
            </w:r>
            <w:r w:rsidRPr="00620383">
              <w:rPr>
                <w:rFonts w:ascii="Times New Roman" w:hAnsi="Times New Roman" w:cs="Times New Roman"/>
                <w:i/>
                <w:sz w:val="28"/>
                <w:szCs w:val="28"/>
                <w:lang w:val="ru-RU"/>
              </w:rPr>
              <w:t xml:space="preserve"> шага линеаризации</w:t>
            </w:r>
          </w:p>
        </w:tc>
      </w:tr>
      <w:tr w:rsidR="00FE627E" w:rsidRPr="00620383" w:rsidTr="00FE627E">
        <w:trPr>
          <w:jc w:val="center"/>
        </w:trPr>
        <w:tc>
          <w:tcPr>
            <w:tcW w:w="5949" w:type="dxa"/>
          </w:tcPr>
          <w:tbl>
            <w:tblPr>
              <w:tblW w:w="5677" w:type="dxa"/>
              <w:jc w:val="center"/>
              <w:tblBorders>
                <w:insideH w:val="single" w:sz="4" w:space="0" w:color="auto"/>
                <w:insideV w:val="single" w:sz="4" w:space="0" w:color="auto"/>
              </w:tblBorders>
              <w:tblCellMar>
                <w:left w:w="99" w:type="dxa"/>
                <w:right w:w="99" w:type="dxa"/>
              </w:tblCellMar>
              <w:tblLook w:val="04A0" w:firstRow="1" w:lastRow="0" w:firstColumn="1" w:lastColumn="0" w:noHBand="0" w:noVBand="1"/>
            </w:tblPr>
            <w:tblGrid>
              <w:gridCol w:w="1859"/>
              <w:gridCol w:w="1832"/>
              <w:gridCol w:w="1986"/>
            </w:tblGrid>
            <w:tr w:rsidR="00FE627E" w:rsidRPr="00620383" w:rsidTr="00FE627E">
              <w:trPr>
                <w:trHeight w:val="242"/>
                <w:jc w:val="center"/>
              </w:trPr>
              <w:tc>
                <w:tcPr>
                  <w:tcW w:w="1859" w:type="dxa"/>
                  <w:shd w:val="clear" w:color="auto" w:fill="auto"/>
                  <w:noWrap/>
                  <w:vAlign w:val="center"/>
                  <w:hideMark/>
                </w:tcPr>
                <w:p w:rsidR="00FE627E" w:rsidRPr="00620383" w:rsidRDefault="00FE627E" w:rsidP="00FE627E">
                  <w:pPr>
                    <w:ind w:firstLine="567"/>
                    <w:jc w:val="center"/>
                    <w:rPr>
                      <w:rFonts w:ascii="Times New Roman" w:hAnsi="Times New Roman" w:cs="Times New Roman"/>
                      <w:b/>
                      <w:i/>
                    </w:rPr>
                  </w:pPr>
                  <w:r w:rsidRPr="00620383">
                    <w:rPr>
                      <w:rFonts w:ascii="Times New Roman" w:hAnsi="Times New Roman" w:cs="Times New Roman"/>
                      <w:b/>
                      <w:i/>
                    </w:rPr>
                    <w:t>b</w:t>
                  </w:r>
                  <w:r w:rsidRPr="00620383">
                    <w:rPr>
                      <w:rFonts w:ascii="Times New Roman" w:hAnsi="Times New Roman" w:cs="Times New Roman"/>
                      <w:b/>
                      <w:i/>
                      <w:vertAlign w:val="subscript"/>
                    </w:rPr>
                    <w:t>0</w:t>
                  </w:r>
                </w:p>
              </w:tc>
              <w:tc>
                <w:tcPr>
                  <w:tcW w:w="1832" w:type="dxa"/>
                </w:tcPr>
                <w:p w:rsidR="00FE627E" w:rsidRPr="00620383" w:rsidRDefault="00FE627E" w:rsidP="00FE627E">
                  <w:pPr>
                    <w:ind w:firstLine="567"/>
                    <w:jc w:val="center"/>
                    <w:rPr>
                      <w:rFonts w:ascii="Times New Roman" w:hAnsi="Times New Roman" w:cs="Times New Roman"/>
                    </w:rPr>
                  </w:pPr>
                  <w:r w:rsidRPr="00620383">
                    <w:rPr>
                      <w:rFonts w:ascii="Times New Roman" w:hAnsi="Times New Roman" w:cs="Times New Roman"/>
                    </w:rPr>
                    <w:t>[1/</w:t>
                  </w:r>
                  <w:proofErr w:type="spellStart"/>
                  <w:r w:rsidRPr="00620383">
                    <w:rPr>
                      <w:rFonts w:ascii="Times New Roman" w:hAnsi="Times New Roman" w:cs="Times New Roman"/>
                    </w:rPr>
                    <w:t>kPa</w:t>
                  </w:r>
                  <w:proofErr w:type="spellEnd"/>
                  <w:r w:rsidRPr="00620383">
                    <w:rPr>
                      <w:rFonts w:ascii="Times New Roman" w:hAnsi="Times New Roman" w:cs="Times New Roman"/>
                    </w:rPr>
                    <w:t>]</w:t>
                  </w:r>
                </w:p>
              </w:tc>
              <w:tc>
                <w:tcPr>
                  <w:tcW w:w="1986" w:type="dxa"/>
                  <w:shd w:val="clear" w:color="auto" w:fill="auto"/>
                  <w:noWrap/>
                  <w:vAlign w:val="center"/>
                  <w:hideMark/>
                </w:tcPr>
                <w:p w:rsidR="00FE627E" w:rsidRPr="00620383" w:rsidRDefault="00FE627E" w:rsidP="00FE627E">
                  <w:pPr>
                    <w:jc w:val="center"/>
                    <w:rPr>
                      <w:rFonts w:ascii="Times New Roman" w:hAnsi="Times New Roman" w:cs="Times New Roman"/>
                    </w:rPr>
                  </w:pPr>
                  <w:r w:rsidRPr="00620383">
                    <w:rPr>
                      <w:rFonts w:ascii="Times New Roman" w:hAnsi="Times New Roman" w:cs="Times New Roman"/>
                    </w:rPr>
                    <w:t>2.37</w:t>
                  </w:r>
                  <w:r w:rsidRPr="00620383">
                    <w:rPr>
                      <w:rFonts w:ascii="Times New Roman" w:hAnsi="Times New Roman" w:cs="Times New Roman"/>
                      <w:lang w:val="ru-RU"/>
                    </w:rPr>
                    <w:t>5</w:t>
                  </w:r>
                  <w:r w:rsidRPr="00620383">
                    <w:rPr>
                      <w:rFonts w:ascii="Times New Roman" w:hAnsi="Times New Roman" w:cs="Times New Roman"/>
                    </w:rPr>
                    <w:t>E-05</w:t>
                  </w:r>
                </w:p>
              </w:tc>
            </w:tr>
            <w:tr w:rsidR="00FE627E" w:rsidRPr="00620383" w:rsidTr="00FE627E">
              <w:trPr>
                <w:trHeight w:val="242"/>
                <w:jc w:val="center"/>
              </w:trPr>
              <w:tc>
                <w:tcPr>
                  <w:tcW w:w="1859" w:type="dxa"/>
                  <w:shd w:val="clear" w:color="auto" w:fill="auto"/>
                  <w:noWrap/>
                  <w:vAlign w:val="center"/>
                  <w:hideMark/>
                </w:tcPr>
                <w:p w:rsidR="00FE627E" w:rsidRPr="00620383" w:rsidRDefault="00FE627E" w:rsidP="00FE627E">
                  <w:pPr>
                    <w:ind w:firstLine="567"/>
                    <w:jc w:val="center"/>
                    <w:rPr>
                      <w:rFonts w:ascii="Times New Roman" w:hAnsi="Times New Roman" w:cs="Times New Roman"/>
                      <w:b/>
                      <w:i/>
                    </w:rPr>
                  </w:pPr>
                  <w:r w:rsidRPr="00620383">
                    <w:rPr>
                      <w:rFonts w:ascii="Times New Roman" w:hAnsi="Times New Roman" w:cs="Times New Roman"/>
                      <w:b/>
                      <w:i/>
                    </w:rPr>
                    <w:t>E</w:t>
                  </w:r>
                </w:p>
              </w:tc>
              <w:tc>
                <w:tcPr>
                  <w:tcW w:w="1832" w:type="dxa"/>
                </w:tcPr>
                <w:p w:rsidR="00FE627E" w:rsidRPr="00620383" w:rsidRDefault="00FE627E" w:rsidP="00FE627E">
                  <w:pPr>
                    <w:ind w:firstLine="567"/>
                    <w:jc w:val="center"/>
                    <w:rPr>
                      <w:rFonts w:ascii="Times New Roman" w:hAnsi="Times New Roman" w:cs="Times New Roman"/>
                    </w:rPr>
                  </w:pPr>
                  <w:r w:rsidRPr="00620383">
                    <w:rPr>
                      <w:rFonts w:ascii="Times New Roman" w:hAnsi="Times New Roman" w:cs="Times New Roman"/>
                    </w:rPr>
                    <w:t>[J/</w:t>
                  </w:r>
                  <w:proofErr w:type="spellStart"/>
                  <w:r w:rsidRPr="00620383">
                    <w:rPr>
                      <w:rFonts w:ascii="Times New Roman" w:hAnsi="Times New Roman" w:cs="Times New Roman"/>
                    </w:rPr>
                    <w:t>mol</w:t>
                  </w:r>
                  <w:proofErr w:type="spellEnd"/>
                  <w:r w:rsidRPr="00620383">
                    <w:rPr>
                      <w:rFonts w:ascii="Times New Roman" w:hAnsi="Times New Roman" w:cs="Times New Roman"/>
                    </w:rPr>
                    <w:t>]</w:t>
                  </w:r>
                </w:p>
              </w:tc>
              <w:tc>
                <w:tcPr>
                  <w:tcW w:w="1986" w:type="dxa"/>
                  <w:shd w:val="clear" w:color="auto" w:fill="auto"/>
                  <w:noWrap/>
                  <w:vAlign w:val="center"/>
                  <w:hideMark/>
                </w:tcPr>
                <w:p w:rsidR="00FE627E" w:rsidRPr="00620383" w:rsidRDefault="00FE627E" w:rsidP="00FE627E">
                  <w:pPr>
                    <w:jc w:val="center"/>
                    <w:rPr>
                      <w:rFonts w:ascii="Times New Roman" w:hAnsi="Times New Roman" w:cs="Times New Roman"/>
                    </w:rPr>
                  </w:pPr>
                  <w:r w:rsidRPr="00620383">
                    <w:rPr>
                      <w:rFonts w:ascii="Times New Roman" w:hAnsi="Times New Roman" w:cs="Times New Roman"/>
                    </w:rPr>
                    <w:t>7765.359</w:t>
                  </w:r>
                </w:p>
              </w:tc>
            </w:tr>
          </w:tbl>
          <w:p w:rsidR="00FE627E" w:rsidRPr="00620383" w:rsidRDefault="00FE627E" w:rsidP="00D63A13">
            <w:pPr>
              <w:jc w:val="both"/>
              <w:rPr>
                <w:rFonts w:ascii="Times New Roman" w:hAnsi="Times New Roman" w:cs="Times New Roman"/>
                <w:sz w:val="28"/>
                <w:szCs w:val="28"/>
                <w:lang w:val="ru-RU"/>
              </w:rPr>
            </w:pPr>
          </w:p>
        </w:tc>
      </w:tr>
    </w:tbl>
    <w:p w:rsidR="00FE627E" w:rsidRPr="00620383" w:rsidRDefault="00FE627E" w:rsidP="00D63A13">
      <w:pPr>
        <w:ind w:firstLine="567"/>
        <w:jc w:val="both"/>
        <w:rPr>
          <w:rFonts w:ascii="Times New Roman" w:hAnsi="Times New Roman" w:cs="Times New Roman"/>
          <w:sz w:val="28"/>
          <w:szCs w:val="28"/>
          <w:lang w:val="ru-RU"/>
        </w:rPr>
      </w:pPr>
    </w:p>
    <w:p w:rsidR="00FE627E" w:rsidRPr="00620383" w:rsidRDefault="00FB372B" w:rsidP="00396E7E">
      <w:pPr>
        <w:ind w:firstLine="567"/>
        <w:jc w:val="both"/>
        <w:rPr>
          <w:rFonts w:ascii="Times New Roman" w:hAnsi="Times New Roman" w:cs="Times New Roman"/>
          <w:sz w:val="28"/>
          <w:szCs w:val="28"/>
          <w:lang w:val="ru-RU"/>
        </w:rPr>
      </w:pPr>
      <w:r w:rsidRPr="00620383">
        <w:rPr>
          <w:rFonts w:ascii="Times New Roman" w:hAnsi="Times New Roman" w:cs="Times New Roman"/>
          <w:sz w:val="28"/>
          <w:szCs w:val="28"/>
          <w:lang w:val="ru-RU"/>
        </w:rPr>
        <w:t>Таким образом полученные из линейной корреляции значения параметров использовались в качестве первых приближении в нелинейной регрессии.</w:t>
      </w:r>
      <w:r w:rsidR="00FE627E" w:rsidRPr="00620383">
        <w:rPr>
          <w:rFonts w:ascii="Times New Roman" w:hAnsi="Times New Roman" w:cs="Times New Roman"/>
          <w:sz w:val="28"/>
          <w:szCs w:val="28"/>
          <w:lang w:val="ru-RU"/>
        </w:rPr>
        <w:t xml:space="preserve">  </w:t>
      </w:r>
    </w:p>
    <w:tbl>
      <w:tblPr>
        <w:tblStyle w:val="a7"/>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528"/>
      </w:tblGrid>
      <w:tr w:rsidR="00FD152F" w:rsidRPr="00620383" w:rsidTr="00FD152F">
        <w:trPr>
          <w:trHeight w:val="4243"/>
          <w:jc w:val="center"/>
        </w:trPr>
        <w:tc>
          <w:tcPr>
            <w:tcW w:w="7528" w:type="dxa"/>
          </w:tcPr>
          <w:p w:rsidR="00FD152F" w:rsidRPr="00620383" w:rsidRDefault="00FD152F" w:rsidP="00FD152F">
            <w:pPr>
              <w:jc w:val="center"/>
              <w:rPr>
                <w:rFonts w:ascii="Times New Roman" w:hAnsi="Times New Roman" w:cs="Times New Roman"/>
                <w:noProof/>
                <w:sz w:val="28"/>
                <w:szCs w:val="28"/>
                <w:lang w:val="ru-RU" w:eastAsia="ru-RU" w:bidi="ar-SA"/>
              </w:rPr>
            </w:pPr>
            <w:r w:rsidRPr="00620383">
              <w:rPr>
                <w:rFonts w:ascii="Times New Roman" w:hAnsi="Times New Roman" w:cs="Times New Roman"/>
                <w:noProof/>
                <w:sz w:val="28"/>
                <w:szCs w:val="28"/>
                <w:lang w:val="ru-RU" w:eastAsia="ru-RU" w:bidi="ar-SA"/>
              </w:rPr>
              <w:lastRenderedPageBreak/>
              <w:t>(а)</w:t>
            </w:r>
            <w:r w:rsidRPr="00620383">
              <w:rPr>
                <w:rFonts w:ascii="Times New Roman" w:hAnsi="Times New Roman" w:cs="Times New Roman"/>
                <w:noProof/>
                <w:sz w:val="28"/>
                <w:szCs w:val="28"/>
                <w:lang w:val="ru-RU" w:eastAsia="ru-RU" w:bidi="ar-SA"/>
              </w:rPr>
              <w:drawing>
                <wp:inline distT="0" distB="0" distL="0" distR="0" wp14:anchorId="2485F03C" wp14:editId="415DE864">
                  <wp:extent cx="3614420" cy="2733675"/>
                  <wp:effectExtent l="0" t="0" r="508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673255" cy="2778173"/>
                          </a:xfrm>
                          <a:prstGeom prst="rect">
                            <a:avLst/>
                          </a:prstGeom>
                          <a:noFill/>
                        </pic:spPr>
                      </pic:pic>
                    </a:graphicData>
                  </a:graphic>
                </wp:inline>
              </w:drawing>
            </w:r>
          </w:p>
        </w:tc>
      </w:tr>
      <w:tr w:rsidR="00FD152F" w:rsidRPr="00620383" w:rsidTr="00FD152F">
        <w:trPr>
          <w:trHeight w:val="3627"/>
          <w:jc w:val="center"/>
        </w:trPr>
        <w:tc>
          <w:tcPr>
            <w:tcW w:w="7528" w:type="dxa"/>
          </w:tcPr>
          <w:p w:rsidR="00FD152F" w:rsidRPr="00620383" w:rsidRDefault="00FD152F" w:rsidP="00FD152F">
            <w:pPr>
              <w:jc w:val="center"/>
              <w:rPr>
                <w:rFonts w:ascii="Times New Roman" w:hAnsi="Times New Roman" w:cs="Times New Roman"/>
                <w:noProof/>
                <w:sz w:val="28"/>
                <w:szCs w:val="28"/>
                <w:lang w:val="ru-RU" w:eastAsia="ru-RU" w:bidi="ar-SA"/>
              </w:rPr>
            </w:pPr>
            <w:r w:rsidRPr="00620383">
              <w:rPr>
                <w:rFonts w:ascii="Times New Roman" w:hAnsi="Times New Roman" w:cs="Times New Roman"/>
                <w:noProof/>
                <w:sz w:val="28"/>
                <w:szCs w:val="28"/>
                <w:lang w:val="ru-RU" w:eastAsia="ru-RU" w:bidi="ar-SA"/>
              </w:rPr>
              <w:t>(б)</w:t>
            </w:r>
            <w:r w:rsidRPr="00620383">
              <w:rPr>
                <w:rFonts w:ascii="Times New Roman" w:hAnsi="Times New Roman" w:cs="Times New Roman"/>
                <w:noProof/>
                <w:sz w:val="28"/>
                <w:szCs w:val="28"/>
                <w:lang w:eastAsia="ru-RU" w:bidi="ar-SA"/>
              </w:rPr>
              <w:t xml:space="preserve"> </w:t>
            </w:r>
            <w:r w:rsidRPr="00620383">
              <w:rPr>
                <w:rFonts w:ascii="Times New Roman" w:hAnsi="Times New Roman" w:cs="Times New Roman"/>
                <w:noProof/>
                <w:sz w:val="28"/>
                <w:szCs w:val="28"/>
                <w:lang w:val="ru-RU" w:eastAsia="ru-RU" w:bidi="ar-SA"/>
              </w:rPr>
              <w:drawing>
                <wp:inline distT="0" distB="0" distL="0" distR="0" wp14:anchorId="4AA91FD1" wp14:editId="55366672">
                  <wp:extent cx="3672092" cy="2635250"/>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700332" cy="2655516"/>
                          </a:xfrm>
                          <a:prstGeom prst="rect">
                            <a:avLst/>
                          </a:prstGeom>
                          <a:noFill/>
                          <a:ln>
                            <a:noFill/>
                          </a:ln>
                        </pic:spPr>
                      </pic:pic>
                    </a:graphicData>
                  </a:graphic>
                </wp:inline>
              </w:drawing>
            </w:r>
          </w:p>
        </w:tc>
      </w:tr>
      <w:tr w:rsidR="00FD152F" w:rsidRPr="00620383" w:rsidTr="00FD152F">
        <w:trPr>
          <w:trHeight w:val="3719"/>
          <w:jc w:val="center"/>
        </w:trPr>
        <w:tc>
          <w:tcPr>
            <w:tcW w:w="7528" w:type="dxa"/>
          </w:tcPr>
          <w:p w:rsidR="00FD152F" w:rsidRPr="00620383" w:rsidRDefault="00FD152F" w:rsidP="00FD152F">
            <w:pPr>
              <w:jc w:val="center"/>
              <w:rPr>
                <w:rFonts w:ascii="Times New Roman" w:hAnsi="Times New Roman" w:cs="Times New Roman"/>
                <w:noProof/>
                <w:sz w:val="28"/>
                <w:szCs w:val="28"/>
                <w:lang w:val="ru-RU" w:eastAsia="ru-RU" w:bidi="ar-SA"/>
              </w:rPr>
            </w:pPr>
            <w:r w:rsidRPr="00620383">
              <w:rPr>
                <w:rFonts w:ascii="Times New Roman" w:hAnsi="Times New Roman" w:cs="Times New Roman"/>
                <w:noProof/>
                <w:sz w:val="28"/>
                <w:szCs w:val="28"/>
                <w:lang w:val="ru-RU" w:eastAsia="ru-RU" w:bidi="ar-SA"/>
              </w:rPr>
              <w:t>(в)</w:t>
            </w:r>
            <w:r w:rsidRPr="00620383">
              <w:rPr>
                <w:rFonts w:ascii="Times New Roman" w:hAnsi="Times New Roman" w:cs="Times New Roman"/>
                <w:noProof/>
                <w:sz w:val="28"/>
                <w:szCs w:val="28"/>
                <w:lang w:val="ru-RU" w:eastAsia="ru-RU" w:bidi="ar-SA"/>
              </w:rPr>
              <w:drawing>
                <wp:inline distT="0" distB="0" distL="0" distR="0" wp14:anchorId="2305153B" wp14:editId="150C4EE7">
                  <wp:extent cx="3700145" cy="2647410"/>
                  <wp:effectExtent l="0" t="0" r="0" b="63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781000" cy="2705261"/>
                          </a:xfrm>
                          <a:prstGeom prst="rect">
                            <a:avLst/>
                          </a:prstGeom>
                          <a:noFill/>
                          <a:ln>
                            <a:noFill/>
                          </a:ln>
                        </pic:spPr>
                      </pic:pic>
                    </a:graphicData>
                  </a:graphic>
                </wp:inline>
              </w:drawing>
            </w:r>
          </w:p>
        </w:tc>
      </w:tr>
    </w:tbl>
    <w:p w:rsidR="00FD152F" w:rsidRPr="00620383" w:rsidRDefault="00FD152F" w:rsidP="00FD152F">
      <w:pPr>
        <w:jc w:val="both"/>
        <w:rPr>
          <w:rFonts w:ascii="Times New Roman" w:hAnsi="Times New Roman" w:cs="Times New Roman"/>
          <w:noProof/>
          <w:sz w:val="28"/>
          <w:szCs w:val="28"/>
          <w:lang w:val="ru-RU" w:eastAsia="ru-RU" w:bidi="ar-SA"/>
        </w:rPr>
      </w:pPr>
      <w:r w:rsidRPr="00620383">
        <w:rPr>
          <w:rFonts w:ascii="Times New Roman" w:hAnsi="Times New Roman" w:cs="Times New Roman"/>
          <w:b/>
          <w:noProof/>
          <w:sz w:val="28"/>
          <w:szCs w:val="28"/>
          <w:lang w:val="ru-RU" w:eastAsia="ru-RU" w:bidi="ar-SA"/>
        </w:rPr>
        <w:t>Рисунок 4.</w:t>
      </w:r>
      <w:r w:rsidRPr="00620383">
        <w:rPr>
          <w:rFonts w:ascii="Times New Roman" w:hAnsi="Times New Roman" w:cs="Times New Roman"/>
          <w:noProof/>
          <w:sz w:val="28"/>
          <w:szCs w:val="28"/>
          <w:lang w:val="ru-RU" w:eastAsia="ru-RU" w:bidi="ar-SA"/>
        </w:rPr>
        <w:t xml:space="preserve"> (а) - изотермы Ленгмюра, (б) - изотермы Дубинина-Астахова, (в) - изотермы Тосса.</w:t>
      </w:r>
    </w:p>
    <w:p w:rsidR="003D1E4A" w:rsidRPr="00620383" w:rsidRDefault="00B570AD" w:rsidP="00D63A13">
      <w:pPr>
        <w:rPr>
          <w:rFonts w:ascii="Times New Roman" w:hAnsi="Times New Roman" w:cs="Times New Roman"/>
          <w:color w:val="000000"/>
          <w:sz w:val="28"/>
          <w:szCs w:val="28"/>
          <w:shd w:val="clear" w:color="auto" w:fill="FFFFFF"/>
          <w:lang w:val="ru-RU"/>
        </w:rPr>
      </w:pPr>
      <w:r w:rsidRPr="00620383">
        <w:rPr>
          <w:rFonts w:ascii="Times New Roman" w:hAnsi="Times New Roman" w:cs="Times New Roman"/>
          <w:i/>
          <w:sz w:val="28"/>
          <w:szCs w:val="28"/>
          <w:lang w:val="ru-RU"/>
        </w:rPr>
        <w:lastRenderedPageBreak/>
        <w:t>Модель Дубинина-Астахова</w:t>
      </w:r>
      <w:r w:rsidR="005D1AA3" w:rsidRPr="00620383">
        <w:rPr>
          <w:rFonts w:ascii="Times New Roman" w:hAnsi="Times New Roman" w:cs="Times New Roman"/>
          <w:i/>
          <w:sz w:val="28"/>
          <w:szCs w:val="28"/>
          <w:lang w:val="ru-RU"/>
        </w:rPr>
        <w:t xml:space="preserve">. </w:t>
      </w:r>
      <w:r w:rsidRPr="00620383">
        <w:rPr>
          <w:rFonts w:ascii="Times New Roman" w:hAnsi="Times New Roman" w:cs="Times New Roman"/>
          <w:color w:val="000000"/>
          <w:sz w:val="28"/>
          <w:szCs w:val="28"/>
          <w:shd w:val="clear" w:color="auto" w:fill="FFFFFF"/>
          <w:lang w:val="ru-RU"/>
        </w:rPr>
        <w:t>Уравнение Дубинина-Астахова имеет вид:</w:t>
      </w:r>
      <w:r w:rsidRPr="00620383">
        <w:rPr>
          <w:rFonts w:ascii="Times New Roman" w:hAnsi="Times New Roman" w:cs="Times New Roman"/>
          <w:color w:val="000000"/>
          <w:sz w:val="28"/>
          <w:szCs w:val="28"/>
          <w:shd w:val="clear" w:color="auto" w:fill="FFFFFF"/>
        </w:rPr>
        <w:t> </w:t>
      </w:r>
    </w:p>
    <w:p w:rsidR="004823D9" w:rsidRPr="00620383" w:rsidRDefault="004823D9" w:rsidP="00D63A13">
      <w:pPr>
        <w:ind w:firstLine="567"/>
        <w:rPr>
          <w:rFonts w:ascii="Times New Roman" w:hAnsi="Times New Roman" w:cs="Times New Roman"/>
          <w:color w:val="000000"/>
          <w:sz w:val="28"/>
          <w:szCs w:val="28"/>
          <w:shd w:val="clear" w:color="auto" w:fill="FFFFFF"/>
          <w:lang w:val="ru-RU"/>
        </w:rPr>
      </w:pP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9"/>
      </w:tblGrid>
      <w:tr w:rsidR="006B0937" w:rsidRPr="00620383" w:rsidTr="004823D9">
        <w:tc>
          <w:tcPr>
            <w:tcW w:w="8926" w:type="dxa"/>
          </w:tcPr>
          <w:p w:rsidR="006B0937" w:rsidRPr="00620383" w:rsidRDefault="00EB4B8B" w:rsidP="00D63A13">
            <w:pPr>
              <w:pStyle w:val="a6"/>
              <w:spacing w:after="60"/>
              <w:ind w:left="360" w:firstLine="567"/>
              <w:rPr>
                <w:rFonts w:ascii="Times New Roman" w:hAnsi="Times New Roman" w:cs="Times New Roman"/>
                <w:sz w:val="28"/>
                <w:szCs w:val="28"/>
                <w:lang w:val="ru-RU"/>
              </w:rPr>
            </w:pPr>
            <m:oMathPara>
              <m:oMath>
                <m:sSub>
                  <m:sSubPr>
                    <m:ctrlPr>
                      <w:rPr>
                        <w:rFonts w:ascii="Cambria Math" w:hAnsi="Cambria Math" w:cs="Times New Roman"/>
                        <w:i/>
                        <w:sz w:val="28"/>
                        <w:szCs w:val="28"/>
                      </w:rPr>
                    </m:ctrlPr>
                  </m:sSubPr>
                  <m:e>
                    <m:r>
                      <w:rPr>
                        <w:rFonts w:ascii="Cambria Math" w:hAnsi="Cambria Math" w:cs="Times New Roman"/>
                        <w:sz w:val="28"/>
                        <w:szCs w:val="28"/>
                      </w:rPr>
                      <m:t>q</m:t>
                    </m:r>
                  </m:e>
                  <m:sub>
                    <m:r>
                      <w:rPr>
                        <w:rFonts w:ascii="Cambria Math" w:hAnsi="Cambria Math" w:cs="Times New Roman"/>
                        <w:sz w:val="28"/>
                        <w:szCs w:val="28"/>
                      </w:rPr>
                      <m:t>abs</m:t>
                    </m:r>
                  </m:sub>
                </m:sSub>
                <m:r>
                  <w:rPr>
                    <w:rFonts w:ascii="Cambria Math" w:hAnsi="Cambria Math" w:cs="Times New Roman"/>
                    <w:sz w:val="28"/>
                    <w:szCs w:val="28"/>
                    <w:lang w:val="ru-RU"/>
                  </w:rPr>
                  <m:t>=</m:t>
                </m:r>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W</m:t>
                        </m:r>
                      </m:e>
                      <m:sub>
                        <m:r>
                          <w:rPr>
                            <w:rFonts w:ascii="Cambria Math" w:hAnsi="Cambria Math" w:cs="Times New Roman"/>
                            <w:sz w:val="28"/>
                            <w:szCs w:val="28"/>
                            <w:lang w:val="ru-RU"/>
                          </w:rPr>
                          <m:t>0</m:t>
                        </m:r>
                      </m:sub>
                    </m:sSub>
                  </m:num>
                  <m:den>
                    <m:sSub>
                      <m:sSubPr>
                        <m:ctrlPr>
                          <w:rPr>
                            <w:rFonts w:ascii="Cambria Math" w:hAnsi="Cambria Math" w:cs="Times New Roman"/>
                            <w:i/>
                            <w:sz w:val="28"/>
                            <w:szCs w:val="28"/>
                          </w:rPr>
                        </m:ctrlPr>
                      </m:sSubPr>
                      <m:e>
                        <m:r>
                          <w:rPr>
                            <w:rFonts w:ascii="Cambria Math" w:hAnsi="Cambria Math" w:cs="Times New Roman"/>
                            <w:sz w:val="28"/>
                            <w:szCs w:val="28"/>
                          </w:rPr>
                          <m:t>V</m:t>
                        </m:r>
                      </m:e>
                      <m:sub>
                        <m:r>
                          <w:rPr>
                            <w:rFonts w:ascii="Cambria Math" w:hAnsi="Cambria Math" w:cs="Times New Roman"/>
                            <w:sz w:val="28"/>
                            <w:szCs w:val="28"/>
                          </w:rPr>
                          <m:t>m</m:t>
                        </m:r>
                      </m:sub>
                    </m:sSub>
                  </m:den>
                </m:f>
                <m:func>
                  <m:funcPr>
                    <m:ctrlPr>
                      <w:rPr>
                        <w:rFonts w:ascii="Cambria Math" w:hAnsi="Cambria Math" w:cs="Times New Roman"/>
                        <w:i/>
                        <w:sz w:val="28"/>
                        <w:szCs w:val="28"/>
                      </w:rPr>
                    </m:ctrlPr>
                  </m:funcPr>
                  <m:fName>
                    <m:r>
                      <m:rPr>
                        <m:sty m:val="p"/>
                      </m:rPr>
                      <w:rPr>
                        <w:rFonts w:ascii="Cambria Math" w:hAnsi="Cambria Math" w:cs="Times New Roman"/>
                        <w:sz w:val="28"/>
                        <w:szCs w:val="28"/>
                      </w:rPr>
                      <m:t>exp</m:t>
                    </m:r>
                  </m:fName>
                  <m:e>
                    <m:d>
                      <m:dPr>
                        <m:ctrlPr>
                          <w:rPr>
                            <w:rFonts w:ascii="Cambria Math" w:hAnsi="Cambria Math" w:cs="Times New Roman"/>
                            <w:i/>
                            <w:sz w:val="28"/>
                            <w:szCs w:val="28"/>
                          </w:rPr>
                        </m:ctrlPr>
                      </m:dPr>
                      <m:e>
                        <m:r>
                          <w:rPr>
                            <w:rFonts w:ascii="Cambria Math" w:hAnsi="Cambria Math" w:cs="Times New Roman"/>
                            <w:sz w:val="28"/>
                            <w:szCs w:val="28"/>
                            <w:lang w:val="ru-RU"/>
                          </w:rPr>
                          <m:t>-</m:t>
                        </m:r>
                        <m:sSup>
                          <m:sSupPr>
                            <m:ctrlPr>
                              <w:rPr>
                                <w:rFonts w:ascii="Cambria Math" w:hAnsi="Cambria Math" w:cs="Times New Roman"/>
                                <w:i/>
                                <w:sz w:val="28"/>
                                <w:szCs w:val="28"/>
                              </w:rPr>
                            </m:ctrlPr>
                          </m:sSupPr>
                          <m:e>
                            <m:d>
                              <m:dPr>
                                <m:ctrlPr>
                                  <w:rPr>
                                    <w:rFonts w:ascii="Cambria Math" w:hAnsi="Cambria Math" w:cs="Times New Roman"/>
                                    <w:i/>
                                    <w:sz w:val="28"/>
                                    <w:szCs w:val="28"/>
                                  </w:rPr>
                                </m:ctrlPr>
                              </m:dPr>
                              <m:e>
                                <m:f>
                                  <m:fPr>
                                    <m:ctrlPr>
                                      <w:rPr>
                                        <w:rFonts w:ascii="Cambria Math" w:hAnsi="Cambria Math" w:cs="Times New Roman"/>
                                        <w:i/>
                                        <w:sz w:val="28"/>
                                        <w:szCs w:val="28"/>
                                      </w:rPr>
                                    </m:ctrlPr>
                                  </m:fPr>
                                  <m:num>
                                    <m:r>
                                      <w:rPr>
                                        <w:rFonts w:ascii="Cambria Math" w:hAnsi="Cambria Math" w:cs="Times New Roman"/>
                                        <w:sz w:val="28"/>
                                        <w:szCs w:val="28"/>
                                      </w:rPr>
                                      <m:t>A</m:t>
                                    </m:r>
                                  </m:num>
                                  <m:den>
                                    <m:r>
                                      <w:rPr>
                                        <w:rFonts w:ascii="Cambria Math" w:hAnsi="Cambria Math" w:cs="Times New Roman"/>
                                        <w:sz w:val="28"/>
                                        <w:szCs w:val="28"/>
                                      </w:rPr>
                                      <m:t>E</m:t>
                                    </m:r>
                                  </m:den>
                                </m:f>
                              </m:e>
                            </m:d>
                          </m:e>
                          <m:sup>
                            <m:r>
                              <w:rPr>
                                <w:rFonts w:ascii="Cambria Math" w:hAnsi="Cambria Math" w:cs="Times New Roman"/>
                                <w:sz w:val="28"/>
                                <w:szCs w:val="28"/>
                              </w:rPr>
                              <m:t>n</m:t>
                            </m:r>
                          </m:sup>
                        </m:sSup>
                      </m:e>
                    </m:d>
                  </m:e>
                </m:func>
              </m:oMath>
            </m:oMathPara>
          </w:p>
        </w:tc>
        <w:tc>
          <w:tcPr>
            <w:tcW w:w="753" w:type="dxa"/>
          </w:tcPr>
          <w:p w:rsidR="006B0937" w:rsidRPr="00620383" w:rsidRDefault="004823D9" w:rsidP="00D63A13">
            <w:pPr>
              <w:spacing w:before="200"/>
              <w:ind w:firstLine="567"/>
              <w:rPr>
                <w:rFonts w:ascii="Times New Roman" w:hAnsi="Times New Roman" w:cs="Times New Roman"/>
                <w:sz w:val="28"/>
                <w:szCs w:val="28"/>
                <w:lang w:val="ru-RU"/>
              </w:rPr>
            </w:pPr>
            <m:oMathPara>
              <m:oMath>
                <m:r>
                  <w:rPr>
                    <w:rFonts w:ascii="Cambria Math" w:hAnsi="Cambria Math" w:cs="Times New Roman"/>
                    <w:sz w:val="28"/>
                    <w:szCs w:val="28"/>
                    <w:lang w:val="ru-RU"/>
                  </w:rPr>
                  <m:t>(11)</m:t>
                </m:r>
              </m:oMath>
            </m:oMathPara>
          </w:p>
        </w:tc>
      </w:tr>
      <w:tr w:rsidR="006B0937" w:rsidRPr="00620383" w:rsidTr="004823D9">
        <w:tc>
          <w:tcPr>
            <w:tcW w:w="8926" w:type="dxa"/>
          </w:tcPr>
          <w:p w:rsidR="006B0937" w:rsidRPr="00620383" w:rsidRDefault="004823D9" w:rsidP="00D63A13">
            <w:pPr>
              <w:pStyle w:val="a6"/>
              <w:spacing w:before="40" w:after="60"/>
              <w:ind w:left="360" w:firstLine="567"/>
              <w:rPr>
                <w:rFonts w:ascii="Times New Roman" w:hAnsi="Times New Roman" w:cs="Times New Roman"/>
                <w:sz w:val="28"/>
                <w:szCs w:val="28"/>
                <w:lang w:val="ru-RU"/>
              </w:rPr>
            </w:pPr>
            <m:oMathPara>
              <m:oMath>
                <m:r>
                  <w:rPr>
                    <w:rFonts w:ascii="Cambria Math" w:hAnsi="Cambria Math" w:cs="Times New Roman"/>
                    <w:sz w:val="28"/>
                    <w:szCs w:val="28"/>
                  </w:rPr>
                  <m:t>A=RT</m:t>
                </m:r>
                <m:r>
                  <m:rPr>
                    <m:sty m:val="p"/>
                  </m:rPr>
                  <w:rPr>
                    <w:rFonts w:ascii="Cambria Math" w:hAnsi="Cambria Math" w:cs="Times New Roman"/>
                    <w:sz w:val="28"/>
                    <w:szCs w:val="28"/>
                  </w:rPr>
                  <m:t>ln</m:t>
                </m:r>
                <m:d>
                  <m:dPr>
                    <m:ctrlPr>
                      <w:rPr>
                        <w:rFonts w:ascii="Cambria Math" w:hAnsi="Cambria Math" w:cs="Times New Roman"/>
                        <w:i/>
                        <w:sz w:val="28"/>
                        <w:szCs w:val="28"/>
                      </w:rPr>
                    </m:ctrlPr>
                  </m:dPr>
                  <m:e>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s</m:t>
                            </m:r>
                          </m:sub>
                        </m:sSub>
                      </m:num>
                      <m:den>
                        <m:r>
                          <w:rPr>
                            <w:rFonts w:ascii="Cambria Math" w:hAnsi="Cambria Math" w:cs="Times New Roman"/>
                            <w:sz w:val="28"/>
                            <w:szCs w:val="28"/>
                          </w:rPr>
                          <m:t>P</m:t>
                        </m:r>
                      </m:den>
                    </m:f>
                  </m:e>
                </m:d>
                <m:r>
                  <w:rPr>
                    <w:rFonts w:ascii="Cambria Math" w:hAnsi="Cambria Math" w:cs="Times New Roman"/>
                    <w:sz w:val="28"/>
                    <w:szCs w:val="28"/>
                  </w:rPr>
                  <m:t xml:space="preserve"> </m:t>
                </m:r>
              </m:oMath>
            </m:oMathPara>
          </w:p>
        </w:tc>
        <w:tc>
          <w:tcPr>
            <w:tcW w:w="753" w:type="dxa"/>
          </w:tcPr>
          <w:p w:rsidR="006B0937" w:rsidRPr="00620383" w:rsidRDefault="004823D9" w:rsidP="00D63A13">
            <w:pPr>
              <w:spacing w:before="160"/>
              <w:ind w:firstLine="567"/>
              <w:rPr>
                <w:rFonts w:ascii="Times New Roman" w:hAnsi="Times New Roman" w:cs="Times New Roman"/>
                <w:sz w:val="28"/>
                <w:szCs w:val="28"/>
                <w:lang w:val="ru-RU"/>
              </w:rPr>
            </w:pPr>
            <m:oMathPara>
              <m:oMath>
                <m:r>
                  <w:rPr>
                    <w:rFonts w:ascii="Cambria Math" w:hAnsi="Cambria Math" w:cs="Times New Roman"/>
                    <w:sz w:val="28"/>
                    <w:szCs w:val="28"/>
                  </w:rPr>
                  <m:t>(12)</m:t>
                </m:r>
              </m:oMath>
            </m:oMathPara>
          </w:p>
        </w:tc>
      </w:tr>
      <w:tr w:rsidR="006B0937" w:rsidRPr="00620383" w:rsidTr="004823D9">
        <w:tc>
          <w:tcPr>
            <w:tcW w:w="8926" w:type="dxa"/>
          </w:tcPr>
          <w:p w:rsidR="006B0937" w:rsidRPr="00620383" w:rsidRDefault="00EB4B8B" w:rsidP="00D63A13">
            <w:pPr>
              <w:pStyle w:val="a6"/>
              <w:spacing w:before="40" w:after="60"/>
              <w:ind w:left="360" w:firstLine="567"/>
              <w:rPr>
                <w:rFonts w:ascii="Times New Roman" w:hAnsi="Times New Roman" w:cs="Times New Roman"/>
                <w:sz w:val="28"/>
                <w:szCs w:val="28"/>
                <w:lang w:val="ru-RU"/>
              </w:rPr>
            </w:pPr>
            <m:oMathPara>
              <m:oMath>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s</m:t>
                    </m:r>
                  </m:sub>
                </m:sSub>
                <m:r>
                  <w:rPr>
                    <w:rFonts w:ascii="Cambria Math" w:hAnsi="Cambria Math" w:cs="Times New Roman"/>
                    <w:sz w:val="28"/>
                    <w:szCs w:val="28"/>
                  </w:rPr>
                  <m:t>=</m:t>
                </m:r>
                <m:sSup>
                  <m:sSupPr>
                    <m:ctrlPr>
                      <w:rPr>
                        <w:rFonts w:ascii="Cambria Math" w:hAnsi="Cambria Math" w:cs="Times New Roman"/>
                        <w:i/>
                        <w:sz w:val="28"/>
                        <w:szCs w:val="28"/>
                      </w:rPr>
                    </m:ctrlPr>
                  </m:sSupPr>
                  <m:e>
                    <m:d>
                      <m:dPr>
                        <m:ctrlPr>
                          <w:rPr>
                            <w:rFonts w:ascii="Cambria Math" w:hAnsi="Cambria Math" w:cs="Times New Roman"/>
                            <w:i/>
                            <w:sz w:val="28"/>
                            <w:szCs w:val="28"/>
                          </w:rPr>
                        </m:ctrlPr>
                      </m:dPr>
                      <m:e>
                        <m:f>
                          <m:fPr>
                            <m:ctrlPr>
                              <w:rPr>
                                <w:rFonts w:ascii="Cambria Math" w:hAnsi="Cambria Math" w:cs="Times New Roman"/>
                                <w:i/>
                                <w:sz w:val="28"/>
                                <w:szCs w:val="28"/>
                              </w:rPr>
                            </m:ctrlPr>
                          </m:fPr>
                          <m:num>
                            <m:r>
                              <w:rPr>
                                <w:rFonts w:ascii="Cambria Math" w:hAnsi="Cambria Math" w:cs="Times New Roman"/>
                                <w:sz w:val="28"/>
                                <w:szCs w:val="28"/>
                              </w:rPr>
                              <m:t>T</m:t>
                            </m:r>
                          </m:num>
                          <m:den>
                            <m:sSub>
                              <m:sSubPr>
                                <m:ctrlPr>
                                  <w:rPr>
                                    <w:rFonts w:ascii="Cambria Math" w:hAnsi="Cambria Math" w:cs="Times New Roman"/>
                                    <w:i/>
                                    <w:sz w:val="28"/>
                                    <w:szCs w:val="28"/>
                                  </w:rPr>
                                </m:ctrlPr>
                              </m:sSubPr>
                              <m:e>
                                <m:r>
                                  <w:rPr>
                                    <w:rFonts w:ascii="Cambria Math" w:hAnsi="Cambria Math" w:cs="Times New Roman"/>
                                    <w:sz w:val="28"/>
                                    <w:szCs w:val="28"/>
                                  </w:rPr>
                                  <m:t>T</m:t>
                                </m:r>
                              </m:e>
                              <m:sub>
                                <m:r>
                                  <w:rPr>
                                    <w:rFonts w:ascii="Cambria Math" w:hAnsi="Cambria Math" w:cs="Times New Roman"/>
                                    <w:sz w:val="28"/>
                                    <w:szCs w:val="28"/>
                                  </w:rPr>
                                  <m:t>c</m:t>
                                </m:r>
                              </m:sub>
                            </m:sSub>
                          </m:den>
                        </m:f>
                      </m:e>
                    </m:d>
                  </m:e>
                  <m:sup>
                    <m:r>
                      <w:rPr>
                        <w:rFonts w:ascii="Cambria Math" w:hAnsi="Cambria Math" w:cs="Times New Roman"/>
                        <w:sz w:val="28"/>
                        <w:szCs w:val="28"/>
                      </w:rPr>
                      <m:t>k</m:t>
                    </m:r>
                  </m:sup>
                </m:sSup>
                <m:sSub>
                  <m:sSubPr>
                    <m:ctrlPr>
                      <w:rPr>
                        <w:rFonts w:ascii="Cambria Math" w:hAnsi="Cambria Math" w:cs="Times New Roman"/>
                        <w:i/>
                        <w:sz w:val="28"/>
                        <w:szCs w:val="28"/>
                      </w:rPr>
                    </m:ctrlPr>
                  </m:sSubPr>
                  <m:e>
                    <m:r>
                      <w:rPr>
                        <w:rFonts w:ascii="Cambria Math" w:hAnsi="Cambria Math" w:cs="Times New Roman"/>
                        <w:sz w:val="28"/>
                        <w:szCs w:val="28"/>
                      </w:rPr>
                      <m:t>P</m:t>
                    </m:r>
                  </m:e>
                  <m:sub>
                    <m:r>
                      <w:rPr>
                        <w:rFonts w:ascii="Cambria Math" w:hAnsi="Cambria Math" w:cs="Times New Roman"/>
                        <w:sz w:val="28"/>
                        <w:szCs w:val="28"/>
                      </w:rPr>
                      <m:t>c</m:t>
                    </m:r>
                  </m:sub>
                </m:sSub>
              </m:oMath>
            </m:oMathPara>
          </w:p>
        </w:tc>
        <w:tc>
          <w:tcPr>
            <w:tcW w:w="753" w:type="dxa"/>
          </w:tcPr>
          <w:p w:rsidR="006B0937" w:rsidRPr="00620383" w:rsidRDefault="004823D9" w:rsidP="00D63A13">
            <w:pPr>
              <w:spacing w:before="160"/>
              <w:ind w:firstLine="567"/>
              <w:rPr>
                <w:rFonts w:ascii="Times New Roman" w:hAnsi="Times New Roman" w:cs="Times New Roman"/>
                <w:sz w:val="28"/>
                <w:szCs w:val="28"/>
                <w:lang w:val="ru-RU"/>
              </w:rPr>
            </w:pPr>
            <m:oMathPara>
              <m:oMath>
                <m:r>
                  <w:rPr>
                    <w:rFonts w:ascii="Cambria Math" w:hAnsi="Cambria Math" w:cs="Times New Roman"/>
                    <w:sz w:val="28"/>
                    <w:szCs w:val="28"/>
                  </w:rPr>
                  <m:t>(13)</m:t>
                </m:r>
              </m:oMath>
            </m:oMathPara>
          </w:p>
        </w:tc>
      </w:tr>
    </w:tbl>
    <w:p w:rsidR="004907B8" w:rsidRPr="00620383" w:rsidRDefault="004907B8" w:rsidP="00D63A13">
      <w:pPr>
        <w:rPr>
          <w:rFonts w:ascii="Times New Roman" w:hAnsi="Times New Roman" w:cs="Times New Roman"/>
          <w:sz w:val="28"/>
          <w:szCs w:val="28"/>
          <w:lang w:val="ru-RU"/>
        </w:rPr>
      </w:pPr>
      <w:r w:rsidRPr="00620383">
        <w:rPr>
          <w:rFonts w:ascii="Times New Roman" w:hAnsi="Times New Roman" w:cs="Times New Roman"/>
          <w:i/>
          <w:sz w:val="28"/>
          <w:szCs w:val="28"/>
          <w:lang w:val="ru-RU"/>
        </w:rPr>
        <w:t xml:space="preserve">Модель </w:t>
      </w:r>
      <w:proofErr w:type="spellStart"/>
      <w:r w:rsidRPr="00620383">
        <w:rPr>
          <w:rFonts w:ascii="Times New Roman" w:hAnsi="Times New Roman" w:cs="Times New Roman"/>
          <w:i/>
          <w:sz w:val="28"/>
          <w:szCs w:val="28"/>
          <w:lang w:val="ru-RU"/>
        </w:rPr>
        <w:t>Тосса</w:t>
      </w:r>
      <w:proofErr w:type="spellEnd"/>
      <w:r w:rsidR="003D2BC9" w:rsidRPr="00620383">
        <w:rPr>
          <w:rFonts w:ascii="Times New Roman" w:hAnsi="Times New Roman" w:cs="Times New Roman"/>
          <w:i/>
          <w:sz w:val="28"/>
          <w:szCs w:val="28"/>
          <w:lang w:val="ru-RU"/>
        </w:rPr>
        <w:t>.</w:t>
      </w:r>
      <w:r w:rsidR="00D45256" w:rsidRPr="00620383">
        <w:rPr>
          <w:rFonts w:ascii="Times New Roman" w:hAnsi="Times New Roman" w:cs="Times New Roman"/>
          <w:i/>
          <w:sz w:val="28"/>
          <w:szCs w:val="28"/>
          <w:lang w:val="ru-RU"/>
        </w:rPr>
        <w:t xml:space="preserve"> </w:t>
      </w:r>
      <w:r w:rsidR="00D45256" w:rsidRPr="00620383">
        <w:rPr>
          <w:rFonts w:ascii="Times New Roman" w:hAnsi="Times New Roman" w:cs="Times New Roman"/>
          <w:sz w:val="28"/>
          <w:szCs w:val="28"/>
          <w:lang w:val="ru-RU"/>
        </w:rPr>
        <w:t>Модель</w:t>
      </w:r>
      <w:r w:rsidRPr="00620383">
        <w:rPr>
          <w:rFonts w:ascii="Times New Roman" w:hAnsi="Times New Roman" w:cs="Times New Roman"/>
          <w:color w:val="000000"/>
          <w:sz w:val="28"/>
          <w:szCs w:val="28"/>
          <w:shd w:val="clear" w:color="auto" w:fill="FFFFFF"/>
          <w:lang w:val="ru-RU"/>
        </w:rPr>
        <w:t xml:space="preserve"> </w:t>
      </w:r>
      <w:proofErr w:type="spellStart"/>
      <w:r w:rsidRPr="00620383">
        <w:rPr>
          <w:rFonts w:ascii="Times New Roman" w:hAnsi="Times New Roman" w:cs="Times New Roman"/>
          <w:color w:val="000000"/>
          <w:sz w:val="28"/>
          <w:szCs w:val="28"/>
          <w:shd w:val="clear" w:color="auto" w:fill="FFFFFF"/>
          <w:lang w:val="ru-RU"/>
        </w:rPr>
        <w:t>Тосса</w:t>
      </w:r>
      <w:proofErr w:type="spellEnd"/>
      <w:r w:rsidRPr="00620383">
        <w:rPr>
          <w:rFonts w:ascii="Times New Roman" w:hAnsi="Times New Roman" w:cs="Times New Roman"/>
          <w:color w:val="000000"/>
          <w:sz w:val="28"/>
          <w:szCs w:val="28"/>
          <w:shd w:val="clear" w:color="auto" w:fill="FFFFFF"/>
          <w:lang w:val="ru-RU"/>
        </w:rPr>
        <w:t xml:space="preserve"> имеет вид:</w:t>
      </w:r>
      <w:r w:rsidRPr="00620383">
        <w:rPr>
          <w:rFonts w:ascii="Times New Roman" w:hAnsi="Times New Roman" w:cs="Times New Roman"/>
          <w:color w:val="000000"/>
          <w:sz w:val="28"/>
          <w:szCs w:val="28"/>
          <w:shd w:val="clear" w:color="auto" w:fill="FFFFFF"/>
        </w:rPr>
        <w:t> </w:t>
      </w:r>
    </w:p>
    <w:tbl>
      <w:tblPr>
        <w:tblStyle w:val="a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926"/>
        <w:gridCol w:w="759"/>
      </w:tblGrid>
      <w:tr w:rsidR="00D360ED" w:rsidRPr="00620383" w:rsidTr="00D360ED">
        <w:tc>
          <w:tcPr>
            <w:tcW w:w="8926" w:type="dxa"/>
          </w:tcPr>
          <w:p w:rsidR="00D360ED" w:rsidRPr="00620383" w:rsidRDefault="00EB4B8B" w:rsidP="00D63A13">
            <w:pPr>
              <w:pStyle w:val="a6"/>
              <w:spacing w:after="40"/>
              <w:ind w:left="360" w:firstLine="567"/>
              <w:rPr>
                <w:rFonts w:ascii="Times New Roman" w:hAnsi="Times New Roman" w:cs="Times New Roman"/>
                <w:sz w:val="28"/>
                <w:szCs w:val="28"/>
                <w:lang w:val="ru-RU"/>
              </w:rPr>
            </w:pPr>
            <m:oMathPara>
              <m:oMath>
                <m:f>
                  <m:fPr>
                    <m:ctrlPr>
                      <w:rPr>
                        <w:rFonts w:ascii="Cambria Math" w:hAnsi="Cambria Math" w:cs="Times New Roman"/>
                        <w:i/>
                        <w:sz w:val="28"/>
                        <w:szCs w:val="28"/>
                      </w:rPr>
                    </m:ctrlPr>
                  </m:fPr>
                  <m:num>
                    <m:r>
                      <w:rPr>
                        <w:rFonts w:ascii="Cambria Math" w:hAnsi="Cambria Math" w:cs="Times New Roman"/>
                        <w:sz w:val="28"/>
                        <w:szCs w:val="28"/>
                      </w:rPr>
                      <m:t>C</m:t>
                    </m:r>
                  </m:num>
                  <m:den>
                    <m:sSub>
                      <m:sSubPr>
                        <m:ctrlPr>
                          <w:rPr>
                            <w:rFonts w:ascii="Cambria Math" w:hAnsi="Cambria Math" w:cs="Times New Roman"/>
                            <w:i/>
                            <w:sz w:val="28"/>
                            <w:szCs w:val="28"/>
                          </w:rPr>
                        </m:ctrlPr>
                      </m:sSubPr>
                      <m:e>
                        <m:r>
                          <w:rPr>
                            <w:rFonts w:ascii="Cambria Math" w:hAnsi="Cambria Math" w:cs="Times New Roman"/>
                            <w:sz w:val="28"/>
                            <w:szCs w:val="28"/>
                          </w:rPr>
                          <m:t>C</m:t>
                        </m:r>
                      </m:e>
                      <m:sub>
                        <m:r>
                          <w:rPr>
                            <w:rFonts w:ascii="Cambria Math" w:hAnsi="Cambria Math" w:cs="Times New Roman"/>
                            <w:sz w:val="28"/>
                            <w:szCs w:val="28"/>
                          </w:rPr>
                          <m:t>0</m:t>
                        </m:r>
                      </m:sub>
                    </m:sSub>
                  </m:den>
                </m:f>
                <m:r>
                  <w:rPr>
                    <w:rFonts w:ascii="Cambria Math" w:hAnsi="Cambria Math" w:cs="Times New Roman"/>
                    <w:sz w:val="28"/>
                    <w:szCs w:val="28"/>
                  </w:rPr>
                  <m:t>=</m:t>
                </m:r>
                <m:f>
                  <m:fPr>
                    <m:ctrlPr>
                      <w:rPr>
                        <w:rFonts w:ascii="Cambria Math" w:hAnsi="Cambria Math" w:cs="Times New Roman"/>
                        <w:i/>
                        <w:sz w:val="28"/>
                        <w:szCs w:val="28"/>
                      </w:rPr>
                    </m:ctrlPr>
                  </m:fPr>
                  <m:num>
                    <m:sSub>
                      <m:sSubPr>
                        <m:ctrlPr>
                          <w:rPr>
                            <w:rFonts w:ascii="Cambria Math" w:hAnsi="Cambria Math" w:cs="Times New Roman"/>
                            <w:i/>
                            <w:sz w:val="28"/>
                            <w:szCs w:val="28"/>
                          </w:rPr>
                        </m:ctrlPr>
                      </m:sSubPr>
                      <m:e>
                        <m:r>
                          <w:rPr>
                            <w:rFonts w:ascii="Cambria Math" w:hAnsi="Cambria Math" w:cs="Times New Roman"/>
                            <w:sz w:val="28"/>
                            <w:szCs w:val="28"/>
                          </w:rPr>
                          <m:t>b</m:t>
                        </m:r>
                      </m:e>
                      <m:sub>
                        <m:r>
                          <w:rPr>
                            <w:rFonts w:ascii="Cambria Math" w:hAnsi="Cambria Math" w:cs="Times New Roman"/>
                            <w:sz w:val="28"/>
                            <w:szCs w:val="28"/>
                          </w:rPr>
                          <m:t>0</m:t>
                        </m:r>
                      </m:sub>
                    </m:sSub>
                    <m:sSup>
                      <m:sSupPr>
                        <m:ctrlPr>
                          <w:rPr>
                            <w:rFonts w:ascii="Cambria Math" w:hAnsi="Cambria Math" w:cs="Times New Roman"/>
                            <w:i/>
                            <w:sz w:val="28"/>
                            <w:szCs w:val="28"/>
                          </w:rPr>
                        </m:ctrlPr>
                      </m:sSupPr>
                      <m:e>
                        <m:r>
                          <w:rPr>
                            <w:rFonts w:ascii="Cambria Math" w:hAnsi="Cambria Math" w:cs="Times New Roman"/>
                            <w:sz w:val="28"/>
                            <w:szCs w:val="28"/>
                          </w:rPr>
                          <m:t>e</m:t>
                        </m:r>
                      </m:e>
                      <m:sup>
                        <m:f>
                          <m:fPr>
                            <m:ctrlPr>
                              <w:rPr>
                                <w:rFonts w:ascii="Cambria Math" w:hAnsi="Cambria Math" w:cs="Times New Roman"/>
                                <w:i/>
                                <w:sz w:val="28"/>
                                <w:szCs w:val="28"/>
                              </w:rPr>
                            </m:ctrlPr>
                          </m:fPr>
                          <m:num>
                            <m:r>
                              <w:rPr>
                                <w:rFonts w:ascii="Cambria Math" w:hAnsi="Cambria Math" w:cs="Times New Roman"/>
                                <w:sz w:val="28"/>
                                <w:szCs w:val="28"/>
                              </w:rPr>
                              <m:t>Q</m:t>
                            </m:r>
                          </m:num>
                          <m:den>
                            <m:r>
                              <w:rPr>
                                <w:rFonts w:ascii="Cambria Math" w:hAnsi="Cambria Math" w:cs="Times New Roman"/>
                                <w:sz w:val="28"/>
                                <w:szCs w:val="28"/>
                              </w:rPr>
                              <m:t>RT</m:t>
                            </m:r>
                          </m:den>
                        </m:f>
                      </m:sup>
                    </m:sSup>
                    <m:r>
                      <w:rPr>
                        <w:rFonts w:ascii="Cambria Math" w:hAnsi="Cambria Math" w:cs="Times New Roman"/>
                        <w:sz w:val="28"/>
                        <w:szCs w:val="28"/>
                      </w:rPr>
                      <m:t>P</m:t>
                    </m:r>
                  </m:num>
                  <m:den>
                    <m:sSup>
                      <m:sSupPr>
                        <m:ctrlPr>
                          <w:rPr>
                            <w:rFonts w:ascii="Cambria Math" w:hAnsi="Cambria Math" w:cs="Times New Roman"/>
                            <w:i/>
                            <w:sz w:val="28"/>
                            <w:szCs w:val="28"/>
                          </w:rPr>
                        </m:ctrlPr>
                      </m:sSupPr>
                      <m:e>
                        <m:d>
                          <m:dPr>
                            <m:ctrlPr>
                              <w:rPr>
                                <w:rFonts w:ascii="Cambria Math" w:hAnsi="Cambria Math" w:cs="Times New Roman"/>
                                <w:i/>
                                <w:sz w:val="28"/>
                                <w:szCs w:val="28"/>
                              </w:rPr>
                            </m:ctrlPr>
                          </m:dPr>
                          <m:e>
                            <m:r>
                              <w:rPr>
                                <w:rFonts w:ascii="Cambria Math" w:hAnsi="Cambria Math" w:cs="Times New Roman"/>
                                <w:sz w:val="28"/>
                                <w:szCs w:val="28"/>
                              </w:rPr>
                              <m:t>1+</m:t>
                            </m:r>
                            <m:sSup>
                              <m:sSupPr>
                                <m:ctrlPr>
                                  <w:rPr>
                                    <w:rFonts w:ascii="Cambria Math" w:hAnsi="Cambria Math" w:cs="Times New Roman"/>
                                    <w:i/>
                                    <w:sz w:val="28"/>
                                    <w:szCs w:val="28"/>
                                  </w:rPr>
                                </m:ctrlPr>
                              </m:sSupPr>
                              <m:e>
                                <m:d>
                                  <m:dPr>
                                    <m:ctrlPr>
                                      <w:rPr>
                                        <w:rFonts w:ascii="Cambria Math" w:hAnsi="Cambria Math" w:cs="Times New Roman"/>
                                        <w:i/>
                                        <w:sz w:val="28"/>
                                        <w:szCs w:val="28"/>
                                      </w:rPr>
                                    </m:ctrlPr>
                                  </m:dPr>
                                  <m:e>
                                    <m:sSub>
                                      <m:sSubPr>
                                        <m:ctrlPr>
                                          <w:rPr>
                                            <w:rFonts w:ascii="Cambria Math" w:hAnsi="Cambria Math" w:cs="Times New Roman"/>
                                            <w:i/>
                                            <w:sz w:val="28"/>
                                            <w:szCs w:val="28"/>
                                          </w:rPr>
                                        </m:ctrlPr>
                                      </m:sSubPr>
                                      <m:e>
                                        <m:r>
                                          <w:rPr>
                                            <w:rFonts w:ascii="Cambria Math" w:hAnsi="Cambria Math" w:cs="Times New Roman"/>
                                            <w:sz w:val="28"/>
                                            <w:szCs w:val="28"/>
                                          </w:rPr>
                                          <m:t>b</m:t>
                                        </m:r>
                                      </m:e>
                                      <m:sub>
                                        <m:r>
                                          <w:rPr>
                                            <w:rFonts w:ascii="Cambria Math" w:hAnsi="Cambria Math" w:cs="Times New Roman"/>
                                            <w:sz w:val="28"/>
                                            <w:szCs w:val="28"/>
                                          </w:rPr>
                                          <m:t>0</m:t>
                                        </m:r>
                                      </m:sub>
                                    </m:sSub>
                                    <m:sSup>
                                      <m:sSupPr>
                                        <m:ctrlPr>
                                          <w:rPr>
                                            <w:rFonts w:ascii="Cambria Math" w:hAnsi="Cambria Math" w:cs="Times New Roman"/>
                                            <w:i/>
                                            <w:sz w:val="28"/>
                                            <w:szCs w:val="28"/>
                                          </w:rPr>
                                        </m:ctrlPr>
                                      </m:sSupPr>
                                      <m:e>
                                        <m:r>
                                          <w:rPr>
                                            <w:rFonts w:ascii="Cambria Math" w:hAnsi="Cambria Math" w:cs="Times New Roman"/>
                                            <w:sz w:val="28"/>
                                            <w:szCs w:val="28"/>
                                          </w:rPr>
                                          <m:t>e</m:t>
                                        </m:r>
                                      </m:e>
                                      <m:sup>
                                        <m:f>
                                          <m:fPr>
                                            <m:ctrlPr>
                                              <w:rPr>
                                                <w:rFonts w:ascii="Cambria Math" w:hAnsi="Cambria Math" w:cs="Times New Roman"/>
                                                <w:i/>
                                                <w:sz w:val="28"/>
                                                <w:szCs w:val="28"/>
                                              </w:rPr>
                                            </m:ctrlPr>
                                          </m:fPr>
                                          <m:num>
                                            <m:r>
                                              <w:rPr>
                                                <w:rFonts w:ascii="Cambria Math" w:hAnsi="Cambria Math" w:cs="Times New Roman"/>
                                                <w:sz w:val="28"/>
                                                <w:szCs w:val="28"/>
                                              </w:rPr>
                                              <m:t>Q</m:t>
                                            </m:r>
                                          </m:num>
                                          <m:den>
                                            <m:r>
                                              <w:rPr>
                                                <w:rFonts w:ascii="Cambria Math" w:hAnsi="Cambria Math" w:cs="Times New Roman"/>
                                                <w:sz w:val="28"/>
                                                <w:szCs w:val="28"/>
                                              </w:rPr>
                                              <m:t>RT</m:t>
                                            </m:r>
                                          </m:den>
                                        </m:f>
                                      </m:sup>
                                    </m:sSup>
                                    <m:r>
                                      <w:rPr>
                                        <w:rFonts w:ascii="Cambria Math" w:hAnsi="Cambria Math" w:cs="Times New Roman"/>
                                        <w:sz w:val="28"/>
                                        <w:szCs w:val="28"/>
                                      </w:rPr>
                                      <m:t>P</m:t>
                                    </m:r>
                                  </m:e>
                                </m:d>
                              </m:e>
                              <m:sup>
                                <m:r>
                                  <w:rPr>
                                    <w:rFonts w:ascii="Cambria Math" w:hAnsi="Cambria Math" w:cs="Times New Roman"/>
                                    <w:sz w:val="28"/>
                                    <w:szCs w:val="28"/>
                                  </w:rPr>
                                  <m:t>t</m:t>
                                </m:r>
                              </m:sup>
                            </m:sSup>
                          </m:e>
                        </m:d>
                      </m:e>
                      <m:sup>
                        <m:f>
                          <m:fPr>
                            <m:type m:val="lin"/>
                            <m:ctrlPr>
                              <w:rPr>
                                <w:rFonts w:ascii="Cambria Math" w:hAnsi="Cambria Math" w:cs="Times New Roman"/>
                                <w:i/>
                                <w:sz w:val="28"/>
                                <w:szCs w:val="28"/>
                              </w:rPr>
                            </m:ctrlPr>
                          </m:fPr>
                          <m:num>
                            <m:r>
                              <w:rPr>
                                <w:rFonts w:ascii="Cambria Math" w:hAnsi="Cambria Math" w:cs="Times New Roman"/>
                                <w:sz w:val="28"/>
                                <w:szCs w:val="28"/>
                              </w:rPr>
                              <m:t>1</m:t>
                            </m:r>
                          </m:num>
                          <m:den>
                            <m:r>
                              <w:rPr>
                                <w:rFonts w:ascii="Cambria Math" w:hAnsi="Cambria Math" w:cs="Times New Roman"/>
                                <w:sz w:val="28"/>
                                <w:szCs w:val="28"/>
                              </w:rPr>
                              <m:t>t</m:t>
                            </m:r>
                          </m:den>
                        </m:f>
                      </m:sup>
                    </m:sSup>
                  </m:den>
                </m:f>
              </m:oMath>
            </m:oMathPara>
          </w:p>
        </w:tc>
        <w:tc>
          <w:tcPr>
            <w:tcW w:w="753" w:type="dxa"/>
          </w:tcPr>
          <w:p w:rsidR="00D360ED" w:rsidRPr="00620383" w:rsidRDefault="00D360ED" w:rsidP="00D63A13">
            <w:pPr>
              <w:spacing w:before="440"/>
              <w:ind w:firstLine="567"/>
              <w:rPr>
                <w:rFonts w:ascii="Times New Roman" w:hAnsi="Times New Roman" w:cs="Times New Roman"/>
                <w:sz w:val="28"/>
                <w:szCs w:val="28"/>
                <w:lang w:val="ru-RU"/>
              </w:rPr>
            </w:pPr>
            <m:oMathPara>
              <m:oMath>
                <m:r>
                  <w:rPr>
                    <w:rFonts w:ascii="Cambria Math" w:hAnsi="Cambria Math" w:cs="Times New Roman"/>
                    <w:sz w:val="28"/>
                    <w:szCs w:val="28"/>
                  </w:rPr>
                  <m:t>(14)</m:t>
                </m:r>
              </m:oMath>
            </m:oMathPara>
          </w:p>
        </w:tc>
      </w:tr>
    </w:tbl>
    <w:p w:rsidR="003D1E4A" w:rsidRPr="00620383" w:rsidRDefault="005D1AA3" w:rsidP="00D63A13">
      <w:pPr>
        <w:jc w:val="both"/>
        <w:rPr>
          <w:rFonts w:ascii="Times New Roman" w:hAnsi="Times New Roman" w:cs="Times New Roman"/>
          <w:noProof/>
          <w:sz w:val="28"/>
          <w:szCs w:val="28"/>
          <w:lang w:val="ru-RU" w:eastAsia="ru-RU" w:bidi="ar-SA"/>
        </w:rPr>
      </w:pPr>
      <w:r w:rsidRPr="00620383">
        <w:rPr>
          <w:rFonts w:ascii="Times New Roman" w:hAnsi="Times New Roman" w:cs="Times New Roman"/>
          <w:sz w:val="28"/>
          <w:szCs w:val="28"/>
          <w:lang w:val="ru-RU"/>
        </w:rPr>
        <w:t>На Рисунк</w:t>
      </w:r>
      <w:r w:rsidR="00396E7E" w:rsidRPr="00620383">
        <w:rPr>
          <w:rFonts w:ascii="Times New Roman" w:hAnsi="Times New Roman" w:cs="Times New Roman"/>
          <w:sz w:val="28"/>
          <w:szCs w:val="28"/>
          <w:lang w:val="ru-RU"/>
        </w:rPr>
        <w:t>е</w:t>
      </w:r>
      <w:r w:rsidR="00FE627E" w:rsidRPr="00620383">
        <w:rPr>
          <w:rFonts w:ascii="Times New Roman" w:hAnsi="Times New Roman" w:cs="Times New Roman"/>
          <w:sz w:val="28"/>
          <w:szCs w:val="28"/>
          <w:lang w:val="ru-RU"/>
        </w:rPr>
        <w:t xml:space="preserve"> 4</w:t>
      </w:r>
      <w:r w:rsidR="00396E7E" w:rsidRPr="00620383">
        <w:rPr>
          <w:rFonts w:ascii="Times New Roman" w:hAnsi="Times New Roman" w:cs="Times New Roman"/>
          <w:sz w:val="28"/>
          <w:szCs w:val="28"/>
          <w:lang w:val="ru-RU"/>
        </w:rPr>
        <w:t xml:space="preserve"> и Таблице 2</w:t>
      </w:r>
      <w:r w:rsidRPr="00620383">
        <w:rPr>
          <w:rFonts w:ascii="Times New Roman" w:hAnsi="Times New Roman" w:cs="Times New Roman"/>
          <w:sz w:val="28"/>
          <w:szCs w:val="28"/>
          <w:lang w:val="ru-RU"/>
        </w:rPr>
        <w:t xml:space="preserve"> показаны результаты</w:t>
      </w:r>
      <w:r w:rsidRPr="00620383">
        <w:rPr>
          <w:rFonts w:ascii="Times New Roman" w:hAnsi="Times New Roman" w:cs="Times New Roman"/>
          <w:noProof/>
          <w:sz w:val="28"/>
          <w:szCs w:val="28"/>
          <w:lang w:val="ru-RU" w:eastAsia="ru-RU" w:bidi="ar-SA"/>
        </w:rPr>
        <w:t xml:space="preserve"> нелинейной регрессии моделей Ленгмюра, Дубинина-Астахова и Тосса. </w:t>
      </w:r>
    </w:p>
    <w:p w:rsidR="00FD152F" w:rsidRPr="00620383" w:rsidRDefault="00FD152F" w:rsidP="00D63A13">
      <w:pPr>
        <w:ind w:firstLine="567"/>
        <w:jc w:val="both"/>
        <w:rPr>
          <w:rFonts w:ascii="Times New Roman" w:hAnsi="Times New Roman" w:cs="Times New Roman"/>
          <w:b/>
          <w:bCs/>
          <w:sz w:val="28"/>
          <w:szCs w:val="28"/>
          <w:lang w:val="ru-RU"/>
        </w:rPr>
      </w:pPr>
    </w:p>
    <w:p w:rsidR="00411599" w:rsidRPr="00620383" w:rsidRDefault="00396E7E" w:rsidP="00D63A13">
      <w:pPr>
        <w:ind w:firstLine="567"/>
        <w:jc w:val="both"/>
        <w:rPr>
          <w:rFonts w:ascii="Times New Roman" w:hAnsi="Times New Roman" w:cs="Times New Roman"/>
          <w:bCs/>
          <w:sz w:val="28"/>
          <w:szCs w:val="28"/>
          <w:lang w:val="ru-RU"/>
        </w:rPr>
      </w:pPr>
      <w:r w:rsidRPr="00620383">
        <w:rPr>
          <w:rFonts w:ascii="Times New Roman" w:hAnsi="Times New Roman" w:cs="Times New Roman"/>
          <w:b/>
          <w:bCs/>
          <w:sz w:val="28"/>
          <w:szCs w:val="28"/>
          <w:lang w:val="ru-RU"/>
        </w:rPr>
        <w:t>Таблица 2</w:t>
      </w:r>
      <w:r w:rsidR="00411599" w:rsidRPr="00620383">
        <w:rPr>
          <w:rFonts w:ascii="Times New Roman" w:hAnsi="Times New Roman" w:cs="Times New Roman"/>
          <w:b/>
          <w:bCs/>
          <w:sz w:val="28"/>
          <w:szCs w:val="28"/>
          <w:lang w:val="ru-RU"/>
        </w:rPr>
        <w:t>.</w:t>
      </w:r>
      <w:r w:rsidR="00411599" w:rsidRPr="00620383">
        <w:rPr>
          <w:rFonts w:ascii="Times New Roman" w:hAnsi="Times New Roman" w:cs="Times New Roman"/>
          <w:bCs/>
          <w:sz w:val="28"/>
          <w:szCs w:val="28"/>
          <w:lang w:val="ru-RU"/>
        </w:rPr>
        <w:t xml:space="preserve"> Установленные параметры моделей изотерм </w:t>
      </w:r>
      <w:proofErr w:type="spellStart"/>
      <w:r w:rsidR="00411599" w:rsidRPr="00620383">
        <w:rPr>
          <w:rFonts w:ascii="Times New Roman" w:hAnsi="Times New Roman" w:cs="Times New Roman"/>
          <w:bCs/>
          <w:sz w:val="28"/>
          <w:szCs w:val="28"/>
          <w:lang w:val="ru-RU"/>
        </w:rPr>
        <w:t>Ленгмюра</w:t>
      </w:r>
      <w:proofErr w:type="spellEnd"/>
      <w:r w:rsidR="00411599" w:rsidRPr="00620383">
        <w:rPr>
          <w:rFonts w:ascii="Times New Roman" w:hAnsi="Times New Roman" w:cs="Times New Roman"/>
          <w:bCs/>
          <w:sz w:val="28"/>
          <w:szCs w:val="28"/>
          <w:lang w:val="ru-RU"/>
        </w:rPr>
        <w:t xml:space="preserve">, Дубинина-Астахова, и </w:t>
      </w:r>
      <w:proofErr w:type="spellStart"/>
      <w:r w:rsidR="00411599" w:rsidRPr="00620383">
        <w:rPr>
          <w:rFonts w:ascii="Times New Roman" w:hAnsi="Times New Roman" w:cs="Times New Roman"/>
          <w:bCs/>
          <w:sz w:val="28"/>
          <w:szCs w:val="28"/>
          <w:lang w:val="ru-RU"/>
        </w:rPr>
        <w:t>Тосса</w:t>
      </w:r>
      <w:proofErr w:type="spellEnd"/>
      <w:r w:rsidR="00411599" w:rsidRPr="00620383">
        <w:rPr>
          <w:rFonts w:ascii="Times New Roman" w:hAnsi="Times New Roman" w:cs="Times New Roman"/>
          <w:bCs/>
          <w:sz w:val="28"/>
          <w:szCs w:val="28"/>
          <w:lang w:val="ru-RU"/>
        </w:rPr>
        <w:t xml:space="preserve">. </w:t>
      </w:r>
    </w:p>
    <w:tbl>
      <w:tblPr>
        <w:tblStyle w:val="a7"/>
        <w:tblpPr w:leftFromText="180" w:rightFromText="180" w:vertAnchor="text" w:tblpXSpec="center" w:tblpY="1"/>
        <w:tblOverlap w:val="never"/>
        <w:tblW w:w="0" w:type="auto"/>
        <w:tblLook w:val="04A0" w:firstRow="1" w:lastRow="0" w:firstColumn="1" w:lastColumn="0" w:noHBand="0" w:noVBand="1"/>
      </w:tblPr>
      <w:tblGrid>
        <w:gridCol w:w="4531"/>
        <w:gridCol w:w="2268"/>
        <w:gridCol w:w="1985"/>
      </w:tblGrid>
      <w:tr w:rsidR="00232A0E" w:rsidRPr="00620383" w:rsidTr="00FE627E">
        <w:trPr>
          <w:trHeight w:val="433"/>
        </w:trPr>
        <w:tc>
          <w:tcPr>
            <w:tcW w:w="4531" w:type="dxa"/>
          </w:tcPr>
          <w:p w:rsidR="00232A0E" w:rsidRPr="00620383" w:rsidRDefault="00232A0E" w:rsidP="00D63A13">
            <w:pPr>
              <w:ind w:firstLine="567"/>
              <w:rPr>
                <w:rFonts w:ascii="Times New Roman" w:hAnsi="Times New Roman" w:cs="Times New Roman"/>
                <w:b/>
                <w:bCs/>
                <w:lang w:val="ru-RU"/>
              </w:rPr>
            </w:pPr>
            <w:r w:rsidRPr="00620383">
              <w:rPr>
                <w:rFonts w:ascii="Times New Roman" w:hAnsi="Times New Roman" w:cs="Times New Roman"/>
                <w:b/>
                <w:bCs/>
                <w:lang w:val="ru-RU"/>
              </w:rPr>
              <w:t>Параметры корреляции</w:t>
            </w:r>
          </w:p>
        </w:tc>
        <w:tc>
          <w:tcPr>
            <w:tcW w:w="2268" w:type="dxa"/>
          </w:tcPr>
          <w:p w:rsidR="00232A0E" w:rsidRPr="00620383" w:rsidRDefault="00232A0E" w:rsidP="00D63A13">
            <w:pPr>
              <w:ind w:firstLine="567"/>
              <w:jc w:val="both"/>
              <w:rPr>
                <w:rFonts w:ascii="Times New Roman" w:hAnsi="Times New Roman" w:cs="Times New Roman"/>
                <w:b/>
                <w:bCs/>
                <w:lang w:val="ru-RU"/>
              </w:rPr>
            </w:pPr>
            <w:proofErr w:type="spellStart"/>
            <w:r w:rsidRPr="00620383">
              <w:rPr>
                <w:rFonts w:ascii="Times New Roman" w:hAnsi="Times New Roman" w:cs="Times New Roman"/>
                <w:b/>
                <w:bCs/>
                <w:lang w:val="ru-RU"/>
              </w:rPr>
              <w:t>Ед.изм</w:t>
            </w:r>
            <w:proofErr w:type="spellEnd"/>
            <w:r w:rsidRPr="00620383">
              <w:rPr>
                <w:rFonts w:ascii="Times New Roman" w:hAnsi="Times New Roman" w:cs="Times New Roman"/>
                <w:b/>
                <w:bCs/>
                <w:lang w:val="ru-RU"/>
              </w:rPr>
              <w:t>.</w:t>
            </w:r>
          </w:p>
        </w:tc>
        <w:tc>
          <w:tcPr>
            <w:tcW w:w="1985" w:type="dxa"/>
          </w:tcPr>
          <w:p w:rsidR="00232A0E" w:rsidRPr="00620383" w:rsidRDefault="00232A0E" w:rsidP="001762F8">
            <w:pPr>
              <w:jc w:val="both"/>
              <w:rPr>
                <w:rFonts w:ascii="Times New Roman" w:hAnsi="Times New Roman" w:cs="Times New Roman"/>
                <w:b/>
                <w:bCs/>
                <w:lang w:val="ru-RU"/>
              </w:rPr>
            </w:pPr>
            <w:r w:rsidRPr="00620383">
              <w:rPr>
                <w:rFonts w:ascii="Times New Roman" w:hAnsi="Times New Roman" w:cs="Times New Roman"/>
                <w:b/>
                <w:bCs/>
                <w:lang w:val="ru-RU"/>
              </w:rPr>
              <w:t>Значение</w:t>
            </w:r>
          </w:p>
        </w:tc>
      </w:tr>
      <w:tr w:rsidR="00232A0E" w:rsidRPr="00620383" w:rsidTr="00FE627E">
        <w:trPr>
          <w:trHeight w:val="538"/>
        </w:trPr>
        <w:tc>
          <w:tcPr>
            <w:tcW w:w="8784" w:type="dxa"/>
            <w:gridSpan w:val="3"/>
          </w:tcPr>
          <w:p w:rsidR="00232A0E" w:rsidRPr="00620383" w:rsidRDefault="00232A0E" w:rsidP="001762F8">
            <w:pPr>
              <w:pStyle w:val="a6"/>
              <w:ind w:left="720"/>
              <w:rPr>
                <w:rFonts w:ascii="Times New Roman" w:hAnsi="Times New Roman" w:cs="Times New Roman"/>
                <w:bCs/>
                <w:i/>
                <w:lang w:val="ru-RU"/>
              </w:rPr>
            </w:pPr>
          </w:p>
          <w:p w:rsidR="00232A0E" w:rsidRPr="00620383" w:rsidRDefault="00232A0E" w:rsidP="001762F8">
            <w:pPr>
              <w:pStyle w:val="a6"/>
              <w:numPr>
                <w:ilvl w:val="0"/>
                <w:numId w:val="3"/>
              </w:numPr>
              <w:ind w:firstLine="0"/>
              <w:jc w:val="center"/>
              <w:rPr>
                <w:rFonts w:ascii="Times New Roman" w:hAnsi="Times New Roman" w:cs="Times New Roman"/>
                <w:bCs/>
                <w:i/>
                <w:lang w:val="ru-RU"/>
              </w:rPr>
            </w:pPr>
            <w:r w:rsidRPr="00620383">
              <w:rPr>
                <w:rFonts w:ascii="Times New Roman" w:hAnsi="Times New Roman" w:cs="Times New Roman"/>
                <w:bCs/>
                <w:i/>
                <w:lang w:val="ru-RU"/>
              </w:rPr>
              <w:t xml:space="preserve">Модель </w:t>
            </w:r>
            <w:proofErr w:type="spellStart"/>
            <w:r w:rsidRPr="00620383">
              <w:rPr>
                <w:rFonts w:ascii="Times New Roman" w:hAnsi="Times New Roman" w:cs="Times New Roman"/>
                <w:bCs/>
                <w:i/>
                <w:lang w:val="ru-RU"/>
              </w:rPr>
              <w:t>Ленгмюра</w:t>
            </w:r>
            <w:proofErr w:type="spellEnd"/>
          </w:p>
        </w:tc>
      </w:tr>
      <w:tr w:rsidR="00232A0E" w:rsidRPr="00620383" w:rsidTr="00FE627E">
        <w:trPr>
          <w:trHeight w:val="268"/>
        </w:trPr>
        <w:tc>
          <w:tcPr>
            <w:tcW w:w="4531" w:type="dxa"/>
            <w:tcBorders>
              <w:bottom w:val="nil"/>
            </w:tcBorders>
          </w:tcPr>
          <w:p w:rsidR="00232A0E" w:rsidRPr="00620383" w:rsidRDefault="00232A0E" w:rsidP="00FE627E">
            <w:pPr>
              <w:ind w:firstLine="22"/>
              <w:rPr>
                <w:rFonts w:ascii="Times New Roman" w:eastAsia="Yu Gothic" w:hAnsi="Times New Roman" w:cs="Times New Roman"/>
                <w:color w:val="000000"/>
                <w:lang w:val="ru-RU"/>
              </w:rPr>
            </w:pPr>
            <w:r w:rsidRPr="00620383">
              <w:rPr>
                <w:rFonts w:ascii="Times New Roman" w:eastAsia="Yu Gothic" w:hAnsi="Times New Roman" w:cs="Times New Roman"/>
                <w:color w:val="000000"/>
                <w:lang w:val="ru-RU"/>
              </w:rPr>
              <w:t xml:space="preserve">Максимальное поглощение </w:t>
            </w:r>
          </w:p>
        </w:tc>
        <w:tc>
          <w:tcPr>
            <w:tcW w:w="2268" w:type="dxa"/>
            <w:tcBorders>
              <w:bottom w:val="nil"/>
            </w:tcBorders>
          </w:tcPr>
          <w:p w:rsidR="00232A0E" w:rsidRPr="00620383" w:rsidRDefault="00232A0E" w:rsidP="00D63A13">
            <w:pPr>
              <w:ind w:firstLine="567"/>
              <w:rPr>
                <w:rFonts w:ascii="Times New Roman" w:eastAsia="Yu Gothic" w:hAnsi="Times New Roman" w:cs="Times New Roman"/>
              </w:rPr>
            </w:pPr>
            <w:r w:rsidRPr="00620383">
              <w:rPr>
                <w:rFonts w:ascii="Times New Roman" w:eastAsia="Yu Gothic" w:hAnsi="Times New Roman" w:cs="Times New Roman"/>
              </w:rPr>
              <w:t>C</w:t>
            </w:r>
            <w:r w:rsidRPr="00620383">
              <w:rPr>
                <w:rFonts w:ascii="Times New Roman" w:eastAsia="Yu Gothic" w:hAnsi="Times New Roman" w:cs="Times New Roman"/>
                <w:vertAlign w:val="subscript"/>
              </w:rPr>
              <w:t>0</w:t>
            </w:r>
            <w:r w:rsidRPr="00620383">
              <w:rPr>
                <w:rFonts w:ascii="Times New Roman" w:eastAsia="Yu Gothic" w:hAnsi="Times New Roman" w:cs="Times New Roman"/>
              </w:rPr>
              <w:t xml:space="preserve"> (</w:t>
            </w:r>
            <w:r w:rsidR="00E469D2" w:rsidRPr="00620383">
              <w:rPr>
                <w:rFonts w:ascii="Times New Roman" w:eastAsia="Yu Gothic" w:hAnsi="Times New Roman" w:cs="Times New Roman"/>
                <w:lang w:val="ru-RU"/>
              </w:rPr>
              <w:t>кг</w:t>
            </w:r>
            <w:r w:rsidRPr="00620383">
              <w:rPr>
                <w:rFonts w:ascii="Times New Roman" w:eastAsia="Yu Gothic" w:hAnsi="Times New Roman" w:cs="Times New Roman"/>
              </w:rPr>
              <w:t>/</w:t>
            </w:r>
            <w:r w:rsidR="00E469D2" w:rsidRPr="00620383">
              <w:rPr>
                <w:rFonts w:ascii="Times New Roman" w:eastAsia="Yu Gothic" w:hAnsi="Times New Roman" w:cs="Times New Roman"/>
                <w:lang w:val="ru-RU"/>
              </w:rPr>
              <w:t>кг</w:t>
            </w:r>
            <w:r w:rsidRPr="00620383">
              <w:rPr>
                <w:rFonts w:ascii="Times New Roman" w:eastAsia="Yu Gothic" w:hAnsi="Times New Roman" w:cs="Times New Roman"/>
              </w:rPr>
              <w:t>)</w:t>
            </w:r>
          </w:p>
        </w:tc>
        <w:tc>
          <w:tcPr>
            <w:tcW w:w="1985" w:type="dxa"/>
            <w:tcBorders>
              <w:bottom w:val="nil"/>
            </w:tcBorders>
          </w:tcPr>
          <w:p w:rsidR="00232A0E" w:rsidRPr="00620383" w:rsidRDefault="00232A0E" w:rsidP="001762F8">
            <w:pPr>
              <w:rPr>
                <w:rFonts w:ascii="Times New Roman" w:hAnsi="Times New Roman" w:cs="Times New Roman"/>
                <w:color w:val="auto"/>
              </w:rPr>
            </w:pPr>
            <w:r w:rsidRPr="00620383">
              <w:rPr>
                <w:rFonts w:ascii="Times New Roman" w:hAnsi="Times New Roman" w:cs="Times New Roman"/>
              </w:rPr>
              <w:t>1,130158</w:t>
            </w:r>
          </w:p>
        </w:tc>
      </w:tr>
      <w:tr w:rsidR="00232A0E" w:rsidRPr="00620383" w:rsidTr="00FE627E">
        <w:trPr>
          <w:trHeight w:val="283"/>
        </w:trPr>
        <w:tc>
          <w:tcPr>
            <w:tcW w:w="4531" w:type="dxa"/>
            <w:tcBorders>
              <w:top w:val="nil"/>
              <w:bottom w:val="nil"/>
            </w:tcBorders>
          </w:tcPr>
          <w:p w:rsidR="00232A0E" w:rsidRPr="00620383" w:rsidRDefault="00232A0E" w:rsidP="00FE627E">
            <w:pPr>
              <w:ind w:firstLine="22"/>
              <w:rPr>
                <w:rFonts w:ascii="Times New Roman" w:eastAsia="Yu Gothic" w:hAnsi="Times New Roman" w:cs="Times New Roman"/>
                <w:color w:val="000000"/>
                <w:lang w:val="ru-RU"/>
              </w:rPr>
            </w:pPr>
            <w:proofErr w:type="spellStart"/>
            <w:r w:rsidRPr="00620383">
              <w:rPr>
                <w:rFonts w:ascii="Times New Roman" w:eastAsia="Yu Gothic" w:hAnsi="Times New Roman" w:cs="Times New Roman"/>
                <w:color w:val="000000"/>
              </w:rPr>
              <w:t>Постоянная</w:t>
            </w:r>
            <w:proofErr w:type="spellEnd"/>
            <w:r w:rsidRPr="00620383">
              <w:rPr>
                <w:rFonts w:ascii="Times New Roman" w:eastAsia="Yu Gothic" w:hAnsi="Times New Roman" w:cs="Times New Roman"/>
                <w:color w:val="000000"/>
              </w:rPr>
              <w:t xml:space="preserve"> </w:t>
            </w:r>
            <w:r w:rsidRPr="00620383">
              <w:rPr>
                <w:rFonts w:ascii="Times New Roman" w:eastAsia="Yu Gothic" w:hAnsi="Times New Roman" w:cs="Times New Roman"/>
                <w:color w:val="000000"/>
                <w:lang w:val="ru-RU"/>
              </w:rPr>
              <w:t>равновесия</w:t>
            </w:r>
          </w:p>
        </w:tc>
        <w:tc>
          <w:tcPr>
            <w:tcW w:w="2268" w:type="dxa"/>
            <w:tcBorders>
              <w:top w:val="nil"/>
              <w:bottom w:val="nil"/>
            </w:tcBorders>
          </w:tcPr>
          <w:p w:rsidR="00232A0E" w:rsidRPr="00620383" w:rsidRDefault="00232A0E" w:rsidP="00D63A13">
            <w:pPr>
              <w:ind w:firstLine="567"/>
              <w:rPr>
                <w:rFonts w:ascii="Times New Roman" w:eastAsia="Yu Gothic" w:hAnsi="Times New Roman" w:cs="Times New Roman"/>
              </w:rPr>
            </w:pPr>
            <w:r w:rsidRPr="00620383">
              <w:rPr>
                <w:rFonts w:ascii="Times New Roman" w:eastAsia="Yu Gothic" w:hAnsi="Times New Roman" w:cs="Times New Roman"/>
              </w:rPr>
              <w:t>b</w:t>
            </w:r>
            <w:r w:rsidRPr="00620383">
              <w:rPr>
                <w:rFonts w:ascii="Times New Roman" w:eastAsia="Yu Gothic" w:hAnsi="Times New Roman" w:cs="Times New Roman"/>
                <w:vertAlign w:val="subscript"/>
              </w:rPr>
              <w:t>0</w:t>
            </w:r>
            <w:r w:rsidRPr="00620383">
              <w:rPr>
                <w:rFonts w:ascii="Times New Roman" w:eastAsia="Yu Gothic" w:hAnsi="Times New Roman" w:cs="Times New Roman"/>
              </w:rPr>
              <w:t xml:space="preserve"> (1/</w:t>
            </w:r>
            <w:r w:rsidR="00E469D2" w:rsidRPr="00620383">
              <w:rPr>
                <w:rFonts w:ascii="Times New Roman" w:eastAsia="Yu Gothic" w:hAnsi="Times New Roman" w:cs="Times New Roman"/>
                <w:lang w:val="ru-RU"/>
              </w:rPr>
              <w:t>кПа</w:t>
            </w:r>
            <w:r w:rsidRPr="00620383">
              <w:rPr>
                <w:rFonts w:ascii="Times New Roman" w:eastAsia="Yu Gothic" w:hAnsi="Times New Roman" w:cs="Times New Roman"/>
              </w:rPr>
              <w:t>)</w:t>
            </w:r>
          </w:p>
        </w:tc>
        <w:tc>
          <w:tcPr>
            <w:tcW w:w="1985" w:type="dxa"/>
            <w:tcBorders>
              <w:top w:val="nil"/>
              <w:bottom w:val="nil"/>
            </w:tcBorders>
          </w:tcPr>
          <w:p w:rsidR="00232A0E" w:rsidRPr="00620383" w:rsidRDefault="00232A0E" w:rsidP="001762F8">
            <w:pPr>
              <w:rPr>
                <w:rFonts w:ascii="Times New Roman" w:hAnsi="Times New Roman" w:cs="Times New Roman"/>
              </w:rPr>
            </w:pPr>
            <w:r w:rsidRPr="00620383">
              <w:rPr>
                <w:rFonts w:ascii="Times New Roman" w:hAnsi="Times New Roman" w:cs="Times New Roman"/>
              </w:rPr>
              <w:t>1,2382E-07</w:t>
            </w:r>
          </w:p>
        </w:tc>
      </w:tr>
      <w:tr w:rsidR="00232A0E" w:rsidRPr="00620383" w:rsidTr="00FE627E">
        <w:trPr>
          <w:trHeight w:val="268"/>
        </w:trPr>
        <w:tc>
          <w:tcPr>
            <w:tcW w:w="4531" w:type="dxa"/>
            <w:tcBorders>
              <w:top w:val="nil"/>
              <w:bottom w:val="nil"/>
            </w:tcBorders>
          </w:tcPr>
          <w:p w:rsidR="00232A0E" w:rsidRPr="00620383" w:rsidRDefault="00232A0E" w:rsidP="00FE627E">
            <w:pPr>
              <w:ind w:firstLine="22"/>
              <w:rPr>
                <w:rFonts w:ascii="Times New Roman" w:eastAsia="Yu Gothic" w:hAnsi="Times New Roman" w:cs="Times New Roman"/>
                <w:color w:val="000000"/>
                <w:lang w:val="ru-RU"/>
              </w:rPr>
            </w:pPr>
            <w:proofErr w:type="spellStart"/>
            <w:r w:rsidRPr="00620383">
              <w:rPr>
                <w:rFonts w:ascii="Times New Roman" w:eastAsia="Yu Gothic" w:hAnsi="Times New Roman" w:cs="Times New Roman"/>
                <w:color w:val="000000"/>
              </w:rPr>
              <w:t>Теплота</w:t>
            </w:r>
            <w:proofErr w:type="spellEnd"/>
            <w:r w:rsidRPr="00620383">
              <w:rPr>
                <w:rFonts w:ascii="Times New Roman" w:eastAsia="Yu Gothic" w:hAnsi="Times New Roman" w:cs="Times New Roman"/>
                <w:color w:val="000000"/>
              </w:rPr>
              <w:t xml:space="preserve"> </w:t>
            </w:r>
            <w:r w:rsidRPr="00620383">
              <w:rPr>
                <w:rFonts w:ascii="Times New Roman" w:eastAsia="Yu Gothic" w:hAnsi="Times New Roman" w:cs="Times New Roman"/>
                <w:color w:val="000000"/>
                <w:lang w:val="ru-RU"/>
              </w:rPr>
              <w:t>адсорбции</w:t>
            </w:r>
          </w:p>
        </w:tc>
        <w:tc>
          <w:tcPr>
            <w:tcW w:w="2268" w:type="dxa"/>
            <w:tcBorders>
              <w:top w:val="nil"/>
              <w:bottom w:val="nil"/>
            </w:tcBorders>
          </w:tcPr>
          <w:p w:rsidR="00232A0E" w:rsidRPr="00620383" w:rsidRDefault="00232A0E" w:rsidP="00D63A13">
            <w:pPr>
              <w:ind w:firstLine="567"/>
              <w:rPr>
                <w:rFonts w:ascii="Times New Roman" w:eastAsia="Yu Gothic" w:hAnsi="Times New Roman" w:cs="Times New Roman"/>
              </w:rPr>
            </w:pPr>
            <w:r w:rsidRPr="00620383">
              <w:rPr>
                <w:rFonts w:ascii="Times New Roman" w:eastAsia="Yu Gothic" w:hAnsi="Times New Roman" w:cs="Times New Roman"/>
              </w:rPr>
              <w:t>E (</w:t>
            </w:r>
            <w:r w:rsidR="00E469D2" w:rsidRPr="00620383">
              <w:rPr>
                <w:rFonts w:ascii="Times New Roman" w:eastAsia="Yu Gothic" w:hAnsi="Times New Roman" w:cs="Times New Roman"/>
                <w:lang w:val="ru-RU"/>
              </w:rPr>
              <w:t>Дж</w:t>
            </w:r>
            <w:r w:rsidRPr="00620383">
              <w:rPr>
                <w:rFonts w:ascii="Times New Roman" w:eastAsia="Yu Gothic" w:hAnsi="Times New Roman" w:cs="Times New Roman"/>
              </w:rPr>
              <w:t>/</w:t>
            </w:r>
            <w:r w:rsidR="00E469D2" w:rsidRPr="00620383">
              <w:rPr>
                <w:rFonts w:ascii="Times New Roman" w:eastAsia="Yu Gothic" w:hAnsi="Times New Roman" w:cs="Times New Roman"/>
                <w:lang w:val="ru-RU"/>
              </w:rPr>
              <w:t>моль</w:t>
            </w:r>
            <w:r w:rsidRPr="00620383">
              <w:rPr>
                <w:rFonts w:ascii="Times New Roman" w:eastAsia="Yu Gothic" w:hAnsi="Times New Roman" w:cs="Times New Roman"/>
              </w:rPr>
              <w:t>)</w:t>
            </w:r>
          </w:p>
        </w:tc>
        <w:tc>
          <w:tcPr>
            <w:tcW w:w="1985" w:type="dxa"/>
            <w:tcBorders>
              <w:top w:val="nil"/>
              <w:bottom w:val="nil"/>
            </w:tcBorders>
          </w:tcPr>
          <w:p w:rsidR="00232A0E" w:rsidRPr="00620383" w:rsidRDefault="00232A0E" w:rsidP="001762F8">
            <w:pPr>
              <w:rPr>
                <w:rFonts w:ascii="Times New Roman" w:hAnsi="Times New Roman" w:cs="Times New Roman"/>
              </w:rPr>
            </w:pPr>
            <w:r w:rsidRPr="00620383">
              <w:rPr>
                <w:rFonts w:ascii="Times New Roman" w:hAnsi="Times New Roman" w:cs="Times New Roman"/>
              </w:rPr>
              <w:t>20751,02</w:t>
            </w:r>
          </w:p>
        </w:tc>
      </w:tr>
      <w:tr w:rsidR="00232A0E" w:rsidRPr="00620383" w:rsidTr="00FE627E">
        <w:trPr>
          <w:trHeight w:val="553"/>
        </w:trPr>
        <w:tc>
          <w:tcPr>
            <w:tcW w:w="4531" w:type="dxa"/>
            <w:tcBorders>
              <w:top w:val="nil"/>
            </w:tcBorders>
          </w:tcPr>
          <w:p w:rsidR="00232A0E" w:rsidRPr="00620383" w:rsidRDefault="00232A0E" w:rsidP="00FE627E">
            <w:pPr>
              <w:ind w:firstLine="22"/>
              <w:rPr>
                <w:rFonts w:ascii="Times New Roman" w:eastAsia="Yu Gothic" w:hAnsi="Times New Roman" w:cs="Times New Roman"/>
                <w:color w:val="000000"/>
              </w:rPr>
            </w:pPr>
            <w:r w:rsidRPr="00620383">
              <w:rPr>
                <w:rFonts w:ascii="Times New Roman" w:hAnsi="Times New Roman" w:cs="Times New Roman"/>
                <w:lang w:val="ru-RU"/>
              </w:rPr>
              <w:t>Средняя относительная ошибка аппроксимации</w:t>
            </w:r>
          </w:p>
        </w:tc>
        <w:tc>
          <w:tcPr>
            <w:tcW w:w="2268" w:type="dxa"/>
            <w:tcBorders>
              <w:top w:val="nil"/>
              <w:bottom w:val="nil"/>
            </w:tcBorders>
          </w:tcPr>
          <w:p w:rsidR="00232A0E" w:rsidRPr="00620383" w:rsidRDefault="00232A0E" w:rsidP="00D63A13">
            <w:pPr>
              <w:tabs>
                <w:tab w:val="left" w:pos="240"/>
              </w:tabs>
              <w:ind w:firstLine="567"/>
              <w:rPr>
                <w:rFonts w:ascii="Times New Roman" w:eastAsia="Yu Gothic" w:hAnsi="Times New Roman" w:cs="Times New Roman"/>
                <w:color w:val="000000"/>
              </w:rPr>
            </w:pPr>
            <w:r w:rsidRPr="00620383">
              <w:rPr>
                <w:rFonts w:ascii="Times New Roman" w:eastAsia="Yu Gothic" w:hAnsi="Times New Roman" w:cs="Times New Roman"/>
                <w:color w:val="000000"/>
              </w:rPr>
              <w:t>ARE (%)</w:t>
            </w:r>
          </w:p>
        </w:tc>
        <w:tc>
          <w:tcPr>
            <w:tcW w:w="1985" w:type="dxa"/>
            <w:tcBorders>
              <w:top w:val="nil"/>
            </w:tcBorders>
          </w:tcPr>
          <w:p w:rsidR="00232A0E" w:rsidRPr="00620383" w:rsidRDefault="00232A0E" w:rsidP="001762F8">
            <w:pPr>
              <w:rPr>
                <w:rFonts w:ascii="Times New Roman" w:eastAsia="Yu Gothic" w:hAnsi="Times New Roman" w:cs="Times New Roman"/>
                <w:color w:val="000000"/>
              </w:rPr>
            </w:pPr>
            <w:r w:rsidRPr="00620383">
              <w:rPr>
                <w:rFonts w:ascii="Times New Roman" w:eastAsia="Yu Gothic" w:hAnsi="Times New Roman" w:cs="Times New Roman"/>
                <w:color w:val="000000"/>
              </w:rPr>
              <w:t>2,7057</w:t>
            </w:r>
          </w:p>
        </w:tc>
      </w:tr>
      <w:tr w:rsidR="00232A0E" w:rsidRPr="00620383" w:rsidTr="00FE627E">
        <w:trPr>
          <w:trHeight w:val="538"/>
        </w:trPr>
        <w:tc>
          <w:tcPr>
            <w:tcW w:w="8784" w:type="dxa"/>
            <w:gridSpan w:val="3"/>
          </w:tcPr>
          <w:p w:rsidR="00232A0E" w:rsidRPr="00620383" w:rsidRDefault="00232A0E" w:rsidP="001762F8">
            <w:pPr>
              <w:pStyle w:val="a6"/>
              <w:ind w:left="720"/>
              <w:rPr>
                <w:rFonts w:ascii="Times New Roman" w:hAnsi="Times New Roman" w:cs="Times New Roman"/>
                <w:b/>
                <w:bCs/>
                <w:lang w:val="ru-RU"/>
              </w:rPr>
            </w:pPr>
          </w:p>
          <w:p w:rsidR="00232A0E" w:rsidRPr="00620383" w:rsidRDefault="00232A0E" w:rsidP="001762F8">
            <w:pPr>
              <w:pStyle w:val="a6"/>
              <w:numPr>
                <w:ilvl w:val="0"/>
                <w:numId w:val="3"/>
              </w:numPr>
              <w:ind w:firstLine="0"/>
              <w:jc w:val="center"/>
              <w:rPr>
                <w:rFonts w:ascii="Times New Roman" w:hAnsi="Times New Roman" w:cs="Times New Roman"/>
                <w:b/>
                <w:bCs/>
                <w:lang w:val="ru-RU"/>
              </w:rPr>
            </w:pPr>
            <w:r w:rsidRPr="00620383">
              <w:rPr>
                <w:rFonts w:ascii="Times New Roman" w:hAnsi="Times New Roman" w:cs="Times New Roman"/>
                <w:bCs/>
                <w:i/>
                <w:lang w:val="ru-RU"/>
              </w:rPr>
              <w:t>Модель Дубинина-Астахова</w:t>
            </w:r>
          </w:p>
        </w:tc>
      </w:tr>
      <w:tr w:rsidR="00232A0E" w:rsidRPr="00620383" w:rsidTr="00FE627E">
        <w:trPr>
          <w:trHeight w:val="268"/>
        </w:trPr>
        <w:tc>
          <w:tcPr>
            <w:tcW w:w="4531" w:type="dxa"/>
            <w:tcBorders>
              <w:bottom w:val="nil"/>
            </w:tcBorders>
          </w:tcPr>
          <w:p w:rsidR="00232A0E" w:rsidRPr="00620383" w:rsidRDefault="005D1AA3" w:rsidP="00FE627E">
            <w:pPr>
              <w:ind w:firstLine="22"/>
              <w:rPr>
                <w:rFonts w:ascii="Times New Roman" w:eastAsia="Yu Gothic" w:hAnsi="Times New Roman" w:cs="Times New Roman"/>
                <w:color w:val="000000"/>
              </w:rPr>
            </w:pPr>
            <w:proofErr w:type="spellStart"/>
            <w:r w:rsidRPr="00620383">
              <w:rPr>
                <w:rFonts w:ascii="Times New Roman" w:eastAsia="Yu Gothic" w:hAnsi="Times New Roman" w:cs="Times New Roman"/>
                <w:color w:val="000000"/>
              </w:rPr>
              <w:t>Экспонента</w:t>
            </w:r>
            <w:proofErr w:type="spellEnd"/>
          </w:p>
        </w:tc>
        <w:tc>
          <w:tcPr>
            <w:tcW w:w="2268" w:type="dxa"/>
            <w:tcBorders>
              <w:bottom w:val="nil"/>
            </w:tcBorders>
          </w:tcPr>
          <w:p w:rsidR="00232A0E" w:rsidRPr="00620383" w:rsidRDefault="00FE627E" w:rsidP="00D63A13">
            <w:pPr>
              <w:ind w:firstLine="567"/>
              <w:rPr>
                <w:rFonts w:ascii="Times New Roman" w:eastAsia="Yu Gothic" w:hAnsi="Times New Roman" w:cs="Times New Roman"/>
                <w:color w:val="000000"/>
              </w:rPr>
            </w:pPr>
            <w:r w:rsidRPr="00620383">
              <w:rPr>
                <w:rFonts w:ascii="Times New Roman" w:eastAsia="Yu Gothic" w:hAnsi="Times New Roman" w:cs="Times New Roman"/>
                <w:color w:val="000000"/>
              </w:rPr>
              <w:t>k</w:t>
            </w:r>
          </w:p>
        </w:tc>
        <w:tc>
          <w:tcPr>
            <w:tcW w:w="1985" w:type="dxa"/>
            <w:tcBorders>
              <w:bottom w:val="nil"/>
            </w:tcBorders>
          </w:tcPr>
          <w:p w:rsidR="00232A0E" w:rsidRPr="00620383" w:rsidRDefault="00232A0E" w:rsidP="001762F8">
            <w:pPr>
              <w:rPr>
                <w:rFonts w:ascii="Times New Roman" w:eastAsia="Yu Gothic" w:hAnsi="Times New Roman" w:cs="Times New Roman"/>
                <w:color w:val="000000"/>
              </w:rPr>
            </w:pPr>
            <w:r w:rsidRPr="00620383">
              <w:rPr>
                <w:rFonts w:ascii="Times New Roman" w:eastAsia="Yu Gothic" w:hAnsi="Times New Roman" w:cs="Times New Roman"/>
                <w:color w:val="000000"/>
              </w:rPr>
              <w:t>4.505909</w:t>
            </w:r>
          </w:p>
        </w:tc>
      </w:tr>
      <w:tr w:rsidR="00232A0E" w:rsidRPr="00620383" w:rsidTr="00FE627E">
        <w:trPr>
          <w:trHeight w:val="268"/>
        </w:trPr>
        <w:tc>
          <w:tcPr>
            <w:tcW w:w="4531" w:type="dxa"/>
            <w:tcBorders>
              <w:top w:val="nil"/>
              <w:bottom w:val="nil"/>
            </w:tcBorders>
          </w:tcPr>
          <w:p w:rsidR="00232A0E" w:rsidRPr="00620383" w:rsidRDefault="005D1AA3" w:rsidP="00FE627E">
            <w:pPr>
              <w:ind w:firstLine="22"/>
              <w:rPr>
                <w:rFonts w:ascii="Times New Roman" w:eastAsia="Yu Gothic" w:hAnsi="Times New Roman" w:cs="Times New Roman"/>
                <w:color w:val="000000"/>
                <w:lang w:val="ru-RU"/>
              </w:rPr>
            </w:pPr>
            <w:proofErr w:type="spellStart"/>
            <w:r w:rsidRPr="00620383">
              <w:rPr>
                <w:rFonts w:ascii="Times New Roman" w:eastAsia="Yu Gothic" w:hAnsi="Times New Roman" w:cs="Times New Roman"/>
                <w:color w:val="000000"/>
              </w:rPr>
              <w:t>Характеристическая</w:t>
            </w:r>
            <w:proofErr w:type="spellEnd"/>
            <w:r w:rsidRPr="00620383">
              <w:rPr>
                <w:rFonts w:ascii="Times New Roman" w:eastAsia="Yu Gothic" w:hAnsi="Times New Roman" w:cs="Times New Roman"/>
                <w:color w:val="000000"/>
              </w:rPr>
              <w:t xml:space="preserve"> </w:t>
            </w:r>
            <w:r w:rsidRPr="00620383">
              <w:rPr>
                <w:rFonts w:ascii="Times New Roman" w:eastAsia="Yu Gothic" w:hAnsi="Times New Roman" w:cs="Times New Roman"/>
                <w:color w:val="000000"/>
                <w:lang w:val="ru-RU"/>
              </w:rPr>
              <w:t>энергия</w:t>
            </w:r>
          </w:p>
        </w:tc>
        <w:tc>
          <w:tcPr>
            <w:tcW w:w="2268" w:type="dxa"/>
            <w:tcBorders>
              <w:top w:val="nil"/>
              <w:bottom w:val="nil"/>
            </w:tcBorders>
          </w:tcPr>
          <w:p w:rsidR="00232A0E" w:rsidRPr="00620383" w:rsidRDefault="00232A0E" w:rsidP="00D63A13">
            <w:pPr>
              <w:ind w:firstLine="567"/>
              <w:rPr>
                <w:rFonts w:ascii="Times New Roman" w:eastAsia="Yu Gothic" w:hAnsi="Times New Roman" w:cs="Times New Roman"/>
                <w:color w:val="000000"/>
              </w:rPr>
            </w:pPr>
            <w:r w:rsidRPr="00620383">
              <w:rPr>
                <w:rFonts w:ascii="Times New Roman" w:eastAsia="Yu Gothic" w:hAnsi="Times New Roman" w:cs="Times New Roman"/>
                <w:color w:val="000000"/>
              </w:rPr>
              <w:t>E[</w:t>
            </w:r>
            <w:r w:rsidR="00E469D2" w:rsidRPr="00620383">
              <w:rPr>
                <w:rFonts w:ascii="Times New Roman" w:eastAsia="Yu Gothic" w:hAnsi="Times New Roman" w:cs="Times New Roman"/>
                <w:color w:val="000000"/>
                <w:lang w:val="ru-RU"/>
              </w:rPr>
              <w:t>Дж</w:t>
            </w:r>
            <w:r w:rsidRPr="00620383">
              <w:rPr>
                <w:rFonts w:ascii="Times New Roman" w:eastAsia="Yu Gothic" w:hAnsi="Times New Roman" w:cs="Times New Roman"/>
                <w:color w:val="000000"/>
              </w:rPr>
              <w:t>/</w:t>
            </w:r>
            <w:r w:rsidR="00E469D2" w:rsidRPr="00620383">
              <w:rPr>
                <w:rFonts w:ascii="Times New Roman" w:eastAsia="Yu Gothic" w:hAnsi="Times New Roman" w:cs="Times New Roman"/>
                <w:color w:val="000000"/>
                <w:lang w:val="ru-RU"/>
              </w:rPr>
              <w:t>моль</w:t>
            </w:r>
            <w:r w:rsidRPr="00620383">
              <w:rPr>
                <w:rFonts w:ascii="Times New Roman" w:eastAsia="Yu Gothic" w:hAnsi="Times New Roman" w:cs="Times New Roman"/>
                <w:color w:val="000000"/>
              </w:rPr>
              <w:t>]</w:t>
            </w:r>
          </w:p>
        </w:tc>
        <w:tc>
          <w:tcPr>
            <w:tcW w:w="1985" w:type="dxa"/>
            <w:tcBorders>
              <w:top w:val="nil"/>
              <w:bottom w:val="nil"/>
            </w:tcBorders>
          </w:tcPr>
          <w:p w:rsidR="00232A0E" w:rsidRPr="00620383" w:rsidRDefault="00232A0E" w:rsidP="001762F8">
            <w:pPr>
              <w:rPr>
                <w:rFonts w:ascii="Times New Roman" w:eastAsia="Yu Gothic" w:hAnsi="Times New Roman" w:cs="Times New Roman"/>
                <w:color w:val="000000"/>
              </w:rPr>
            </w:pPr>
            <w:r w:rsidRPr="00620383">
              <w:rPr>
                <w:rFonts w:ascii="Times New Roman" w:eastAsia="Yu Gothic" w:hAnsi="Times New Roman" w:cs="Times New Roman"/>
                <w:color w:val="000000"/>
              </w:rPr>
              <w:t>5091.256</w:t>
            </w:r>
          </w:p>
        </w:tc>
      </w:tr>
      <w:tr w:rsidR="00232A0E" w:rsidRPr="00620383" w:rsidTr="00FE627E">
        <w:trPr>
          <w:trHeight w:val="268"/>
        </w:trPr>
        <w:tc>
          <w:tcPr>
            <w:tcW w:w="4531" w:type="dxa"/>
            <w:tcBorders>
              <w:top w:val="nil"/>
              <w:bottom w:val="nil"/>
            </w:tcBorders>
          </w:tcPr>
          <w:p w:rsidR="00232A0E" w:rsidRPr="00620383" w:rsidRDefault="005D1AA3" w:rsidP="00FE627E">
            <w:pPr>
              <w:ind w:firstLine="22"/>
              <w:rPr>
                <w:rFonts w:ascii="Times New Roman" w:eastAsia="Yu Gothic" w:hAnsi="Times New Roman" w:cs="Times New Roman"/>
                <w:color w:val="000000"/>
              </w:rPr>
            </w:pPr>
            <w:proofErr w:type="spellStart"/>
            <w:r w:rsidRPr="00620383">
              <w:rPr>
                <w:rFonts w:ascii="Times New Roman" w:eastAsia="Yu Gothic" w:hAnsi="Times New Roman" w:cs="Times New Roman"/>
                <w:color w:val="000000"/>
              </w:rPr>
              <w:t>Параметр</w:t>
            </w:r>
            <w:proofErr w:type="spellEnd"/>
            <w:r w:rsidRPr="00620383">
              <w:rPr>
                <w:rFonts w:ascii="Times New Roman" w:eastAsia="Yu Gothic" w:hAnsi="Times New Roman" w:cs="Times New Roman"/>
                <w:color w:val="000000"/>
              </w:rPr>
              <w:t xml:space="preserve"> </w:t>
            </w:r>
            <w:proofErr w:type="spellStart"/>
            <w:r w:rsidRPr="00620383">
              <w:rPr>
                <w:rFonts w:ascii="Times New Roman" w:eastAsia="Yu Gothic" w:hAnsi="Times New Roman" w:cs="Times New Roman"/>
                <w:color w:val="000000"/>
              </w:rPr>
              <w:t>структурной</w:t>
            </w:r>
            <w:proofErr w:type="spellEnd"/>
            <w:r w:rsidRPr="00620383">
              <w:rPr>
                <w:rFonts w:ascii="Times New Roman" w:eastAsia="Yu Gothic" w:hAnsi="Times New Roman" w:cs="Times New Roman"/>
                <w:color w:val="000000"/>
              </w:rPr>
              <w:t xml:space="preserve"> </w:t>
            </w:r>
            <w:proofErr w:type="spellStart"/>
            <w:r w:rsidRPr="00620383">
              <w:rPr>
                <w:rFonts w:ascii="Times New Roman" w:eastAsia="Yu Gothic" w:hAnsi="Times New Roman" w:cs="Times New Roman"/>
                <w:color w:val="000000"/>
              </w:rPr>
              <w:t>неоднородности</w:t>
            </w:r>
            <w:proofErr w:type="spellEnd"/>
          </w:p>
        </w:tc>
        <w:tc>
          <w:tcPr>
            <w:tcW w:w="2268" w:type="dxa"/>
            <w:tcBorders>
              <w:top w:val="nil"/>
              <w:bottom w:val="nil"/>
            </w:tcBorders>
          </w:tcPr>
          <w:p w:rsidR="00232A0E" w:rsidRPr="00620383" w:rsidRDefault="00FE627E" w:rsidP="00D63A13">
            <w:pPr>
              <w:ind w:firstLine="567"/>
              <w:rPr>
                <w:rFonts w:ascii="Times New Roman" w:eastAsia="Yu Gothic" w:hAnsi="Times New Roman" w:cs="Times New Roman"/>
                <w:color w:val="000000"/>
              </w:rPr>
            </w:pPr>
            <w:r w:rsidRPr="00620383">
              <w:rPr>
                <w:rFonts w:ascii="Times New Roman" w:eastAsia="Yu Gothic" w:hAnsi="Times New Roman" w:cs="Times New Roman"/>
                <w:color w:val="000000"/>
              </w:rPr>
              <w:t>n</w:t>
            </w:r>
          </w:p>
        </w:tc>
        <w:tc>
          <w:tcPr>
            <w:tcW w:w="1985" w:type="dxa"/>
            <w:tcBorders>
              <w:top w:val="nil"/>
              <w:bottom w:val="nil"/>
            </w:tcBorders>
          </w:tcPr>
          <w:p w:rsidR="00232A0E" w:rsidRPr="00620383" w:rsidRDefault="00232A0E" w:rsidP="001762F8">
            <w:pPr>
              <w:rPr>
                <w:rFonts w:ascii="Times New Roman" w:eastAsia="Yu Gothic" w:hAnsi="Times New Roman" w:cs="Times New Roman"/>
                <w:color w:val="000000"/>
              </w:rPr>
            </w:pPr>
            <w:r w:rsidRPr="00620383">
              <w:rPr>
                <w:rFonts w:ascii="Times New Roman" w:eastAsia="Yu Gothic" w:hAnsi="Times New Roman" w:cs="Times New Roman"/>
                <w:color w:val="000000"/>
              </w:rPr>
              <w:t>1.131997</w:t>
            </w:r>
          </w:p>
        </w:tc>
      </w:tr>
      <w:tr w:rsidR="00232A0E" w:rsidRPr="00620383" w:rsidTr="00FE627E">
        <w:trPr>
          <w:trHeight w:val="283"/>
        </w:trPr>
        <w:tc>
          <w:tcPr>
            <w:tcW w:w="4531" w:type="dxa"/>
            <w:tcBorders>
              <w:top w:val="nil"/>
              <w:bottom w:val="nil"/>
            </w:tcBorders>
          </w:tcPr>
          <w:p w:rsidR="00232A0E" w:rsidRPr="00620383" w:rsidRDefault="005D1AA3" w:rsidP="00FE627E">
            <w:pPr>
              <w:ind w:firstLine="22"/>
              <w:rPr>
                <w:rFonts w:ascii="Times New Roman" w:eastAsia="Yu Gothic" w:hAnsi="Times New Roman" w:cs="Times New Roman"/>
                <w:color w:val="000000"/>
              </w:rPr>
            </w:pPr>
            <w:r w:rsidRPr="00620383">
              <w:rPr>
                <w:rFonts w:ascii="Times New Roman" w:eastAsia="Yu Gothic" w:hAnsi="Times New Roman" w:cs="Times New Roman"/>
                <w:color w:val="000000"/>
                <w:lang w:val="ru-RU"/>
              </w:rPr>
              <w:t>Объем микропор</w:t>
            </w:r>
            <w:r w:rsidR="00232A0E" w:rsidRPr="00620383">
              <w:rPr>
                <w:rFonts w:ascii="Times New Roman" w:eastAsia="Yu Gothic" w:hAnsi="Times New Roman" w:cs="Times New Roman"/>
                <w:color w:val="000000"/>
              </w:rPr>
              <w:t xml:space="preserve"> </w:t>
            </w:r>
          </w:p>
        </w:tc>
        <w:tc>
          <w:tcPr>
            <w:tcW w:w="2268" w:type="dxa"/>
            <w:tcBorders>
              <w:top w:val="nil"/>
              <w:bottom w:val="nil"/>
            </w:tcBorders>
          </w:tcPr>
          <w:p w:rsidR="00232A0E" w:rsidRPr="00620383" w:rsidRDefault="00232A0E" w:rsidP="00D63A13">
            <w:pPr>
              <w:ind w:firstLine="567"/>
              <w:rPr>
                <w:rFonts w:ascii="Times New Roman" w:eastAsia="Yu Gothic" w:hAnsi="Times New Roman" w:cs="Times New Roman"/>
                <w:color w:val="000000"/>
              </w:rPr>
            </w:pPr>
            <w:r w:rsidRPr="00620383">
              <w:rPr>
                <w:rFonts w:ascii="Times New Roman" w:eastAsia="Yu Gothic" w:hAnsi="Times New Roman" w:cs="Times New Roman"/>
                <w:color w:val="000000"/>
              </w:rPr>
              <w:t>W</w:t>
            </w:r>
            <w:r w:rsidR="00E469D2" w:rsidRPr="00620383">
              <w:rPr>
                <w:rFonts w:ascii="Times New Roman" w:eastAsia="Yu Gothic" w:hAnsi="Times New Roman" w:cs="Times New Roman"/>
                <w:color w:val="000000"/>
                <w:vertAlign w:val="subscript"/>
                <w:lang w:val="ru-RU"/>
              </w:rPr>
              <w:t>0</w:t>
            </w:r>
            <w:r w:rsidRPr="00620383">
              <w:rPr>
                <w:rFonts w:ascii="Times New Roman" w:eastAsia="Yu Gothic" w:hAnsi="Times New Roman" w:cs="Times New Roman"/>
                <w:color w:val="000000"/>
              </w:rPr>
              <w:t>[</w:t>
            </w:r>
            <w:r w:rsidR="00E469D2" w:rsidRPr="00620383">
              <w:rPr>
                <w:rFonts w:ascii="Times New Roman" w:eastAsia="Yu Gothic" w:hAnsi="Times New Roman" w:cs="Times New Roman"/>
                <w:color w:val="000000"/>
                <w:lang w:val="ru-RU"/>
              </w:rPr>
              <w:t>см</w:t>
            </w:r>
            <w:r w:rsidRPr="00620383">
              <w:rPr>
                <w:rFonts w:ascii="Times New Roman" w:eastAsia="Yu Gothic" w:hAnsi="Times New Roman" w:cs="Times New Roman"/>
                <w:color w:val="000000"/>
                <w:vertAlign w:val="superscript"/>
              </w:rPr>
              <w:t>3</w:t>
            </w:r>
            <w:r w:rsidRPr="00620383">
              <w:rPr>
                <w:rFonts w:ascii="Times New Roman" w:eastAsia="Yu Gothic" w:hAnsi="Times New Roman" w:cs="Times New Roman"/>
                <w:color w:val="000000"/>
              </w:rPr>
              <w:t>/</w:t>
            </w:r>
            <w:r w:rsidR="00E469D2" w:rsidRPr="00620383">
              <w:rPr>
                <w:rFonts w:ascii="Times New Roman" w:eastAsia="Yu Gothic" w:hAnsi="Times New Roman" w:cs="Times New Roman"/>
                <w:color w:val="000000"/>
                <w:lang w:val="ru-RU"/>
              </w:rPr>
              <w:t>г</w:t>
            </w:r>
            <w:r w:rsidRPr="00620383">
              <w:rPr>
                <w:rFonts w:ascii="Times New Roman" w:eastAsia="Yu Gothic" w:hAnsi="Times New Roman" w:cs="Times New Roman"/>
                <w:color w:val="000000"/>
              </w:rPr>
              <w:t>]</w:t>
            </w:r>
          </w:p>
        </w:tc>
        <w:tc>
          <w:tcPr>
            <w:tcW w:w="1985" w:type="dxa"/>
            <w:tcBorders>
              <w:top w:val="nil"/>
              <w:bottom w:val="nil"/>
            </w:tcBorders>
          </w:tcPr>
          <w:p w:rsidR="00232A0E" w:rsidRPr="00620383" w:rsidRDefault="00232A0E" w:rsidP="001762F8">
            <w:pPr>
              <w:rPr>
                <w:rFonts w:ascii="Times New Roman" w:eastAsia="Yu Gothic" w:hAnsi="Times New Roman" w:cs="Times New Roman"/>
                <w:color w:val="000000"/>
              </w:rPr>
            </w:pPr>
            <w:r w:rsidRPr="00620383">
              <w:rPr>
                <w:rFonts w:ascii="Times New Roman" w:eastAsia="Yu Gothic" w:hAnsi="Times New Roman" w:cs="Times New Roman"/>
                <w:color w:val="000000"/>
              </w:rPr>
              <w:t>1.001873</w:t>
            </w:r>
          </w:p>
        </w:tc>
      </w:tr>
      <w:tr w:rsidR="00232A0E" w:rsidRPr="00620383" w:rsidTr="00FE627E">
        <w:trPr>
          <w:trHeight w:val="268"/>
        </w:trPr>
        <w:tc>
          <w:tcPr>
            <w:tcW w:w="4531" w:type="dxa"/>
            <w:tcBorders>
              <w:top w:val="nil"/>
            </w:tcBorders>
          </w:tcPr>
          <w:p w:rsidR="00232A0E" w:rsidRPr="00620383" w:rsidRDefault="008E7E19" w:rsidP="00FE627E">
            <w:pPr>
              <w:ind w:firstLine="22"/>
              <w:rPr>
                <w:rFonts w:ascii="Times New Roman" w:eastAsia="Yu Gothic" w:hAnsi="Times New Roman" w:cs="Times New Roman"/>
                <w:color w:val="000000"/>
              </w:rPr>
            </w:pPr>
            <w:r w:rsidRPr="00620383">
              <w:rPr>
                <w:rFonts w:ascii="Times New Roman" w:hAnsi="Times New Roman" w:cs="Times New Roman"/>
                <w:lang w:val="ru-RU"/>
              </w:rPr>
              <w:t>Средняя относительная ошибка аппроксимации</w:t>
            </w:r>
          </w:p>
        </w:tc>
        <w:tc>
          <w:tcPr>
            <w:tcW w:w="2268" w:type="dxa"/>
            <w:tcBorders>
              <w:top w:val="nil"/>
            </w:tcBorders>
          </w:tcPr>
          <w:p w:rsidR="00232A0E" w:rsidRPr="00620383" w:rsidRDefault="008E7E19" w:rsidP="00D63A13">
            <w:pPr>
              <w:ind w:firstLine="567"/>
              <w:rPr>
                <w:rFonts w:ascii="Times New Roman" w:eastAsia="Yu Gothic" w:hAnsi="Times New Roman" w:cs="Times New Roman"/>
                <w:color w:val="000000"/>
              </w:rPr>
            </w:pPr>
            <w:r w:rsidRPr="00620383">
              <w:rPr>
                <w:rFonts w:ascii="Times New Roman" w:eastAsia="Yu Gothic" w:hAnsi="Times New Roman" w:cs="Times New Roman"/>
                <w:color w:val="000000"/>
              </w:rPr>
              <w:t>ARE (%)</w:t>
            </w:r>
          </w:p>
        </w:tc>
        <w:tc>
          <w:tcPr>
            <w:tcW w:w="1985" w:type="dxa"/>
            <w:tcBorders>
              <w:top w:val="nil"/>
            </w:tcBorders>
          </w:tcPr>
          <w:p w:rsidR="00232A0E" w:rsidRPr="00620383" w:rsidRDefault="00232A0E" w:rsidP="001762F8">
            <w:pPr>
              <w:rPr>
                <w:rFonts w:ascii="Times New Roman" w:eastAsia="Yu Gothic" w:hAnsi="Times New Roman" w:cs="Times New Roman"/>
                <w:color w:val="000000"/>
              </w:rPr>
            </w:pPr>
            <w:r w:rsidRPr="00620383">
              <w:rPr>
                <w:rFonts w:ascii="Times New Roman" w:eastAsia="Yu Gothic" w:hAnsi="Times New Roman" w:cs="Times New Roman"/>
                <w:color w:val="000000"/>
              </w:rPr>
              <w:t>1.264365</w:t>
            </w:r>
          </w:p>
        </w:tc>
      </w:tr>
      <w:tr w:rsidR="008E7E19" w:rsidRPr="00620383" w:rsidTr="00FE627E">
        <w:trPr>
          <w:trHeight w:val="268"/>
        </w:trPr>
        <w:tc>
          <w:tcPr>
            <w:tcW w:w="8784" w:type="dxa"/>
            <w:gridSpan w:val="3"/>
          </w:tcPr>
          <w:p w:rsidR="008E7E19" w:rsidRPr="00620383" w:rsidRDefault="008E7E19" w:rsidP="001762F8">
            <w:pPr>
              <w:pStyle w:val="a6"/>
              <w:ind w:left="720"/>
              <w:rPr>
                <w:rFonts w:ascii="Times New Roman" w:eastAsia="Yu Gothic" w:hAnsi="Times New Roman" w:cs="Times New Roman"/>
                <w:color w:val="000000"/>
                <w:lang w:val="ru-RU"/>
              </w:rPr>
            </w:pPr>
          </w:p>
          <w:p w:rsidR="008E7E19" w:rsidRPr="00620383" w:rsidRDefault="008E7E19" w:rsidP="001762F8">
            <w:pPr>
              <w:pStyle w:val="a6"/>
              <w:numPr>
                <w:ilvl w:val="0"/>
                <w:numId w:val="3"/>
              </w:numPr>
              <w:ind w:firstLine="0"/>
              <w:jc w:val="center"/>
              <w:rPr>
                <w:rFonts w:ascii="Times New Roman" w:eastAsia="Yu Gothic" w:hAnsi="Times New Roman" w:cs="Times New Roman"/>
                <w:color w:val="000000"/>
                <w:lang w:val="ru-RU"/>
              </w:rPr>
            </w:pPr>
            <w:r w:rsidRPr="00620383">
              <w:rPr>
                <w:rFonts w:ascii="Times New Roman" w:eastAsia="Yu Gothic" w:hAnsi="Times New Roman" w:cs="Times New Roman"/>
                <w:i/>
                <w:color w:val="000000"/>
                <w:lang w:val="ru-RU"/>
              </w:rPr>
              <w:t>Модель</w:t>
            </w:r>
            <w:r w:rsidRPr="00620383">
              <w:rPr>
                <w:rFonts w:ascii="Times New Roman" w:eastAsia="Yu Gothic" w:hAnsi="Times New Roman" w:cs="Times New Roman"/>
                <w:color w:val="000000"/>
                <w:lang w:val="ru-RU"/>
              </w:rPr>
              <w:t xml:space="preserve"> </w:t>
            </w:r>
            <w:proofErr w:type="spellStart"/>
            <w:r w:rsidRPr="00620383">
              <w:rPr>
                <w:rFonts w:ascii="Times New Roman" w:eastAsia="Yu Gothic" w:hAnsi="Times New Roman" w:cs="Times New Roman"/>
                <w:i/>
                <w:color w:val="000000"/>
                <w:lang w:val="ru-RU"/>
              </w:rPr>
              <w:t>Тосса</w:t>
            </w:r>
            <w:proofErr w:type="spellEnd"/>
          </w:p>
        </w:tc>
      </w:tr>
      <w:tr w:rsidR="008E7E19" w:rsidRPr="00620383" w:rsidTr="00FE627E">
        <w:trPr>
          <w:trHeight w:val="253"/>
        </w:trPr>
        <w:tc>
          <w:tcPr>
            <w:tcW w:w="4531" w:type="dxa"/>
            <w:tcBorders>
              <w:bottom w:val="nil"/>
            </w:tcBorders>
          </w:tcPr>
          <w:p w:rsidR="008E7E19" w:rsidRPr="00620383" w:rsidRDefault="005D1AA3" w:rsidP="00FE627E">
            <w:pPr>
              <w:ind w:firstLine="22"/>
              <w:rPr>
                <w:rFonts w:ascii="Times New Roman" w:eastAsia="Yu Gothic" w:hAnsi="Times New Roman" w:cs="Times New Roman"/>
                <w:color w:val="000000"/>
              </w:rPr>
            </w:pPr>
            <w:r w:rsidRPr="00620383">
              <w:rPr>
                <w:rFonts w:ascii="Times New Roman" w:eastAsia="Yu Gothic" w:hAnsi="Times New Roman" w:cs="Times New Roman"/>
                <w:color w:val="000000"/>
                <w:lang w:val="ru-RU"/>
              </w:rPr>
              <w:t>Максимальное поглощение</w:t>
            </w:r>
          </w:p>
        </w:tc>
        <w:tc>
          <w:tcPr>
            <w:tcW w:w="2268" w:type="dxa"/>
            <w:tcBorders>
              <w:bottom w:val="nil"/>
            </w:tcBorders>
          </w:tcPr>
          <w:p w:rsidR="008E7E19" w:rsidRPr="00620383" w:rsidRDefault="008E7E19" w:rsidP="00D63A13">
            <w:pPr>
              <w:ind w:firstLine="567"/>
              <w:rPr>
                <w:rFonts w:ascii="Times New Roman" w:hAnsi="Times New Roman" w:cs="Times New Roman"/>
              </w:rPr>
            </w:pPr>
            <w:r w:rsidRPr="00620383">
              <w:rPr>
                <w:rFonts w:ascii="Times New Roman" w:hAnsi="Times New Roman" w:cs="Times New Roman"/>
              </w:rPr>
              <w:t>C</w:t>
            </w:r>
            <w:r w:rsidRPr="00620383">
              <w:rPr>
                <w:rFonts w:ascii="Times New Roman" w:hAnsi="Times New Roman" w:cs="Times New Roman"/>
                <w:vertAlign w:val="subscript"/>
              </w:rPr>
              <w:t>0</w:t>
            </w:r>
            <w:r w:rsidRPr="00620383">
              <w:rPr>
                <w:rFonts w:ascii="Times New Roman" w:hAnsi="Times New Roman" w:cs="Times New Roman"/>
              </w:rPr>
              <w:t xml:space="preserve"> (</w:t>
            </w:r>
            <w:r w:rsidR="00E469D2" w:rsidRPr="00620383">
              <w:rPr>
                <w:rFonts w:ascii="Times New Roman" w:hAnsi="Times New Roman" w:cs="Times New Roman"/>
                <w:lang w:val="ru-RU"/>
              </w:rPr>
              <w:t>кг</w:t>
            </w:r>
            <w:r w:rsidRPr="00620383">
              <w:rPr>
                <w:rFonts w:ascii="Times New Roman" w:hAnsi="Times New Roman" w:cs="Times New Roman"/>
              </w:rPr>
              <w:t>/</w:t>
            </w:r>
            <w:r w:rsidR="00E469D2" w:rsidRPr="00620383">
              <w:rPr>
                <w:rFonts w:ascii="Times New Roman" w:hAnsi="Times New Roman" w:cs="Times New Roman"/>
                <w:lang w:val="ru-RU"/>
              </w:rPr>
              <w:t>кг</w:t>
            </w:r>
            <w:r w:rsidRPr="00620383">
              <w:rPr>
                <w:rFonts w:ascii="Times New Roman" w:hAnsi="Times New Roman" w:cs="Times New Roman"/>
              </w:rPr>
              <w:t>)</w:t>
            </w:r>
          </w:p>
        </w:tc>
        <w:tc>
          <w:tcPr>
            <w:tcW w:w="1985" w:type="dxa"/>
            <w:tcBorders>
              <w:bottom w:val="nil"/>
            </w:tcBorders>
          </w:tcPr>
          <w:p w:rsidR="008E7E19" w:rsidRPr="00620383" w:rsidRDefault="001762F8" w:rsidP="001762F8">
            <w:pPr>
              <w:rPr>
                <w:rFonts w:ascii="Times New Roman" w:hAnsi="Times New Roman" w:cs="Times New Roman"/>
              </w:rPr>
            </w:pPr>
            <w:r w:rsidRPr="00620383">
              <w:rPr>
                <w:rFonts w:ascii="Times New Roman" w:hAnsi="Times New Roman" w:cs="Times New Roman"/>
              </w:rPr>
              <w:t>1.5961202</w:t>
            </w:r>
          </w:p>
        </w:tc>
      </w:tr>
      <w:tr w:rsidR="008E7E19" w:rsidRPr="00620383" w:rsidTr="00FE627E">
        <w:trPr>
          <w:trHeight w:val="253"/>
        </w:trPr>
        <w:tc>
          <w:tcPr>
            <w:tcW w:w="4531" w:type="dxa"/>
            <w:tcBorders>
              <w:top w:val="nil"/>
              <w:bottom w:val="nil"/>
            </w:tcBorders>
          </w:tcPr>
          <w:p w:rsidR="008E7E19" w:rsidRPr="00620383" w:rsidRDefault="005D1AA3" w:rsidP="00FE627E">
            <w:pPr>
              <w:ind w:firstLine="22"/>
              <w:rPr>
                <w:rFonts w:ascii="Times New Roman" w:eastAsia="Yu Gothic" w:hAnsi="Times New Roman" w:cs="Times New Roman"/>
                <w:color w:val="000000"/>
              </w:rPr>
            </w:pPr>
            <w:proofErr w:type="spellStart"/>
            <w:r w:rsidRPr="00620383">
              <w:rPr>
                <w:rFonts w:ascii="Times New Roman" w:eastAsia="Yu Gothic" w:hAnsi="Times New Roman" w:cs="Times New Roman"/>
                <w:color w:val="000000"/>
              </w:rPr>
              <w:t>Постоянная</w:t>
            </w:r>
            <w:proofErr w:type="spellEnd"/>
            <w:r w:rsidRPr="00620383">
              <w:rPr>
                <w:rFonts w:ascii="Times New Roman" w:eastAsia="Yu Gothic" w:hAnsi="Times New Roman" w:cs="Times New Roman"/>
                <w:color w:val="000000"/>
              </w:rPr>
              <w:t xml:space="preserve"> </w:t>
            </w:r>
            <w:r w:rsidRPr="00620383">
              <w:rPr>
                <w:rFonts w:ascii="Times New Roman" w:eastAsia="Yu Gothic" w:hAnsi="Times New Roman" w:cs="Times New Roman"/>
                <w:color w:val="000000"/>
                <w:lang w:val="ru-RU"/>
              </w:rPr>
              <w:t>равновесия</w:t>
            </w:r>
          </w:p>
        </w:tc>
        <w:tc>
          <w:tcPr>
            <w:tcW w:w="2268" w:type="dxa"/>
            <w:tcBorders>
              <w:top w:val="nil"/>
              <w:bottom w:val="nil"/>
            </w:tcBorders>
          </w:tcPr>
          <w:p w:rsidR="008E7E19" w:rsidRPr="00620383" w:rsidRDefault="008E7E19" w:rsidP="00D63A13">
            <w:pPr>
              <w:ind w:firstLine="567"/>
              <w:rPr>
                <w:rFonts w:ascii="Times New Roman" w:hAnsi="Times New Roman" w:cs="Times New Roman"/>
              </w:rPr>
            </w:pPr>
            <w:r w:rsidRPr="00620383">
              <w:rPr>
                <w:rFonts w:ascii="Times New Roman" w:hAnsi="Times New Roman" w:cs="Times New Roman"/>
              </w:rPr>
              <w:t>b</w:t>
            </w:r>
            <w:r w:rsidRPr="00620383">
              <w:rPr>
                <w:rFonts w:ascii="Times New Roman" w:hAnsi="Times New Roman" w:cs="Times New Roman"/>
                <w:vertAlign w:val="subscript"/>
              </w:rPr>
              <w:t>0</w:t>
            </w:r>
            <w:r w:rsidRPr="00620383">
              <w:rPr>
                <w:rFonts w:ascii="Times New Roman" w:hAnsi="Times New Roman" w:cs="Times New Roman"/>
              </w:rPr>
              <w:t xml:space="preserve"> (1/</w:t>
            </w:r>
            <w:r w:rsidR="00E469D2" w:rsidRPr="00620383">
              <w:rPr>
                <w:rFonts w:ascii="Times New Roman" w:hAnsi="Times New Roman" w:cs="Times New Roman"/>
                <w:lang w:val="ru-RU"/>
              </w:rPr>
              <w:t>кПа</w:t>
            </w:r>
            <w:r w:rsidRPr="00620383">
              <w:rPr>
                <w:rFonts w:ascii="Times New Roman" w:hAnsi="Times New Roman" w:cs="Times New Roman"/>
              </w:rPr>
              <w:t>)</w:t>
            </w:r>
          </w:p>
        </w:tc>
        <w:tc>
          <w:tcPr>
            <w:tcW w:w="1985" w:type="dxa"/>
            <w:tcBorders>
              <w:top w:val="nil"/>
              <w:bottom w:val="nil"/>
            </w:tcBorders>
          </w:tcPr>
          <w:p w:rsidR="008E7E19" w:rsidRPr="00620383" w:rsidRDefault="008E7E19" w:rsidP="001762F8">
            <w:pPr>
              <w:rPr>
                <w:rFonts w:ascii="Times New Roman" w:hAnsi="Times New Roman" w:cs="Times New Roman"/>
              </w:rPr>
            </w:pPr>
            <w:r w:rsidRPr="00620383">
              <w:rPr>
                <w:rFonts w:ascii="Times New Roman" w:hAnsi="Times New Roman" w:cs="Times New Roman"/>
              </w:rPr>
              <w:t>1.00011E-07</w:t>
            </w:r>
          </w:p>
        </w:tc>
      </w:tr>
      <w:tr w:rsidR="008E7E19" w:rsidRPr="00620383" w:rsidTr="00FE627E">
        <w:trPr>
          <w:trHeight w:val="253"/>
        </w:trPr>
        <w:tc>
          <w:tcPr>
            <w:tcW w:w="4531" w:type="dxa"/>
            <w:tcBorders>
              <w:top w:val="nil"/>
              <w:bottom w:val="nil"/>
            </w:tcBorders>
          </w:tcPr>
          <w:p w:rsidR="008E7E19" w:rsidRPr="00620383" w:rsidRDefault="005D1AA3" w:rsidP="00FE627E">
            <w:pPr>
              <w:ind w:firstLine="22"/>
              <w:rPr>
                <w:rFonts w:ascii="Times New Roman" w:eastAsia="Yu Gothic" w:hAnsi="Times New Roman" w:cs="Times New Roman"/>
                <w:color w:val="000000"/>
                <w:lang w:val="ru-RU"/>
              </w:rPr>
            </w:pPr>
            <w:r w:rsidRPr="00620383">
              <w:rPr>
                <w:rFonts w:ascii="Times New Roman" w:eastAsia="Yu Gothic" w:hAnsi="Times New Roman" w:cs="Times New Roman"/>
                <w:color w:val="000000"/>
                <w:lang w:val="ru-RU"/>
              </w:rPr>
              <w:t>Теплота адсорбции</w:t>
            </w:r>
          </w:p>
        </w:tc>
        <w:tc>
          <w:tcPr>
            <w:tcW w:w="2268" w:type="dxa"/>
            <w:tcBorders>
              <w:top w:val="nil"/>
              <w:bottom w:val="nil"/>
            </w:tcBorders>
          </w:tcPr>
          <w:p w:rsidR="008E7E19" w:rsidRPr="00620383" w:rsidRDefault="008E7E19" w:rsidP="00D63A13">
            <w:pPr>
              <w:ind w:firstLine="567"/>
              <w:rPr>
                <w:rFonts w:ascii="Times New Roman" w:hAnsi="Times New Roman" w:cs="Times New Roman"/>
              </w:rPr>
            </w:pPr>
            <w:r w:rsidRPr="00620383">
              <w:rPr>
                <w:rFonts w:ascii="Times New Roman" w:hAnsi="Times New Roman" w:cs="Times New Roman"/>
              </w:rPr>
              <w:t>Q (</w:t>
            </w:r>
            <w:r w:rsidR="00E469D2" w:rsidRPr="00620383">
              <w:rPr>
                <w:rFonts w:ascii="Times New Roman" w:hAnsi="Times New Roman" w:cs="Times New Roman"/>
                <w:lang w:val="ru-RU"/>
              </w:rPr>
              <w:t>Дж</w:t>
            </w:r>
            <w:r w:rsidRPr="00620383">
              <w:rPr>
                <w:rFonts w:ascii="Times New Roman" w:hAnsi="Times New Roman" w:cs="Times New Roman"/>
              </w:rPr>
              <w:t>/</w:t>
            </w:r>
            <w:r w:rsidR="00E469D2" w:rsidRPr="00620383">
              <w:rPr>
                <w:rFonts w:ascii="Times New Roman" w:hAnsi="Times New Roman" w:cs="Times New Roman"/>
                <w:lang w:val="ru-RU"/>
              </w:rPr>
              <w:t>моль</w:t>
            </w:r>
            <w:r w:rsidRPr="00620383">
              <w:rPr>
                <w:rFonts w:ascii="Times New Roman" w:hAnsi="Times New Roman" w:cs="Times New Roman"/>
              </w:rPr>
              <w:t>)</w:t>
            </w:r>
          </w:p>
        </w:tc>
        <w:tc>
          <w:tcPr>
            <w:tcW w:w="1985" w:type="dxa"/>
            <w:tcBorders>
              <w:top w:val="nil"/>
              <w:bottom w:val="nil"/>
            </w:tcBorders>
          </w:tcPr>
          <w:p w:rsidR="008E7E19" w:rsidRPr="00620383" w:rsidRDefault="001762F8" w:rsidP="001762F8">
            <w:pPr>
              <w:rPr>
                <w:rFonts w:ascii="Times New Roman" w:hAnsi="Times New Roman" w:cs="Times New Roman"/>
              </w:rPr>
            </w:pPr>
            <w:r w:rsidRPr="00620383">
              <w:rPr>
                <w:rFonts w:ascii="Times New Roman" w:hAnsi="Times New Roman" w:cs="Times New Roman"/>
              </w:rPr>
              <w:t>20675.5</w:t>
            </w:r>
          </w:p>
        </w:tc>
      </w:tr>
      <w:tr w:rsidR="008E7E19" w:rsidRPr="00620383" w:rsidTr="00FE627E">
        <w:trPr>
          <w:trHeight w:val="253"/>
        </w:trPr>
        <w:tc>
          <w:tcPr>
            <w:tcW w:w="4531" w:type="dxa"/>
            <w:tcBorders>
              <w:top w:val="nil"/>
              <w:bottom w:val="nil"/>
            </w:tcBorders>
          </w:tcPr>
          <w:p w:rsidR="008E7E19" w:rsidRPr="00620383" w:rsidRDefault="005D1AA3" w:rsidP="00FE627E">
            <w:pPr>
              <w:ind w:firstLine="22"/>
              <w:rPr>
                <w:rFonts w:ascii="Times New Roman" w:eastAsia="Yu Gothic" w:hAnsi="Times New Roman" w:cs="Times New Roman"/>
                <w:color w:val="000000"/>
              </w:rPr>
            </w:pPr>
            <w:proofErr w:type="spellStart"/>
            <w:r w:rsidRPr="00620383">
              <w:rPr>
                <w:rFonts w:ascii="Times New Roman" w:hAnsi="Times New Roman" w:cs="Times New Roman"/>
              </w:rPr>
              <w:t>Параметр</w:t>
            </w:r>
            <w:proofErr w:type="spellEnd"/>
            <w:r w:rsidRPr="00620383">
              <w:rPr>
                <w:rFonts w:ascii="Times New Roman" w:hAnsi="Times New Roman" w:cs="Times New Roman"/>
              </w:rPr>
              <w:t xml:space="preserve"> </w:t>
            </w:r>
            <w:proofErr w:type="spellStart"/>
            <w:r w:rsidRPr="00620383">
              <w:rPr>
                <w:rFonts w:ascii="Times New Roman" w:hAnsi="Times New Roman" w:cs="Times New Roman"/>
              </w:rPr>
              <w:t>неоднородности</w:t>
            </w:r>
            <w:proofErr w:type="spellEnd"/>
          </w:p>
        </w:tc>
        <w:tc>
          <w:tcPr>
            <w:tcW w:w="2268" w:type="dxa"/>
            <w:tcBorders>
              <w:top w:val="nil"/>
              <w:bottom w:val="nil"/>
            </w:tcBorders>
          </w:tcPr>
          <w:p w:rsidR="008E7E19" w:rsidRPr="00620383" w:rsidRDefault="008E7E19" w:rsidP="00D63A13">
            <w:pPr>
              <w:ind w:firstLine="567"/>
              <w:rPr>
                <w:rFonts w:ascii="Times New Roman" w:hAnsi="Times New Roman" w:cs="Times New Roman"/>
              </w:rPr>
            </w:pPr>
            <w:r w:rsidRPr="00620383">
              <w:rPr>
                <w:rFonts w:ascii="Times New Roman" w:hAnsi="Times New Roman" w:cs="Times New Roman"/>
              </w:rPr>
              <w:t xml:space="preserve">t </w:t>
            </w:r>
          </w:p>
        </w:tc>
        <w:tc>
          <w:tcPr>
            <w:tcW w:w="1985" w:type="dxa"/>
            <w:tcBorders>
              <w:top w:val="nil"/>
              <w:bottom w:val="nil"/>
            </w:tcBorders>
          </w:tcPr>
          <w:p w:rsidR="008E7E19" w:rsidRPr="00620383" w:rsidRDefault="001762F8" w:rsidP="001762F8">
            <w:pPr>
              <w:rPr>
                <w:rFonts w:ascii="Times New Roman" w:hAnsi="Times New Roman" w:cs="Times New Roman"/>
              </w:rPr>
            </w:pPr>
            <w:r w:rsidRPr="00620383">
              <w:rPr>
                <w:rFonts w:ascii="Times New Roman" w:hAnsi="Times New Roman" w:cs="Times New Roman"/>
              </w:rPr>
              <w:t>0.73945</w:t>
            </w:r>
          </w:p>
        </w:tc>
      </w:tr>
      <w:tr w:rsidR="008E7E19" w:rsidRPr="00620383" w:rsidTr="00FE627E">
        <w:trPr>
          <w:trHeight w:val="314"/>
        </w:trPr>
        <w:tc>
          <w:tcPr>
            <w:tcW w:w="4531" w:type="dxa"/>
            <w:tcBorders>
              <w:top w:val="nil"/>
            </w:tcBorders>
          </w:tcPr>
          <w:p w:rsidR="008E7E19" w:rsidRPr="00620383" w:rsidRDefault="005D1AA3" w:rsidP="00FE627E">
            <w:pPr>
              <w:ind w:firstLine="22"/>
              <w:rPr>
                <w:rFonts w:ascii="Times New Roman" w:eastAsia="Yu Gothic" w:hAnsi="Times New Roman" w:cs="Times New Roman"/>
                <w:color w:val="000000"/>
              </w:rPr>
            </w:pPr>
            <w:r w:rsidRPr="00620383">
              <w:rPr>
                <w:rFonts w:ascii="Times New Roman" w:hAnsi="Times New Roman" w:cs="Times New Roman"/>
                <w:lang w:val="ru-RU"/>
              </w:rPr>
              <w:t>Средняя относительная ошибка аппроксимации</w:t>
            </w:r>
          </w:p>
        </w:tc>
        <w:tc>
          <w:tcPr>
            <w:tcW w:w="2268" w:type="dxa"/>
            <w:tcBorders>
              <w:top w:val="nil"/>
            </w:tcBorders>
          </w:tcPr>
          <w:p w:rsidR="008E7E19" w:rsidRPr="00620383" w:rsidRDefault="008E7E19" w:rsidP="00D63A13">
            <w:pPr>
              <w:ind w:firstLine="567"/>
              <w:rPr>
                <w:rFonts w:ascii="Times New Roman" w:hAnsi="Times New Roman" w:cs="Times New Roman"/>
              </w:rPr>
            </w:pPr>
            <w:r w:rsidRPr="00620383">
              <w:rPr>
                <w:rFonts w:ascii="Times New Roman" w:hAnsi="Times New Roman" w:cs="Times New Roman"/>
              </w:rPr>
              <w:t>ARE (%)</w:t>
            </w:r>
          </w:p>
        </w:tc>
        <w:tc>
          <w:tcPr>
            <w:tcW w:w="1985" w:type="dxa"/>
            <w:tcBorders>
              <w:top w:val="nil"/>
            </w:tcBorders>
          </w:tcPr>
          <w:p w:rsidR="008E7E19" w:rsidRPr="00620383" w:rsidRDefault="008E7E19" w:rsidP="001762F8">
            <w:pPr>
              <w:rPr>
                <w:rFonts w:ascii="Times New Roman" w:hAnsi="Times New Roman" w:cs="Times New Roman"/>
              </w:rPr>
            </w:pPr>
            <w:r w:rsidRPr="00620383">
              <w:rPr>
                <w:rFonts w:ascii="Times New Roman" w:eastAsia="Yu Gothic" w:hAnsi="Times New Roman" w:cs="Times New Roman"/>
              </w:rPr>
              <w:t>2.5032</w:t>
            </w:r>
          </w:p>
        </w:tc>
      </w:tr>
    </w:tbl>
    <w:p w:rsidR="00B570AD" w:rsidRPr="00620383" w:rsidRDefault="00CD1391" w:rsidP="00750F49">
      <w:pPr>
        <w:spacing w:before="160"/>
        <w:ind w:firstLine="567"/>
        <w:jc w:val="both"/>
        <w:rPr>
          <w:rFonts w:ascii="Times New Roman" w:hAnsi="Times New Roman" w:cs="Times New Roman"/>
          <w:b/>
          <w:bCs/>
          <w:sz w:val="28"/>
          <w:szCs w:val="28"/>
          <w:lang w:val="ru-RU"/>
        </w:rPr>
      </w:pPr>
      <w:r w:rsidRPr="00620383">
        <w:rPr>
          <w:rFonts w:ascii="Times New Roman" w:hAnsi="Times New Roman" w:cs="Times New Roman"/>
          <w:b/>
          <w:bCs/>
          <w:sz w:val="28"/>
          <w:szCs w:val="28"/>
          <w:lang w:val="ru-RU"/>
        </w:rPr>
        <w:lastRenderedPageBreak/>
        <w:t>Обсуждение</w:t>
      </w:r>
      <w:r w:rsidR="00C858FA" w:rsidRPr="00620383">
        <w:rPr>
          <w:rFonts w:ascii="Times New Roman" w:hAnsi="Times New Roman" w:cs="Times New Roman"/>
          <w:b/>
          <w:bCs/>
          <w:sz w:val="28"/>
          <w:szCs w:val="28"/>
          <w:lang w:val="ru-RU"/>
        </w:rPr>
        <w:t>.</w:t>
      </w:r>
      <w:r w:rsidR="00C858FA" w:rsidRPr="00620383">
        <w:rPr>
          <w:rFonts w:ascii="Times New Roman" w:hAnsi="Times New Roman" w:cs="Times New Roman"/>
          <w:bCs/>
          <w:sz w:val="28"/>
          <w:szCs w:val="28"/>
          <w:lang w:val="ru-RU"/>
        </w:rPr>
        <w:t xml:space="preserve"> </w:t>
      </w:r>
      <w:r w:rsidR="00E85F02" w:rsidRPr="00620383">
        <w:rPr>
          <w:rFonts w:ascii="Times New Roman" w:hAnsi="Times New Roman" w:cs="Times New Roman"/>
          <w:bCs/>
          <w:sz w:val="28"/>
          <w:szCs w:val="28"/>
          <w:lang w:val="ru-RU"/>
        </w:rPr>
        <w:t>Согласно</w:t>
      </w:r>
      <w:r w:rsidR="0000658C" w:rsidRPr="00620383">
        <w:rPr>
          <w:rFonts w:ascii="Times New Roman" w:hAnsi="Times New Roman" w:cs="Times New Roman"/>
          <w:bCs/>
          <w:sz w:val="28"/>
          <w:szCs w:val="28"/>
          <w:lang w:val="ru-RU"/>
        </w:rPr>
        <w:t xml:space="preserve"> </w:t>
      </w:r>
      <w:r w:rsidR="0000658C" w:rsidRPr="00620383">
        <w:rPr>
          <w:rFonts w:ascii="Times New Roman" w:hAnsi="Times New Roman" w:cs="Times New Roman"/>
          <w:sz w:val="28"/>
          <w:szCs w:val="28"/>
          <w:lang w:val="ru-RU"/>
        </w:rPr>
        <w:t xml:space="preserve">средней относительной ошибки аппроксимации модель Дубинина-Астахова дает самое наименьшее отклонение от экспериментальных данных, </w:t>
      </w:r>
      <w:r w:rsidR="0000658C" w:rsidRPr="00620383">
        <w:rPr>
          <w:rFonts w:ascii="Times New Roman" w:hAnsi="Times New Roman" w:cs="Times New Roman"/>
          <w:sz w:val="28"/>
          <w:szCs w:val="28"/>
        </w:rPr>
        <w:t>ARE</w:t>
      </w:r>
      <w:r w:rsidR="0000658C" w:rsidRPr="00620383">
        <w:rPr>
          <w:rFonts w:ascii="Times New Roman" w:hAnsi="Times New Roman" w:cs="Times New Roman"/>
          <w:sz w:val="28"/>
          <w:szCs w:val="28"/>
          <w:lang w:val="ru-RU"/>
        </w:rPr>
        <w:t xml:space="preserve"> =1.26%, тогда как для остальных двух моделей это значение было два раза больше. Поэтому</w:t>
      </w:r>
      <w:r w:rsidR="008E7E19" w:rsidRPr="00620383">
        <w:rPr>
          <w:rFonts w:ascii="Times New Roman" w:hAnsi="Times New Roman" w:cs="Times New Roman"/>
          <w:sz w:val="28"/>
          <w:szCs w:val="28"/>
          <w:lang w:val="ru-RU"/>
        </w:rPr>
        <w:t xml:space="preserve"> можно заключить что модель Дубинина-Астахова хорошо описывает изотермы адсорбции для случая рабочей пары активированный уголь/углекислый газ.</w:t>
      </w:r>
      <w:r w:rsidR="000B7DA1" w:rsidRPr="00620383">
        <w:rPr>
          <w:rFonts w:ascii="Times New Roman" w:hAnsi="Times New Roman" w:cs="Times New Roman"/>
          <w:sz w:val="28"/>
          <w:szCs w:val="28"/>
          <w:lang w:val="ru-RU"/>
        </w:rPr>
        <w:t xml:space="preserve"> </w:t>
      </w:r>
      <w:r w:rsidR="00A2356C" w:rsidRPr="00620383">
        <w:rPr>
          <w:rFonts w:ascii="Times New Roman" w:hAnsi="Times New Roman" w:cs="Times New Roman"/>
          <w:sz w:val="28"/>
          <w:szCs w:val="28"/>
          <w:lang w:val="ru-RU"/>
        </w:rPr>
        <w:t xml:space="preserve">Найденные параметры моделей дают возможность оценки </w:t>
      </w:r>
      <w:proofErr w:type="spellStart"/>
      <w:r w:rsidR="00A2356C" w:rsidRPr="00620383">
        <w:rPr>
          <w:rFonts w:ascii="Times New Roman" w:hAnsi="Times New Roman" w:cs="Times New Roman"/>
          <w:sz w:val="28"/>
          <w:szCs w:val="28"/>
          <w:lang w:val="ru-RU"/>
        </w:rPr>
        <w:t>изостерического</w:t>
      </w:r>
      <w:proofErr w:type="spellEnd"/>
      <w:r w:rsidR="00A2356C" w:rsidRPr="00620383">
        <w:rPr>
          <w:rFonts w:ascii="Times New Roman" w:hAnsi="Times New Roman" w:cs="Times New Roman"/>
          <w:sz w:val="28"/>
          <w:szCs w:val="28"/>
          <w:lang w:val="ru-RU"/>
        </w:rPr>
        <w:t xml:space="preserve"> тепла </w:t>
      </w:r>
      <w:r w:rsidR="003D5DCD" w:rsidRPr="00620383">
        <w:rPr>
          <w:rFonts w:ascii="Times New Roman" w:hAnsi="Times New Roman" w:cs="Times New Roman"/>
          <w:sz w:val="28"/>
          <w:szCs w:val="28"/>
          <w:lang w:val="ru-RU"/>
        </w:rPr>
        <w:t>адсорбции</w:t>
      </w:r>
      <w:r w:rsidR="00A2356C" w:rsidRPr="00620383">
        <w:rPr>
          <w:rFonts w:ascii="Times New Roman" w:hAnsi="Times New Roman" w:cs="Times New Roman"/>
          <w:sz w:val="28"/>
          <w:szCs w:val="28"/>
          <w:lang w:val="ru-RU"/>
        </w:rPr>
        <w:t xml:space="preserve">, и установить </w:t>
      </w:r>
      <w:r w:rsidR="00A2356C" w:rsidRPr="00620383">
        <w:rPr>
          <w:rFonts w:ascii="Times New Roman" w:hAnsi="Times New Roman" w:cs="Times New Roman"/>
          <w:sz w:val="28"/>
          <w:szCs w:val="28"/>
        </w:rPr>
        <w:t>PTW</w:t>
      </w:r>
      <w:r w:rsidR="00A2356C" w:rsidRPr="00620383">
        <w:rPr>
          <w:rFonts w:ascii="Times New Roman" w:hAnsi="Times New Roman" w:cs="Times New Roman"/>
          <w:sz w:val="28"/>
          <w:szCs w:val="28"/>
          <w:lang w:val="ru-RU"/>
        </w:rPr>
        <w:t>-</w:t>
      </w:r>
      <w:r w:rsidR="00932F3D" w:rsidRPr="00620383">
        <w:rPr>
          <w:rFonts w:ascii="Times New Roman" w:hAnsi="Times New Roman" w:cs="Times New Roman"/>
          <w:sz w:val="28"/>
          <w:szCs w:val="28"/>
          <w:lang w:val="ru-RU"/>
        </w:rPr>
        <w:t>диаграмму</w:t>
      </w:r>
      <w:r w:rsidR="00A2356C" w:rsidRPr="00620383">
        <w:rPr>
          <w:rFonts w:ascii="Times New Roman" w:hAnsi="Times New Roman" w:cs="Times New Roman"/>
          <w:sz w:val="28"/>
          <w:szCs w:val="28"/>
          <w:lang w:val="ru-RU"/>
        </w:rPr>
        <w:t xml:space="preserve"> (давление-температура-адс</w:t>
      </w:r>
      <w:bookmarkStart w:id="0" w:name="_GoBack"/>
      <w:bookmarkEnd w:id="0"/>
      <w:r w:rsidR="00A2356C" w:rsidRPr="00620383">
        <w:rPr>
          <w:rFonts w:ascii="Times New Roman" w:hAnsi="Times New Roman" w:cs="Times New Roman"/>
          <w:sz w:val="28"/>
          <w:szCs w:val="28"/>
          <w:lang w:val="ru-RU"/>
        </w:rPr>
        <w:t xml:space="preserve">орбционное </w:t>
      </w:r>
      <w:r w:rsidR="003D5DCD" w:rsidRPr="00620383">
        <w:rPr>
          <w:rFonts w:ascii="Times New Roman" w:hAnsi="Times New Roman" w:cs="Times New Roman"/>
          <w:sz w:val="28"/>
          <w:szCs w:val="28"/>
          <w:lang w:val="ru-RU"/>
        </w:rPr>
        <w:t>поглощение</w:t>
      </w:r>
      <w:r w:rsidR="00A2356C" w:rsidRPr="00620383">
        <w:rPr>
          <w:rFonts w:ascii="Times New Roman" w:hAnsi="Times New Roman" w:cs="Times New Roman"/>
          <w:sz w:val="28"/>
          <w:szCs w:val="28"/>
          <w:lang w:val="ru-RU"/>
        </w:rPr>
        <w:t>) котор</w:t>
      </w:r>
      <w:r w:rsidR="00FE2ACD" w:rsidRPr="00620383">
        <w:rPr>
          <w:rFonts w:ascii="Times New Roman" w:hAnsi="Times New Roman" w:cs="Times New Roman"/>
          <w:sz w:val="28"/>
          <w:szCs w:val="28"/>
          <w:lang w:val="ru-RU"/>
        </w:rPr>
        <w:t>ая</w:t>
      </w:r>
      <w:r w:rsidR="00A2356C" w:rsidRPr="00620383">
        <w:rPr>
          <w:rFonts w:ascii="Times New Roman" w:hAnsi="Times New Roman" w:cs="Times New Roman"/>
          <w:sz w:val="28"/>
          <w:szCs w:val="28"/>
          <w:lang w:val="ru-RU"/>
        </w:rPr>
        <w:t xml:space="preserve"> является ключевым для</w:t>
      </w:r>
      <w:r w:rsidR="00913CC1" w:rsidRPr="00620383">
        <w:rPr>
          <w:rFonts w:ascii="Times New Roman" w:hAnsi="Times New Roman" w:cs="Times New Roman"/>
          <w:sz w:val="28"/>
          <w:szCs w:val="28"/>
          <w:lang w:val="ru-RU"/>
        </w:rPr>
        <w:t xml:space="preserve"> оценки удельной холодопроизводительности материала.  </w:t>
      </w:r>
    </w:p>
    <w:p w:rsidR="00B016AD" w:rsidRPr="00620383" w:rsidRDefault="00B016AD">
      <w:pPr>
        <w:rPr>
          <w:rFonts w:ascii="Times New Roman" w:hAnsi="Times New Roman" w:cs="Times New Roman"/>
          <w:b/>
          <w:bCs/>
          <w:sz w:val="28"/>
          <w:szCs w:val="28"/>
          <w:lang w:val="ru-RU"/>
        </w:rPr>
      </w:pPr>
    </w:p>
    <w:p w:rsidR="00B016AD" w:rsidRPr="00620383" w:rsidRDefault="00B016AD" w:rsidP="001718AC">
      <w:pPr>
        <w:jc w:val="both"/>
        <w:rPr>
          <w:rFonts w:ascii="Times New Roman" w:hAnsi="Times New Roman" w:cs="Times New Roman"/>
          <w:b/>
          <w:bCs/>
          <w:sz w:val="28"/>
          <w:szCs w:val="28"/>
          <w:lang w:val="ru-RU"/>
        </w:rPr>
      </w:pPr>
      <w:r w:rsidRPr="00620383">
        <w:rPr>
          <w:rFonts w:ascii="Times New Roman" w:hAnsi="Times New Roman" w:cs="Times New Roman"/>
          <w:b/>
          <w:bCs/>
          <w:sz w:val="28"/>
          <w:szCs w:val="28"/>
          <w:lang w:val="ru-RU"/>
        </w:rPr>
        <w:tab/>
        <w:t xml:space="preserve">Благодарности. </w:t>
      </w:r>
      <w:r w:rsidR="001718AC" w:rsidRPr="00620383">
        <w:rPr>
          <w:rFonts w:ascii="Times New Roman" w:hAnsi="Times New Roman" w:cs="Times New Roman"/>
          <w:sz w:val="28"/>
          <w:szCs w:val="28"/>
          <w:lang w:val="ru-RU"/>
        </w:rPr>
        <w:t>Авторы выражают благодарность и глубокую признательность д.ф.-м.н., профессору Казахского национального университета им. аль-</w:t>
      </w:r>
      <w:proofErr w:type="spellStart"/>
      <w:r w:rsidR="001718AC" w:rsidRPr="00620383">
        <w:rPr>
          <w:rFonts w:ascii="Times New Roman" w:hAnsi="Times New Roman" w:cs="Times New Roman"/>
          <w:sz w:val="28"/>
          <w:szCs w:val="28"/>
          <w:lang w:val="ru-RU"/>
        </w:rPr>
        <w:t>Фараби</w:t>
      </w:r>
      <w:proofErr w:type="spellEnd"/>
      <w:r w:rsidR="001718AC" w:rsidRPr="00620383">
        <w:rPr>
          <w:rFonts w:ascii="Times New Roman" w:hAnsi="Times New Roman" w:cs="Times New Roman"/>
          <w:sz w:val="28"/>
          <w:szCs w:val="28"/>
          <w:lang w:val="ru-RU"/>
        </w:rPr>
        <w:t xml:space="preserve"> и </w:t>
      </w:r>
      <w:hyperlink r:id="rId17" w:history="1">
        <w:r w:rsidR="001718AC" w:rsidRPr="00620383">
          <w:rPr>
            <w:rFonts w:ascii="Times New Roman" w:hAnsi="Times New Roman" w:cs="Times New Roman"/>
            <w:sz w:val="28"/>
            <w:szCs w:val="28"/>
            <w:lang w:val="ru-RU"/>
          </w:rPr>
          <w:t xml:space="preserve">Института промышленной инженерии им. А. </w:t>
        </w:r>
        <w:proofErr w:type="spellStart"/>
        <w:r w:rsidR="001718AC" w:rsidRPr="00620383">
          <w:rPr>
            <w:rFonts w:ascii="Times New Roman" w:hAnsi="Times New Roman" w:cs="Times New Roman"/>
            <w:sz w:val="28"/>
            <w:szCs w:val="28"/>
            <w:lang w:val="ru-RU"/>
          </w:rPr>
          <w:t>Буркитбаева</w:t>
        </w:r>
        <w:proofErr w:type="spellEnd"/>
      </w:hyperlink>
      <w:r w:rsidR="001718AC" w:rsidRPr="00620383">
        <w:rPr>
          <w:rFonts w:ascii="Times New Roman" w:hAnsi="Times New Roman" w:cs="Times New Roman"/>
          <w:sz w:val="28"/>
          <w:szCs w:val="28"/>
          <w:lang w:val="ru-RU"/>
        </w:rPr>
        <w:t xml:space="preserve">, </w:t>
      </w:r>
      <w:proofErr w:type="spellStart"/>
      <w:r w:rsidR="001718AC" w:rsidRPr="00620383">
        <w:rPr>
          <w:rFonts w:ascii="Times New Roman" w:hAnsi="Times New Roman" w:cs="Times New Roman"/>
          <w:sz w:val="28"/>
          <w:szCs w:val="28"/>
          <w:lang w:val="ru-RU"/>
        </w:rPr>
        <w:t>Калтаеву</w:t>
      </w:r>
      <w:proofErr w:type="spellEnd"/>
      <w:r w:rsidR="001718AC" w:rsidRPr="00620383">
        <w:rPr>
          <w:rFonts w:ascii="Times New Roman" w:hAnsi="Times New Roman" w:cs="Times New Roman"/>
          <w:sz w:val="28"/>
          <w:szCs w:val="28"/>
          <w:lang w:val="ru-RU"/>
        </w:rPr>
        <w:t xml:space="preserve"> </w:t>
      </w:r>
      <w:proofErr w:type="spellStart"/>
      <w:r w:rsidR="001718AC" w:rsidRPr="00620383">
        <w:rPr>
          <w:rFonts w:ascii="Times New Roman" w:hAnsi="Times New Roman" w:cs="Times New Roman"/>
          <w:sz w:val="28"/>
          <w:szCs w:val="28"/>
          <w:lang w:val="ru-RU"/>
        </w:rPr>
        <w:t>Айдархану</w:t>
      </w:r>
      <w:proofErr w:type="spellEnd"/>
      <w:r w:rsidR="001718AC" w:rsidRPr="00620383">
        <w:rPr>
          <w:rFonts w:ascii="Times New Roman" w:hAnsi="Times New Roman" w:cs="Times New Roman"/>
          <w:sz w:val="28"/>
          <w:szCs w:val="28"/>
          <w:lang w:val="ru-RU"/>
        </w:rPr>
        <w:t xml:space="preserve"> за советы и ценные замечания при работе над данной статьей.</w:t>
      </w:r>
    </w:p>
    <w:p w:rsidR="001718AC" w:rsidRPr="00620383" w:rsidRDefault="001718AC">
      <w:pPr>
        <w:rPr>
          <w:rFonts w:ascii="Times New Roman" w:hAnsi="Times New Roman" w:cs="Times New Roman"/>
          <w:b/>
          <w:bCs/>
          <w:sz w:val="28"/>
          <w:szCs w:val="28"/>
          <w:lang w:val="ru-RU"/>
        </w:rPr>
      </w:pPr>
    </w:p>
    <w:p w:rsidR="00B506B9" w:rsidRPr="00620383" w:rsidRDefault="00CD1391" w:rsidP="00D63A13">
      <w:pPr>
        <w:ind w:firstLine="567"/>
        <w:jc w:val="both"/>
        <w:rPr>
          <w:rFonts w:ascii="Times New Roman" w:hAnsi="Times New Roman" w:cs="Times New Roman"/>
          <w:b/>
          <w:bCs/>
        </w:rPr>
      </w:pPr>
      <w:r w:rsidRPr="00620383">
        <w:rPr>
          <w:rFonts w:ascii="Times New Roman" w:hAnsi="Times New Roman" w:cs="Times New Roman"/>
          <w:b/>
          <w:bCs/>
          <w:lang w:val="ru-RU"/>
        </w:rPr>
        <w:t>Список</w:t>
      </w:r>
      <w:r w:rsidRPr="00620383">
        <w:rPr>
          <w:rFonts w:ascii="Times New Roman" w:hAnsi="Times New Roman" w:cs="Times New Roman"/>
          <w:b/>
          <w:bCs/>
        </w:rPr>
        <w:t xml:space="preserve"> </w:t>
      </w:r>
      <w:r w:rsidRPr="00620383">
        <w:rPr>
          <w:rFonts w:ascii="Times New Roman" w:hAnsi="Times New Roman" w:cs="Times New Roman"/>
          <w:b/>
          <w:bCs/>
          <w:lang w:val="ru-RU"/>
        </w:rPr>
        <w:t>литературы</w:t>
      </w:r>
    </w:p>
    <w:p w:rsidR="004C31A2" w:rsidRPr="00620383" w:rsidRDefault="004C31A2" w:rsidP="00D63A13">
      <w:pPr>
        <w:ind w:firstLine="567"/>
        <w:jc w:val="both"/>
        <w:rPr>
          <w:rFonts w:ascii="Times New Roman" w:hAnsi="Times New Roman" w:cs="Times New Roman"/>
          <w:b/>
          <w:bCs/>
          <w:sz w:val="28"/>
          <w:szCs w:val="28"/>
        </w:rPr>
      </w:pPr>
    </w:p>
    <w:p w:rsidR="00FF29CF" w:rsidRPr="00620383" w:rsidRDefault="00170A7D"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rPr>
        <w:fldChar w:fldCharType="begin" w:fldLock="1"/>
      </w:r>
      <w:r w:rsidRPr="00620383">
        <w:rPr>
          <w:rFonts w:ascii="Times New Roman" w:hAnsi="Times New Roman" w:cs="Times New Roman"/>
        </w:rPr>
        <w:instrText xml:space="preserve">ADDIN Mendeley Bibliography CSL_BIBLIOGRAPHY </w:instrText>
      </w:r>
      <w:r w:rsidRPr="00620383">
        <w:rPr>
          <w:rFonts w:ascii="Times New Roman" w:hAnsi="Times New Roman" w:cs="Times New Roman"/>
        </w:rPr>
        <w:fldChar w:fldCharType="separate"/>
      </w:r>
      <w:r w:rsidR="00FF29CF" w:rsidRPr="00620383">
        <w:rPr>
          <w:rFonts w:ascii="Times New Roman" w:hAnsi="Times New Roman" w:cs="Times New Roman"/>
          <w:noProof/>
        </w:rPr>
        <w:t>[1]</w:t>
      </w:r>
      <w:r w:rsidR="00FF29CF" w:rsidRPr="00620383">
        <w:rPr>
          <w:rFonts w:ascii="Times New Roman" w:hAnsi="Times New Roman" w:cs="Times New Roman"/>
          <w:noProof/>
        </w:rPr>
        <w:tab/>
        <w:t>M. Delavar, A. A. Ghoreyshi, M. Jahanshahi, and M. Irannejad, “Experimental Evaluation of Methane Adsorption</w:t>
      </w:r>
      <w:r w:rsidR="004127F4" w:rsidRPr="00620383">
        <w:rPr>
          <w:rFonts w:ascii="Times New Roman" w:hAnsi="Times New Roman" w:cs="Times New Roman"/>
          <w:noProof/>
        </w:rPr>
        <w:t xml:space="preserve"> on Granular Activated Carbon (</w:t>
      </w:r>
      <w:r w:rsidR="00FF29CF" w:rsidRPr="00620383">
        <w:rPr>
          <w:rFonts w:ascii="Times New Roman" w:hAnsi="Times New Roman" w:cs="Times New Roman"/>
          <w:noProof/>
        </w:rPr>
        <w:t>GAC) and Determination of Model Isotherm,” vol. 4, no. 2, pp. 153–156, 2010.</w:t>
      </w:r>
    </w:p>
    <w:p w:rsidR="00FF29CF" w:rsidRPr="00620383" w:rsidRDefault="004127F4"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[2]</w:t>
      </w:r>
      <w:r w:rsidRPr="00620383">
        <w:rPr>
          <w:rFonts w:ascii="Times New Roman" w:hAnsi="Times New Roman" w:cs="Times New Roman"/>
          <w:noProof/>
        </w:rPr>
        <w:tab/>
        <w:t>Z. Zakaria and T. George, “T</w:t>
      </w:r>
      <w:r w:rsidR="00FF29CF" w:rsidRPr="00620383">
        <w:rPr>
          <w:rFonts w:ascii="Times New Roman" w:hAnsi="Times New Roman" w:cs="Times New Roman"/>
          <w:noProof/>
        </w:rPr>
        <w:t xml:space="preserve">he Performance of Commercial Activated Carbon Absorbent for Adsorbed Natural Gas Storage,” </w:t>
      </w:r>
      <w:r w:rsidR="00FF29CF" w:rsidRPr="00620383">
        <w:rPr>
          <w:rFonts w:ascii="Times New Roman" w:hAnsi="Times New Roman" w:cs="Times New Roman"/>
          <w:i/>
          <w:iCs/>
          <w:noProof/>
        </w:rPr>
        <w:t>Int. J. Res. Rev. Appl. Sci.</w:t>
      </w:r>
      <w:r w:rsidR="00FF29CF" w:rsidRPr="00620383">
        <w:rPr>
          <w:rFonts w:ascii="Times New Roman" w:hAnsi="Times New Roman" w:cs="Times New Roman"/>
          <w:noProof/>
        </w:rPr>
        <w:t>, vol. 9, no. 2, pp. 225–230, 2011.</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[3]</w:t>
      </w:r>
      <w:r w:rsidRPr="00620383">
        <w:rPr>
          <w:rFonts w:ascii="Times New Roman" w:hAnsi="Times New Roman" w:cs="Times New Roman"/>
          <w:noProof/>
        </w:rPr>
        <w:tab/>
        <w:t>C. Hildbrand, P. Dind, M. Pons, and F. Buchter, “A NEW SOLAR POWERED ADSORPTION REFRIGERATOR WITH HIGH PERFORMANCE,” pp. 1–11, 2001.</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[4]</w:t>
      </w:r>
      <w:r w:rsidRPr="00620383">
        <w:rPr>
          <w:rFonts w:ascii="Times New Roman" w:hAnsi="Times New Roman" w:cs="Times New Roman"/>
          <w:noProof/>
        </w:rPr>
        <w:tab/>
        <w:t>A. Pal, I. I. El-Sharkawy, B. B. Saha, S. Jribi, T. Miyazaki, and S. Koyama, “Experimental investigation of CO</w:t>
      </w:r>
      <w:r w:rsidRPr="00620383">
        <w:rPr>
          <w:rFonts w:ascii="Times New Roman" w:hAnsi="Times New Roman" w:cs="Times New Roman"/>
          <w:noProof/>
          <w:vertAlign w:val="subscript"/>
        </w:rPr>
        <w:t>2</w:t>
      </w:r>
      <w:r w:rsidR="004127F4" w:rsidRPr="00620383">
        <w:rPr>
          <w:rFonts w:ascii="Times New Roman" w:hAnsi="Times New Roman" w:cs="Times New Roman"/>
          <w:noProof/>
        </w:rPr>
        <w:t xml:space="preserve"> </w:t>
      </w:r>
      <w:r w:rsidRPr="00620383">
        <w:rPr>
          <w:rFonts w:ascii="Times New Roman" w:hAnsi="Times New Roman" w:cs="Times New Roman"/>
          <w:noProof/>
        </w:rPr>
        <w:t xml:space="preserve">adsorption onto a carbon based consolidated composite adsorbent for adsorption cooling application,” </w:t>
      </w:r>
      <w:r w:rsidRPr="00620383">
        <w:rPr>
          <w:rFonts w:ascii="Times New Roman" w:hAnsi="Times New Roman" w:cs="Times New Roman"/>
          <w:i/>
          <w:iCs/>
          <w:noProof/>
        </w:rPr>
        <w:t>Appl. Therm. Eng.</w:t>
      </w:r>
      <w:r w:rsidRPr="00620383">
        <w:rPr>
          <w:rFonts w:ascii="Times New Roman" w:hAnsi="Times New Roman" w:cs="Times New Roman"/>
          <w:noProof/>
        </w:rPr>
        <w:t>, vol. 109, pp. 304–311, 2016.</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[5]</w:t>
      </w:r>
      <w:r w:rsidRPr="00620383">
        <w:rPr>
          <w:rFonts w:ascii="Times New Roman" w:hAnsi="Times New Roman" w:cs="Times New Roman"/>
          <w:noProof/>
        </w:rPr>
        <w:tab/>
        <w:t xml:space="preserve">U. Stritih and A. Bombač, “Description and Analysis of Adsorption Heat Storage Device,” </w:t>
      </w:r>
      <w:r w:rsidRPr="00620383">
        <w:rPr>
          <w:rFonts w:ascii="Times New Roman" w:hAnsi="Times New Roman" w:cs="Times New Roman"/>
          <w:i/>
          <w:iCs/>
          <w:noProof/>
        </w:rPr>
        <w:t>Strojniški Vestn. – J. Mech. Eng.</w:t>
      </w:r>
      <w:r w:rsidRPr="00620383">
        <w:rPr>
          <w:rFonts w:ascii="Times New Roman" w:hAnsi="Times New Roman" w:cs="Times New Roman"/>
          <w:noProof/>
        </w:rPr>
        <w:t>, vol. 60, no. 10, pp. 619–628, 2014.</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[6]</w:t>
      </w:r>
      <w:r w:rsidRPr="00620383">
        <w:rPr>
          <w:rFonts w:ascii="Times New Roman" w:hAnsi="Times New Roman" w:cs="Times New Roman"/>
          <w:noProof/>
        </w:rPr>
        <w:tab/>
        <w:t>D. Lefebvre and F. H. Tezel, “A</w:t>
      </w:r>
      <w:r w:rsidR="006A0590" w:rsidRPr="00620383">
        <w:rPr>
          <w:rFonts w:ascii="Times New Roman" w:hAnsi="Times New Roman" w:cs="Times New Roman"/>
          <w:noProof/>
        </w:rPr>
        <w:t xml:space="preserve"> </w:t>
      </w:r>
      <w:r w:rsidRPr="00620383">
        <w:rPr>
          <w:rFonts w:ascii="Times New Roman" w:hAnsi="Times New Roman" w:cs="Times New Roman"/>
          <w:noProof/>
        </w:rPr>
        <w:t xml:space="preserve">review of energy storage technologies with a focus on adsorption thermal energy storage processes for heating applications,” </w:t>
      </w:r>
      <w:r w:rsidRPr="00620383">
        <w:rPr>
          <w:rFonts w:ascii="Times New Roman" w:hAnsi="Times New Roman" w:cs="Times New Roman"/>
          <w:i/>
          <w:iCs/>
          <w:noProof/>
        </w:rPr>
        <w:t>Renew. Sustain. Energy Rev.</w:t>
      </w:r>
      <w:r w:rsidRPr="00620383">
        <w:rPr>
          <w:rFonts w:ascii="Times New Roman" w:hAnsi="Times New Roman" w:cs="Times New Roman"/>
          <w:noProof/>
        </w:rPr>
        <w:t>, vol. 67, pp. 116–125, 2017.</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[7]</w:t>
      </w:r>
      <w:r w:rsidRPr="00620383">
        <w:rPr>
          <w:rFonts w:ascii="Times New Roman" w:hAnsi="Times New Roman" w:cs="Times New Roman"/>
          <w:noProof/>
        </w:rPr>
        <w:tab/>
        <w:t>V. D. Ugale and A. D. Pitale, “A Review on Working Pair Used in Adsorption Cooling System,” vol. 23, no. 2, pp. 1–11, 2015.</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[8]</w:t>
      </w:r>
      <w:r w:rsidRPr="00620383">
        <w:rPr>
          <w:rFonts w:ascii="Times New Roman" w:hAnsi="Times New Roman" w:cs="Times New Roman"/>
          <w:noProof/>
        </w:rPr>
        <w:tab/>
        <w:t xml:space="preserve">F. Lemmini and A. Errougani, “Building and experimentation of a solar powered adsorption refrigerator,” </w:t>
      </w:r>
      <w:r w:rsidRPr="00620383">
        <w:rPr>
          <w:rFonts w:ascii="Times New Roman" w:hAnsi="Times New Roman" w:cs="Times New Roman"/>
          <w:i/>
          <w:iCs/>
          <w:noProof/>
        </w:rPr>
        <w:t>Renew. Energy</w:t>
      </w:r>
      <w:r w:rsidRPr="00620383">
        <w:rPr>
          <w:rFonts w:ascii="Times New Roman" w:hAnsi="Times New Roman" w:cs="Times New Roman"/>
          <w:noProof/>
        </w:rPr>
        <w:t>, vol. 30, no. 13, pp. 1989–2003, 2005.</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[9]</w:t>
      </w:r>
      <w:r w:rsidRPr="00620383">
        <w:rPr>
          <w:rFonts w:ascii="Times New Roman" w:hAnsi="Times New Roman" w:cs="Times New Roman"/>
          <w:noProof/>
        </w:rPr>
        <w:tab/>
        <w:t xml:space="preserve">J. W. Beams and A. M. Clarke, “Magnetic suspension balance method for determining densities and partial specific volumes,” </w:t>
      </w:r>
      <w:r w:rsidRPr="00620383">
        <w:rPr>
          <w:rFonts w:ascii="Times New Roman" w:hAnsi="Times New Roman" w:cs="Times New Roman"/>
          <w:i/>
          <w:iCs/>
          <w:noProof/>
        </w:rPr>
        <w:t>Rev. Sci. Instrum.</w:t>
      </w:r>
      <w:r w:rsidRPr="00620383">
        <w:rPr>
          <w:rFonts w:ascii="Times New Roman" w:hAnsi="Times New Roman" w:cs="Times New Roman"/>
          <w:noProof/>
        </w:rPr>
        <w:t>, vol. 33, no. 7, pp. 750–753, 1962.</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[10]</w:t>
      </w:r>
      <w:r w:rsidRPr="00620383">
        <w:rPr>
          <w:rFonts w:ascii="Times New Roman" w:hAnsi="Times New Roman" w:cs="Times New Roman"/>
          <w:noProof/>
        </w:rPr>
        <w:tab/>
        <w:t xml:space="preserve">A. L. Myers and P. A. Monson, “Physical adsorption of gases: The case for absolute adsorption as the basis for thermodynamic analysis,” </w:t>
      </w:r>
      <w:r w:rsidRPr="00620383">
        <w:rPr>
          <w:rFonts w:ascii="Times New Roman" w:hAnsi="Times New Roman" w:cs="Times New Roman"/>
          <w:i/>
          <w:iCs/>
          <w:noProof/>
        </w:rPr>
        <w:t>Adsorption</w:t>
      </w:r>
      <w:r w:rsidRPr="00620383">
        <w:rPr>
          <w:rFonts w:ascii="Times New Roman" w:hAnsi="Times New Roman" w:cs="Times New Roman"/>
          <w:noProof/>
        </w:rPr>
        <w:t>, vol. 20, no. 4, pp. 591–622, 2014.</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[11]</w:t>
      </w:r>
      <w:r w:rsidRPr="00620383">
        <w:rPr>
          <w:rFonts w:ascii="Times New Roman" w:hAnsi="Times New Roman" w:cs="Times New Roman"/>
          <w:noProof/>
        </w:rPr>
        <w:tab/>
        <w:t xml:space="preserve">J. Tóth, </w:t>
      </w:r>
      <w:r w:rsidRPr="00620383">
        <w:rPr>
          <w:rFonts w:ascii="Times New Roman" w:hAnsi="Times New Roman" w:cs="Times New Roman"/>
          <w:i/>
          <w:iCs/>
          <w:noProof/>
        </w:rPr>
        <w:t>Adsorption: Theory, Modeling, and Analysis</w:t>
      </w:r>
      <w:r w:rsidRPr="00620383">
        <w:rPr>
          <w:rFonts w:ascii="Times New Roman" w:hAnsi="Times New Roman" w:cs="Times New Roman"/>
          <w:noProof/>
        </w:rPr>
        <w:t>. 2002.</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[12]</w:t>
      </w:r>
      <w:r w:rsidRPr="00620383">
        <w:rPr>
          <w:rFonts w:ascii="Times New Roman" w:hAnsi="Times New Roman" w:cs="Times New Roman"/>
          <w:noProof/>
        </w:rPr>
        <w:tab/>
        <w:t>X. Chen, “Modeling of Experimental Adsorption Isotherm Data,” pp. 14–22, 2015.</w:t>
      </w:r>
    </w:p>
    <w:p w:rsidR="00FF29CF" w:rsidRPr="00620383" w:rsidRDefault="006A0590"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[13]</w:t>
      </w:r>
      <w:r w:rsidRPr="00620383">
        <w:rPr>
          <w:rFonts w:ascii="Times New Roman" w:hAnsi="Times New Roman" w:cs="Times New Roman"/>
          <w:noProof/>
        </w:rPr>
        <w:tab/>
      </w:r>
      <w:r w:rsidR="00FF29CF" w:rsidRPr="00620383">
        <w:rPr>
          <w:rFonts w:ascii="Times New Roman" w:hAnsi="Times New Roman" w:cs="Times New Roman"/>
          <w:noProof/>
        </w:rPr>
        <w:t>P. Persoff, “</w:t>
      </w:r>
      <w:r w:rsidRPr="00620383">
        <w:rPr>
          <w:rFonts w:ascii="Times New Roman" w:hAnsi="Times New Roman" w:cs="Times New Roman"/>
          <w:noProof/>
        </w:rPr>
        <w:t xml:space="preserve">A Simple Weighted Nonlinear Lest-Squares Method for Estimating </w:t>
      </w:r>
      <w:r w:rsidRPr="00620383">
        <w:rPr>
          <w:rFonts w:ascii="Times New Roman" w:hAnsi="Times New Roman" w:cs="Times New Roman"/>
          <w:noProof/>
        </w:rPr>
        <w:lastRenderedPageBreak/>
        <w:t>Michaelis-Menten or Langmuir Isother</w:t>
      </w:r>
      <w:r w:rsidR="000F1BD2" w:rsidRPr="00620383">
        <w:rPr>
          <w:rFonts w:ascii="Times New Roman" w:hAnsi="Times New Roman" w:cs="Times New Roman"/>
          <w:noProof/>
        </w:rPr>
        <w:t>m Constants</w:t>
      </w:r>
      <w:r w:rsidR="00FF29CF" w:rsidRPr="00620383">
        <w:rPr>
          <w:rFonts w:ascii="Times New Roman" w:hAnsi="Times New Roman" w:cs="Times New Roman"/>
          <w:noProof/>
        </w:rPr>
        <w:t xml:space="preserve">” </w:t>
      </w:r>
      <w:r w:rsidR="004C31A2" w:rsidRPr="00620383">
        <w:rPr>
          <w:rFonts w:ascii="Times New Roman" w:hAnsi="Times New Roman" w:cs="Times New Roman"/>
          <w:noProof/>
        </w:rPr>
        <w:t>Soil</w:t>
      </w:r>
      <w:r w:rsidR="004C31A2" w:rsidRPr="00620383">
        <w:rPr>
          <w:rFonts w:ascii="Times New Roman" w:hAnsi="Times New Roman" w:cs="Times New Roman"/>
          <w:noProof/>
        </w:rPr>
        <w:tab/>
        <w:t>Science Society of</w:t>
      </w:r>
      <w:r w:rsidR="004C31A2" w:rsidRPr="00620383">
        <w:rPr>
          <w:rFonts w:ascii="Times New Roman" w:hAnsi="Times New Roman" w:cs="Times New Roman"/>
          <w:noProof/>
          <w:lang w:val="kk-KZ"/>
        </w:rPr>
        <w:t xml:space="preserve"> </w:t>
      </w:r>
      <w:r w:rsidR="004C31A2" w:rsidRPr="00620383">
        <w:rPr>
          <w:rFonts w:ascii="Times New Roman" w:hAnsi="Times New Roman" w:cs="Times New Roman"/>
          <w:noProof/>
        </w:rPr>
        <w:t xml:space="preserve">America </w:t>
      </w:r>
      <w:r w:rsidR="000F1BD2" w:rsidRPr="00620383">
        <w:rPr>
          <w:rFonts w:ascii="Times New Roman" w:hAnsi="Times New Roman" w:cs="Times New Roman"/>
          <w:noProof/>
        </w:rPr>
        <w:t>Journal, January 1988</w:t>
      </w:r>
      <w:r w:rsidR="00FF29CF" w:rsidRPr="00620383">
        <w:rPr>
          <w:rFonts w:ascii="Times New Roman" w:hAnsi="Times New Roman" w:cs="Times New Roman"/>
          <w:noProof/>
        </w:rPr>
        <w:t>.</w:t>
      </w:r>
    </w:p>
    <w:p w:rsidR="00FF29CF" w:rsidRPr="00620383" w:rsidRDefault="00FF29CF" w:rsidP="001718AC">
      <w:pPr>
        <w:widowControl w:val="0"/>
        <w:autoSpaceDE w:val="0"/>
        <w:autoSpaceDN w:val="0"/>
        <w:adjustRightInd w:val="0"/>
        <w:ind w:firstLine="567"/>
        <w:rPr>
          <w:rFonts w:ascii="Times New Roman" w:hAnsi="Times New Roman" w:cs="Times New Roman"/>
          <w:noProof/>
        </w:rPr>
      </w:pPr>
      <w:r w:rsidRPr="00620383">
        <w:rPr>
          <w:rFonts w:ascii="Times New Roman" w:hAnsi="Times New Roman" w:cs="Times New Roman"/>
          <w:noProof/>
        </w:rPr>
        <w:t>[14]</w:t>
      </w:r>
      <w:r w:rsidRPr="00620383">
        <w:rPr>
          <w:rFonts w:ascii="Times New Roman" w:hAnsi="Times New Roman" w:cs="Times New Roman"/>
          <w:noProof/>
        </w:rPr>
        <w:tab/>
        <w:t>B. Boulinguiez, P. Le Cloirec, and D. Wolbert, “Revisiting the Determ</w:t>
      </w:r>
      <w:r w:rsidR="000F1BD2" w:rsidRPr="00620383">
        <w:rPr>
          <w:rFonts w:ascii="Times New Roman" w:hAnsi="Times New Roman" w:cs="Times New Roman"/>
          <w:noProof/>
        </w:rPr>
        <w:t>ination of Langmuir Parameters -</w:t>
      </w:r>
      <w:r w:rsidRPr="00620383">
        <w:rPr>
          <w:rFonts w:ascii="Times New Roman" w:hAnsi="Times New Roman" w:cs="Times New Roman"/>
          <w:noProof/>
        </w:rPr>
        <w:t xml:space="preserve"> Application to Tetrahydrothiophene Adsorption onto Activated Carbon,” no. 5, pp. 6420–6424, 2008.</w:t>
      </w:r>
    </w:p>
    <w:p w:rsidR="00D969DB" w:rsidRPr="00620383" w:rsidRDefault="00170A7D" w:rsidP="001718AC">
      <w:pPr>
        <w:ind w:firstLine="567"/>
        <w:jc w:val="both"/>
        <w:rPr>
          <w:rFonts w:ascii="Times New Roman" w:hAnsi="Times New Roman" w:cs="Times New Roman"/>
        </w:rPr>
        <w:sectPr w:rsidR="00D969DB" w:rsidRPr="00620383" w:rsidSect="00E132F8">
          <w:type w:val="continuous"/>
          <w:pgSz w:w="12240" w:h="15840"/>
          <w:pgMar w:top="1134" w:right="850" w:bottom="1134" w:left="1701" w:header="0" w:footer="0" w:gutter="0"/>
          <w:cols w:space="397"/>
          <w:formProt w:val="0"/>
          <w:docGrid w:linePitch="326" w:charSpace="-6145"/>
        </w:sectPr>
      </w:pPr>
      <w:r w:rsidRPr="00620383">
        <w:rPr>
          <w:rFonts w:ascii="Times New Roman" w:hAnsi="Times New Roman" w:cs="Times New Roman"/>
        </w:rPr>
        <w:fldChar w:fldCharType="end"/>
      </w:r>
    </w:p>
    <w:p w:rsidR="00D55A96" w:rsidRPr="00620383" w:rsidRDefault="00E132F8" w:rsidP="001718AC">
      <w:pPr>
        <w:ind w:firstLine="498"/>
        <w:jc w:val="both"/>
        <w:rPr>
          <w:rFonts w:ascii="Times New Roman" w:hAnsi="Times New Roman" w:cs="Times New Roman"/>
          <w:color w:val="auto"/>
        </w:rPr>
      </w:pPr>
      <w:r w:rsidRPr="00620383">
        <w:rPr>
          <w:rFonts w:ascii="Times New Roman" w:hAnsi="Times New Roman" w:cs="Times New Roman"/>
        </w:rPr>
        <w:lastRenderedPageBreak/>
        <w:t>[15]</w:t>
      </w:r>
      <w:r w:rsidRPr="00620383">
        <w:rPr>
          <w:rFonts w:ascii="Times New Roman" w:hAnsi="Times New Roman" w:cs="Times New Roman"/>
        </w:rPr>
        <w:tab/>
      </w:r>
      <w:hyperlink r:id="rId18" w:history="1">
        <w:r w:rsidRPr="00620383">
          <w:rPr>
            <w:rStyle w:val="aa"/>
            <w:rFonts w:ascii="Times New Roman" w:hAnsi="Times New Roman" w:cs="Times New Roman"/>
            <w:color w:val="auto"/>
            <w:u w:val="none"/>
          </w:rPr>
          <w:t>http://www.undergroundcoal.com.au/outburst/volumetric.aspx</w:t>
        </w:r>
      </w:hyperlink>
    </w:p>
    <w:p w:rsidR="00E132F8" w:rsidRPr="00620383" w:rsidRDefault="00E132F8" w:rsidP="00750F49">
      <w:pPr>
        <w:ind w:firstLine="498"/>
        <w:jc w:val="both"/>
        <w:rPr>
          <w:rStyle w:val="aa"/>
          <w:rFonts w:ascii="Times New Roman" w:hAnsi="Times New Roman" w:cs="Times New Roman"/>
          <w:color w:val="auto"/>
          <w:u w:val="none"/>
        </w:rPr>
      </w:pPr>
      <w:r w:rsidRPr="00620383">
        <w:rPr>
          <w:rFonts w:ascii="Times New Roman" w:hAnsi="Times New Roman" w:cs="Times New Roman"/>
          <w:color w:val="auto"/>
        </w:rPr>
        <w:t>[16]</w:t>
      </w:r>
      <w:r w:rsidRPr="00620383">
        <w:rPr>
          <w:rFonts w:ascii="Times New Roman" w:hAnsi="Times New Roman" w:cs="Times New Roman"/>
          <w:color w:val="auto"/>
        </w:rPr>
        <w:tab/>
      </w:r>
      <w:hyperlink r:id="rId19" w:history="1">
        <w:r w:rsidRPr="00620383">
          <w:rPr>
            <w:rStyle w:val="aa"/>
            <w:rFonts w:ascii="Times New Roman" w:hAnsi="Times New Roman" w:cs="Times New Roman"/>
            <w:color w:val="auto"/>
            <w:u w:val="none"/>
          </w:rPr>
          <w:t>http://www.rubotherm.com/magnetic-suspension-balances.html</w:t>
        </w:r>
      </w:hyperlink>
    </w:p>
    <w:p w:rsidR="00FE7025" w:rsidRPr="00620383" w:rsidRDefault="00FE7025">
      <w:pPr>
        <w:rPr>
          <w:rStyle w:val="aa"/>
          <w:rFonts w:ascii="Times New Roman" w:hAnsi="Times New Roman" w:cs="Times New Roman"/>
          <w:color w:val="auto"/>
          <w:sz w:val="28"/>
          <w:szCs w:val="28"/>
          <w:u w:val="none"/>
        </w:rPr>
      </w:pPr>
    </w:p>
    <w:p w:rsidR="00FD152F" w:rsidRPr="00620383" w:rsidRDefault="00970895" w:rsidP="00970895">
      <w:pPr>
        <w:spacing w:before="57" w:after="57"/>
        <w:jc w:val="center"/>
        <w:rPr>
          <w:rFonts w:ascii="Times New Roman" w:hAnsi="Times New Roman" w:cs="Times New Roman"/>
          <w:i/>
          <w:lang w:val="ru-RU"/>
        </w:rPr>
      </w:pPr>
      <w:proofErr w:type="spellStart"/>
      <w:r w:rsidRPr="00620383">
        <w:rPr>
          <w:rFonts w:ascii="Times New Roman" w:hAnsi="Times New Roman" w:cs="Times New Roman"/>
          <w:i/>
          <w:lang w:val="ru-RU"/>
        </w:rPr>
        <w:t>Берденова</w:t>
      </w:r>
      <w:proofErr w:type="spellEnd"/>
      <w:r w:rsidRPr="00620383">
        <w:rPr>
          <w:rFonts w:ascii="Times New Roman" w:hAnsi="Times New Roman" w:cs="Times New Roman"/>
          <w:i/>
          <w:lang w:val="ru-RU"/>
        </w:rPr>
        <w:t xml:space="preserve"> Б.А., </w:t>
      </w:r>
      <w:proofErr w:type="spellStart"/>
      <w:r w:rsidRPr="00620383">
        <w:rPr>
          <w:rFonts w:ascii="Times New Roman" w:hAnsi="Times New Roman" w:cs="Times New Roman"/>
          <w:i/>
          <w:lang w:val="ru-RU"/>
        </w:rPr>
        <w:t>Максум</w:t>
      </w:r>
      <w:proofErr w:type="spellEnd"/>
      <w:r w:rsidRPr="00620383">
        <w:rPr>
          <w:rFonts w:ascii="Times New Roman" w:hAnsi="Times New Roman" w:cs="Times New Roman"/>
          <w:i/>
          <w:lang w:val="ru-RU"/>
        </w:rPr>
        <w:t xml:space="preserve"> Е.А.</w:t>
      </w:r>
    </w:p>
    <w:p w:rsidR="00970895" w:rsidRPr="00620383" w:rsidRDefault="00970895" w:rsidP="00970895">
      <w:pPr>
        <w:spacing w:before="57" w:after="57"/>
        <w:jc w:val="center"/>
        <w:rPr>
          <w:rFonts w:ascii="Times New Roman" w:hAnsi="Times New Roman" w:cs="Times New Roman"/>
          <w:b/>
          <w:lang w:val="ru-RU"/>
        </w:rPr>
      </w:pPr>
      <w:r w:rsidRPr="00620383">
        <w:rPr>
          <w:rFonts w:ascii="Times New Roman" w:hAnsi="Times New Roman" w:cs="Times New Roman"/>
          <w:b/>
          <w:lang w:val="ru-RU"/>
        </w:rPr>
        <w:t xml:space="preserve">Адсорбция </w:t>
      </w:r>
      <w:proofErr w:type="spellStart"/>
      <w:r w:rsidRPr="00620383">
        <w:rPr>
          <w:rFonts w:ascii="Times New Roman" w:hAnsi="Times New Roman" w:cs="Times New Roman"/>
          <w:b/>
          <w:lang w:val="ru-RU"/>
        </w:rPr>
        <w:t>изотермасының</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модельдерінің</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параметрлерін</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анықтау</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үшін</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регрессиялық</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талдау</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жасау</w:t>
      </w:r>
      <w:proofErr w:type="spellEnd"/>
    </w:p>
    <w:p w:rsidR="00970895" w:rsidRPr="00620383" w:rsidRDefault="00970895" w:rsidP="00970895">
      <w:pPr>
        <w:spacing w:before="57" w:after="57"/>
        <w:jc w:val="both"/>
        <w:rPr>
          <w:rFonts w:ascii="Times New Roman" w:hAnsi="Times New Roman" w:cs="Times New Roman"/>
          <w:b/>
          <w:lang w:val="ru-RU"/>
        </w:rPr>
      </w:pPr>
    </w:p>
    <w:p w:rsidR="00970895" w:rsidRPr="00620383" w:rsidRDefault="00970895" w:rsidP="00970895">
      <w:pPr>
        <w:spacing w:before="57" w:after="57"/>
        <w:jc w:val="both"/>
        <w:rPr>
          <w:rFonts w:ascii="Times New Roman" w:hAnsi="Times New Roman" w:cs="Times New Roman"/>
          <w:lang w:val="ru-RU"/>
        </w:rPr>
      </w:pPr>
      <w:r w:rsidRPr="00620383">
        <w:rPr>
          <w:rFonts w:ascii="Times New Roman" w:hAnsi="Times New Roman" w:cs="Times New Roman"/>
          <w:b/>
          <w:lang w:val="ru-RU"/>
        </w:rPr>
        <w:t>Резюме.</w:t>
      </w:r>
      <w:r w:rsidRPr="00620383">
        <w:rPr>
          <w:rFonts w:ascii="Times New Roman" w:hAnsi="Times New Roman" w:cs="Times New Roman"/>
          <w:lang w:val="ru-RU"/>
        </w:rPr>
        <w:t xml:space="preserve"> Адсорбция </w:t>
      </w:r>
      <w:proofErr w:type="spellStart"/>
      <w:r w:rsidRPr="00620383">
        <w:rPr>
          <w:rFonts w:ascii="Times New Roman" w:hAnsi="Times New Roman" w:cs="Times New Roman"/>
          <w:lang w:val="ru-RU"/>
        </w:rPr>
        <w:t>процесі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жаңа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технологияларды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және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техникаларды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жасау</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кезінде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ғылымның</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әртүрлі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салаларында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қолданыс</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тауып</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келеді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сондықтан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жақсартылған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жылулық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және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адсорбциялық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сипаттамалары</w:t>
      </w:r>
      <w:proofErr w:type="spellEnd"/>
      <w:r w:rsidRPr="00620383">
        <w:rPr>
          <w:rFonts w:ascii="Times New Roman" w:hAnsi="Times New Roman" w:cs="Times New Roman"/>
          <w:lang w:val="ru-RU"/>
        </w:rPr>
        <w:t xml:space="preserve"> бар </w:t>
      </w:r>
      <w:proofErr w:type="spellStart"/>
      <w:r w:rsidRPr="00620383">
        <w:rPr>
          <w:rFonts w:ascii="Times New Roman" w:hAnsi="Times New Roman" w:cs="Times New Roman"/>
          <w:lang w:val="ru-RU"/>
        </w:rPr>
        <w:t>жаңа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адсорбенттер</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әзірленіп</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әр</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түрлі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ғалымдармен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ұсынылуда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Жаңа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синтезделген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материалдардың</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адсорбциялық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сипаттамаларын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нақты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бағалау</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олардың</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термодинамикалық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қасиеттерін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анықтауда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маңызды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рөл</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атқарады</w:t>
      </w:r>
      <w:proofErr w:type="spellEnd"/>
      <w:r w:rsidRPr="00620383">
        <w:rPr>
          <w:rFonts w:ascii="Times New Roman" w:hAnsi="Times New Roman" w:cs="Times New Roman"/>
          <w:lang w:val="ru-RU"/>
        </w:rPr>
        <w:t xml:space="preserve">. Осы </w:t>
      </w:r>
      <w:proofErr w:type="spellStart"/>
      <w:r w:rsidRPr="00620383">
        <w:rPr>
          <w:rFonts w:ascii="Times New Roman" w:hAnsi="Times New Roman" w:cs="Times New Roman"/>
          <w:lang w:val="ru-RU"/>
        </w:rPr>
        <w:t>мақалада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біз</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бақыланатын</w:t>
      </w:r>
      <w:proofErr w:type="spellEnd"/>
      <w:r w:rsidRPr="00620383">
        <w:rPr>
          <w:rFonts w:ascii="Times New Roman" w:hAnsi="Times New Roman" w:cs="Times New Roman"/>
          <w:lang w:val="ru-RU"/>
        </w:rPr>
        <w:t xml:space="preserve"> температура мен </w:t>
      </w:r>
      <w:proofErr w:type="spellStart"/>
      <w:r w:rsidRPr="00620383">
        <w:rPr>
          <w:rFonts w:ascii="Times New Roman" w:hAnsi="Times New Roman" w:cs="Times New Roman"/>
          <w:lang w:val="ru-RU"/>
        </w:rPr>
        <w:t>қысым</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жағдайында</w:t>
      </w:r>
      <w:proofErr w:type="spellEnd"/>
      <w:r w:rsidRPr="00620383">
        <w:rPr>
          <w:rFonts w:ascii="Times New Roman" w:hAnsi="Times New Roman" w:cs="Times New Roman"/>
          <w:lang w:val="ru-RU"/>
        </w:rPr>
        <w:t xml:space="preserve"> адсорбция </w:t>
      </w:r>
      <w:proofErr w:type="spellStart"/>
      <w:r w:rsidRPr="00620383">
        <w:rPr>
          <w:rFonts w:ascii="Times New Roman" w:hAnsi="Times New Roman" w:cs="Times New Roman"/>
          <w:lang w:val="ru-RU"/>
        </w:rPr>
        <w:t>мөлшерін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өлшеу</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әдістерін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қарастырамыз</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Гравиметриялық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және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көлемді</w:t>
      </w:r>
      <w:r w:rsidR="004C31A2" w:rsidRPr="00620383">
        <w:rPr>
          <w:rFonts w:ascii="Times New Roman" w:hAnsi="Times New Roman" w:cs="Times New Roman"/>
          <w:lang w:val="ru-RU"/>
        </w:rPr>
        <w:t>к</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әдістерге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негізделген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қондырғылар</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арасындағы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жұмыс</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принциптері</w:t>
      </w:r>
      <w:proofErr w:type="spellEnd"/>
      <w:r w:rsidRPr="00620383">
        <w:rPr>
          <w:rFonts w:ascii="Times New Roman" w:hAnsi="Times New Roman" w:cs="Times New Roman"/>
          <w:lang w:val="ru-RU"/>
        </w:rPr>
        <w:t xml:space="preserve"> мен </w:t>
      </w:r>
      <w:proofErr w:type="spellStart"/>
      <w:r w:rsidRPr="00620383">
        <w:rPr>
          <w:rFonts w:ascii="Times New Roman" w:hAnsi="Times New Roman" w:cs="Times New Roman"/>
          <w:lang w:val="ru-RU"/>
        </w:rPr>
        <w:t>негізгі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а</w:t>
      </w:r>
      <w:r w:rsidR="004C31A2" w:rsidRPr="00620383">
        <w:rPr>
          <w:rFonts w:ascii="Times New Roman" w:hAnsi="Times New Roman" w:cs="Times New Roman"/>
          <w:lang w:val="ru-RU"/>
        </w:rPr>
        <w:t>йырмашылықтары</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қарастырылады</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Ле</w:t>
      </w:r>
      <w:r w:rsidRPr="00620383">
        <w:rPr>
          <w:rFonts w:ascii="Times New Roman" w:hAnsi="Times New Roman" w:cs="Times New Roman"/>
          <w:lang w:val="ru-RU"/>
        </w:rPr>
        <w:t>нгмюр</w:t>
      </w:r>
      <w:proofErr w:type="spellEnd"/>
      <w:r w:rsidRPr="00620383">
        <w:rPr>
          <w:rFonts w:ascii="Times New Roman" w:hAnsi="Times New Roman" w:cs="Times New Roman"/>
          <w:lang w:val="ru-RU"/>
        </w:rPr>
        <w:t xml:space="preserve">, Дубинин-Астахов </w:t>
      </w:r>
      <w:proofErr w:type="spellStart"/>
      <w:r w:rsidRPr="00620383">
        <w:rPr>
          <w:rFonts w:ascii="Times New Roman" w:hAnsi="Times New Roman" w:cs="Times New Roman"/>
          <w:lang w:val="ru-RU"/>
        </w:rPr>
        <w:t>және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То</w:t>
      </w:r>
      <w:r w:rsidR="004C31A2" w:rsidRPr="00620383">
        <w:rPr>
          <w:rFonts w:ascii="Times New Roman" w:hAnsi="Times New Roman" w:cs="Times New Roman"/>
          <w:lang w:val="ru-RU"/>
        </w:rPr>
        <w:t>сс</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модельдерін</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қолданып</w:t>
      </w:r>
      <w:proofErr w:type="spellEnd"/>
      <w:r w:rsidR="004C31A2" w:rsidRPr="00620383">
        <w:rPr>
          <w:rFonts w:ascii="Times New Roman" w:hAnsi="Times New Roman" w:cs="Times New Roman"/>
          <w:lang w:val="ru-RU"/>
        </w:rPr>
        <w:t xml:space="preserve"> адсорбция </w:t>
      </w:r>
      <w:proofErr w:type="spellStart"/>
      <w:r w:rsidR="004C31A2" w:rsidRPr="00620383">
        <w:rPr>
          <w:rFonts w:ascii="Times New Roman" w:hAnsi="Times New Roman" w:cs="Times New Roman"/>
          <w:lang w:val="ru-RU"/>
        </w:rPr>
        <w:t>изотермаларына</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талдау</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жүргізілді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Үлгі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параметрлері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сызықтық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және</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сызықты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емес</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регрессиялық</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әдістермен</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корреляцияланды</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және</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белсендендірілген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көмір</w:t>
      </w:r>
      <w:proofErr w:type="spellEnd"/>
      <w:r w:rsidR="004C31A2" w:rsidRPr="00620383">
        <w:rPr>
          <w:rFonts w:ascii="Times New Roman" w:hAnsi="Times New Roman" w:cs="Times New Roman"/>
          <w:lang w:val="ru-RU"/>
        </w:rPr>
        <w:t>/</w:t>
      </w:r>
      <w:proofErr w:type="spellStart"/>
      <w:r w:rsidRPr="00620383">
        <w:rPr>
          <w:rFonts w:ascii="Times New Roman" w:hAnsi="Times New Roman" w:cs="Times New Roman"/>
          <w:lang w:val="ru-RU"/>
        </w:rPr>
        <w:t>көмірқышқыл</w:t>
      </w:r>
      <w:proofErr w:type="spellEnd"/>
      <w:r w:rsidRPr="00620383">
        <w:rPr>
          <w:rFonts w:ascii="Times New Roman" w:hAnsi="Times New Roman" w:cs="Times New Roman"/>
          <w:lang w:val="ru-RU"/>
        </w:rPr>
        <w:t xml:space="preserve"> газы </w:t>
      </w:r>
      <w:proofErr w:type="spellStart"/>
      <w:r w:rsidRPr="00620383">
        <w:rPr>
          <w:rFonts w:ascii="Times New Roman" w:hAnsi="Times New Roman" w:cs="Times New Roman"/>
          <w:lang w:val="ru-RU"/>
        </w:rPr>
        <w:t>жұмыс</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жұбы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үшін</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изотерм</w:t>
      </w:r>
      <w:r w:rsidR="004C31A2" w:rsidRPr="00620383">
        <w:rPr>
          <w:rFonts w:ascii="Times New Roman" w:hAnsi="Times New Roman" w:cs="Times New Roman"/>
          <w:lang w:val="ru-RU"/>
        </w:rPr>
        <w:t>иялық</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қисық</w:t>
      </w:r>
      <w:r w:rsidR="004C31A2" w:rsidRPr="00620383">
        <w:rPr>
          <w:rFonts w:ascii="Times New Roman" w:hAnsi="Times New Roman" w:cs="Times New Roman"/>
          <w:lang w:val="ru-RU"/>
        </w:rPr>
        <w:t>ты</w:t>
      </w:r>
      <w:proofErr w:type="spellEnd"/>
      <w:r w:rsidR="004C31A2"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сипаттаудың</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ең</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жақсы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үлгісі</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табылды</w:t>
      </w:r>
      <w:proofErr w:type="spellEnd"/>
      <w:r w:rsidRPr="00620383">
        <w:rPr>
          <w:rFonts w:ascii="Times New Roman" w:hAnsi="Times New Roman" w:cs="Times New Roman"/>
          <w:lang w:val="ru-RU"/>
        </w:rPr>
        <w:t>.</w:t>
      </w:r>
    </w:p>
    <w:p w:rsidR="00970895" w:rsidRPr="00620383" w:rsidRDefault="00970895" w:rsidP="00970895">
      <w:pPr>
        <w:spacing w:before="57" w:after="57"/>
        <w:jc w:val="both"/>
        <w:rPr>
          <w:rFonts w:ascii="Times New Roman" w:hAnsi="Times New Roman" w:cs="Times New Roman"/>
          <w:lang w:val="ru-RU"/>
        </w:rPr>
      </w:pPr>
      <w:proofErr w:type="spellStart"/>
      <w:r w:rsidRPr="00620383">
        <w:rPr>
          <w:rFonts w:ascii="Times New Roman" w:hAnsi="Times New Roman" w:cs="Times New Roman"/>
          <w:b/>
          <w:lang w:val="ru-RU"/>
        </w:rPr>
        <w:t>Түйінді</w:t>
      </w:r>
      <w:proofErr w:type="spellEnd"/>
      <w:r w:rsidRPr="00620383">
        <w:rPr>
          <w:rFonts w:ascii="Times New Roman" w:hAnsi="Times New Roman" w:cs="Times New Roman"/>
          <w:b/>
          <w:lang w:val="ru-RU"/>
        </w:rPr>
        <w:t xml:space="preserve"> </w:t>
      </w:r>
      <w:proofErr w:type="spellStart"/>
      <w:r w:rsidRPr="00620383">
        <w:rPr>
          <w:rFonts w:ascii="Times New Roman" w:hAnsi="Times New Roman" w:cs="Times New Roman"/>
          <w:b/>
          <w:lang w:val="ru-RU"/>
        </w:rPr>
        <w:t>сөздер</w:t>
      </w:r>
      <w:proofErr w:type="spellEnd"/>
      <w:r w:rsidRPr="00620383">
        <w:rPr>
          <w:rFonts w:ascii="Times New Roman" w:hAnsi="Times New Roman" w:cs="Times New Roman"/>
          <w:b/>
          <w:lang w:val="ru-RU"/>
        </w:rPr>
        <w:t>:</w:t>
      </w:r>
      <w:r w:rsidR="004C31A2" w:rsidRPr="00620383">
        <w:rPr>
          <w:rFonts w:ascii="Times New Roman" w:hAnsi="Times New Roman" w:cs="Times New Roman"/>
          <w:lang w:val="ru-RU"/>
        </w:rPr>
        <w:t xml:space="preserve"> адсорбция, </w:t>
      </w:r>
      <w:proofErr w:type="spellStart"/>
      <w:r w:rsidR="004C31A2" w:rsidRPr="00620383">
        <w:rPr>
          <w:rFonts w:ascii="Times New Roman" w:hAnsi="Times New Roman" w:cs="Times New Roman"/>
          <w:lang w:val="ru-RU"/>
        </w:rPr>
        <w:t>Ленгмюр</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изотермасы</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Т</w:t>
      </w:r>
      <w:r w:rsidRPr="00620383">
        <w:rPr>
          <w:rFonts w:ascii="Times New Roman" w:hAnsi="Times New Roman" w:cs="Times New Roman"/>
          <w:lang w:val="ru-RU"/>
        </w:rPr>
        <w:t>о</w:t>
      </w:r>
      <w:r w:rsidR="004C31A2" w:rsidRPr="00620383">
        <w:rPr>
          <w:rFonts w:ascii="Times New Roman" w:hAnsi="Times New Roman" w:cs="Times New Roman"/>
          <w:lang w:val="ru-RU"/>
        </w:rPr>
        <w:t>сс</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изотермасы</w:t>
      </w:r>
      <w:proofErr w:type="spellEnd"/>
      <w:r w:rsidRPr="00620383">
        <w:rPr>
          <w:rFonts w:ascii="Times New Roman" w:hAnsi="Times New Roman" w:cs="Times New Roman"/>
          <w:lang w:val="ru-RU"/>
        </w:rPr>
        <w:t xml:space="preserve">, Дубинин-Астахов </w:t>
      </w:r>
      <w:proofErr w:type="spellStart"/>
      <w:r w:rsidRPr="00620383">
        <w:rPr>
          <w:rFonts w:ascii="Times New Roman" w:hAnsi="Times New Roman" w:cs="Times New Roman"/>
          <w:lang w:val="ru-RU"/>
        </w:rPr>
        <w:t>изотермасы</w:t>
      </w:r>
      <w:proofErr w:type="spellEnd"/>
      <w:r w:rsidRPr="00620383">
        <w:rPr>
          <w:rFonts w:ascii="Times New Roman" w:hAnsi="Times New Roman" w:cs="Times New Roman"/>
          <w:lang w:val="ru-RU"/>
        </w:rPr>
        <w:t xml:space="preserve">, </w:t>
      </w:r>
      <w:proofErr w:type="spellStart"/>
      <w:r w:rsidRPr="00620383">
        <w:rPr>
          <w:rFonts w:ascii="Times New Roman" w:hAnsi="Times New Roman" w:cs="Times New Roman"/>
          <w:lang w:val="ru-RU"/>
        </w:rPr>
        <w:t>гр</w:t>
      </w:r>
      <w:r w:rsidR="004C31A2" w:rsidRPr="00620383">
        <w:rPr>
          <w:rFonts w:ascii="Times New Roman" w:hAnsi="Times New Roman" w:cs="Times New Roman"/>
          <w:lang w:val="ru-RU"/>
        </w:rPr>
        <w:t>авиметриялық</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әдіс</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абсолютті</w:t>
      </w:r>
      <w:proofErr w:type="spellEnd"/>
      <w:r w:rsidR="004C31A2" w:rsidRPr="00620383">
        <w:rPr>
          <w:rFonts w:ascii="Times New Roman" w:hAnsi="Times New Roman" w:cs="Times New Roman"/>
          <w:lang w:val="ru-RU"/>
        </w:rPr>
        <w:t xml:space="preserve"> </w:t>
      </w:r>
      <w:proofErr w:type="spellStart"/>
      <w:r w:rsidR="004C31A2" w:rsidRPr="00620383">
        <w:rPr>
          <w:rFonts w:ascii="Times New Roman" w:hAnsi="Times New Roman" w:cs="Times New Roman"/>
          <w:lang w:val="ru-RU"/>
        </w:rPr>
        <w:t>жұту</w:t>
      </w:r>
      <w:proofErr w:type="spellEnd"/>
      <w:r w:rsidRPr="00620383">
        <w:rPr>
          <w:rFonts w:ascii="Times New Roman" w:hAnsi="Times New Roman" w:cs="Times New Roman"/>
          <w:lang w:val="ru-RU"/>
        </w:rPr>
        <w:t>.</w:t>
      </w:r>
    </w:p>
    <w:p w:rsidR="004C31A2" w:rsidRPr="00620383" w:rsidRDefault="004C31A2" w:rsidP="00970895">
      <w:pPr>
        <w:spacing w:before="57" w:after="57"/>
        <w:ind w:firstLine="567"/>
        <w:jc w:val="center"/>
        <w:rPr>
          <w:rFonts w:ascii="Times New Roman" w:hAnsi="Times New Roman" w:cs="Times New Roman"/>
          <w:i/>
          <w:lang w:val="ru-RU"/>
        </w:rPr>
      </w:pPr>
    </w:p>
    <w:p w:rsidR="00970895" w:rsidRPr="00620383" w:rsidRDefault="00FD152F" w:rsidP="00970895">
      <w:pPr>
        <w:spacing w:before="57" w:after="57"/>
        <w:ind w:firstLine="567"/>
        <w:jc w:val="center"/>
        <w:rPr>
          <w:rFonts w:ascii="Times New Roman" w:hAnsi="Times New Roman" w:cs="Times New Roman"/>
          <w:i/>
        </w:rPr>
      </w:pPr>
      <w:proofErr w:type="spellStart"/>
      <w:r w:rsidRPr="00620383">
        <w:rPr>
          <w:rFonts w:ascii="Times New Roman" w:hAnsi="Times New Roman" w:cs="Times New Roman"/>
          <w:i/>
        </w:rPr>
        <w:t>Berdenova</w:t>
      </w:r>
      <w:proofErr w:type="spellEnd"/>
      <w:r w:rsidR="00970895" w:rsidRPr="00620383">
        <w:rPr>
          <w:rFonts w:ascii="Times New Roman" w:hAnsi="Times New Roman" w:cs="Times New Roman"/>
          <w:i/>
        </w:rPr>
        <w:t xml:space="preserve"> B.A., </w:t>
      </w:r>
      <w:proofErr w:type="spellStart"/>
      <w:r w:rsidR="00970895" w:rsidRPr="00620383">
        <w:rPr>
          <w:rFonts w:ascii="Times New Roman" w:hAnsi="Times New Roman" w:cs="Times New Roman"/>
          <w:i/>
        </w:rPr>
        <w:t>Maksum</w:t>
      </w:r>
      <w:proofErr w:type="spellEnd"/>
      <w:r w:rsidR="00970895" w:rsidRPr="00620383">
        <w:rPr>
          <w:rFonts w:ascii="Times New Roman" w:hAnsi="Times New Roman" w:cs="Times New Roman"/>
          <w:i/>
        </w:rPr>
        <w:t xml:space="preserve"> E.A.</w:t>
      </w:r>
    </w:p>
    <w:p w:rsidR="00FD152F" w:rsidRPr="00620383" w:rsidRDefault="00FD152F" w:rsidP="00970895">
      <w:pPr>
        <w:spacing w:before="57" w:after="57"/>
        <w:ind w:firstLine="567"/>
        <w:jc w:val="center"/>
        <w:rPr>
          <w:rFonts w:ascii="Times New Roman" w:hAnsi="Times New Roman" w:cs="Times New Roman"/>
          <w:b/>
          <w:bCs/>
        </w:rPr>
      </w:pPr>
      <w:r w:rsidRPr="00620383">
        <w:rPr>
          <w:rFonts w:ascii="Times New Roman" w:hAnsi="Times New Roman" w:cs="Times New Roman"/>
          <w:b/>
          <w:bCs/>
        </w:rPr>
        <w:t xml:space="preserve">Regression analysis for determining parameters of adsorption isotherm models </w:t>
      </w:r>
    </w:p>
    <w:p w:rsidR="00FD152F" w:rsidRPr="00620383" w:rsidRDefault="00FD152F" w:rsidP="00FE7025">
      <w:pPr>
        <w:spacing w:before="57" w:after="57"/>
        <w:jc w:val="both"/>
        <w:rPr>
          <w:rFonts w:ascii="Times New Roman" w:hAnsi="Times New Roman" w:cs="Times New Roman"/>
          <w:b/>
        </w:rPr>
      </w:pPr>
    </w:p>
    <w:p w:rsidR="00FE7025" w:rsidRPr="00620383" w:rsidRDefault="00FE7025" w:rsidP="00FE7025">
      <w:pPr>
        <w:spacing w:before="57" w:after="57"/>
        <w:jc w:val="both"/>
        <w:rPr>
          <w:rFonts w:ascii="Times New Roman" w:hAnsi="Times New Roman" w:cs="Times New Roman"/>
          <w:b/>
        </w:rPr>
      </w:pPr>
      <w:r w:rsidRPr="00620383">
        <w:rPr>
          <w:rFonts w:ascii="Times New Roman" w:hAnsi="Times New Roman" w:cs="Times New Roman"/>
          <w:b/>
        </w:rPr>
        <w:t>Abstract.</w:t>
      </w:r>
      <w:r w:rsidRPr="00620383">
        <w:rPr>
          <w:rFonts w:ascii="Times New Roman" w:hAnsi="Times New Roman" w:cs="Times New Roman"/>
        </w:rPr>
        <w:t xml:space="preserve"> The adsorption process finds application in various fields of science when creating new technologies and techniques, and new adsorbents with improved thermal and adsorption characteristics are being developed and proposed by different authors. An accurate assessment of the adsorption characteristics of newly synthesized materials plays a very important role in determining their thermodynamic properties. In this paper, we review the methods for measuring the amount of adsorption under controlled temperature and pressure conditions. The working principles and the main differences between facilities based on gravimetric and volumetric methods are considered. The analysis of adsorption uptake isotherms using Langmuir, </w:t>
      </w:r>
      <w:proofErr w:type="spellStart"/>
      <w:r w:rsidRPr="00620383">
        <w:rPr>
          <w:rFonts w:ascii="Times New Roman" w:hAnsi="Times New Roman" w:cs="Times New Roman"/>
        </w:rPr>
        <w:t>Dubinin-Astakhov</w:t>
      </w:r>
      <w:proofErr w:type="spellEnd"/>
      <w:r w:rsidRPr="00620383">
        <w:rPr>
          <w:rFonts w:ascii="Times New Roman" w:hAnsi="Times New Roman" w:cs="Times New Roman"/>
        </w:rPr>
        <w:t xml:space="preserve">, and </w:t>
      </w:r>
      <w:proofErr w:type="spellStart"/>
      <w:r w:rsidRPr="00620383">
        <w:rPr>
          <w:rFonts w:ascii="Times New Roman" w:hAnsi="Times New Roman" w:cs="Times New Roman"/>
        </w:rPr>
        <w:t>Toth</w:t>
      </w:r>
      <w:proofErr w:type="spellEnd"/>
      <w:r w:rsidRPr="00620383">
        <w:rPr>
          <w:rFonts w:ascii="Times New Roman" w:hAnsi="Times New Roman" w:cs="Times New Roman"/>
        </w:rPr>
        <w:t xml:space="preserve"> models carried out. The model parameters were correlated by the linear and nonlinear regression methods, and the best model for describing the isotherm curve for the case of active carbon/carbon dioxide working pair was found.</w:t>
      </w:r>
      <w:r w:rsidRPr="00620383">
        <w:rPr>
          <w:rFonts w:ascii="Times New Roman" w:hAnsi="Times New Roman" w:cs="Times New Roman"/>
          <w:b/>
        </w:rPr>
        <w:t xml:space="preserve"> </w:t>
      </w:r>
    </w:p>
    <w:p w:rsidR="00FE7025" w:rsidRPr="00620383" w:rsidRDefault="00FE7025" w:rsidP="00FE7025">
      <w:pPr>
        <w:spacing w:before="57" w:after="57"/>
        <w:jc w:val="both"/>
        <w:rPr>
          <w:rFonts w:ascii="Times New Roman" w:hAnsi="Times New Roman" w:cs="Times New Roman"/>
          <w:b/>
        </w:rPr>
      </w:pPr>
      <w:r w:rsidRPr="00620383">
        <w:rPr>
          <w:rFonts w:ascii="Times New Roman" w:hAnsi="Times New Roman" w:cs="Times New Roman"/>
          <w:b/>
        </w:rPr>
        <w:t xml:space="preserve">Keywords: </w:t>
      </w:r>
      <w:r w:rsidRPr="00620383">
        <w:rPr>
          <w:rFonts w:ascii="Times New Roman" w:hAnsi="Times New Roman" w:cs="Times New Roman"/>
        </w:rPr>
        <w:t>adsorption,</w:t>
      </w:r>
      <w:r w:rsidRPr="00620383">
        <w:rPr>
          <w:rFonts w:ascii="Times New Roman" w:hAnsi="Times New Roman" w:cs="Times New Roman"/>
          <w:b/>
        </w:rPr>
        <w:t xml:space="preserve"> </w:t>
      </w:r>
      <w:r w:rsidRPr="00620383">
        <w:rPr>
          <w:rFonts w:ascii="Times New Roman" w:hAnsi="Times New Roman" w:cs="Times New Roman"/>
        </w:rPr>
        <w:t xml:space="preserve">Langmuir isotherm, </w:t>
      </w:r>
      <w:proofErr w:type="spellStart"/>
      <w:r w:rsidRPr="00620383">
        <w:rPr>
          <w:rFonts w:ascii="Times New Roman" w:hAnsi="Times New Roman" w:cs="Times New Roman"/>
        </w:rPr>
        <w:t>Toth</w:t>
      </w:r>
      <w:proofErr w:type="spellEnd"/>
      <w:r w:rsidRPr="00620383">
        <w:rPr>
          <w:rFonts w:ascii="Times New Roman" w:hAnsi="Times New Roman" w:cs="Times New Roman"/>
        </w:rPr>
        <w:t xml:space="preserve"> isotherm, </w:t>
      </w:r>
      <w:proofErr w:type="spellStart"/>
      <w:r w:rsidRPr="00620383">
        <w:rPr>
          <w:rFonts w:ascii="Times New Roman" w:hAnsi="Times New Roman" w:cs="Times New Roman"/>
        </w:rPr>
        <w:t>Dubinin-Astakhov</w:t>
      </w:r>
      <w:proofErr w:type="spellEnd"/>
      <w:r w:rsidRPr="00620383">
        <w:rPr>
          <w:rFonts w:ascii="Times New Roman" w:hAnsi="Times New Roman" w:cs="Times New Roman"/>
        </w:rPr>
        <w:t xml:space="preserve"> isotherm, gravimetric method, absolute uptake.</w:t>
      </w:r>
    </w:p>
    <w:p w:rsidR="00FE7025" w:rsidRPr="00620383" w:rsidRDefault="00FE7025" w:rsidP="00750F49">
      <w:pPr>
        <w:ind w:firstLine="498"/>
        <w:jc w:val="both"/>
        <w:rPr>
          <w:rFonts w:ascii="Times New Roman" w:hAnsi="Times New Roman" w:cs="Times New Roman"/>
          <w:color w:val="auto"/>
          <w:sz w:val="28"/>
          <w:szCs w:val="28"/>
        </w:rPr>
      </w:pPr>
    </w:p>
    <w:p w:rsidR="00E132F8" w:rsidRPr="00620383" w:rsidRDefault="00E132F8" w:rsidP="00D63A13">
      <w:pPr>
        <w:ind w:firstLine="567"/>
        <w:jc w:val="both"/>
        <w:rPr>
          <w:rFonts w:ascii="Times New Roman" w:hAnsi="Times New Roman" w:cs="Times New Roman"/>
          <w:sz w:val="28"/>
          <w:szCs w:val="28"/>
        </w:rPr>
      </w:pPr>
    </w:p>
    <w:sectPr w:rsidR="00E132F8" w:rsidRPr="00620383" w:rsidSect="00E132F8">
      <w:type w:val="continuous"/>
      <w:pgSz w:w="12240" w:h="15840"/>
      <w:pgMar w:top="1134" w:right="850" w:bottom="1134" w:left="1701" w:header="0" w:footer="0" w:gutter="0"/>
      <w:cols w:space="397"/>
      <w:formProt w:val="0"/>
      <w:docGrid w:linePitch="326" w:charSpace="-6145"/>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B4B8B" w:rsidRDefault="00EB4B8B" w:rsidP="00331E6A">
      <w:r>
        <w:separator/>
      </w:r>
    </w:p>
  </w:endnote>
  <w:endnote w:type="continuationSeparator" w:id="0">
    <w:p w:rsidR="00EB4B8B" w:rsidRDefault="00EB4B8B" w:rsidP="00331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Liberation Serif">
    <w:altName w:val="Times New Roman"/>
    <w:charset w:val="01"/>
    <w:family w:val="roman"/>
    <w:pitch w:val="variable"/>
  </w:font>
  <w:font w:name="WenQuanYi Micro Hei">
    <w:altName w:val="Times New Roman"/>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Liberation Sans">
    <w:altName w:val="Arial"/>
    <w:charset w:val="00"/>
    <w:family w:val="swiss"/>
    <w:pitch w:val="variable"/>
    <w:sig w:usb0="E0000AFF" w:usb1="500078FF" w:usb2="00000021" w:usb3="00000000" w:csb0="000001BF" w:csb1="00000000"/>
  </w:font>
  <w:font w:name="Mangal">
    <w:altName w:val="Courier New"/>
    <w:panose1 w:val="00000400000000000000"/>
    <w:charset w:val="00"/>
    <w:family w:val="roman"/>
    <w:pitch w:val="variable"/>
    <w:sig w:usb0="00000003" w:usb1="00000000" w:usb2="00000000" w:usb3="00000000" w:csb0="00000001" w:csb1="00000000"/>
  </w:font>
  <w:font w:name="Calibri">
    <w:panose1 w:val="020F0502020204030204"/>
    <w:charset w:val="CC"/>
    <w:family w:val="swiss"/>
    <w:pitch w:val="variable"/>
    <w:sig w:usb0="E0002AFF" w:usb1="C000247B"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11250317"/>
      <w:docPartObj>
        <w:docPartGallery w:val="Page Numbers (Bottom of Page)"/>
        <w:docPartUnique/>
      </w:docPartObj>
    </w:sdtPr>
    <w:sdtEndPr/>
    <w:sdtContent>
      <w:p w:rsidR="00FD152F" w:rsidRDefault="00FD152F">
        <w:pPr>
          <w:pStyle w:val="ad"/>
          <w:jc w:val="right"/>
        </w:pPr>
        <w:r>
          <w:fldChar w:fldCharType="begin"/>
        </w:r>
        <w:r>
          <w:instrText>PAGE   \* MERGEFORMAT</w:instrText>
        </w:r>
        <w:r>
          <w:fldChar w:fldCharType="separate"/>
        </w:r>
        <w:r w:rsidR="00620383" w:rsidRPr="00620383">
          <w:rPr>
            <w:noProof/>
            <w:lang w:val="ru-RU"/>
          </w:rPr>
          <w:t>8</w:t>
        </w:r>
        <w:r>
          <w:fldChar w:fldCharType="end"/>
        </w:r>
      </w:p>
    </w:sdtContent>
  </w:sdt>
  <w:p w:rsidR="00FD152F" w:rsidRDefault="00FD152F">
    <w:pPr>
      <w:pStyle w:val="ad"/>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B4B8B" w:rsidRDefault="00EB4B8B" w:rsidP="00331E6A">
      <w:r>
        <w:separator/>
      </w:r>
    </w:p>
  </w:footnote>
  <w:footnote w:type="continuationSeparator" w:id="0">
    <w:p w:rsidR="00EB4B8B" w:rsidRDefault="00EB4B8B" w:rsidP="00331E6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926429"/>
    <w:multiLevelType w:val="hybridMultilevel"/>
    <w:tmpl w:val="D292A79E"/>
    <w:lvl w:ilvl="0" w:tplc="0A98B1EC">
      <w:start w:val="1"/>
      <w:numFmt w:val="upperRoman"/>
      <w:lvlText w:val="%1."/>
      <w:lvlJc w:val="left"/>
      <w:pPr>
        <w:ind w:left="1080" w:hanging="72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270A71DD"/>
    <w:multiLevelType w:val="hybridMultilevel"/>
    <w:tmpl w:val="36BAFBA6"/>
    <w:lvl w:ilvl="0" w:tplc="EB2C923A">
      <w:start w:val="1"/>
      <w:numFmt w:val="decimal"/>
      <w:lvlText w:val="%1)"/>
      <w:lvlJc w:val="left"/>
      <w:pPr>
        <w:ind w:left="360" w:hanging="360"/>
      </w:pPr>
      <w:rPr>
        <w:rFonts w:hint="default"/>
        <w:i w:val="0"/>
        <w:color w:val="00000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 w15:restartNumberingAfterBreak="0">
    <w:nsid w:val="5BAE6D76"/>
    <w:multiLevelType w:val="hybridMultilevel"/>
    <w:tmpl w:val="935CDEA2"/>
    <w:lvl w:ilvl="0" w:tplc="6A28F4B2">
      <w:start w:val="1"/>
      <w:numFmt w:val="decimal"/>
      <w:lvlText w:val="%1."/>
      <w:lvlJc w:val="left"/>
      <w:pPr>
        <w:ind w:left="720" w:hanging="360"/>
      </w:pPr>
      <w:rPr>
        <w:rFonts w:hint="default"/>
        <w:b w:val="0"/>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6EE75093"/>
    <w:multiLevelType w:val="hybridMultilevel"/>
    <w:tmpl w:val="D6DAF0F6"/>
    <w:lvl w:ilvl="0" w:tplc="04190011">
      <w:start w:val="1"/>
      <w:numFmt w:val="decimal"/>
      <w:lvlText w:val="%1)"/>
      <w:lvlJc w:val="left"/>
      <w:pPr>
        <w:ind w:left="1068" w:hanging="360"/>
      </w:p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06B9"/>
    <w:rsid w:val="0000658C"/>
    <w:rsid w:val="00022453"/>
    <w:rsid w:val="000265FD"/>
    <w:rsid w:val="00032AC4"/>
    <w:rsid w:val="000816F1"/>
    <w:rsid w:val="000B7DA1"/>
    <w:rsid w:val="000E74ED"/>
    <w:rsid w:val="000F1BD2"/>
    <w:rsid w:val="00113DEC"/>
    <w:rsid w:val="001141B4"/>
    <w:rsid w:val="001151CC"/>
    <w:rsid w:val="00120FB4"/>
    <w:rsid w:val="00136B16"/>
    <w:rsid w:val="00170A7D"/>
    <w:rsid w:val="001718AC"/>
    <w:rsid w:val="001762F8"/>
    <w:rsid w:val="00177280"/>
    <w:rsid w:val="001777C9"/>
    <w:rsid w:val="00182DF6"/>
    <w:rsid w:val="001B1FFE"/>
    <w:rsid w:val="001B3542"/>
    <w:rsid w:val="001C4672"/>
    <w:rsid w:val="001C6D88"/>
    <w:rsid w:val="001D03C8"/>
    <w:rsid w:val="0023176C"/>
    <w:rsid w:val="00232A0E"/>
    <w:rsid w:val="00237BBC"/>
    <w:rsid w:val="0026013D"/>
    <w:rsid w:val="00271965"/>
    <w:rsid w:val="0027489A"/>
    <w:rsid w:val="002834AD"/>
    <w:rsid w:val="002910D0"/>
    <w:rsid w:val="002A269F"/>
    <w:rsid w:val="002C44D6"/>
    <w:rsid w:val="002F5D84"/>
    <w:rsid w:val="00320632"/>
    <w:rsid w:val="00331E6A"/>
    <w:rsid w:val="00337359"/>
    <w:rsid w:val="00360D56"/>
    <w:rsid w:val="00366413"/>
    <w:rsid w:val="00370C2C"/>
    <w:rsid w:val="003903AD"/>
    <w:rsid w:val="00396E7E"/>
    <w:rsid w:val="003B3331"/>
    <w:rsid w:val="003B63E4"/>
    <w:rsid w:val="003B6F5D"/>
    <w:rsid w:val="003C1D1D"/>
    <w:rsid w:val="003D0307"/>
    <w:rsid w:val="003D1E4A"/>
    <w:rsid w:val="003D2BC9"/>
    <w:rsid w:val="003D5DCD"/>
    <w:rsid w:val="003E0B88"/>
    <w:rsid w:val="003F7A46"/>
    <w:rsid w:val="00411599"/>
    <w:rsid w:val="004120E6"/>
    <w:rsid w:val="004127F4"/>
    <w:rsid w:val="00415E40"/>
    <w:rsid w:val="00416E05"/>
    <w:rsid w:val="004205BC"/>
    <w:rsid w:val="00434C92"/>
    <w:rsid w:val="004823D9"/>
    <w:rsid w:val="00487EE5"/>
    <w:rsid w:val="004907B8"/>
    <w:rsid w:val="004A1013"/>
    <w:rsid w:val="004A329F"/>
    <w:rsid w:val="004C08D8"/>
    <w:rsid w:val="004C31A2"/>
    <w:rsid w:val="004F0962"/>
    <w:rsid w:val="005209F6"/>
    <w:rsid w:val="0052764B"/>
    <w:rsid w:val="0054041D"/>
    <w:rsid w:val="00547638"/>
    <w:rsid w:val="005636B1"/>
    <w:rsid w:val="005969A8"/>
    <w:rsid w:val="005A209F"/>
    <w:rsid w:val="005B24EF"/>
    <w:rsid w:val="005B4076"/>
    <w:rsid w:val="005C5140"/>
    <w:rsid w:val="005C7924"/>
    <w:rsid w:val="005D0857"/>
    <w:rsid w:val="005D1AA3"/>
    <w:rsid w:val="005D69D5"/>
    <w:rsid w:val="00617B1E"/>
    <w:rsid w:val="00620383"/>
    <w:rsid w:val="00634E4F"/>
    <w:rsid w:val="00674371"/>
    <w:rsid w:val="00684E78"/>
    <w:rsid w:val="00693AB3"/>
    <w:rsid w:val="00696DF6"/>
    <w:rsid w:val="006A0590"/>
    <w:rsid w:val="006A36E0"/>
    <w:rsid w:val="006A58B6"/>
    <w:rsid w:val="006B0937"/>
    <w:rsid w:val="006D13D1"/>
    <w:rsid w:val="006E075E"/>
    <w:rsid w:val="006E0DF9"/>
    <w:rsid w:val="006E5D9C"/>
    <w:rsid w:val="007111BA"/>
    <w:rsid w:val="007358DE"/>
    <w:rsid w:val="00741F46"/>
    <w:rsid w:val="00750F49"/>
    <w:rsid w:val="007537B7"/>
    <w:rsid w:val="00771B22"/>
    <w:rsid w:val="00780F30"/>
    <w:rsid w:val="007B54A1"/>
    <w:rsid w:val="007C2BD5"/>
    <w:rsid w:val="007E18BA"/>
    <w:rsid w:val="00821589"/>
    <w:rsid w:val="00821E49"/>
    <w:rsid w:val="00892E72"/>
    <w:rsid w:val="008A730E"/>
    <w:rsid w:val="008C2803"/>
    <w:rsid w:val="008C511C"/>
    <w:rsid w:val="008C57CB"/>
    <w:rsid w:val="008C5CFD"/>
    <w:rsid w:val="008E0B05"/>
    <w:rsid w:val="008E7E19"/>
    <w:rsid w:val="00904CB9"/>
    <w:rsid w:val="00913CC1"/>
    <w:rsid w:val="00916413"/>
    <w:rsid w:val="00932F3D"/>
    <w:rsid w:val="009405FB"/>
    <w:rsid w:val="00945B23"/>
    <w:rsid w:val="009562A5"/>
    <w:rsid w:val="00960F80"/>
    <w:rsid w:val="009614CD"/>
    <w:rsid w:val="00970895"/>
    <w:rsid w:val="009711EE"/>
    <w:rsid w:val="00973A32"/>
    <w:rsid w:val="009804AF"/>
    <w:rsid w:val="00993C24"/>
    <w:rsid w:val="009B2258"/>
    <w:rsid w:val="009C3ED1"/>
    <w:rsid w:val="00A223D3"/>
    <w:rsid w:val="00A2356C"/>
    <w:rsid w:val="00A249A3"/>
    <w:rsid w:val="00A275D2"/>
    <w:rsid w:val="00A41A43"/>
    <w:rsid w:val="00A66BC6"/>
    <w:rsid w:val="00A73D43"/>
    <w:rsid w:val="00A875AA"/>
    <w:rsid w:val="00AA7995"/>
    <w:rsid w:val="00AC46FF"/>
    <w:rsid w:val="00B016AD"/>
    <w:rsid w:val="00B0510A"/>
    <w:rsid w:val="00B15EDD"/>
    <w:rsid w:val="00B35FA1"/>
    <w:rsid w:val="00B46840"/>
    <w:rsid w:val="00B506B9"/>
    <w:rsid w:val="00B54516"/>
    <w:rsid w:val="00B570AD"/>
    <w:rsid w:val="00B7252F"/>
    <w:rsid w:val="00B81E1D"/>
    <w:rsid w:val="00BF730D"/>
    <w:rsid w:val="00C05152"/>
    <w:rsid w:val="00C163B4"/>
    <w:rsid w:val="00C37D86"/>
    <w:rsid w:val="00C52BB4"/>
    <w:rsid w:val="00C77CC2"/>
    <w:rsid w:val="00C858FA"/>
    <w:rsid w:val="00C917F7"/>
    <w:rsid w:val="00C95719"/>
    <w:rsid w:val="00CA4A99"/>
    <w:rsid w:val="00CA6FAB"/>
    <w:rsid w:val="00CA7A2E"/>
    <w:rsid w:val="00CC6769"/>
    <w:rsid w:val="00CD1391"/>
    <w:rsid w:val="00CD6EF9"/>
    <w:rsid w:val="00CE01B8"/>
    <w:rsid w:val="00CE1030"/>
    <w:rsid w:val="00CE1C38"/>
    <w:rsid w:val="00CF0BE9"/>
    <w:rsid w:val="00D008B0"/>
    <w:rsid w:val="00D105F7"/>
    <w:rsid w:val="00D344C7"/>
    <w:rsid w:val="00D360ED"/>
    <w:rsid w:val="00D36753"/>
    <w:rsid w:val="00D45256"/>
    <w:rsid w:val="00D55A96"/>
    <w:rsid w:val="00D63A13"/>
    <w:rsid w:val="00D71B3C"/>
    <w:rsid w:val="00D969DB"/>
    <w:rsid w:val="00DB21F3"/>
    <w:rsid w:val="00DC620B"/>
    <w:rsid w:val="00DD16C9"/>
    <w:rsid w:val="00DE7BEF"/>
    <w:rsid w:val="00DF18AA"/>
    <w:rsid w:val="00E132F8"/>
    <w:rsid w:val="00E45F9E"/>
    <w:rsid w:val="00E469D2"/>
    <w:rsid w:val="00E534A0"/>
    <w:rsid w:val="00E80479"/>
    <w:rsid w:val="00E80B63"/>
    <w:rsid w:val="00E83153"/>
    <w:rsid w:val="00E85F02"/>
    <w:rsid w:val="00E94749"/>
    <w:rsid w:val="00EA695E"/>
    <w:rsid w:val="00EB1F77"/>
    <w:rsid w:val="00EB4346"/>
    <w:rsid w:val="00EB4B8B"/>
    <w:rsid w:val="00EC66AD"/>
    <w:rsid w:val="00ED0E6C"/>
    <w:rsid w:val="00ED70CB"/>
    <w:rsid w:val="00EE3A37"/>
    <w:rsid w:val="00F11997"/>
    <w:rsid w:val="00F35385"/>
    <w:rsid w:val="00F726D3"/>
    <w:rsid w:val="00F729F2"/>
    <w:rsid w:val="00F7720D"/>
    <w:rsid w:val="00F82BC9"/>
    <w:rsid w:val="00F84901"/>
    <w:rsid w:val="00F86069"/>
    <w:rsid w:val="00F90548"/>
    <w:rsid w:val="00FA4172"/>
    <w:rsid w:val="00FB19C6"/>
    <w:rsid w:val="00FB372B"/>
    <w:rsid w:val="00FD152F"/>
    <w:rsid w:val="00FE2ACD"/>
    <w:rsid w:val="00FE627E"/>
    <w:rsid w:val="00FE7025"/>
    <w:rsid w:val="00FF29CF"/>
    <w:rsid w:val="00FF4954"/>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54E8C92C-7F3E-4221-B0C8-66BE4B2313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WenQuanYi Micro Hei" w:hAnsi="Liberation Serif" w:cs="Lohit Devanagari"/>
        <w:szCs w:val="24"/>
        <w:lang w:val="en-US"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color w:val="00000A"/>
      <w:sz w:val="24"/>
    </w:rPr>
  </w:style>
  <w:style w:type="paragraph" w:styleId="3">
    <w:name w:val="heading 3"/>
    <w:basedOn w:val="a"/>
    <w:link w:val="30"/>
    <w:uiPriority w:val="9"/>
    <w:qFormat/>
    <w:rsid w:val="004C08D8"/>
    <w:pPr>
      <w:spacing w:before="100" w:beforeAutospacing="1" w:after="100" w:afterAutospacing="1"/>
      <w:outlineLvl w:val="2"/>
    </w:pPr>
    <w:rPr>
      <w:rFonts w:ascii="Times New Roman" w:eastAsia="Times New Roman" w:hAnsi="Times New Roman" w:cs="Times New Roman"/>
      <w:b/>
      <w:bCs/>
      <w:color w:val="auto"/>
      <w:sz w:val="27"/>
      <w:szCs w:val="27"/>
      <w:lang w:val="x-none"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InternetLink">
    <w:name w:val="Internet Link"/>
    <w:rPr>
      <w:color w:val="000080"/>
      <w:u w:val="single"/>
    </w:rPr>
  </w:style>
  <w:style w:type="paragraph" w:customStyle="1" w:styleId="Heading">
    <w:name w:val="Heading"/>
    <w:basedOn w:val="a"/>
    <w:next w:val="a3"/>
    <w:qFormat/>
    <w:pPr>
      <w:keepNext/>
      <w:spacing w:before="240" w:after="120"/>
    </w:pPr>
    <w:rPr>
      <w:rFonts w:ascii="Liberation Sans" w:hAnsi="Liberation Sans"/>
      <w:sz w:val="28"/>
      <w:szCs w:val="28"/>
    </w:rPr>
  </w:style>
  <w:style w:type="paragraph" w:styleId="a3">
    <w:name w:val="Body Text"/>
    <w:basedOn w:val="a"/>
    <w:pPr>
      <w:spacing w:after="140" w:line="288" w:lineRule="auto"/>
    </w:pPr>
  </w:style>
  <w:style w:type="paragraph" w:styleId="a4">
    <w:name w:val="List"/>
    <w:basedOn w:val="a3"/>
  </w:style>
  <w:style w:type="paragraph" w:styleId="a5">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6">
    <w:name w:val="List Paragraph"/>
    <w:basedOn w:val="a"/>
    <w:uiPriority w:val="34"/>
    <w:qFormat/>
    <w:pPr>
      <w:ind w:left="840"/>
    </w:pPr>
  </w:style>
  <w:style w:type="paragraph" w:customStyle="1" w:styleId="FrameContents">
    <w:name w:val="Frame Contents"/>
    <w:basedOn w:val="a"/>
    <w:qFormat/>
  </w:style>
  <w:style w:type="table" w:styleId="a7">
    <w:name w:val="Table Grid"/>
    <w:basedOn w:val="a1"/>
    <w:uiPriority w:val="39"/>
    <w:rsid w:val="00E45F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Placeholder Text"/>
    <w:basedOn w:val="a0"/>
    <w:uiPriority w:val="99"/>
    <w:semiHidden/>
    <w:rsid w:val="00022453"/>
    <w:rPr>
      <w:color w:val="808080"/>
    </w:rPr>
  </w:style>
  <w:style w:type="paragraph" w:styleId="a9">
    <w:name w:val="Normal (Web)"/>
    <w:aliases w:val="Обычный (Web),Обычный (Web)1"/>
    <w:basedOn w:val="a"/>
    <w:qFormat/>
    <w:rsid w:val="004C08D8"/>
    <w:pPr>
      <w:suppressAutoHyphens/>
      <w:spacing w:before="280" w:after="280"/>
    </w:pPr>
    <w:rPr>
      <w:rFonts w:ascii="Times New Roman" w:eastAsia="Times New Roman" w:hAnsi="Times New Roman" w:cs="Times New Roman"/>
      <w:color w:val="auto"/>
      <w:lang w:val="ru-RU" w:eastAsia="ar-SA" w:bidi="ar-SA"/>
    </w:rPr>
  </w:style>
  <w:style w:type="character" w:customStyle="1" w:styleId="30">
    <w:name w:val="Заголовок 3 Знак"/>
    <w:basedOn w:val="a0"/>
    <w:link w:val="3"/>
    <w:uiPriority w:val="9"/>
    <w:rsid w:val="004C08D8"/>
    <w:rPr>
      <w:rFonts w:ascii="Times New Roman" w:eastAsia="Times New Roman" w:hAnsi="Times New Roman" w:cs="Times New Roman"/>
      <w:b/>
      <w:bCs/>
      <w:sz w:val="27"/>
      <w:szCs w:val="27"/>
      <w:lang w:val="x-none" w:eastAsia="ru-RU" w:bidi="ar-SA"/>
    </w:rPr>
  </w:style>
  <w:style w:type="character" w:customStyle="1" w:styleId="apple-style-span">
    <w:name w:val="apple-style-span"/>
    <w:basedOn w:val="a0"/>
    <w:rsid w:val="00696DF6"/>
  </w:style>
  <w:style w:type="character" w:styleId="aa">
    <w:name w:val="Hyperlink"/>
    <w:basedOn w:val="a0"/>
    <w:uiPriority w:val="99"/>
    <w:unhideWhenUsed/>
    <w:rsid w:val="00696DF6"/>
    <w:rPr>
      <w:color w:val="0000FF"/>
      <w:u w:val="single"/>
    </w:rPr>
  </w:style>
  <w:style w:type="paragraph" w:styleId="ab">
    <w:name w:val="header"/>
    <w:basedOn w:val="a"/>
    <w:link w:val="ac"/>
    <w:uiPriority w:val="99"/>
    <w:unhideWhenUsed/>
    <w:rsid w:val="00331E6A"/>
    <w:pPr>
      <w:tabs>
        <w:tab w:val="center" w:pos="4677"/>
        <w:tab w:val="right" w:pos="9355"/>
      </w:tabs>
    </w:pPr>
    <w:rPr>
      <w:rFonts w:cs="Mangal"/>
      <w:szCs w:val="21"/>
    </w:rPr>
  </w:style>
  <w:style w:type="character" w:customStyle="1" w:styleId="ac">
    <w:name w:val="Верхний колонтитул Знак"/>
    <w:basedOn w:val="a0"/>
    <w:link w:val="ab"/>
    <w:uiPriority w:val="99"/>
    <w:rsid w:val="00331E6A"/>
    <w:rPr>
      <w:rFonts w:cs="Mangal"/>
      <w:color w:val="00000A"/>
      <w:sz w:val="24"/>
      <w:szCs w:val="21"/>
    </w:rPr>
  </w:style>
  <w:style w:type="paragraph" w:styleId="ad">
    <w:name w:val="footer"/>
    <w:basedOn w:val="a"/>
    <w:link w:val="ae"/>
    <w:uiPriority w:val="99"/>
    <w:unhideWhenUsed/>
    <w:rsid w:val="00331E6A"/>
    <w:pPr>
      <w:tabs>
        <w:tab w:val="center" w:pos="4677"/>
        <w:tab w:val="right" w:pos="9355"/>
      </w:tabs>
    </w:pPr>
    <w:rPr>
      <w:rFonts w:cs="Mangal"/>
      <w:szCs w:val="21"/>
    </w:rPr>
  </w:style>
  <w:style w:type="character" w:customStyle="1" w:styleId="ae">
    <w:name w:val="Нижний колонтитул Знак"/>
    <w:basedOn w:val="a0"/>
    <w:link w:val="ad"/>
    <w:uiPriority w:val="99"/>
    <w:rsid w:val="00331E6A"/>
    <w:rPr>
      <w:rFonts w:cs="Mangal"/>
      <w:color w:val="00000A"/>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494144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akytnur.berdenova@gmail.com" TargetMode="External"/><Relationship Id="rId13" Type="http://schemas.openxmlformats.org/officeDocument/2006/relationships/image" Target="media/image4.png"/><Relationship Id="rId18" Type="http://schemas.openxmlformats.org/officeDocument/2006/relationships/hyperlink" Target="http://www.undergroundcoal.com.au/outburst/volumetric.aspx"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ie.kaznitu.kz/ru/" TargetMode="Externa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gif"/><Relationship Id="rId5" Type="http://schemas.openxmlformats.org/officeDocument/2006/relationships/webSettings" Target="webSettings.xml"/><Relationship Id="rId15" Type="http://schemas.openxmlformats.org/officeDocument/2006/relationships/image" Target="media/image6.png"/><Relationship Id="rId10" Type="http://schemas.openxmlformats.org/officeDocument/2006/relationships/image" Target="media/image1.png"/><Relationship Id="rId19" Type="http://schemas.openxmlformats.org/officeDocument/2006/relationships/hyperlink" Target="http://www.rubotherm.com/magnetic-suspension-balances.html"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5.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AFA4880-8C1E-42E8-8CC2-7FC45D4FFA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6228</Words>
  <Characters>35503</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41648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6</cp:revision>
  <dcterms:created xsi:type="dcterms:W3CDTF">2018-04-27T17:18:00Z</dcterms:created>
  <dcterms:modified xsi:type="dcterms:W3CDTF">2018-04-27T17:23:00Z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339bd032-eada-39fb-a342-8a69ae668b6d</vt:lpwstr>
  </property>
  <property fmtid="{D5CDD505-2E9C-101B-9397-08002B2CF9AE}" pid="4" name="Mendeley Citation Style_1">
    <vt:lpwstr>http://www.zotero.org/styles/ieee</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17th edition (author-date)</vt:lpwstr>
  </property>
  <property fmtid="{D5CDD505-2E9C-101B-9397-08002B2CF9AE}" pid="15" name="Mendeley Recent Style Id 5_1">
    <vt:lpwstr>http://www.zotero.org/styles/harvard-cite-them-right</vt:lpwstr>
  </property>
  <property fmtid="{D5CDD505-2E9C-101B-9397-08002B2CF9AE}" pid="16" name="Mendeley Recent Style Name 5_1">
    <vt:lpwstr>Cite Them Right 10th edition - Harvard</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8th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