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96A" w:rsidRPr="00E63931" w:rsidRDefault="002C396A" w:rsidP="002C396A">
      <w:pPr>
        <w:pStyle w:val="a3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  <w:r w:rsidRPr="00E66A52">
        <w:rPr>
          <w:rFonts w:ascii="Times New Roman" w:hAnsi="Times New Roman" w:cs="Times New Roman"/>
          <w:b/>
          <w:sz w:val="24"/>
          <w:szCs w:val="24"/>
          <w:lang w:val="en-US"/>
        </w:rPr>
        <w:t xml:space="preserve">.4.1 </w:t>
      </w:r>
      <w:r w:rsidRPr="00E63931">
        <w:rPr>
          <w:rFonts w:ascii="Times New Roman" w:hAnsi="Times New Roman" w:cs="Times New Roman"/>
          <w:b/>
          <w:sz w:val="24"/>
          <w:szCs w:val="24"/>
        </w:rPr>
        <w:t>Учебное</w:t>
      </w:r>
      <w:r w:rsidRPr="00E6393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63931">
        <w:rPr>
          <w:rFonts w:ascii="Times New Roman" w:hAnsi="Times New Roman" w:cs="Times New Roman"/>
          <w:b/>
          <w:sz w:val="24"/>
          <w:szCs w:val="24"/>
        </w:rPr>
        <w:t>пособие</w:t>
      </w:r>
      <w:r w:rsidRPr="00E6393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63931">
        <w:rPr>
          <w:rFonts w:ascii="Times New Roman" w:hAnsi="Times New Roman" w:cs="Times New Roman"/>
          <w:b/>
          <w:sz w:val="24"/>
          <w:szCs w:val="24"/>
          <w:lang w:val="en-US"/>
        </w:rPr>
        <w:t>Atabayeva</w:t>
      </w:r>
      <w:proofErr w:type="spellEnd"/>
      <w:r w:rsidRPr="00E6393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S. </w:t>
      </w:r>
      <w:r w:rsidRPr="00E63931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«</w:t>
      </w:r>
      <w:r w:rsidRPr="00E63931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Plant physiology: Physiology of Plant Tolerance</w:t>
      </w:r>
      <w:r w:rsidRPr="00E63931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».</w:t>
      </w:r>
    </w:p>
    <w:p w:rsidR="002C396A" w:rsidRDefault="002C396A" w:rsidP="002C396A">
      <w:pPr>
        <w:pStyle w:val="a3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</w:p>
    <w:p w:rsidR="002C396A" w:rsidRDefault="002C396A" w:rsidP="002C396A">
      <w:pPr>
        <w:pStyle w:val="a3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  <w:r w:rsidRPr="00373390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53662FEE" wp14:editId="1249AF60">
            <wp:extent cx="5048250" cy="7419975"/>
            <wp:effectExtent l="0" t="0" r="0" b="9525"/>
            <wp:docPr id="9" name="Рисунок 9" descr="E:\ДЕАКБРЬ.ОТЧЕТ.ЛУЧ.ПРЕП\Уч.казну\об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АКБРЬ.ОТЧЕТ.ЛУЧ.ПРЕП\Уч.казну\об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6A" w:rsidRDefault="002C396A" w:rsidP="002C396A">
      <w:pPr>
        <w:pStyle w:val="a3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</w:p>
    <w:p w:rsidR="002C396A" w:rsidRDefault="002C396A" w:rsidP="002C396A">
      <w:pPr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</w:p>
    <w:p w:rsidR="002C396A" w:rsidRDefault="002C396A" w:rsidP="002C396A">
      <w:pPr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  <w:r w:rsidRPr="00373390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FD9A515" wp14:editId="4B9EDABD">
            <wp:extent cx="5940425" cy="7972676"/>
            <wp:effectExtent l="0" t="0" r="3175" b="9525"/>
            <wp:docPr id="7" name="Рисунок 7" descr="E:\ДЕАКБРЬ.ОТЧЕТ.ЛУЧ.ПРЕП\Уч.казну\2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АКБРЬ.ОТЧЕТ.ЛУЧ.ПРЕП\Уч.казну\2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97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6A" w:rsidRDefault="002C396A" w:rsidP="002C396A">
      <w:pPr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</w:p>
    <w:p w:rsidR="002C396A" w:rsidRDefault="002C396A" w:rsidP="002C396A">
      <w:pPr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</w:p>
    <w:p w:rsidR="002C396A" w:rsidRDefault="002C396A" w:rsidP="002C396A">
      <w:pPr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</w:p>
    <w:p w:rsidR="002C396A" w:rsidRDefault="002C396A" w:rsidP="002C396A">
      <w:pPr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</w:p>
    <w:p w:rsidR="002C396A" w:rsidRDefault="002C396A" w:rsidP="002C396A">
      <w:pPr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  <w:r w:rsidRPr="00373390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283A62C6" wp14:editId="62EBFECC">
            <wp:extent cx="5095875" cy="7191375"/>
            <wp:effectExtent l="0" t="0" r="9525" b="9525"/>
            <wp:docPr id="8" name="Рисунок 8" descr="E:\ДЕАКБРЬ.ОТЧЕТ.ЛУЧ.ПРЕП\Уч.казну\посл.стр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АКБРЬ.ОТЧЕТ.ЛУЧ.ПРЕП\Уч.казну\посл.стр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6A" w:rsidRDefault="002C396A" w:rsidP="002C396A">
      <w:pPr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</w:p>
    <w:p w:rsidR="002C396A" w:rsidRDefault="002C396A" w:rsidP="002C396A">
      <w:pPr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</w:p>
    <w:p w:rsidR="00751493" w:rsidRDefault="00751493">
      <w:bookmarkStart w:id="0" w:name="_GoBack"/>
      <w:bookmarkEnd w:id="0"/>
    </w:p>
    <w:sectPr w:rsidR="00751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6A"/>
    <w:rsid w:val="002C396A"/>
    <w:rsid w:val="0075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C396A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2C39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C396A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2C3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2018-05-02T15:25:00Z</dcterms:created>
  <dcterms:modified xsi:type="dcterms:W3CDTF">2018-05-02T15:31:00Z</dcterms:modified>
</cp:coreProperties>
</file>